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990975" cy="2009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ΜΖ'. — ΝΕΜΕΣΙΟ ΑΡΧΟΝΤΙ.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Πρὸς ἄρχοντας.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Ἡ τῆς ἀρχῆς ἐξουσία, εἰ μὴ κέκραται ἡμερότητι, καὶ ἐπανθεῖ αὐτῇ ἡ Θεῷ διακονοῦσα προσήνεια, απόνοιά ἐστι (46) μᾶλλον καὶ ἀγριότης. Εἰ δὲ τῷ πράῳ μιγείη, καὶ τούτῳ ἰθύνει τὸ δίκαιον, καὶ εὐθύτης ἐστι καὶ χρηστότης καὶ ὁδὸς εὐνομίας, καὶ πραγμάτων γαλήνη.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