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0"/>
        <w:jc w:val="center"/>
      </w:pPr>
      <w:r>
        <w:rPr>
          <w:rFonts w:ascii="Nimbus Sans" w:hAnsi="Nimbus Sans"/>
          <w:b/>
          <w:color w:val="4D5765"/>
          <w:sz w:val="18"/>
        </w:rPr>
        <w:t>PROYECTO CAPSTONE  |  DOCUMENTO 09</w:t>
      </w:r>
    </w:p>
    <w:p>
      <w:pPr>
        <w:pStyle w:val="Title"/>
        <w:spacing w:before="1460" w:after="0"/>
        <w:jc w:val="center"/>
      </w:pPr>
      <w:r>
        <w:rPr>
          <w:rFonts w:ascii="Nimbus Sans" w:hAnsi="Nimbus Sans"/>
          <w:b/>
          <w:color w:val="000000"/>
          <w:sz w:val="68"/>
        </w:rPr>
        <w:t>UniPlan</w:t>
      </w:r>
    </w:p>
    <w:p>
      <w:pPr>
        <w:spacing w:before="160" w:after="0"/>
        <w:jc w:val="center"/>
      </w:pPr>
      <w:r>
        <w:rPr>
          <w:rFonts w:ascii="Nimbus Sans" w:hAnsi="Nimbus Sans"/>
          <w:b w:val="0"/>
          <w:color w:val="364454"/>
          <w:sz w:val="24"/>
        </w:rPr>
        <w:t>Sistema web de planificación de horarios universitarios</w:t>
      </w:r>
    </w:p>
    <w:p>
      <w:pPr>
        <w:spacing w:before="700" w:after="0"/>
        <w:jc w:val="center"/>
      </w:pPr>
      <w:r>
        <w:rPr>
          <w:rFonts w:ascii="Nimbus Sans" w:hAnsi="Nimbus Sans"/>
          <w:b/>
          <w:color w:val="000000"/>
          <w:sz w:val="30"/>
        </w:rPr>
        <w:t>Requisitos no funcionales</w:t>
      </w:r>
    </w:p>
    <w:p>
      <w:pPr>
        <w:spacing w:before="1820" w:after="100"/>
        <w:jc w:val="center"/>
      </w:pPr>
      <w:r>
        <w:rPr>
          <w:rFonts w:ascii="Nimbus Sans" w:hAnsi="Nimbus Sans"/>
          <w:b/>
          <w:color w:val="4D5765"/>
          <w:sz w:val="18"/>
        </w:rPr>
        <w:t>Integrantes</w:t>
      </w:r>
    </w:p>
    <w:p>
      <w:pPr>
        <w:spacing w:before="0" w:after="0"/>
        <w:jc w:val="center"/>
      </w:pPr>
      <w:r>
        <w:rPr>
          <w:rFonts w:ascii="Nimbus Sans" w:hAnsi="Nimbus Sans"/>
          <w:b w:val="0"/>
          <w:color w:val="000000"/>
          <w:sz w:val="24"/>
        </w:rPr>
        <w:t>Maximiliano Guzmán   ·   Ivan Tobar</w:t>
      </w:r>
    </w:p>
    <w:p>
      <w:pPr>
        <w:spacing w:before="460" w:after="100"/>
        <w:jc w:val="center"/>
      </w:pPr>
      <w:r>
        <w:rPr>
          <w:rFonts w:ascii="Nimbus Sans" w:hAnsi="Nimbus Sans"/>
          <w:b/>
          <w:color w:val="4D5765"/>
          <w:sz w:val="18"/>
        </w:rPr>
        <w:t>Fecha de elaboración</w:t>
      </w:r>
    </w:p>
    <w:p>
      <w:pPr>
        <w:spacing w:before="0" w:after="0"/>
        <w:jc w:val="center"/>
      </w:pPr>
      <w:r>
        <w:rPr>
          <w:rFonts w:ascii="Nimbus Sans" w:hAnsi="Nimbus Sans"/>
          <w:b w:val="0"/>
          <w:color w:val="000000"/>
          <w:sz w:val="24"/>
        </w:rPr>
        <w:t>12-10-2026</w:t>
      </w:r>
    </w:p>
    <w:p>
      <w:pPr>
        <w:spacing w:before="740" w:after="0"/>
        <w:jc w:val="center"/>
      </w:pPr>
      <w:r>
        <w:rPr>
          <w:rFonts w:ascii="Nimbus Sans" w:hAnsi="Nimbus Sans"/>
          <w:b w:val="0"/>
          <w:color w:val="4D5765"/>
          <w:sz w:val="20"/>
        </w:rPr>
        <w:t>Kanban y Backlog</w:t>
      </w:r>
    </w:p>
    <w:p>
      <w:r>
        <w:br w:type="page"/>
      </w:r>
    </w:p>
    <w:p>
      <w:pPr>
        <w:pStyle w:val="Title"/>
      </w:pPr>
      <w:r>
        <w:t>Requisitos no funcionales de UniPlan</w:t>
      </w:r>
    </w:p>
    <w:p>
      <w:pPr>
        <w:keepLines/>
        <w:spacing w:after="160"/>
      </w:pPr>
      <w:r>
        <w:t>UNICARIBE  |  Versión inicial 01  |  12-10-2026</w:t>
      </w:r>
    </w:p>
    <w:p>
      <w:pPr>
        <w:keepLines/>
      </w:pPr>
      <w:r>
        <w:t>Estos requisitos establecen cómo debe comportarse UniPlan al operar y crecer. Los umbrales numéricos son metas iniciales para la prueba piloto; el equipo los revisará según el entorno de despliegue y el volumen real de datos de UNICARIBE.</w:t>
      </w:r>
    </w:p>
    <w:p>
      <w:pPr>
        <w:pStyle w:val="Heading1"/>
      </w:pPr>
      <w:r>
        <w:t>Seguridad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RNF-01</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páginas y acciones de planificación deben exigir una sesión autenticada. Se comprobará que una solicitud sin sesión no pueda consultar ni modificar horarios.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RNF-02</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contraseñas deben almacenarse con el mecanismo de hash del framework y el despliegue debe usar HTTPS. Las pruebas verificarán que no se expongan contraseñas en texto plano ni en registros de la aplicación.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RNF-03</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pruebas y demostraciones deben utilizar datos ficticios o anonimizados mientras no exista autorización para usar datos institucionales reales.</w:t>
            </w:r>
          </w:p>
        </w:tc>
      </w:tr>
    </w:tbl>
    <w:p>
      <w:pPr>
        <w:spacing w:after="0"/>
      </w:pPr>
    </w:p>
    <w:p>
      <w:pPr>
        <w:pStyle w:val="Heading1"/>
      </w:pPr>
      <w:r>
        <w:t>Rendimiento</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RNF-04</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Con 5.000 horarios registrados y 10 usuarios simultáneos en el entorno de prueba, el 95 % de las consultas filtradas y vistas de calendario debe responder en 3 segundos o menos.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RNF-05</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Bajo la misma carga, el 95 % de las operaciones de creación y edición, incluidas las validaciones de conflictos, debe responder en 3 segundos o menos.</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RNF-06</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 exportación de 1.000 registros debe generar el archivo Excel en 30 segundos o menos en el entorno de prueba acordado.</w:t>
            </w:r>
          </w:p>
        </w:tc>
      </w:tr>
    </w:tbl>
    <w:p>
      <w:pPr>
        <w:spacing w:after="0"/>
      </w:pPr>
    </w:p>
    <w:p>
      <w:pPr>
        <w:pStyle w:val="Heading1"/>
      </w:pPr>
      <w:r>
        <w:t>Disponibilidad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RNF-07</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Durante una prueba piloto, la aplicación debe estar accesible al menos el 98 % de las horas de uso acordadas, excluyendo mantenimientos anunciados. Se verificará mediante registros de disponibilidad.</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RNF-08</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Un reinicio del servicio no debe provocar pérdida de horarios guardados. Debe existir un respaldo diario de la base de datos y una prueba documentada de restauración antes de la demostración final.</w:t>
            </w:r>
          </w:p>
        </w:tc>
      </w:tr>
    </w:tbl>
    <w:p>
      <w:pPr>
        <w:spacing w:after="0"/>
      </w:pPr>
    </w:p>
    <w:p>
      <w:r>
        <w:br w:type="page"/>
      </w:r>
    </w:p>
    <w:p>
      <w:pPr>
        <w:pStyle w:val="Heading1"/>
      </w:pPr>
      <w:r>
        <w:t>Usabilidad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RNF-09</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 interfaz debe presentar etiquetas y mensajes en español; los errores de validación deben señalar el campo o conflicto y explicar cómo corregirlo.</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RNF-10</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tareas de crear, editar, revisar y exportar horarios deben poder realizarse desde un navegador de escritorio sin depender de instrucciones del desarrollador. En una prueba con cinco participantes representativos, al menos cuatro deben completar el recorrido.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RNF-11</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Los formularios y controles principales deben poder operarse con teclado y conservar una presentación legible en una pantalla de 1366 × 768 píxeles.</w:t>
            </w:r>
          </w:p>
        </w:tc>
      </w:tr>
    </w:tbl>
    <w:p>
      <w:pPr>
        <w:spacing w:after="0"/>
      </w:pPr>
    </w:p>
    <w:p>
      <w:pPr>
        <w:pStyle w:val="Heading1"/>
      </w:pPr>
      <w:r>
        <w:t>Escalabilidad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RNF-12</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Con 10.000 horarios y 20 usuarios simultáneos, las consultas filtradas y la vista de calendario deben mantener un tiempo de respuesta de 5 segundos o menos en el 95 % de las solicitudes.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RNF-13</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listas de horarios deben usar filtros y paginación o carga limitada para no transferir todos los registros al navegador. Se comprobará su funcionamiento con 10.000 horarios.</w:t>
            </w:r>
          </w:p>
        </w:tc>
      </w:tr>
    </w:tbl>
    <w:p>
      <w:pPr>
        <w:spacing w:after="0"/>
      </w:pPr>
    </w:p>
    <w:p>
      <w:pPr>
        <w:pStyle w:val="Heading1"/>
      </w:pPr>
      <w:r>
        <w:t>Mantenibilidad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RNF-14</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proyecto debe conservar documentación para instalar dependencias, configurar el entorno, aplicar migraciones y ejecutar las pruebas, de modo que otro integrante pueda reproducir el despliegue.</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RNF-15</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reglas de conflicto de profesor, aula y semestre y la generación del Excel deben contar con pruebas automatizadas que puedan ejecutarse mediante un comando documentado.</w:t>
            </w:r>
          </w:p>
        </w:tc>
      </w:tr>
    </w:tbl>
    <w:p>
      <w:pPr>
        <w:spacing w:after="0"/>
      </w:pPr>
    </w:p>
    <w:p>
      <w:pPr>
        <w:pStyle w:val="Heading1"/>
      </w:pPr>
      <w:r>
        <w:t>Compatibilidad</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Criterio de calidad y verificación</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RNF-16</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Las funciones principales deben operar en las versiones estables vigentes de Chrome, Firefox y Edge para escritorio. Se comprobarán creación, edición, calendario y exportación en los tres navegadores.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RNF-17</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archivo exportado debe abrirse sin daños en Microsoft Excel y LibreOffice Calc. Su estructura para Academusoft se comprobará además con una muestra institucional autorizada.</w:t>
            </w:r>
          </w:p>
        </w:tc>
      </w:tr>
    </w:tbl>
    <w:p>
      <w:pPr>
        <w:spacing w:after="0"/>
      </w:pPr>
    </w:p>
    <w:p>
      <w:pPr>
        <w:pStyle w:val="Heading1"/>
      </w:pPr>
      <w:r>
        <w:t>Criterio de revisión</w:t>
      </w:r>
    </w:p>
    <w:p>
      <w:pPr>
        <w:keepLines/>
      </w:pPr>
      <w:r>
        <w:t>Los valores de carga y disponibilidad son objetivos de prueba del proyecto, no acuerdos de servicio institucionales. Las mediciones se registrarán junto con las características del entorno usado, para ajustar el backlog si se detectan incumplimientos.</w:t>
      </w:r>
    </w:p>
    <w:sectPr w:rsidR="00FC693F" w:rsidRPr="0006063C" w:rsidSect="00034616">
      <w:headerReference w:type="default" r:id="rId9"/>
      <w:footerReference w:type="default" r:id="rId10"/>
      <w:pgSz w:w="12240" w:h="15840"/>
      <w:pgMar w:top="979" w:right="1224" w:bottom="950" w:left="1224"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mbus Sans" w:hAnsi="Nimbus Sans"/>
        <w:color w:val="5F656E"/>
        <w:sz w:val="16"/>
      </w:rPr>
      <w:t xml:space="preserve">UniPlan  •  Requisitos no funcionales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mbus Sans" w:hAnsi="Nimbus Sans"/>
        <w:color w:val="4D5765"/>
        <w:sz w:val="16"/>
      </w:rPr>
      <w:t>UNIPLAN  |  DOCUMENTO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imbus Sans" w:hAnsi="Nimbus San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imbus Sans" w:hAnsi="Nimbus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imbus Sans" w:hAnsi="Nimbus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UniPlan Requisitos no funcionales</dc:title>
  <dc:subject>Documento 09 del proyecto Capstone UniPlan</dc:subject>
  <dc:creator>python-docx</dc:creator>
  <cp:keywords>Capstone, planificación docente, Kanban, ficha del proyecto</cp:keywords>
  <dc:description>generated by python-docx</dc:description>
  <cp:lastModifiedBy/>
  <cp:revision>1</cp:revision>
  <dcterms:created xsi:type="dcterms:W3CDTF">2013-12-23T23:15:00Z</dcterms:created>
  <dcterms:modified xsi:type="dcterms:W3CDTF">2013-12-23T23:15:00Z</dcterms:modified>
  <cp:category/>
</cp:coreProperties>
</file>