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Topo 3 (132 plaatsen, wateren, gebieden en provincies)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2340"/>
        <w:gridCol w:w="375"/>
        <w:gridCol w:w="2400"/>
        <w:gridCol w:w="570"/>
        <w:gridCol w:w="2205"/>
        <w:tblGridChange w:id="0">
          <w:tblGrid>
            <w:gridCol w:w="435"/>
            <w:gridCol w:w="2340"/>
            <w:gridCol w:w="375"/>
            <w:gridCol w:w="2400"/>
            <w:gridCol w:w="570"/>
            <w:gridCol w:w="220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Rottumerplaat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Haarlem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Vlaardingen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Schiermonnikoog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Almere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Dordrecht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Ameland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Amsterdam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Tiel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Terschelling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Almelo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Spijkenisse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Delfzijl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Harderwijk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Rijn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Vlieland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IJssel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Nijmegen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Dollard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Amstelveen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Oude Maas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Waddenzee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Schiphol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Gorinchem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Eemskanaal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Veluwe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Waal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Groningen (provincie)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Merwede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Eems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Hengelo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Haringvliet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Groningen (stad)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Haarlemmermeer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Hoeksche Waard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Leeuwarden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Deventer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Rijnmond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Fryslân (Friesland)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Hilversum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Oss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Winschoten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Enschede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Biesbosch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Veendam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Apeldoorn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Hollandsch Diep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Drachten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Twentekanaal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s-Hertogenbosch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Texel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Amsterdam-Rijnkanaal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Oosterschelde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Sneek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Leiden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Breda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Afsluitdijk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Amersfoort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Schelde-Rijnkanaal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Assen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Zutphen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Tilburg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Stadskanaal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Randstad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Noord-Brabant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Heerenveen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Alphen aan den Rijn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Roosendaal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Den Helder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Utrecht (stad)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Drenthe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Zeist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Zeeland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Noordhollands Kanaal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Den Haag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Bergen op Zoom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Emmen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Utrecht (provincie)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Middelburg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Ijsselmeer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Zoetermeer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Helmond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Hoogeveen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Gelderland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Vlissingen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Emmeloord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Eindhoven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Enkhuizen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Nieuwegein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Westerschelde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Meppel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Veenendaal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Venlo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Noord-Holland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Delft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Terneuzen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Hoorn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Gouda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Zeeuws-Vlaanderen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Alkmaar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Achterhoek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Limburg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Kampen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Arnhem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Weert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Overijssel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Winterswijk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Roermond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Markermeer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Zwolle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Nieuwe Waterweg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Sittard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Purmerend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Wageningen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Heerlen</w:t>
            </w:r>
          </w:p>
        </w:tc>
      </w:tr>
      <w:tr>
        <w:trPr>
          <w:cantSplit w:val="0"/>
          <w:trHeight w:val="255.11811023622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Lelystad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Doetinchem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Kerkrade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Flevoland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Neder-Rijn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Maastricht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Noordzeekanaal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Rotterdam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Vaalserberg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Zaandam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Schiedam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Zuid-Holland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