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80" w:rightFromText="180" w:vertAnchor="text" w:horzAnchor="margin" w:tblpXSpec="center" w:tblpY="87"/>
        <w:tblW w:w="1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01"/>
        <w:gridCol w:w="2268"/>
        <w:gridCol w:w="2409"/>
        <w:gridCol w:w="2359"/>
        <w:gridCol w:w="2074"/>
        <w:gridCol w:w="2074"/>
      </w:tblGrid>
      <w:tr w:rsidR="000C7F7F" w:rsidRPr="0071527C" w14:paraId="7CA0AEB5" w14:textId="77777777" w:rsidTr="000C7F7F">
        <w:trPr>
          <w:cantSplit/>
          <w:trHeight w:val="326"/>
        </w:trPr>
        <w:tc>
          <w:tcPr>
            <w:tcW w:w="14440" w:type="dxa"/>
            <w:gridSpan w:val="7"/>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412B46E" w14:textId="558A165A" w:rsidR="000C7F7F" w:rsidRPr="0071527C" w:rsidRDefault="000C7F7F" w:rsidP="000C7F7F">
            <w:pPr>
              <w:jc w:val="center"/>
              <w:rPr>
                <w:rFonts w:ascii="Aptos" w:hAnsi="Aptos"/>
                <w:b/>
                <w:lang w:val="en-GB"/>
              </w:rPr>
            </w:pPr>
            <w:r w:rsidRPr="0071527C">
              <w:rPr>
                <w:rFonts w:ascii="Aptos" w:hAnsi="Aptos"/>
                <w:b/>
                <w:lang w:val="en-GB"/>
              </w:rPr>
              <w:t xml:space="preserve">GE1401 Essay </w:t>
            </w:r>
            <w:r w:rsidR="00DB6BBF" w:rsidRPr="0071527C">
              <w:rPr>
                <w:rFonts w:ascii="Aptos" w:hAnsi="Aptos"/>
                <w:b/>
                <w:lang w:val="en-GB"/>
              </w:rPr>
              <w:t>Final Draft</w:t>
            </w:r>
            <w:r w:rsidR="00504229" w:rsidRPr="0071527C">
              <w:rPr>
                <w:rFonts w:ascii="Aptos" w:hAnsi="Aptos"/>
                <w:b/>
                <w:lang w:val="en-GB"/>
              </w:rPr>
              <w:t xml:space="preserve"> </w:t>
            </w:r>
            <w:r w:rsidRPr="0071527C">
              <w:rPr>
                <w:rFonts w:ascii="Aptos" w:hAnsi="Aptos"/>
                <w:b/>
                <w:lang w:val="en-GB"/>
              </w:rPr>
              <w:t>Rubric</w:t>
            </w:r>
          </w:p>
        </w:tc>
      </w:tr>
      <w:tr w:rsidR="00AE75B8" w:rsidRPr="0071527C" w14:paraId="10B4187D" w14:textId="77777777" w:rsidTr="00DB6BBF">
        <w:trPr>
          <w:cantSplit/>
          <w:trHeight w:val="620"/>
        </w:trPr>
        <w:tc>
          <w:tcPr>
            <w:tcW w:w="1555" w:type="dxa"/>
            <w:tcBorders>
              <w:top w:val="single" w:sz="4" w:space="0" w:color="auto"/>
              <w:left w:val="single" w:sz="4" w:space="0" w:color="auto"/>
              <w:bottom w:val="single" w:sz="4" w:space="0" w:color="auto"/>
              <w:right w:val="single" w:sz="4" w:space="0" w:color="auto"/>
            </w:tcBorders>
          </w:tcPr>
          <w:p w14:paraId="3B33FCA2" w14:textId="75D323E7" w:rsidR="00AE75B8" w:rsidRPr="00FA492A" w:rsidRDefault="00AE75B8" w:rsidP="00586D8E">
            <w:pPr>
              <w:rPr>
                <w:rFonts w:ascii="Aptos" w:hAnsi="Aptos"/>
                <w:b/>
                <w:sz w:val="18"/>
                <w:szCs w:val="18"/>
                <w:lang w:val="en-GB"/>
              </w:rPr>
            </w:pPr>
            <w:r w:rsidRPr="00FA492A">
              <w:rPr>
                <w:rFonts w:ascii="Aptos" w:hAnsi="Aptos"/>
                <w:b/>
                <w:sz w:val="18"/>
                <w:szCs w:val="18"/>
                <w:lang w:val="en-GB"/>
              </w:rPr>
              <w:t>Assessment Task</w:t>
            </w:r>
            <w:r w:rsidR="00D533DD" w:rsidRPr="00FA492A">
              <w:rPr>
                <w:rFonts w:ascii="Aptos" w:hAnsi="Aptos"/>
                <w:b/>
                <w:sz w:val="18"/>
                <w:szCs w:val="18"/>
                <w:lang w:val="en-GB"/>
              </w:rPr>
              <w:t xml:space="preserve"> (</w:t>
            </w:r>
            <w:r w:rsidR="00A15C80" w:rsidRPr="00FA492A">
              <w:rPr>
                <w:rFonts w:ascii="Aptos" w:hAnsi="Aptos"/>
                <w:b/>
                <w:sz w:val="18"/>
                <w:szCs w:val="18"/>
                <w:lang w:val="en-GB"/>
              </w:rPr>
              <w:t>4</w:t>
            </w:r>
            <w:r w:rsidR="00D533DD" w:rsidRPr="00FA492A">
              <w:rPr>
                <w:rFonts w:ascii="Aptos" w:hAnsi="Aptos"/>
                <w:b/>
                <w:sz w:val="18"/>
                <w:szCs w:val="18"/>
                <w:lang w:val="en-GB"/>
              </w:rPr>
              <w:t>0%)</w:t>
            </w:r>
          </w:p>
        </w:tc>
        <w:tc>
          <w:tcPr>
            <w:tcW w:w="1701" w:type="dxa"/>
            <w:tcBorders>
              <w:top w:val="single" w:sz="4" w:space="0" w:color="auto"/>
              <w:left w:val="single" w:sz="4" w:space="0" w:color="auto"/>
              <w:bottom w:val="single" w:sz="4" w:space="0" w:color="auto"/>
              <w:right w:val="single" w:sz="4" w:space="0" w:color="auto"/>
            </w:tcBorders>
          </w:tcPr>
          <w:p w14:paraId="546F9DEE" w14:textId="77777777" w:rsidR="00AE75B8" w:rsidRPr="00FA492A" w:rsidRDefault="00AE75B8" w:rsidP="00586D8E">
            <w:pPr>
              <w:rPr>
                <w:rFonts w:ascii="Aptos" w:hAnsi="Aptos"/>
                <w:b/>
                <w:sz w:val="18"/>
                <w:szCs w:val="18"/>
                <w:lang w:val="en-GB"/>
              </w:rPr>
            </w:pPr>
            <w:r w:rsidRPr="00FA492A">
              <w:rPr>
                <w:rFonts w:ascii="Aptos" w:hAnsi="Aptos"/>
                <w:b/>
                <w:sz w:val="18"/>
                <w:szCs w:val="18"/>
                <w:lang w:val="en-GB"/>
              </w:rPr>
              <w:t xml:space="preserve">Criterion </w:t>
            </w:r>
          </w:p>
        </w:tc>
        <w:tc>
          <w:tcPr>
            <w:tcW w:w="2268" w:type="dxa"/>
            <w:tcBorders>
              <w:top w:val="single" w:sz="4" w:space="0" w:color="auto"/>
              <w:left w:val="single" w:sz="4" w:space="0" w:color="auto"/>
              <w:bottom w:val="single" w:sz="4" w:space="0" w:color="auto"/>
              <w:right w:val="single" w:sz="4" w:space="0" w:color="auto"/>
            </w:tcBorders>
          </w:tcPr>
          <w:p w14:paraId="590A8D73" w14:textId="77777777" w:rsidR="00AE75B8" w:rsidRPr="00FA492A" w:rsidRDefault="00AE75B8" w:rsidP="00586D8E">
            <w:pPr>
              <w:rPr>
                <w:rFonts w:ascii="Aptos" w:hAnsi="Aptos"/>
                <w:b/>
                <w:sz w:val="18"/>
                <w:szCs w:val="18"/>
                <w:lang w:val="en-GB"/>
              </w:rPr>
            </w:pPr>
            <w:r w:rsidRPr="00FA492A">
              <w:rPr>
                <w:rFonts w:ascii="Aptos" w:hAnsi="Aptos"/>
                <w:b/>
                <w:sz w:val="18"/>
                <w:szCs w:val="18"/>
                <w:lang w:val="en-GB"/>
              </w:rPr>
              <w:t>Excellent</w:t>
            </w:r>
          </w:p>
          <w:p w14:paraId="262D544D" w14:textId="0CF05B03" w:rsidR="00AE75B8" w:rsidRPr="00FA492A" w:rsidRDefault="00AE75B8" w:rsidP="00BF69EE">
            <w:pPr>
              <w:rPr>
                <w:rFonts w:ascii="Aptos" w:hAnsi="Aptos"/>
                <w:sz w:val="18"/>
                <w:szCs w:val="18"/>
                <w:lang w:val="en-GB"/>
              </w:rPr>
            </w:pPr>
          </w:p>
        </w:tc>
        <w:tc>
          <w:tcPr>
            <w:tcW w:w="2409" w:type="dxa"/>
            <w:tcBorders>
              <w:top w:val="single" w:sz="4" w:space="0" w:color="auto"/>
              <w:left w:val="single" w:sz="4" w:space="0" w:color="auto"/>
              <w:bottom w:val="single" w:sz="4" w:space="0" w:color="auto"/>
              <w:right w:val="single" w:sz="4" w:space="0" w:color="auto"/>
            </w:tcBorders>
          </w:tcPr>
          <w:p w14:paraId="3407D72E" w14:textId="77777777" w:rsidR="00AE75B8" w:rsidRPr="00FA492A" w:rsidRDefault="00AE75B8" w:rsidP="00586D8E">
            <w:pPr>
              <w:rPr>
                <w:rFonts w:ascii="Aptos" w:hAnsi="Aptos"/>
                <w:b/>
                <w:sz w:val="18"/>
                <w:szCs w:val="18"/>
                <w:lang w:val="en-GB"/>
              </w:rPr>
            </w:pPr>
            <w:r w:rsidRPr="00FA492A">
              <w:rPr>
                <w:rFonts w:ascii="Aptos" w:hAnsi="Aptos"/>
                <w:b/>
                <w:sz w:val="18"/>
                <w:szCs w:val="18"/>
                <w:lang w:val="en-GB"/>
              </w:rPr>
              <w:t xml:space="preserve">Good </w:t>
            </w:r>
          </w:p>
          <w:p w14:paraId="6B927B97" w14:textId="7BE02C0C" w:rsidR="00AE75B8" w:rsidRPr="00FA492A" w:rsidRDefault="00AE75B8" w:rsidP="00BF69EE">
            <w:pPr>
              <w:rPr>
                <w:rFonts w:ascii="Aptos" w:hAnsi="Aptos"/>
                <w:sz w:val="18"/>
                <w:szCs w:val="18"/>
                <w:lang w:val="en-GB"/>
              </w:rPr>
            </w:pPr>
          </w:p>
        </w:tc>
        <w:tc>
          <w:tcPr>
            <w:tcW w:w="2359" w:type="dxa"/>
            <w:tcBorders>
              <w:top w:val="single" w:sz="4" w:space="0" w:color="auto"/>
              <w:left w:val="single" w:sz="4" w:space="0" w:color="auto"/>
              <w:bottom w:val="single" w:sz="4" w:space="0" w:color="auto"/>
              <w:right w:val="single" w:sz="4" w:space="0" w:color="auto"/>
            </w:tcBorders>
          </w:tcPr>
          <w:p w14:paraId="6D9C4B69" w14:textId="77777777" w:rsidR="00AE75B8" w:rsidRPr="00FA492A" w:rsidRDefault="00AE75B8" w:rsidP="00586D8E">
            <w:pPr>
              <w:rPr>
                <w:rFonts w:ascii="Aptos" w:hAnsi="Aptos"/>
                <w:b/>
                <w:sz w:val="18"/>
                <w:szCs w:val="18"/>
                <w:lang w:val="en-GB"/>
              </w:rPr>
            </w:pPr>
            <w:r w:rsidRPr="00FA492A">
              <w:rPr>
                <w:rFonts w:ascii="Aptos" w:hAnsi="Aptos"/>
                <w:b/>
                <w:sz w:val="18"/>
                <w:szCs w:val="18"/>
                <w:lang w:val="en-GB"/>
              </w:rPr>
              <w:t xml:space="preserve">Adequate </w:t>
            </w:r>
          </w:p>
          <w:p w14:paraId="49264529" w14:textId="6206BDC5" w:rsidR="00AE75B8" w:rsidRPr="00FA492A" w:rsidRDefault="00AE75B8" w:rsidP="00BF69EE">
            <w:pPr>
              <w:rPr>
                <w:rFonts w:ascii="Aptos" w:hAnsi="Aptos"/>
                <w:sz w:val="18"/>
                <w:szCs w:val="18"/>
                <w:lang w:val="en-GB"/>
              </w:rPr>
            </w:pPr>
          </w:p>
        </w:tc>
        <w:tc>
          <w:tcPr>
            <w:tcW w:w="2074" w:type="dxa"/>
            <w:tcBorders>
              <w:top w:val="single" w:sz="4" w:space="0" w:color="auto"/>
              <w:left w:val="single" w:sz="4" w:space="0" w:color="auto"/>
              <w:bottom w:val="single" w:sz="4" w:space="0" w:color="auto"/>
              <w:right w:val="single" w:sz="4" w:space="0" w:color="auto"/>
            </w:tcBorders>
          </w:tcPr>
          <w:p w14:paraId="5C380A56" w14:textId="77777777" w:rsidR="00AE75B8" w:rsidRPr="00FA492A" w:rsidRDefault="00AE75B8" w:rsidP="00586D8E">
            <w:pPr>
              <w:rPr>
                <w:rFonts w:ascii="Aptos" w:hAnsi="Aptos"/>
                <w:b/>
                <w:sz w:val="18"/>
                <w:szCs w:val="18"/>
                <w:lang w:val="en-GB"/>
              </w:rPr>
            </w:pPr>
            <w:r w:rsidRPr="00FA492A">
              <w:rPr>
                <w:rFonts w:ascii="Aptos" w:hAnsi="Aptos"/>
                <w:b/>
                <w:sz w:val="18"/>
                <w:szCs w:val="18"/>
                <w:lang w:val="en-GB"/>
              </w:rPr>
              <w:t>Marginal</w:t>
            </w:r>
          </w:p>
          <w:p w14:paraId="6CF17A47" w14:textId="37AB20AF" w:rsidR="00AE75B8" w:rsidRPr="00FA492A" w:rsidRDefault="00AE75B8" w:rsidP="002A39DE">
            <w:pPr>
              <w:rPr>
                <w:rFonts w:ascii="Aptos" w:hAnsi="Aptos"/>
                <w:sz w:val="18"/>
                <w:szCs w:val="18"/>
                <w:lang w:val="en-GB"/>
              </w:rPr>
            </w:pPr>
          </w:p>
        </w:tc>
        <w:tc>
          <w:tcPr>
            <w:tcW w:w="2074" w:type="dxa"/>
            <w:tcBorders>
              <w:top w:val="single" w:sz="4" w:space="0" w:color="auto"/>
              <w:left w:val="single" w:sz="4" w:space="0" w:color="auto"/>
              <w:bottom w:val="single" w:sz="4" w:space="0" w:color="auto"/>
              <w:right w:val="single" w:sz="4" w:space="0" w:color="auto"/>
            </w:tcBorders>
          </w:tcPr>
          <w:p w14:paraId="06ECEB5C" w14:textId="77777777" w:rsidR="00AE75B8" w:rsidRPr="00FA492A" w:rsidRDefault="00AE75B8" w:rsidP="00586D8E">
            <w:pPr>
              <w:rPr>
                <w:rFonts w:ascii="Aptos" w:hAnsi="Aptos"/>
                <w:b/>
                <w:sz w:val="18"/>
                <w:szCs w:val="18"/>
                <w:lang w:val="en-GB"/>
              </w:rPr>
            </w:pPr>
            <w:r w:rsidRPr="00FA492A">
              <w:rPr>
                <w:rFonts w:ascii="Aptos" w:hAnsi="Aptos"/>
                <w:b/>
                <w:sz w:val="18"/>
                <w:szCs w:val="18"/>
                <w:lang w:val="en-GB"/>
              </w:rPr>
              <w:t>Failure</w:t>
            </w:r>
          </w:p>
          <w:p w14:paraId="4A0DDBBF" w14:textId="3B11A58D" w:rsidR="00AE75B8" w:rsidRPr="00FA492A" w:rsidRDefault="00AE75B8" w:rsidP="002A39DE">
            <w:pPr>
              <w:rPr>
                <w:rFonts w:ascii="Aptos" w:hAnsi="Aptos"/>
                <w:sz w:val="18"/>
                <w:szCs w:val="18"/>
                <w:lang w:val="en-GB"/>
              </w:rPr>
            </w:pPr>
          </w:p>
        </w:tc>
      </w:tr>
      <w:tr w:rsidR="002D1196" w:rsidRPr="0071527C" w14:paraId="10371C2A" w14:textId="77777777" w:rsidTr="00DB6BBF">
        <w:trPr>
          <w:cantSplit/>
          <w:trHeight w:val="620"/>
        </w:trPr>
        <w:tc>
          <w:tcPr>
            <w:tcW w:w="1555" w:type="dxa"/>
          </w:tcPr>
          <w:p w14:paraId="681C2EAD" w14:textId="7D19A68A" w:rsidR="002D1196" w:rsidRPr="00FA492A" w:rsidRDefault="002D1196" w:rsidP="002D1196">
            <w:pPr>
              <w:rPr>
                <w:rFonts w:ascii="Aptos" w:hAnsi="Aptos"/>
                <w:b/>
                <w:sz w:val="18"/>
                <w:szCs w:val="18"/>
                <w:lang w:val="en-GB"/>
              </w:rPr>
            </w:pPr>
            <w:r w:rsidRPr="00FA492A">
              <w:rPr>
                <w:rFonts w:ascii="Aptos" w:hAnsi="Aptos"/>
                <w:b/>
                <w:sz w:val="18"/>
                <w:szCs w:val="18"/>
                <w:lang w:val="en-GB"/>
              </w:rPr>
              <w:t>Argumentative Essay (800-1000 words)</w:t>
            </w:r>
          </w:p>
        </w:tc>
        <w:tc>
          <w:tcPr>
            <w:tcW w:w="1701" w:type="dxa"/>
          </w:tcPr>
          <w:p w14:paraId="6DDFAFC1" w14:textId="48FC35D3" w:rsidR="002D1196" w:rsidRPr="00FA492A" w:rsidRDefault="002D1196" w:rsidP="002D1196">
            <w:pPr>
              <w:adjustRightInd w:val="0"/>
              <w:snapToGrid w:val="0"/>
              <w:rPr>
                <w:rFonts w:ascii="Aptos" w:eastAsia="Times New Roman" w:hAnsi="Aptos" w:cstheme="minorHAnsi"/>
                <w:b/>
                <w:bCs/>
                <w:sz w:val="18"/>
                <w:szCs w:val="18"/>
              </w:rPr>
            </w:pPr>
            <w:r w:rsidRPr="00FA492A">
              <w:rPr>
                <w:rFonts w:ascii="Aptos" w:eastAsia="Times New Roman" w:hAnsi="Aptos" w:cstheme="minorHAnsi"/>
                <w:b/>
                <w:bCs/>
                <w:sz w:val="18"/>
                <w:szCs w:val="18"/>
              </w:rPr>
              <w:t>Task fulfilment &amp; Content</w:t>
            </w:r>
          </w:p>
          <w:p w14:paraId="1B9CB0BC" w14:textId="741F3FCE" w:rsidR="002D1196" w:rsidRPr="00FA492A" w:rsidRDefault="002D1196" w:rsidP="002D1196">
            <w:pPr>
              <w:pStyle w:val="ListParagraph"/>
              <w:spacing w:after="0" w:line="240" w:lineRule="auto"/>
              <w:ind w:left="183"/>
              <w:rPr>
                <w:rFonts w:ascii="Aptos" w:hAnsi="Aptos" w:cstheme="minorHAnsi"/>
                <w:sz w:val="18"/>
                <w:szCs w:val="18"/>
                <w:lang w:val="en-GB"/>
              </w:rPr>
            </w:pPr>
          </w:p>
        </w:tc>
        <w:tc>
          <w:tcPr>
            <w:tcW w:w="2268" w:type="dxa"/>
          </w:tcPr>
          <w:p w14:paraId="29213B5A"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An excellent title which effectively reflects the content and context</w:t>
            </w:r>
          </w:p>
          <w:p w14:paraId="7AEEAE14" w14:textId="77777777" w:rsidR="002D1196" w:rsidRPr="00FA492A" w:rsidRDefault="002D1196" w:rsidP="002D1196">
            <w:pPr>
              <w:adjustRightInd w:val="0"/>
              <w:snapToGrid w:val="0"/>
              <w:rPr>
                <w:rFonts w:ascii="Aptos" w:eastAsia="Times New Roman" w:hAnsi="Aptos" w:cstheme="minorHAnsi"/>
                <w:sz w:val="18"/>
                <w:szCs w:val="18"/>
              </w:rPr>
            </w:pPr>
          </w:p>
          <w:p w14:paraId="319932EC"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Excellent introduction with relevant background information and a clear thesis statement </w:t>
            </w:r>
          </w:p>
          <w:p w14:paraId="5D4352BC" w14:textId="77777777" w:rsidR="002D1196" w:rsidRPr="00FA492A" w:rsidRDefault="002D1196" w:rsidP="002D1196">
            <w:pPr>
              <w:adjustRightInd w:val="0"/>
              <w:snapToGrid w:val="0"/>
              <w:rPr>
                <w:rFonts w:ascii="Aptos" w:eastAsia="Times New Roman" w:hAnsi="Aptos" w:cstheme="minorHAnsi"/>
                <w:sz w:val="18"/>
                <w:szCs w:val="18"/>
              </w:rPr>
            </w:pPr>
          </w:p>
          <w:p w14:paraId="7AC9EFAD"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Excellent body paragraphs are developed based on effective topic sentences and detailed evidence to support the topic sentences </w:t>
            </w:r>
          </w:p>
          <w:p w14:paraId="2FFCC9F1" w14:textId="77777777" w:rsidR="002D1196" w:rsidRPr="00FA492A" w:rsidRDefault="002D1196" w:rsidP="002D1196">
            <w:pPr>
              <w:adjustRightInd w:val="0"/>
              <w:snapToGrid w:val="0"/>
              <w:rPr>
                <w:rFonts w:ascii="Aptos" w:eastAsia="Times New Roman" w:hAnsi="Aptos" w:cstheme="minorHAnsi"/>
                <w:sz w:val="18"/>
                <w:szCs w:val="18"/>
              </w:rPr>
            </w:pPr>
          </w:p>
          <w:p w14:paraId="0FDBF367" w14:textId="77777777" w:rsidR="002D1196" w:rsidRPr="00FA492A" w:rsidRDefault="002D1196" w:rsidP="002D1196">
            <w:pPr>
              <w:adjustRightInd w:val="0"/>
              <w:snapToGrid w:val="0"/>
              <w:rPr>
                <w:rFonts w:ascii="Aptos" w:eastAsia="Times New Roman" w:hAnsi="Aptos" w:cstheme="minorHAnsi"/>
                <w:sz w:val="18"/>
                <w:szCs w:val="18"/>
              </w:rPr>
            </w:pPr>
          </w:p>
          <w:p w14:paraId="04156986"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Dealing with possible opposing arguments in an excellent way</w:t>
            </w:r>
          </w:p>
          <w:p w14:paraId="447DE883" w14:textId="77777777" w:rsidR="002D1196" w:rsidRPr="00FA492A" w:rsidRDefault="002D1196" w:rsidP="002D1196">
            <w:pPr>
              <w:adjustRightInd w:val="0"/>
              <w:snapToGrid w:val="0"/>
              <w:rPr>
                <w:rFonts w:ascii="Aptos" w:eastAsia="Times New Roman" w:hAnsi="Aptos" w:cstheme="minorHAnsi"/>
                <w:sz w:val="18"/>
                <w:szCs w:val="18"/>
              </w:rPr>
            </w:pPr>
          </w:p>
          <w:p w14:paraId="2D4DB139"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Excellent conclusion with an effective summary of the main points, personal stance, and final remarks. </w:t>
            </w:r>
          </w:p>
          <w:p w14:paraId="6534EB1F" w14:textId="39666AF0" w:rsidR="002D1196" w:rsidRPr="00FA492A" w:rsidRDefault="002D1196" w:rsidP="002D1196">
            <w:pPr>
              <w:rPr>
                <w:rFonts w:ascii="Aptos" w:hAnsi="Aptos" w:cstheme="minorHAnsi"/>
                <w:sz w:val="18"/>
                <w:szCs w:val="18"/>
                <w:lang w:val="en-GB"/>
              </w:rPr>
            </w:pPr>
          </w:p>
        </w:tc>
        <w:tc>
          <w:tcPr>
            <w:tcW w:w="2409" w:type="dxa"/>
          </w:tcPr>
          <w:p w14:paraId="1966B0D0"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good title which reflects the content and context</w:t>
            </w:r>
          </w:p>
          <w:p w14:paraId="1399DB7B" w14:textId="77777777" w:rsidR="002D1196" w:rsidRPr="00FA492A" w:rsidRDefault="002D1196" w:rsidP="002D1196">
            <w:pPr>
              <w:adjustRightInd w:val="0"/>
              <w:snapToGrid w:val="0"/>
              <w:rPr>
                <w:rFonts w:ascii="Aptos" w:eastAsia="Times New Roman" w:hAnsi="Aptos" w:cstheme="minorHAnsi"/>
                <w:sz w:val="18"/>
                <w:szCs w:val="18"/>
              </w:rPr>
            </w:pPr>
          </w:p>
          <w:p w14:paraId="1085AED7"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Good introduction with mostly relevant background information and a clear thesis statement </w:t>
            </w:r>
          </w:p>
          <w:p w14:paraId="73912793" w14:textId="77777777" w:rsidR="002D1196" w:rsidRPr="00FA492A" w:rsidRDefault="002D1196" w:rsidP="002D1196">
            <w:pPr>
              <w:adjustRightInd w:val="0"/>
              <w:snapToGrid w:val="0"/>
              <w:rPr>
                <w:rFonts w:ascii="Aptos" w:eastAsia="Times New Roman" w:hAnsi="Aptos" w:cstheme="minorHAnsi"/>
                <w:sz w:val="18"/>
                <w:szCs w:val="18"/>
              </w:rPr>
            </w:pPr>
          </w:p>
          <w:p w14:paraId="22A81875"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Good body paragraphs are developed based on moderately effective topic sentences and detailed evidence to support the topic sentences</w:t>
            </w:r>
          </w:p>
          <w:p w14:paraId="25BF031E" w14:textId="77777777" w:rsidR="002D1196" w:rsidRPr="00FA492A" w:rsidRDefault="002D1196" w:rsidP="002D1196">
            <w:pPr>
              <w:adjustRightInd w:val="0"/>
              <w:snapToGrid w:val="0"/>
              <w:rPr>
                <w:rFonts w:ascii="Aptos" w:eastAsia="Times New Roman" w:hAnsi="Aptos" w:cstheme="minorHAnsi"/>
                <w:sz w:val="18"/>
                <w:szCs w:val="18"/>
              </w:rPr>
            </w:pPr>
          </w:p>
          <w:p w14:paraId="2BE75BBC"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Dealing with possible opposing arguments in a good way</w:t>
            </w:r>
          </w:p>
          <w:p w14:paraId="65B6F9DC" w14:textId="77777777" w:rsidR="002D1196" w:rsidRPr="00FA492A" w:rsidRDefault="002D1196" w:rsidP="002D1196">
            <w:pPr>
              <w:adjustRightInd w:val="0"/>
              <w:snapToGrid w:val="0"/>
              <w:rPr>
                <w:rFonts w:ascii="Aptos" w:eastAsia="Times New Roman" w:hAnsi="Aptos" w:cstheme="minorHAnsi"/>
                <w:sz w:val="18"/>
                <w:szCs w:val="18"/>
              </w:rPr>
            </w:pPr>
          </w:p>
          <w:p w14:paraId="379C6076"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Good conclusion with a moderately effective summary of main points, personal stance, and final remarks.</w:t>
            </w:r>
          </w:p>
          <w:p w14:paraId="3A2CE166" w14:textId="1894A410" w:rsidR="002D1196" w:rsidRPr="00FA492A" w:rsidRDefault="002D1196" w:rsidP="002D1196">
            <w:pPr>
              <w:rPr>
                <w:rFonts w:ascii="Aptos" w:hAnsi="Aptos" w:cstheme="minorHAnsi"/>
                <w:sz w:val="18"/>
                <w:szCs w:val="18"/>
                <w:lang w:val="en-GB"/>
              </w:rPr>
            </w:pPr>
          </w:p>
        </w:tc>
        <w:tc>
          <w:tcPr>
            <w:tcW w:w="2359" w:type="dxa"/>
          </w:tcPr>
          <w:p w14:paraId="3A9AF37A"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fair title which may not well reflect the content and/or context</w:t>
            </w:r>
          </w:p>
          <w:p w14:paraId="657B6AF5" w14:textId="77777777" w:rsidR="002D1196" w:rsidRPr="00FA492A" w:rsidRDefault="002D1196" w:rsidP="002D1196">
            <w:pPr>
              <w:adjustRightInd w:val="0"/>
              <w:snapToGrid w:val="0"/>
              <w:rPr>
                <w:rFonts w:ascii="Aptos" w:eastAsia="Times New Roman" w:hAnsi="Aptos" w:cstheme="minorHAnsi"/>
                <w:sz w:val="18"/>
                <w:szCs w:val="18"/>
              </w:rPr>
            </w:pPr>
          </w:p>
          <w:p w14:paraId="4AC31876"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Fair introduction with somewhat relevant background information</w:t>
            </w:r>
          </w:p>
          <w:p w14:paraId="398E5071"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and a fair thesis statement </w:t>
            </w:r>
          </w:p>
          <w:p w14:paraId="23B0D645" w14:textId="77777777" w:rsidR="002D1196" w:rsidRPr="00FA492A" w:rsidRDefault="002D1196" w:rsidP="002D1196">
            <w:pPr>
              <w:adjustRightInd w:val="0"/>
              <w:snapToGrid w:val="0"/>
              <w:rPr>
                <w:rFonts w:ascii="Aptos" w:eastAsia="Times New Roman" w:hAnsi="Aptos" w:cstheme="minorHAnsi"/>
                <w:sz w:val="18"/>
                <w:szCs w:val="18"/>
              </w:rPr>
            </w:pPr>
          </w:p>
          <w:p w14:paraId="5218D907"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Fair body paragraphs are developed based on topic sentences and some evidence to support the topic sentences </w:t>
            </w:r>
          </w:p>
          <w:p w14:paraId="1E4AB1B8" w14:textId="77777777" w:rsidR="002D1196" w:rsidRPr="00FA492A" w:rsidRDefault="002D1196" w:rsidP="002D1196">
            <w:pPr>
              <w:adjustRightInd w:val="0"/>
              <w:snapToGrid w:val="0"/>
              <w:rPr>
                <w:rFonts w:ascii="Aptos" w:eastAsia="Times New Roman" w:hAnsi="Aptos" w:cstheme="minorHAnsi"/>
                <w:sz w:val="18"/>
                <w:szCs w:val="18"/>
              </w:rPr>
            </w:pPr>
          </w:p>
          <w:p w14:paraId="3290A0F5"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Dealing with possible opposing arguments in a fair way</w:t>
            </w:r>
          </w:p>
          <w:p w14:paraId="717BAAEC" w14:textId="77777777" w:rsidR="002D1196" w:rsidRPr="00FA492A" w:rsidRDefault="002D1196" w:rsidP="002D1196">
            <w:pPr>
              <w:adjustRightInd w:val="0"/>
              <w:snapToGrid w:val="0"/>
              <w:rPr>
                <w:rFonts w:ascii="Aptos" w:eastAsia="Times New Roman" w:hAnsi="Aptos" w:cstheme="minorHAnsi"/>
                <w:sz w:val="18"/>
                <w:szCs w:val="18"/>
              </w:rPr>
            </w:pPr>
          </w:p>
          <w:p w14:paraId="30590A5C"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Fair conclusion with a summary of main points, final personal stance, and final remarks, but may have some minor issues.</w:t>
            </w:r>
          </w:p>
          <w:p w14:paraId="66CFD76D" w14:textId="052D6C28" w:rsidR="002D1196" w:rsidRPr="00FA492A" w:rsidRDefault="002D1196" w:rsidP="002D1196">
            <w:pPr>
              <w:rPr>
                <w:rFonts w:ascii="Aptos" w:hAnsi="Aptos" w:cstheme="minorHAnsi"/>
                <w:sz w:val="18"/>
                <w:szCs w:val="18"/>
                <w:lang w:val="en-GB"/>
              </w:rPr>
            </w:pPr>
          </w:p>
        </w:tc>
        <w:tc>
          <w:tcPr>
            <w:tcW w:w="2074" w:type="dxa"/>
          </w:tcPr>
          <w:p w14:paraId="0D3E8FAD"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problematic title which is confusing or misleading</w:t>
            </w:r>
          </w:p>
          <w:p w14:paraId="341A8AC8" w14:textId="77777777" w:rsidR="002D1196" w:rsidRPr="00FA492A" w:rsidRDefault="002D1196" w:rsidP="002D1196">
            <w:pPr>
              <w:adjustRightInd w:val="0"/>
              <w:snapToGrid w:val="0"/>
              <w:rPr>
                <w:rFonts w:ascii="Aptos" w:eastAsia="Times New Roman" w:hAnsi="Aptos" w:cstheme="minorHAnsi"/>
                <w:sz w:val="18"/>
                <w:szCs w:val="18"/>
              </w:rPr>
            </w:pPr>
          </w:p>
          <w:p w14:paraId="794AF790" w14:textId="298B430E"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Problematic introduction with little relevant background information and </w:t>
            </w:r>
            <w:r w:rsidR="00704F2F" w:rsidRPr="00FA492A">
              <w:rPr>
                <w:rFonts w:ascii="Aptos" w:eastAsia="Times New Roman" w:hAnsi="Aptos" w:cstheme="minorHAnsi"/>
                <w:sz w:val="18"/>
                <w:szCs w:val="18"/>
              </w:rPr>
              <w:t xml:space="preserve">a </w:t>
            </w:r>
            <w:r w:rsidRPr="00FA492A">
              <w:rPr>
                <w:rFonts w:ascii="Aptos" w:eastAsia="Times New Roman" w:hAnsi="Aptos" w:cstheme="minorHAnsi"/>
                <w:sz w:val="18"/>
                <w:szCs w:val="18"/>
              </w:rPr>
              <w:t xml:space="preserve">vague thesis statement  </w:t>
            </w:r>
          </w:p>
          <w:p w14:paraId="4C085881" w14:textId="77777777" w:rsidR="002D1196" w:rsidRPr="00FA492A" w:rsidRDefault="002D1196" w:rsidP="002D1196">
            <w:pPr>
              <w:adjustRightInd w:val="0"/>
              <w:snapToGrid w:val="0"/>
              <w:rPr>
                <w:rFonts w:ascii="Aptos" w:eastAsia="Times New Roman" w:hAnsi="Aptos" w:cstheme="minorHAnsi"/>
                <w:sz w:val="18"/>
                <w:szCs w:val="18"/>
              </w:rPr>
            </w:pPr>
          </w:p>
          <w:p w14:paraId="77383D2E"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Body paragraphs are not well developed, because of problematic topic sentences or limited evidence to support the topic sentences </w:t>
            </w:r>
          </w:p>
          <w:p w14:paraId="438FF244" w14:textId="77777777" w:rsidR="002D1196" w:rsidRPr="00FA492A" w:rsidRDefault="002D1196" w:rsidP="002D1196">
            <w:pPr>
              <w:adjustRightInd w:val="0"/>
              <w:snapToGrid w:val="0"/>
              <w:rPr>
                <w:rFonts w:ascii="Aptos" w:eastAsia="Times New Roman" w:hAnsi="Aptos" w:cstheme="minorHAnsi"/>
                <w:sz w:val="18"/>
                <w:szCs w:val="18"/>
              </w:rPr>
            </w:pPr>
          </w:p>
          <w:p w14:paraId="044DEB68"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Failing to deal with possible opposing arguments or doing so in a problematic way</w:t>
            </w:r>
          </w:p>
          <w:p w14:paraId="3C4C99F2" w14:textId="77777777" w:rsidR="002D1196" w:rsidRPr="00FA492A" w:rsidRDefault="002D1196" w:rsidP="002D1196">
            <w:pPr>
              <w:adjustRightInd w:val="0"/>
              <w:snapToGrid w:val="0"/>
              <w:rPr>
                <w:rFonts w:ascii="Aptos" w:eastAsia="Times New Roman" w:hAnsi="Aptos" w:cstheme="minorHAnsi"/>
                <w:sz w:val="18"/>
                <w:szCs w:val="18"/>
              </w:rPr>
            </w:pPr>
          </w:p>
          <w:p w14:paraId="61BAB659"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Problematic conclusion with a poor summary of main points, final personal stance, and final remarks.</w:t>
            </w:r>
          </w:p>
          <w:p w14:paraId="4E88547A" w14:textId="62EF312E" w:rsidR="002D1196" w:rsidRPr="00FA492A" w:rsidRDefault="002D1196" w:rsidP="002D1196">
            <w:pPr>
              <w:rPr>
                <w:rFonts w:ascii="Aptos" w:hAnsi="Aptos" w:cstheme="minorHAnsi"/>
                <w:sz w:val="18"/>
                <w:szCs w:val="18"/>
                <w:lang w:val="en-GB"/>
              </w:rPr>
            </w:pPr>
          </w:p>
        </w:tc>
        <w:tc>
          <w:tcPr>
            <w:tcW w:w="2074" w:type="dxa"/>
          </w:tcPr>
          <w:p w14:paraId="5F1DAB07" w14:textId="37963E29" w:rsidR="002D1196" w:rsidRPr="00FA492A" w:rsidRDefault="002D1196" w:rsidP="002D1196">
            <w:pPr>
              <w:rPr>
                <w:rFonts w:ascii="Aptos" w:hAnsi="Aptos" w:cstheme="minorHAnsi"/>
                <w:sz w:val="18"/>
                <w:szCs w:val="18"/>
                <w:lang w:val="en-GB"/>
              </w:rPr>
            </w:pPr>
            <w:r w:rsidRPr="00FA492A">
              <w:rPr>
                <w:rFonts w:ascii="Aptos" w:eastAsia="Times New Roman" w:hAnsi="Aptos" w:cstheme="minorHAnsi"/>
                <w:sz w:val="18"/>
                <w:szCs w:val="18"/>
              </w:rPr>
              <w:t>Performance worse than marginal</w:t>
            </w:r>
          </w:p>
        </w:tc>
      </w:tr>
      <w:tr w:rsidR="004D006E" w:rsidRPr="0071527C" w14:paraId="4FE9AF62" w14:textId="77777777" w:rsidTr="00AF1850">
        <w:trPr>
          <w:cantSplit/>
          <w:trHeight w:val="620"/>
        </w:trPr>
        <w:tc>
          <w:tcPr>
            <w:tcW w:w="1555" w:type="dxa"/>
          </w:tcPr>
          <w:p w14:paraId="25C83A2C" w14:textId="77777777" w:rsidR="004D006E" w:rsidRPr="00FA492A" w:rsidRDefault="004D006E" w:rsidP="002D1196">
            <w:pPr>
              <w:rPr>
                <w:rFonts w:ascii="Aptos" w:hAnsi="Aptos"/>
                <w:b/>
                <w:sz w:val="18"/>
                <w:szCs w:val="18"/>
                <w:lang w:val="en-GB"/>
              </w:rPr>
            </w:pPr>
          </w:p>
        </w:tc>
        <w:tc>
          <w:tcPr>
            <w:tcW w:w="1701" w:type="dxa"/>
          </w:tcPr>
          <w:p w14:paraId="0D6C7032" w14:textId="7B058F08" w:rsidR="004D006E" w:rsidRPr="00FA492A" w:rsidRDefault="004D006E" w:rsidP="002D1196">
            <w:pPr>
              <w:adjustRightInd w:val="0"/>
              <w:snapToGrid w:val="0"/>
              <w:rPr>
                <w:rFonts w:ascii="Aptos" w:eastAsia="Times New Roman" w:hAnsi="Aptos" w:cstheme="minorHAnsi"/>
                <w:b/>
                <w:bCs/>
                <w:sz w:val="18"/>
                <w:szCs w:val="18"/>
              </w:rPr>
            </w:pPr>
          </w:p>
        </w:tc>
        <w:tc>
          <w:tcPr>
            <w:tcW w:w="11184" w:type="dxa"/>
            <w:gridSpan w:val="5"/>
          </w:tcPr>
          <w:p w14:paraId="6B20EFEC" w14:textId="53491362" w:rsidR="00F91020" w:rsidRPr="00FA492A" w:rsidRDefault="00F91020" w:rsidP="002D1196">
            <w:pPr>
              <w:rPr>
                <w:rFonts w:ascii="Aptos" w:eastAsia="Times New Roman" w:hAnsi="Aptos" w:cstheme="minorHAnsi"/>
                <w:sz w:val="18"/>
                <w:szCs w:val="18"/>
              </w:rPr>
            </w:pPr>
            <w:r w:rsidRPr="00FA492A">
              <w:rPr>
                <w:rFonts w:ascii="Aptos" w:eastAsia="Times New Roman" w:hAnsi="Aptos" w:cstheme="minorHAnsi"/>
                <w:b/>
                <w:bCs/>
                <w:sz w:val="18"/>
                <w:szCs w:val="18"/>
              </w:rPr>
              <w:t>Penalty for exceeding the word limit</w:t>
            </w:r>
          </w:p>
          <w:p w14:paraId="5ED37F9B" w14:textId="77777777" w:rsidR="004D006E" w:rsidRDefault="00267ED7" w:rsidP="002D1196">
            <w:pPr>
              <w:rPr>
                <w:rFonts w:ascii="Aptos" w:eastAsia="Times New Roman" w:hAnsi="Aptos" w:cstheme="minorHAnsi"/>
                <w:sz w:val="18"/>
                <w:szCs w:val="18"/>
              </w:rPr>
            </w:pPr>
            <w:r w:rsidRPr="00FA492A">
              <w:rPr>
                <w:rFonts w:ascii="Aptos" w:eastAsia="Times New Roman" w:hAnsi="Aptos" w:cstheme="minorHAnsi"/>
                <w:sz w:val="18"/>
                <w:szCs w:val="18"/>
              </w:rPr>
              <w:t xml:space="preserve">A penalty will be applied to the Task fulfilment domain </w:t>
            </w:r>
            <w:r w:rsidR="00A553ED" w:rsidRPr="00FA492A">
              <w:rPr>
                <w:rFonts w:ascii="Aptos" w:eastAsia="Times New Roman" w:hAnsi="Aptos" w:cstheme="minorHAnsi"/>
                <w:sz w:val="18"/>
                <w:szCs w:val="18"/>
              </w:rPr>
              <w:t xml:space="preserve">if an essay </w:t>
            </w:r>
            <w:r w:rsidR="00175E6E" w:rsidRPr="00FA492A">
              <w:rPr>
                <w:rFonts w:ascii="Aptos" w:eastAsia="Times New Roman" w:hAnsi="Aptos" w:cstheme="minorHAnsi"/>
                <w:sz w:val="18"/>
                <w:szCs w:val="18"/>
              </w:rPr>
              <w:t xml:space="preserve">falls outside 800-1000 words. </w:t>
            </w:r>
          </w:p>
          <w:p w14:paraId="0F6279DC" w14:textId="1F4D14BA" w:rsidR="00FA492A" w:rsidRPr="00FA492A" w:rsidRDefault="00FA492A" w:rsidP="002D1196">
            <w:pPr>
              <w:rPr>
                <w:rFonts w:ascii="Aptos" w:eastAsia="Times New Roman" w:hAnsi="Aptos" w:cstheme="minorHAnsi"/>
                <w:sz w:val="18"/>
                <w:szCs w:val="18"/>
              </w:rPr>
            </w:pPr>
          </w:p>
        </w:tc>
      </w:tr>
      <w:tr w:rsidR="002D1196" w:rsidRPr="0071527C" w14:paraId="248815F7" w14:textId="77777777" w:rsidTr="00DB6BBF">
        <w:trPr>
          <w:cantSplit/>
          <w:trHeight w:val="620"/>
        </w:trPr>
        <w:tc>
          <w:tcPr>
            <w:tcW w:w="1555" w:type="dxa"/>
          </w:tcPr>
          <w:p w14:paraId="2D402AF6" w14:textId="77777777" w:rsidR="002D1196" w:rsidRPr="00FA492A" w:rsidRDefault="002D1196" w:rsidP="002D1196">
            <w:pPr>
              <w:rPr>
                <w:rFonts w:ascii="Aptos" w:hAnsi="Aptos"/>
                <w:b/>
                <w:sz w:val="18"/>
                <w:szCs w:val="18"/>
              </w:rPr>
            </w:pPr>
          </w:p>
        </w:tc>
        <w:tc>
          <w:tcPr>
            <w:tcW w:w="1701" w:type="dxa"/>
          </w:tcPr>
          <w:p w14:paraId="11BCDF95" w14:textId="167446FB" w:rsidR="002D1196" w:rsidRPr="00FA492A" w:rsidRDefault="002D1196" w:rsidP="002D1196">
            <w:pPr>
              <w:rPr>
                <w:rFonts w:ascii="Aptos" w:hAnsi="Aptos" w:cstheme="minorHAnsi"/>
                <w:b/>
                <w:bCs/>
                <w:sz w:val="18"/>
                <w:szCs w:val="18"/>
                <w:lang w:val="en-GB"/>
              </w:rPr>
            </w:pPr>
            <w:r w:rsidRPr="00FA492A">
              <w:rPr>
                <w:rFonts w:ascii="Aptos" w:eastAsia="Times New Roman" w:hAnsi="Aptos" w:cstheme="minorHAnsi"/>
                <w:b/>
                <w:bCs/>
                <w:sz w:val="18"/>
                <w:szCs w:val="18"/>
              </w:rPr>
              <w:t>Organization coherence &amp; cohesion</w:t>
            </w:r>
          </w:p>
        </w:tc>
        <w:tc>
          <w:tcPr>
            <w:tcW w:w="2268" w:type="dxa"/>
          </w:tcPr>
          <w:p w14:paraId="26745482"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An excellent organization of information, which is easy to follow (at between-paragraph and within-paragraph levels)</w:t>
            </w:r>
          </w:p>
          <w:p w14:paraId="57DAD28C" w14:textId="77777777" w:rsidR="002D1196" w:rsidRPr="00FA492A" w:rsidRDefault="002D1196" w:rsidP="002D1196">
            <w:pPr>
              <w:adjustRightInd w:val="0"/>
              <w:snapToGrid w:val="0"/>
              <w:rPr>
                <w:rFonts w:ascii="Aptos" w:eastAsia="Times New Roman" w:hAnsi="Aptos" w:cstheme="minorHAnsi"/>
                <w:sz w:val="18"/>
                <w:szCs w:val="18"/>
              </w:rPr>
            </w:pPr>
          </w:p>
          <w:p w14:paraId="5CFCD35C" w14:textId="00CC1E1A" w:rsidR="002D1196" w:rsidRPr="00FA492A" w:rsidRDefault="002D1196" w:rsidP="002D1196">
            <w:pPr>
              <w:rPr>
                <w:rFonts w:ascii="Aptos" w:hAnsi="Aptos" w:cstheme="minorHAnsi"/>
                <w:sz w:val="18"/>
                <w:szCs w:val="18"/>
                <w:lang w:val="en-GB"/>
              </w:rPr>
            </w:pPr>
            <w:r w:rsidRPr="00FA492A">
              <w:rPr>
                <w:rFonts w:ascii="Aptos" w:eastAsia="Times New Roman" w:hAnsi="Aptos" w:cstheme="minorHAnsi"/>
                <w:sz w:val="18"/>
                <w:szCs w:val="18"/>
              </w:rPr>
              <w:t>An excellent use of cohesive devices that effectively guide readers through the entire draft</w:t>
            </w:r>
          </w:p>
        </w:tc>
        <w:tc>
          <w:tcPr>
            <w:tcW w:w="2409" w:type="dxa"/>
          </w:tcPr>
          <w:p w14:paraId="1D1C7F4C"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good organization of information, which is mostly easy to follow</w:t>
            </w:r>
          </w:p>
          <w:p w14:paraId="694C36F9" w14:textId="77777777" w:rsidR="002D1196" w:rsidRPr="00FA492A" w:rsidRDefault="002D1196" w:rsidP="002D1196">
            <w:pPr>
              <w:adjustRightInd w:val="0"/>
              <w:snapToGrid w:val="0"/>
              <w:rPr>
                <w:rFonts w:ascii="Aptos" w:eastAsia="Times New Roman" w:hAnsi="Aptos" w:cstheme="minorHAnsi"/>
                <w:sz w:val="18"/>
                <w:szCs w:val="18"/>
              </w:rPr>
            </w:pPr>
          </w:p>
          <w:p w14:paraId="2BE5E508"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good use of cohesive devices that guide readers through most parts of the draft</w:t>
            </w:r>
          </w:p>
          <w:p w14:paraId="13860907" w14:textId="31AB8BBC" w:rsidR="002D1196" w:rsidRPr="00FA492A" w:rsidRDefault="002D1196" w:rsidP="002D1196">
            <w:pPr>
              <w:rPr>
                <w:rFonts w:ascii="Aptos" w:hAnsi="Aptos" w:cstheme="minorHAnsi"/>
                <w:sz w:val="18"/>
                <w:szCs w:val="18"/>
                <w:lang w:val="en-GB"/>
              </w:rPr>
            </w:pPr>
          </w:p>
        </w:tc>
        <w:tc>
          <w:tcPr>
            <w:tcW w:w="2359" w:type="dxa"/>
          </w:tcPr>
          <w:p w14:paraId="114FFD8E"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fair organization of information, which is partially easy to follow</w:t>
            </w:r>
          </w:p>
          <w:p w14:paraId="44BEDFCA" w14:textId="77777777" w:rsidR="002D1196" w:rsidRPr="00FA492A" w:rsidRDefault="002D1196" w:rsidP="002D1196">
            <w:pPr>
              <w:adjustRightInd w:val="0"/>
              <w:snapToGrid w:val="0"/>
              <w:rPr>
                <w:rFonts w:ascii="Aptos" w:eastAsia="Times New Roman" w:hAnsi="Aptos" w:cstheme="minorHAnsi"/>
                <w:sz w:val="18"/>
                <w:szCs w:val="18"/>
              </w:rPr>
            </w:pPr>
          </w:p>
          <w:p w14:paraId="699C32DB"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fair use of cohesive devices that guide readers through some parts of the draft</w:t>
            </w:r>
          </w:p>
          <w:p w14:paraId="5D814A2E" w14:textId="2D903BB9" w:rsidR="002D1196" w:rsidRPr="00FA492A" w:rsidRDefault="002D1196" w:rsidP="002D1196">
            <w:pPr>
              <w:rPr>
                <w:rFonts w:ascii="Aptos" w:hAnsi="Aptos" w:cstheme="minorHAnsi"/>
                <w:sz w:val="18"/>
                <w:szCs w:val="18"/>
              </w:rPr>
            </w:pPr>
          </w:p>
        </w:tc>
        <w:tc>
          <w:tcPr>
            <w:tcW w:w="2074" w:type="dxa"/>
          </w:tcPr>
          <w:p w14:paraId="2857D9AC"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marginal organization of information, which is not easy to follow</w:t>
            </w:r>
          </w:p>
          <w:p w14:paraId="4D46545B" w14:textId="77777777" w:rsidR="002D1196" w:rsidRPr="00FA492A" w:rsidRDefault="002D1196" w:rsidP="002D1196">
            <w:pPr>
              <w:adjustRightInd w:val="0"/>
              <w:snapToGrid w:val="0"/>
              <w:rPr>
                <w:rFonts w:ascii="Aptos" w:eastAsia="Times New Roman" w:hAnsi="Aptos" w:cstheme="minorHAnsi"/>
                <w:sz w:val="18"/>
                <w:szCs w:val="18"/>
              </w:rPr>
            </w:pPr>
          </w:p>
          <w:p w14:paraId="1E1EFBBB"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marginal use of cohesive devices that guide readers through few parts of the draft</w:t>
            </w:r>
          </w:p>
          <w:p w14:paraId="3E215072" w14:textId="77777777" w:rsidR="002D1196" w:rsidRPr="00FA492A" w:rsidRDefault="002D1196" w:rsidP="002D1196">
            <w:pPr>
              <w:rPr>
                <w:rFonts w:ascii="Aptos" w:hAnsi="Aptos" w:cstheme="minorHAnsi"/>
                <w:sz w:val="18"/>
                <w:szCs w:val="18"/>
                <w:lang w:val="en-GB"/>
              </w:rPr>
            </w:pPr>
          </w:p>
        </w:tc>
        <w:tc>
          <w:tcPr>
            <w:tcW w:w="2074" w:type="dxa"/>
          </w:tcPr>
          <w:p w14:paraId="7E6C871B" w14:textId="50758501" w:rsidR="002D1196" w:rsidRPr="00FA492A" w:rsidRDefault="002D1196" w:rsidP="002D1196">
            <w:pPr>
              <w:rPr>
                <w:rFonts w:ascii="Aptos" w:hAnsi="Aptos" w:cstheme="minorHAnsi"/>
                <w:sz w:val="18"/>
                <w:szCs w:val="18"/>
                <w:lang w:val="en-GB"/>
              </w:rPr>
            </w:pPr>
            <w:r w:rsidRPr="00FA492A">
              <w:rPr>
                <w:rFonts w:ascii="Aptos" w:eastAsia="Times New Roman" w:hAnsi="Aptos" w:cstheme="minorHAnsi"/>
                <w:sz w:val="18"/>
                <w:szCs w:val="18"/>
              </w:rPr>
              <w:t>Performance worse than marginal</w:t>
            </w:r>
          </w:p>
        </w:tc>
      </w:tr>
      <w:tr w:rsidR="002D1196" w:rsidRPr="0071527C" w14:paraId="2BF1F919" w14:textId="77777777" w:rsidTr="00DB6BBF">
        <w:trPr>
          <w:cantSplit/>
          <w:trHeight w:val="620"/>
        </w:trPr>
        <w:tc>
          <w:tcPr>
            <w:tcW w:w="1555" w:type="dxa"/>
          </w:tcPr>
          <w:p w14:paraId="13BF61A6" w14:textId="77777777" w:rsidR="002D1196" w:rsidRPr="00FA492A" w:rsidRDefault="002D1196" w:rsidP="002D1196">
            <w:pPr>
              <w:rPr>
                <w:rFonts w:ascii="Aptos" w:hAnsi="Aptos"/>
                <w:b/>
                <w:sz w:val="18"/>
                <w:szCs w:val="18"/>
                <w:lang w:val="en-GB"/>
              </w:rPr>
            </w:pPr>
          </w:p>
        </w:tc>
        <w:tc>
          <w:tcPr>
            <w:tcW w:w="1701" w:type="dxa"/>
          </w:tcPr>
          <w:p w14:paraId="07668804" w14:textId="77777777" w:rsidR="002D1196" w:rsidRPr="00FA492A" w:rsidRDefault="002D1196" w:rsidP="002D1196">
            <w:pPr>
              <w:adjustRightInd w:val="0"/>
              <w:snapToGrid w:val="0"/>
              <w:rPr>
                <w:rFonts w:ascii="Aptos" w:eastAsia="Times New Roman" w:hAnsi="Aptos" w:cstheme="minorHAnsi"/>
                <w:b/>
                <w:bCs/>
                <w:sz w:val="18"/>
                <w:szCs w:val="18"/>
              </w:rPr>
            </w:pPr>
            <w:r w:rsidRPr="00FA492A">
              <w:rPr>
                <w:rFonts w:ascii="Aptos" w:eastAsia="Times New Roman" w:hAnsi="Aptos" w:cstheme="minorHAnsi"/>
                <w:b/>
                <w:bCs/>
                <w:sz w:val="18"/>
                <w:szCs w:val="18"/>
              </w:rPr>
              <w:t>Language &amp; style</w:t>
            </w:r>
          </w:p>
          <w:p w14:paraId="3011EAA2" w14:textId="477C521A" w:rsidR="002D1196" w:rsidRPr="00FA492A" w:rsidRDefault="002D1196" w:rsidP="002D1196">
            <w:pPr>
              <w:rPr>
                <w:rFonts w:ascii="Aptos" w:hAnsi="Aptos" w:cstheme="minorHAnsi"/>
                <w:b/>
                <w:sz w:val="18"/>
                <w:szCs w:val="18"/>
                <w:lang w:val="en-GB"/>
              </w:rPr>
            </w:pPr>
          </w:p>
        </w:tc>
        <w:tc>
          <w:tcPr>
            <w:tcW w:w="2268" w:type="dxa"/>
          </w:tcPr>
          <w:p w14:paraId="607B340C"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Occasional mistakes of language use (e.g., word choice, spelling, grammar, punctuation)</w:t>
            </w:r>
          </w:p>
          <w:p w14:paraId="71889E94" w14:textId="77777777" w:rsidR="002D1196" w:rsidRPr="00FA492A" w:rsidRDefault="002D1196" w:rsidP="002D1196">
            <w:pPr>
              <w:adjustRightInd w:val="0"/>
              <w:snapToGrid w:val="0"/>
              <w:rPr>
                <w:rFonts w:ascii="Aptos" w:eastAsia="Times New Roman" w:hAnsi="Aptos" w:cstheme="minorHAnsi"/>
                <w:sz w:val="18"/>
                <w:szCs w:val="18"/>
              </w:rPr>
            </w:pPr>
          </w:p>
          <w:p w14:paraId="21387506"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wide range of vocabulary and sentence structures</w:t>
            </w:r>
          </w:p>
          <w:p w14:paraId="0DEE382E" w14:textId="77777777" w:rsidR="002D1196" w:rsidRPr="00FA492A" w:rsidRDefault="002D1196" w:rsidP="002D1196">
            <w:pPr>
              <w:adjustRightInd w:val="0"/>
              <w:snapToGrid w:val="0"/>
              <w:rPr>
                <w:rFonts w:ascii="Aptos" w:eastAsia="Times New Roman" w:hAnsi="Aptos" w:cstheme="minorHAnsi"/>
                <w:sz w:val="18"/>
                <w:szCs w:val="18"/>
              </w:rPr>
            </w:pPr>
          </w:p>
          <w:p w14:paraId="0511D630" w14:textId="06EDFDC1" w:rsidR="002D1196" w:rsidRPr="00FA492A" w:rsidRDefault="002D1196" w:rsidP="002D1196">
            <w:pPr>
              <w:rPr>
                <w:rFonts w:ascii="Aptos" w:hAnsi="Aptos" w:cstheme="minorHAnsi"/>
                <w:sz w:val="18"/>
                <w:szCs w:val="18"/>
                <w:lang w:val="en-GB"/>
              </w:rPr>
            </w:pPr>
            <w:r w:rsidRPr="00FA492A">
              <w:rPr>
                <w:rFonts w:ascii="Aptos" w:eastAsia="Times New Roman" w:hAnsi="Aptos" w:cstheme="minorHAnsi"/>
                <w:sz w:val="18"/>
                <w:szCs w:val="18"/>
              </w:rPr>
              <w:t>Excellent academic tone</w:t>
            </w:r>
          </w:p>
        </w:tc>
        <w:tc>
          <w:tcPr>
            <w:tcW w:w="2409" w:type="dxa"/>
          </w:tcPr>
          <w:p w14:paraId="732C7BB3"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Some mistakes of language use that do not affect comprehension overall </w:t>
            </w:r>
          </w:p>
          <w:p w14:paraId="0C9270C6" w14:textId="77777777" w:rsidR="002D1196" w:rsidRPr="00FA492A" w:rsidRDefault="002D1196" w:rsidP="002D1196">
            <w:pPr>
              <w:adjustRightInd w:val="0"/>
              <w:snapToGrid w:val="0"/>
              <w:rPr>
                <w:rFonts w:ascii="Aptos" w:eastAsia="Times New Roman" w:hAnsi="Aptos" w:cstheme="minorHAnsi"/>
                <w:sz w:val="18"/>
                <w:szCs w:val="18"/>
              </w:rPr>
            </w:pPr>
          </w:p>
          <w:p w14:paraId="68FD213C"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 moderately wide range of vocabulary and sentence structures</w:t>
            </w:r>
          </w:p>
          <w:p w14:paraId="51F0FBAC" w14:textId="77777777" w:rsidR="002D1196" w:rsidRPr="00FA492A" w:rsidRDefault="002D1196" w:rsidP="002D1196">
            <w:pPr>
              <w:adjustRightInd w:val="0"/>
              <w:snapToGrid w:val="0"/>
              <w:rPr>
                <w:rFonts w:ascii="Aptos" w:eastAsia="Times New Roman" w:hAnsi="Aptos" w:cstheme="minorHAnsi"/>
                <w:sz w:val="18"/>
                <w:szCs w:val="18"/>
              </w:rPr>
            </w:pPr>
          </w:p>
          <w:p w14:paraId="24F3DF83"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Good academic tone</w:t>
            </w:r>
          </w:p>
          <w:p w14:paraId="34ED48E2" w14:textId="77777777" w:rsidR="002D1196" w:rsidRPr="00FA492A" w:rsidRDefault="002D1196" w:rsidP="002D1196">
            <w:pPr>
              <w:rPr>
                <w:rFonts w:ascii="Aptos" w:hAnsi="Aptos" w:cstheme="minorHAnsi"/>
                <w:sz w:val="18"/>
                <w:szCs w:val="18"/>
                <w:lang w:val="en-GB"/>
              </w:rPr>
            </w:pPr>
          </w:p>
        </w:tc>
        <w:tc>
          <w:tcPr>
            <w:tcW w:w="2359" w:type="dxa"/>
          </w:tcPr>
          <w:p w14:paraId="3AD258E4"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Some mistakes of language use that affect the comprehension of some parts of the essay </w:t>
            </w:r>
          </w:p>
          <w:p w14:paraId="32A8F46D" w14:textId="77777777" w:rsidR="002D1196" w:rsidRPr="00FA492A" w:rsidRDefault="002D1196" w:rsidP="002D1196">
            <w:pPr>
              <w:adjustRightInd w:val="0"/>
              <w:snapToGrid w:val="0"/>
              <w:rPr>
                <w:rFonts w:ascii="Aptos" w:eastAsia="Times New Roman" w:hAnsi="Aptos" w:cstheme="minorHAnsi"/>
                <w:sz w:val="18"/>
                <w:szCs w:val="18"/>
              </w:rPr>
            </w:pPr>
          </w:p>
          <w:p w14:paraId="16B5CC06"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A limited range of vocabulary and sentence structures </w:t>
            </w:r>
          </w:p>
          <w:p w14:paraId="5760AE29" w14:textId="77777777" w:rsidR="002D1196" w:rsidRPr="00FA492A" w:rsidRDefault="002D1196" w:rsidP="002D1196">
            <w:pPr>
              <w:adjustRightInd w:val="0"/>
              <w:snapToGrid w:val="0"/>
              <w:rPr>
                <w:rFonts w:ascii="Aptos" w:eastAsia="Times New Roman" w:hAnsi="Aptos" w:cstheme="minorHAnsi"/>
                <w:sz w:val="18"/>
                <w:szCs w:val="18"/>
              </w:rPr>
            </w:pPr>
          </w:p>
          <w:p w14:paraId="5EF41048" w14:textId="33064CA3" w:rsidR="002D1196" w:rsidRPr="00FA492A" w:rsidRDefault="002D1196" w:rsidP="002D1196">
            <w:pPr>
              <w:rPr>
                <w:rFonts w:ascii="Aptos" w:hAnsi="Aptos" w:cstheme="minorHAnsi"/>
                <w:sz w:val="18"/>
                <w:szCs w:val="18"/>
                <w:lang w:val="en-GB"/>
              </w:rPr>
            </w:pPr>
            <w:r w:rsidRPr="00FA492A">
              <w:rPr>
                <w:rFonts w:ascii="Aptos" w:eastAsia="Times New Roman" w:hAnsi="Aptos" w:cstheme="minorHAnsi"/>
                <w:sz w:val="18"/>
                <w:szCs w:val="18"/>
              </w:rPr>
              <w:t xml:space="preserve">Reasonable academic tone with some slips </w:t>
            </w:r>
          </w:p>
        </w:tc>
        <w:tc>
          <w:tcPr>
            <w:tcW w:w="2074" w:type="dxa"/>
          </w:tcPr>
          <w:p w14:paraId="68A4B39A"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Language use is problematic and affects the comprehension of most parts of the essay </w:t>
            </w:r>
          </w:p>
          <w:p w14:paraId="118B13F5" w14:textId="77777777" w:rsidR="002D1196" w:rsidRPr="00FA492A" w:rsidRDefault="002D1196" w:rsidP="002D1196">
            <w:pPr>
              <w:adjustRightInd w:val="0"/>
              <w:snapToGrid w:val="0"/>
              <w:rPr>
                <w:rFonts w:ascii="Aptos" w:eastAsia="Times New Roman" w:hAnsi="Aptos" w:cstheme="minorHAnsi"/>
                <w:sz w:val="18"/>
                <w:szCs w:val="18"/>
              </w:rPr>
            </w:pPr>
          </w:p>
          <w:p w14:paraId="1F895EE5" w14:textId="77777777" w:rsidR="002D1196" w:rsidRPr="00FA492A" w:rsidRDefault="002D1196" w:rsidP="002D1196">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Vocabulary and/or sentence structures show marginal variation.</w:t>
            </w:r>
          </w:p>
          <w:p w14:paraId="740A3634" w14:textId="77777777" w:rsidR="002D1196" w:rsidRPr="00FA492A" w:rsidRDefault="002D1196" w:rsidP="002D1196">
            <w:pPr>
              <w:adjustRightInd w:val="0"/>
              <w:snapToGrid w:val="0"/>
              <w:rPr>
                <w:rFonts w:ascii="Aptos" w:eastAsia="Times New Roman" w:hAnsi="Aptos" w:cstheme="minorHAnsi"/>
                <w:sz w:val="18"/>
                <w:szCs w:val="18"/>
              </w:rPr>
            </w:pPr>
          </w:p>
          <w:p w14:paraId="2496965A" w14:textId="46CE5FE0" w:rsidR="002D1196" w:rsidRPr="00FA492A" w:rsidRDefault="002D1196" w:rsidP="002D1196">
            <w:pPr>
              <w:rPr>
                <w:rFonts w:ascii="Aptos" w:hAnsi="Aptos" w:cstheme="minorHAnsi"/>
                <w:sz w:val="18"/>
                <w:szCs w:val="18"/>
                <w:lang w:val="en-GB"/>
              </w:rPr>
            </w:pPr>
            <w:r w:rsidRPr="00FA492A">
              <w:rPr>
                <w:rFonts w:ascii="Aptos" w:eastAsia="Times New Roman" w:hAnsi="Aptos" w:cstheme="minorHAnsi"/>
                <w:sz w:val="18"/>
                <w:szCs w:val="18"/>
              </w:rPr>
              <w:t xml:space="preserve">Limited academic tone with many slips </w:t>
            </w:r>
          </w:p>
        </w:tc>
        <w:tc>
          <w:tcPr>
            <w:tcW w:w="2074" w:type="dxa"/>
          </w:tcPr>
          <w:p w14:paraId="29292EB7" w14:textId="368EE82B" w:rsidR="002D1196" w:rsidRPr="00FA492A" w:rsidRDefault="002D1196" w:rsidP="002D1196">
            <w:pPr>
              <w:rPr>
                <w:rFonts w:ascii="Aptos" w:hAnsi="Aptos" w:cstheme="minorHAnsi"/>
                <w:sz w:val="18"/>
                <w:szCs w:val="18"/>
                <w:lang w:val="en-GB"/>
              </w:rPr>
            </w:pPr>
            <w:r w:rsidRPr="00FA492A">
              <w:rPr>
                <w:rFonts w:ascii="Aptos" w:eastAsia="Times New Roman" w:hAnsi="Aptos" w:cstheme="minorHAnsi"/>
                <w:sz w:val="18"/>
                <w:szCs w:val="18"/>
              </w:rPr>
              <w:t>Performance worse than marginal</w:t>
            </w:r>
          </w:p>
        </w:tc>
      </w:tr>
      <w:tr w:rsidR="00AF5462" w:rsidRPr="0071527C" w14:paraId="789C3D12" w14:textId="77777777" w:rsidTr="006C7DB9">
        <w:trPr>
          <w:cantSplit/>
          <w:trHeight w:val="620"/>
        </w:trPr>
        <w:tc>
          <w:tcPr>
            <w:tcW w:w="1555" w:type="dxa"/>
          </w:tcPr>
          <w:p w14:paraId="708D9CAF" w14:textId="77777777" w:rsidR="00AF5462" w:rsidRPr="00FA492A" w:rsidRDefault="00AF5462" w:rsidP="002D1196">
            <w:pPr>
              <w:rPr>
                <w:rFonts w:ascii="Aptos" w:hAnsi="Aptos"/>
                <w:b/>
                <w:sz w:val="18"/>
                <w:szCs w:val="18"/>
                <w:lang w:val="en-GB"/>
              </w:rPr>
            </w:pPr>
          </w:p>
        </w:tc>
        <w:tc>
          <w:tcPr>
            <w:tcW w:w="1701" w:type="dxa"/>
          </w:tcPr>
          <w:p w14:paraId="03C0D9F1" w14:textId="77777777" w:rsidR="00AF5462" w:rsidRPr="00FA492A" w:rsidRDefault="00AF5462" w:rsidP="002D1196">
            <w:pPr>
              <w:adjustRightInd w:val="0"/>
              <w:snapToGrid w:val="0"/>
              <w:rPr>
                <w:rFonts w:ascii="Aptos" w:eastAsia="Times New Roman" w:hAnsi="Aptos" w:cstheme="minorHAnsi"/>
                <w:b/>
                <w:bCs/>
                <w:sz w:val="18"/>
                <w:szCs w:val="18"/>
              </w:rPr>
            </w:pPr>
          </w:p>
        </w:tc>
        <w:tc>
          <w:tcPr>
            <w:tcW w:w="11184" w:type="dxa"/>
            <w:gridSpan w:val="5"/>
          </w:tcPr>
          <w:p w14:paraId="54D06B90" w14:textId="77777777" w:rsidR="00AF5462" w:rsidRDefault="00A405FA" w:rsidP="002D1196">
            <w:pPr>
              <w:rPr>
                <w:rFonts w:ascii="Aptos" w:eastAsia="Times New Roman" w:hAnsi="Aptos" w:cstheme="minorHAnsi"/>
                <w:color w:val="000000" w:themeColor="text1"/>
                <w:sz w:val="18"/>
                <w:szCs w:val="18"/>
                <w:lang w:val="en-GB"/>
              </w:rPr>
            </w:pPr>
            <w:r w:rsidRPr="00FA492A">
              <w:rPr>
                <w:rFonts w:ascii="Aptos" w:eastAsia="Times New Roman" w:hAnsi="Aptos" w:cstheme="minorHAnsi"/>
                <w:color w:val="000000" w:themeColor="text1"/>
                <w:sz w:val="18"/>
                <w:szCs w:val="18"/>
                <w:lang w:val="en-GB"/>
              </w:rPr>
              <w:t>Submissions that show a completely mechanical uniformity, such as rigid structural geometry, overly formulaic transitions, a writing style that does not consider the audience, and a complete lack of an individual authorial voice or natural human elements, will be graded no higher than “Adequate” in this area, no matter how sophisticated the language is.</w:t>
            </w:r>
          </w:p>
          <w:p w14:paraId="0B773E43" w14:textId="59C06573" w:rsidR="00FA492A" w:rsidRPr="00FA492A" w:rsidRDefault="00FA492A" w:rsidP="002D1196">
            <w:pPr>
              <w:rPr>
                <w:rFonts w:ascii="Aptos" w:eastAsia="Times New Roman" w:hAnsi="Aptos" w:cstheme="minorHAnsi"/>
                <w:color w:val="000000" w:themeColor="text1"/>
                <w:sz w:val="18"/>
                <w:szCs w:val="18"/>
              </w:rPr>
            </w:pPr>
          </w:p>
        </w:tc>
      </w:tr>
      <w:tr w:rsidR="00DA3ACF" w:rsidRPr="0071527C" w14:paraId="277DF811" w14:textId="77777777" w:rsidTr="00DB6BBF">
        <w:trPr>
          <w:cantSplit/>
          <w:trHeight w:val="620"/>
        </w:trPr>
        <w:tc>
          <w:tcPr>
            <w:tcW w:w="1555" w:type="dxa"/>
          </w:tcPr>
          <w:p w14:paraId="3578827B" w14:textId="77777777" w:rsidR="00DA3ACF" w:rsidRPr="00FA492A" w:rsidRDefault="00DA3ACF" w:rsidP="00DA3ACF">
            <w:pPr>
              <w:rPr>
                <w:rFonts w:ascii="Aptos" w:hAnsi="Aptos"/>
                <w:b/>
                <w:sz w:val="18"/>
                <w:szCs w:val="18"/>
                <w:lang w:val="en-GB"/>
              </w:rPr>
            </w:pPr>
          </w:p>
        </w:tc>
        <w:tc>
          <w:tcPr>
            <w:tcW w:w="1701" w:type="dxa"/>
          </w:tcPr>
          <w:p w14:paraId="6B327B2D" w14:textId="2B28894C" w:rsidR="00DA3ACF" w:rsidRPr="00FA492A" w:rsidRDefault="00DA3ACF" w:rsidP="00DA3ACF">
            <w:pPr>
              <w:adjustRightInd w:val="0"/>
              <w:snapToGrid w:val="0"/>
              <w:rPr>
                <w:rFonts w:ascii="Aptos" w:eastAsia="Times New Roman" w:hAnsi="Aptos" w:cstheme="minorHAnsi"/>
                <w:b/>
                <w:bCs/>
                <w:sz w:val="18"/>
                <w:szCs w:val="18"/>
              </w:rPr>
            </w:pPr>
            <w:r w:rsidRPr="00FA492A">
              <w:rPr>
                <w:rFonts w:ascii="Aptos" w:eastAsia="Times New Roman" w:hAnsi="Aptos" w:cstheme="minorHAnsi"/>
                <w:b/>
                <w:bCs/>
                <w:sz w:val="18"/>
                <w:szCs w:val="18"/>
              </w:rPr>
              <w:t>Citation &amp; references</w:t>
            </w:r>
          </w:p>
        </w:tc>
        <w:tc>
          <w:tcPr>
            <w:tcW w:w="2268" w:type="dxa"/>
          </w:tcPr>
          <w:p w14:paraId="4D27F45D"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Citations and reference list thoroughly follow APA guidelines</w:t>
            </w:r>
          </w:p>
          <w:p w14:paraId="10D65FC4" w14:textId="77777777" w:rsidR="00DA3ACF" w:rsidRPr="00FA492A" w:rsidRDefault="00DA3ACF" w:rsidP="00DA3ACF">
            <w:pPr>
              <w:adjustRightInd w:val="0"/>
              <w:snapToGrid w:val="0"/>
              <w:rPr>
                <w:rFonts w:ascii="Aptos" w:eastAsia="Times New Roman" w:hAnsi="Aptos" w:cstheme="minorHAnsi"/>
                <w:sz w:val="18"/>
                <w:szCs w:val="18"/>
              </w:rPr>
            </w:pPr>
          </w:p>
          <w:p w14:paraId="0B249CBA"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All citations are relevant, add value, and with effective elaboration </w:t>
            </w:r>
          </w:p>
          <w:p w14:paraId="169D39BB" w14:textId="77777777" w:rsidR="00DA3ACF" w:rsidRPr="00FA492A" w:rsidRDefault="00DA3ACF" w:rsidP="00DA3ACF">
            <w:pPr>
              <w:adjustRightInd w:val="0"/>
              <w:snapToGrid w:val="0"/>
              <w:rPr>
                <w:rFonts w:ascii="Aptos" w:eastAsia="Times New Roman" w:hAnsi="Aptos" w:cstheme="minorHAnsi"/>
                <w:sz w:val="18"/>
                <w:szCs w:val="18"/>
              </w:rPr>
            </w:pPr>
          </w:p>
          <w:p w14:paraId="0AAC6D07" w14:textId="28BC6A3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All sources are credible</w:t>
            </w:r>
          </w:p>
        </w:tc>
        <w:tc>
          <w:tcPr>
            <w:tcW w:w="2409" w:type="dxa"/>
          </w:tcPr>
          <w:p w14:paraId="5F438B0F"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Citations and reference list mostly follow APA guidelines </w:t>
            </w:r>
          </w:p>
          <w:p w14:paraId="3D3A9870" w14:textId="77777777" w:rsidR="00DA3ACF" w:rsidRPr="00FA492A" w:rsidRDefault="00DA3ACF" w:rsidP="00DA3ACF">
            <w:pPr>
              <w:adjustRightInd w:val="0"/>
              <w:snapToGrid w:val="0"/>
              <w:rPr>
                <w:rFonts w:ascii="Aptos" w:eastAsia="Times New Roman" w:hAnsi="Aptos" w:cstheme="minorHAnsi"/>
                <w:sz w:val="18"/>
                <w:szCs w:val="18"/>
              </w:rPr>
            </w:pPr>
          </w:p>
          <w:p w14:paraId="0BF6E04D"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Most citations are relevant, add value, and with effective elaboration </w:t>
            </w:r>
          </w:p>
          <w:p w14:paraId="190794C2" w14:textId="77777777" w:rsidR="00DA3ACF" w:rsidRPr="00FA492A" w:rsidRDefault="00DA3ACF" w:rsidP="00DA3ACF">
            <w:pPr>
              <w:adjustRightInd w:val="0"/>
              <w:snapToGrid w:val="0"/>
              <w:rPr>
                <w:rFonts w:ascii="Aptos" w:eastAsia="Times New Roman" w:hAnsi="Aptos" w:cstheme="minorHAnsi"/>
                <w:sz w:val="18"/>
                <w:szCs w:val="18"/>
              </w:rPr>
            </w:pPr>
          </w:p>
          <w:p w14:paraId="52E2A573"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Most sources are credible</w:t>
            </w:r>
          </w:p>
          <w:p w14:paraId="13DF6CCE" w14:textId="77777777" w:rsidR="00DA3ACF" w:rsidRPr="00FA492A" w:rsidRDefault="00DA3ACF" w:rsidP="00DA3ACF">
            <w:pPr>
              <w:adjustRightInd w:val="0"/>
              <w:snapToGrid w:val="0"/>
              <w:rPr>
                <w:rFonts w:ascii="Aptos" w:eastAsia="Times New Roman" w:hAnsi="Aptos" w:cstheme="minorHAnsi"/>
                <w:sz w:val="18"/>
                <w:szCs w:val="18"/>
              </w:rPr>
            </w:pPr>
          </w:p>
        </w:tc>
        <w:tc>
          <w:tcPr>
            <w:tcW w:w="2359" w:type="dxa"/>
          </w:tcPr>
          <w:p w14:paraId="5BF217D9"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Citations and reference list partially follow APA guidelines</w:t>
            </w:r>
          </w:p>
          <w:p w14:paraId="7189CF53" w14:textId="77777777" w:rsidR="00DA3ACF" w:rsidRPr="00FA492A" w:rsidRDefault="00DA3ACF" w:rsidP="00DA3ACF">
            <w:pPr>
              <w:adjustRightInd w:val="0"/>
              <w:snapToGrid w:val="0"/>
              <w:rPr>
                <w:rFonts w:ascii="Aptos" w:eastAsia="Times New Roman" w:hAnsi="Aptos" w:cstheme="minorHAnsi"/>
                <w:sz w:val="18"/>
                <w:szCs w:val="18"/>
              </w:rPr>
            </w:pPr>
          </w:p>
          <w:p w14:paraId="4EE387C8"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Limited citations are relevant, add value, and with some elaboration </w:t>
            </w:r>
          </w:p>
          <w:p w14:paraId="09DCDB67" w14:textId="77777777" w:rsidR="00DA3ACF" w:rsidRPr="00FA492A" w:rsidRDefault="00DA3ACF" w:rsidP="00DA3ACF">
            <w:pPr>
              <w:adjustRightInd w:val="0"/>
              <w:snapToGrid w:val="0"/>
              <w:rPr>
                <w:rFonts w:ascii="Aptos" w:eastAsia="Times New Roman" w:hAnsi="Aptos" w:cstheme="minorHAnsi"/>
                <w:sz w:val="18"/>
                <w:szCs w:val="18"/>
              </w:rPr>
            </w:pPr>
          </w:p>
          <w:p w14:paraId="78D9A66D"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Some sources are credible </w:t>
            </w:r>
          </w:p>
          <w:p w14:paraId="7D5DC458" w14:textId="77777777" w:rsidR="00DA3ACF" w:rsidRPr="00FA492A" w:rsidRDefault="00DA3ACF" w:rsidP="00DA3ACF">
            <w:pPr>
              <w:adjustRightInd w:val="0"/>
              <w:snapToGrid w:val="0"/>
              <w:rPr>
                <w:rFonts w:ascii="Aptos" w:eastAsia="Times New Roman" w:hAnsi="Aptos" w:cstheme="minorHAnsi"/>
                <w:sz w:val="18"/>
                <w:szCs w:val="18"/>
              </w:rPr>
            </w:pPr>
          </w:p>
        </w:tc>
        <w:tc>
          <w:tcPr>
            <w:tcW w:w="2074" w:type="dxa"/>
          </w:tcPr>
          <w:p w14:paraId="50D2A3A6"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Citations and reference list marginally follow APA guidelines</w:t>
            </w:r>
          </w:p>
          <w:p w14:paraId="3BDD017B" w14:textId="77777777" w:rsidR="00DA3ACF" w:rsidRPr="00FA492A" w:rsidRDefault="00DA3ACF" w:rsidP="00DA3ACF">
            <w:pPr>
              <w:adjustRightInd w:val="0"/>
              <w:snapToGrid w:val="0"/>
              <w:rPr>
                <w:rFonts w:ascii="Aptos" w:eastAsia="Times New Roman" w:hAnsi="Aptos" w:cstheme="minorHAnsi"/>
                <w:sz w:val="18"/>
                <w:szCs w:val="18"/>
              </w:rPr>
            </w:pPr>
          </w:p>
          <w:p w14:paraId="288E8DEC"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Few citations are relevant, add value, and with some elaboration </w:t>
            </w:r>
          </w:p>
          <w:p w14:paraId="7FE76016" w14:textId="77777777" w:rsidR="00DA3ACF" w:rsidRPr="00FA492A" w:rsidRDefault="00DA3ACF" w:rsidP="00DA3ACF">
            <w:pPr>
              <w:adjustRightInd w:val="0"/>
              <w:snapToGrid w:val="0"/>
              <w:rPr>
                <w:rFonts w:ascii="Aptos" w:eastAsia="Times New Roman" w:hAnsi="Aptos" w:cstheme="minorHAnsi"/>
                <w:sz w:val="18"/>
                <w:szCs w:val="18"/>
              </w:rPr>
            </w:pPr>
          </w:p>
          <w:p w14:paraId="6A5E2586"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Few sources are credible </w:t>
            </w:r>
          </w:p>
          <w:p w14:paraId="114255F0" w14:textId="77777777" w:rsidR="00DA3ACF" w:rsidRPr="00FA492A" w:rsidRDefault="00DA3ACF" w:rsidP="00DA3ACF">
            <w:pPr>
              <w:adjustRightInd w:val="0"/>
              <w:snapToGrid w:val="0"/>
              <w:rPr>
                <w:rFonts w:ascii="Aptos" w:eastAsia="Times New Roman" w:hAnsi="Aptos" w:cstheme="minorHAnsi"/>
                <w:sz w:val="18"/>
                <w:szCs w:val="18"/>
              </w:rPr>
            </w:pPr>
          </w:p>
        </w:tc>
        <w:tc>
          <w:tcPr>
            <w:tcW w:w="2074" w:type="dxa"/>
          </w:tcPr>
          <w:p w14:paraId="38E7964E" w14:textId="38D27759" w:rsidR="00DA3ACF" w:rsidRPr="00FA492A" w:rsidRDefault="00DA3ACF" w:rsidP="00DA3ACF">
            <w:pPr>
              <w:rPr>
                <w:rFonts w:ascii="Aptos" w:eastAsia="Times New Roman" w:hAnsi="Aptos" w:cstheme="minorHAnsi"/>
                <w:sz w:val="18"/>
                <w:szCs w:val="18"/>
              </w:rPr>
            </w:pPr>
            <w:r w:rsidRPr="00FA492A">
              <w:rPr>
                <w:rFonts w:ascii="Aptos" w:eastAsia="Times New Roman" w:hAnsi="Aptos" w:cstheme="minorHAnsi"/>
                <w:sz w:val="18"/>
                <w:szCs w:val="18"/>
              </w:rPr>
              <w:t>Performance worse than marginal</w:t>
            </w:r>
          </w:p>
        </w:tc>
      </w:tr>
      <w:tr w:rsidR="00DA3ACF" w:rsidRPr="0071527C" w14:paraId="500AF80D" w14:textId="77777777" w:rsidTr="00DB6BBF">
        <w:trPr>
          <w:cantSplit/>
          <w:trHeight w:val="620"/>
        </w:trPr>
        <w:tc>
          <w:tcPr>
            <w:tcW w:w="1555" w:type="dxa"/>
          </w:tcPr>
          <w:p w14:paraId="6FD3E230" w14:textId="77777777" w:rsidR="00DA3ACF" w:rsidRPr="00FA492A" w:rsidRDefault="00DA3ACF" w:rsidP="00DA3ACF">
            <w:pPr>
              <w:rPr>
                <w:rFonts w:ascii="Aptos" w:hAnsi="Aptos"/>
                <w:b/>
                <w:sz w:val="18"/>
                <w:szCs w:val="18"/>
                <w:lang w:val="en-GB"/>
              </w:rPr>
            </w:pPr>
          </w:p>
        </w:tc>
        <w:tc>
          <w:tcPr>
            <w:tcW w:w="1701" w:type="dxa"/>
          </w:tcPr>
          <w:p w14:paraId="7D3959DC" w14:textId="77777777" w:rsidR="00DA3ACF" w:rsidRPr="00FA492A" w:rsidRDefault="00DA3ACF" w:rsidP="00DA3ACF">
            <w:pPr>
              <w:adjustRightInd w:val="0"/>
              <w:snapToGrid w:val="0"/>
              <w:rPr>
                <w:rFonts w:ascii="Aptos" w:eastAsia="Times New Roman" w:hAnsi="Aptos" w:cstheme="minorHAnsi"/>
                <w:b/>
                <w:bCs/>
                <w:sz w:val="18"/>
                <w:szCs w:val="18"/>
              </w:rPr>
            </w:pPr>
            <w:r w:rsidRPr="00FA492A">
              <w:rPr>
                <w:rFonts w:ascii="Aptos" w:eastAsia="Times New Roman" w:hAnsi="Aptos" w:cstheme="minorHAnsi"/>
                <w:b/>
                <w:bCs/>
                <w:sz w:val="18"/>
                <w:szCs w:val="18"/>
              </w:rPr>
              <w:t>Evidence of effective revision</w:t>
            </w:r>
          </w:p>
          <w:p w14:paraId="1C394688" w14:textId="77777777" w:rsidR="00DA3ACF" w:rsidRPr="00FA492A" w:rsidRDefault="00DA3ACF" w:rsidP="00DA3ACF">
            <w:pPr>
              <w:adjustRightInd w:val="0"/>
              <w:snapToGrid w:val="0"/>
              <w:rPr>
                <w:rFonts w:ascii="Aptos" w:eastAsia="Times New Roman" w:hAnsi="Aptos" w:cstheme="minorHAnsi"/>
                <w:sz w:val="18"/>
                <w:szCs w:val="18"/>
              </w:rPr>
            </w:pPr>
          </w:p>
          <w:p w14:paraId="5C53A1C0" w14:textId="2586A1CF"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The evidence will be collected through multiple sources (e.g., checklists, handouts, peer-review forms, and highlighting changes in the final submission).</w:t>
            </w:r>
          </w:p>
          <w:p w14:paraId="2E995070" w14:textId="77777777" w:rsidR="00DA3ACF" w:rsidRPr="00FA492A" w:rsidRDefault="00DA3ACF" w:rsidP="00DA3ACF">
            <w:pPr>
              <w:adjustRightInd w:val="0"/>
              <w:snapToGrid w:val="0"/>
              <w:rPr>
                <w:rFonts w:ascii="Aptos" w:eastAsia="Times New Roman" w:hAnsi="Aptos" w:cstheme="minorHAnsi"/>
                <w:sz w:val="18"/>
                <w:szCs w:val="18"/>
              </w:rPr>
            </w:pPr>
          </w:p>
        </w:tc>
        <w:tc>
          <w:tcPr>
            <w:tcW w:w="2268" w:type="dxa"/>
          </w:tcPr>
          <w:p w14:paraId="0F71347F"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Teacher feedback and peer feedback are given full consideration, resulting in highly effective revisions.</w:t>
            </w:r>
          </w:p>
          <w:p w14:paraId="4AAF9C0C" w14:textId="77777777" w:rsidR="00DA3ACF" w:rsidRPr="00FA492A" w:rsidRDefault="00DA3ACF" w:rsidP="00DA3ACF">
            <w:pPr>
              <w:adjustRightInd w:val="0"/>
              <w:snapToGrid w:val="0"/>
              <w:rPr>
                <w:rFonts w:ascii="Aptos" w:eastAsia="Times New Roman" w:hAnsi="Aptos" w:cstheme="minorHAnsi"/>
                <w:sz w:val="18"/>
                <w:szCs w:val="18"/>
              </w:rPr>
            </w:pPr>
          </w:p>
        </w:tc>
        <w:tc>
          <w:tcPr>
            <w:tcW w:w="2409" w:type="dxa"/>
          </w:tcPr>
          <w:p w14:paraId="04F79547" w14:textId="77777777"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Teacher feedback and peer feedback are given enough consideration, resulting in moderately effective revisions </w:t>
            </w:r>
          </w:p>
          <w:p w14:paraId="4E025D83" w14:textId="77777777" w:rsidR="00DA3ACF" w:rsidRPr="00FA492A" w:rsidRDefault="00DA3ACF" w:rsidP="00DA3ACF">
            <w:pPr>
              <w:adjustRightInd w:val="0"/>
              <w:snapToGrid w:val="0"/>
              <w:rPr>
                <w:rFonts w:ascii="Aptos" w:eastAsia="Times New Roman" w:hAnsi="Aptos" w:cstheme="minorHAnsi"/>
                <w:sz w:val="18"/>
                <w:szCs w:val="18"/>
              </w:rPr>
            </w:pPr>
          </w:p>
        </w:tc>
        <w:tc>
          <w:tcPr>
            <w:tcW w:w="2359" w:type="dxa"/>
          </w:tcPr>
          <w:p w14:paraId="4BCA4CAC" w14:textId="29266D8E"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Teacher feedback and peer feedback are given some consideration, resulting in limited revisions. </w:t>
            </w:r>
          </w:p>
        </w:tc>
        <w:tc>
          <w:tcPr>
            <w:tcW w:w="2074" w:type="dxa"/>
          </w:tcPr>
          <w:p w14:paraId="4245B33B" w14:textId="1BF48F7A" w:rsidR="00DA3ACF" w:rsidRPr="00FA492A" w:rsidRDefault="00DA3ACF" w:rsidP="00DA3ACF">
            <w:pPr>
              <w:adjustRightInd w:val="0"/>
              <w:snapToGrid w:val="0"/>
              <w:rPr>
                <w:rFonts w:ascii="Aptos" w:eastAsia="Times New Roman" w:hAnsi="Aptos" w:cstheme="minorHAnsi"/>
                <w:sz w:val="18"/>
                <w:szCs w:val="18"/>
              </w:rPr>
            </w:pPr>
            <w:r w:rsidRPr="00FA492A">
              <w:rPr>
                <w:rFonts w:ascii="Aptos" w:eastAsia="Times New Roman" w:hAnsi="Aptos" w:cstheme="minorHAnsi"/>
                <w:sz w:val="18"/>
                <w:szCs w:val="18"/>
              </w:rPr>
              <w:t xml:space="preserve">Teacher feedback and peer feedback are seldom given consideration, resulting </w:t>
            </w:r>
            <w:r w:rsidR="00742DD5" w:rsidRPr="00FA492A">
              <w:rPr>
                <w:rFonts w:ascii="Aptos" w:eastAsia="Times New Roman" w:hAnsi="Aptos" w:cstheme="minorHAnsi"/>
                <w:sz w:val="18"/>
                <w:szCs w:val="18"/>
              </w:rPr>
              <w:t xml:space="preserve">in few </w:t>
            </w:r>
            <w:r w:rsidRPr="00FA492A">
              <w:rPr>
                <w:rFonts w:ascii="Aptos" w:eastAsia="Times New Roman" w:hAnsi="Aptos" w:cstheme="minorHAnsi"/>
                <w:sz w:val="18"/>
                <w:szCs w:val="18"/>
              </w:rPr>
              <w:t>revisions.</w:t>
            </w:r>
          </w:p>
          <w:p w14:paraId="2AEC3369" w14:textId="77777777" w:rsidR="00DA3ACF" w:rsidRPr="00FA492A" w:rsidRDefault="00DA3ACF" w:rsidP="00DA3ACF">
            <w:pPr>
              <w:adjustRightInd w:val="0"/>
              <w:snapToGrid w:val="0"/>
              <w:rPr>
                <w:rFonts w:ascii="Aptos" w:eastAsia="Times New Roman" w:hAnsi="Aptos" w:cstheme="minorHAnsi"/>
                <w:sz w:val="18"/>
                <w:szCs w:val="18"/>
              </w:rPr>
            </w:pPr>
          </w:p>
        </w:tc>
        <w:tc>
          <w:tcPr>
            <w:tcW w:w="2074" w:type="dxa"/>
          </w:tcPr>
          <w:p w14:paraId="427CFD37" w14:textId="06F9C5B0" w:rsidR="00DA3ACF" w:rsidRPr="00FA492A" w:rsidRDefault="00DA3ACF" w:rsidP="00DA3ACF">
            <w:pPr>
              <w:rPr>
                <w:rFonts w:ascii="Aptos" w:eastAsia="Times New Roman" w:hAnsi="Aptos" w:cstheme="minorHAnsi"/>
                <w:sz w:val="18"/>
                <w:szCs w:val="18"/>
              </w:rPr>
            </w:pPr>
            <w:r w:rsidRPr="00FA492A">
              <w:rPr>
                <w:rFonts w:ascii="Aptos" w:eastAsia="Times New Roman" w:hAnsi="Aptos" w:cstheme="minorHAnsi"/>
                <w:sz w:val="18"/>
                <w:szCs w:val="18"/>
              </w:rPr>
              <w:t>Performance worse than marginal</w:t>
            </w:r>
          </w:p>
        </w:tc>
      </w:tr>
      <w:tr w:rsidR="00A405FA" w:rsidRPr="0071527C" w14:paraId="5DDA04D6" w14:textId="77777777" w:rsidTr="00F87799">
        <w:trPr>
          <w:cantSplit/>
          <w:trHeight w:val="620"/>
        </w:trPr>
        <w:tc>
          <w:tcPr>
            <w:tcW w:w="1555" w:type="dxa"/>
          </w:tcPr>
          <w:p w14:paraId="78355570" w14:textId="77777777" w:rsidR="00A405FA" w:rsidRPr="00FA492A" w:rsidRDefault="00A405FA" w:rsidP="00DA3ACF">
            <w:pPr>
              <w:rPr>
                <w:rFonts w:ascii="Aptos" w:hAnsi="Aptos"/>
                <w:b/>
                <w:sz w:val="18"/>
                <w:szCs w:val="18"/>
                <w:lang w:val="en-GB"/>
              </w:rPr>
            </w:pPr>
          </w:p>
        </w:tc>
        <w:tc>
          <w:tcPr>
            <w:tcW w:w="1701" w:type="dxa"/>
          </w:tcPr>
          <w:p w14:paraId="311B9B81" w14:textId="77777777" w:rsidR="00A405FA" w:rsidRPr="00FA492A" w:rsidRDefault="00A405FA" w:rsidP="00DA3ACF">
            <w:pPr>
              <w:adjustRightInd w:val="0"/>
              <w:snapToGrid w:val="0"/>
              <w:rPr>
                <w:rFonts w:ascii="Aptos" w:eastAsia="Times New Roman" w:hAnsi="Aptos" w:cstheme="minorHAnsi"/>
                <w:b/>
                <w:bCs/>
                <w:sz w:val="18"/>
                <w:szCs w:val="18"/>
              </w:rPr>
            </w:pPr>
          </w:p>
        </w:tc>
        <w:tc>
          <w:tcPr>
            <w:tcW w:w="11184" w:type="dxa"/>
            <w:gridSpan w:val="5"/>
          </w:tcPr>
          <w:p w14:paraId="72F76DDB" w14:textId="77777777" w:rsidR="00951397" w:rsidRPr="00FA492A" w:rsidRDefault="00951397" w:rsidP="00951397">
            <w:pPr>
              <w:rPr>
                <w:rFonts w:ascii="Aptos" w:eastAsia="Times New Roman" w:hAnsi="Aptos" w:cstheme="minorHAnsi"/>
                <w:color w:val="000000" w:themeColor="text1"/>
                <w:sz w:val="18"/>
                <w:szCs w:val="18"/>
              </w:rPr>
            </w:pPr>
            <w:r w:rsidRPr="00FA492A">
              <w:rPr>
                <w:rFonts w:ascii="Aptos" w:eastAsia="Times New Roman" w:hAnsi="Aptos" w:cstheme="minorHAnsi"/>
                <w:color w:val="000000" w:themeColor="text1"/>
                <w:sz w:val="18"/>
                <w:szCs w:val="18"/>
              </w:rPr>
              <w:t>This domain evaluates </w:t>
            </w:r>
            <w:r w:rsidRPr="00FA492A">
              <w:rPr>
                <w:rFonts w:ascii="Aptos" w:eastAsia="Times New Roman" w:hAnsi="Aptos" w:cstheme="minorHAnsi"/>
                <w:b/>
                <w:bCs/>
                <w:color w:val="000000" w:themeColor="text1"/>
                <w:sz w:val="18"/>
                <w:szCs w:val="18"/>
              </w:rPr>
              <w:t>student-led revision</w:t>
            </w:r>
            <w:r w:rsidRPr="00FA492A">
              <w:rPr>
                <w:rFonts w:ascii="Aptos" w:eastAsia="Times New Roman" w:hAnsi="Aptos" w:cstheme="minorHAnsi"/>
                <w:color w:val="000000" w:themeColor="text1"/>
                <w:sz w:val="18"/>
                <w:szCs w:val="18"/>
              </w:rPr>
              <w:t>, not automated polish. Using AI to generate broad text substitutions instead of manually engaging with feedback prevents students from demonstrating genuine revision. Submissions that rely solely on automated overwriting rather than thoughtful, evidence-backed edits will be graded in the lowest performance tiers.</w:t>
            </w:r>
          </w:p>
          <w:p w14:paraId="3BA2566A" w14:textId="77777777" w:rsidR="00A405FA" w:rsidRPr="00FA492A" w:rsidRDefault="00A405FA" w:rsidP="00FA492A">
            <w:pPr>
              <w:rPr>
                <w:rFonts w:ascii="Aptos" w:eastAsia="Times New Roman" w:hAnsi="Aptos" w:cstheme="minorHAnsi"/>
                <w:sz w:val="18"/>
                <w:szCs w:val="18"/>
              </w:rPr>
            </w:pPr>
          </w:p>
        </w:tc>
      </w:tr>
    </w:tbl>
    <w:p w14:paraId="38D74499" w14:textId="77777777" w:rsidR="00DB6BBF" w:rsidRPr="0071527C" w:rsidRDefault="00DB6BBF">
      <w:pPr>
        <w:rPr>
          <w:rFonts w:ascii="Aptos" w:hAnsi="Aptos"/>
          <w:sz w:val="18"/>
          <w:szCs w:val="18"/>
          <w:lang w:val="en-GB"/>
        </w:rPr>
      </w:pPr>
    </w:p>
    <w:sectPr w:rsidR="00DB6BBF" w:rsidRPr="0071527C" w:rsidSect="000C7F7F">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CD2BB0" w14:textId="77777777" w:rsidR="00034919" w:rsidRDefault="00034919" w:rsidP="008D010C">
      <w:r>
        <w:separator/>
      </w:r>
    </w:p>
  </w:endnote>
  <w:endnote w:type="continuationSeparator" w:id="0">
    <w:p w14:paraId="5F315F62" w14:textId="77777777" w:rsidR="00034919" w:rsidRDefault="00034919" w:rsidP="008D0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575B86" w14:textId="77777777" w:rsidR="00034919" w:rsidRDefault="00034919" w:rsidP="008D010C">
      <w:r>
        <w:separator/>
      </w:r>
    </w:p>
  </w:footnote>
  <w:footnote w:type="continuationSeparator" w:id="0">
    <w:p w14:paraId="7518A509" w14:textId="77777777" w:rsidR="00034919" w:rsidRDefault="00034919" w:rsidP="008D01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9D288B"/>
    <w:multiLevelType w:val="hybridMultilevel"/>
    <w:tmpl w:val="0A361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8E4277"/>
    <w:multiLevelType w:val="hybridMultilevel"/>
    <w:tmpl w:val="1BF83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1873339">
    <w:abstractNumId w:val="0"/>
  </w:num>
  <w:num w:numId="2" w16cid:durableId="5589024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363"/>
    <w:rsid w:val="00023ECD"/>
    <w:rsid w:val="00034919"/>
    <w:rsid w:val="00052176"/>
    <w:rsid w:val="000C7F7F"/>
    <w:rsid w:val="0012786B"/>
    <w:rsid w:val="00175E6E"/>
    <w:rsid w:val="001B5B32"/>
    <w:rsid w:val="001E342A"/>
    <w:rsid w:val="001E7A03"/>
    <w:rsid w:val="00215579"/>
    <w:rsid w:val="00241361"/>
    <w:rsid w:val="00265049"/>
    <w:rsid w:val="00267ED7"/>
    <w:rsid w:val="002A39DE"/>
    <w:rsid w:val="002D1196"/>
    <w:rsid w:val="003069BF"/>
    <w:rsid w:val="0032573B"/>
    <w:rsid w:val="003D18E6"/>
    <w:rsid w:val="00440F68"/>
    <w:rsid w:val="00496929"/>
    <w:rsid w:val="004D006E"/>
    <w:rsid w:val="00504229"/>
    <w:rsid w:val="00523EF6"/>
    <w:rsid w:val="00586D8E"/>
    <w:rsid w:val="005B2FF4"/>
    <w:rsid w:val="005B644F"/>
    <w:rsid w:val="005B7A41"/>
    <w:rsid w:val="005E37EA"/>
    <w:rsid w:val="005F7DD4"/>
    <w:rsid w:val="006426AB"/>
    <w:rsid w:val="00642F34"/>
    <w:rsid w:val="00663F33"/>
    <w:rsid w:val="00671894"/>
    <w:rsid w:val="006F0079"/>
    <w:rsid w:val="00704F2F"/>
    <w:rsid w:val="0071527C"/>
    <w:rsid w:val="00716204"/>
    <w:rsid w:val="00722851"/>
    <w:rsid w:val="007270B1"/>
    <w:rsid w:val="00742DD5"/>
    <w:rsid w:val="007A63E4"/>
    <w:rsid w:val="00826414"/>
    <w:rsid w:val="00853FD4"/>
    <w:rsid w:val="008D010C"/>
    <w:rsid w:val="008E7E48"/>
    <w:rsid w:val="00943378"/>
    <w:rsid w:val="00951397"/>
    <w:rsid w:val="009820D1"/>
    <w:rsid w:val="009D4FF8"/>
    <w:rsid w:val="009E3D12"/>
    <w:rsid w:val="009F6C46"/>
    <w:rsid w:val="00A15C80"/>
    <w:rsid w:val="00A3031D"/>
    <w:rsid w:val="00A405FA"/>
    <w:rsid w:val="00A553ED"/>
    <w:rsid w:val="00A60E66"/>
    <w:rsid w:val="00A804E2"/>
    <w:rsid w:val="00AD442D"/>
    <w:rsid w:val="00AE75B8"/>
    <w:rsid w:val="00AF5462"/>
    <w:rsid w:val="00B361B8"/>
    <w:rsid w:val="00BF5A77"/>
    <w:rsid w:val="00BF69EE"/>
    <w:rsid w:val="00BF7156"/>
    <w:rsid w:val="00C60FC1"/>
    <w:rsid w:val="00C8357E"/>
    <w:rsid w:val="00C948A2"/>
    <w:rsid w:val="00CB6C94"/>
    <w:rsid w:val="00CE16B4"/>
    <w:rsid w:val="00D0457E"/>
    <w:rsid w:val="00D21474"/>
    <w:rsid w:val="00D533DD"/>
    <w:rsid w:val="00DA3ACF"/>
    <w:rsid w:val="00DB6BBF"/>
    <w:rsid w:val="00DC011E"/>
    <w:rsid w:val="00DD7CA2"/>
    <w:rsid w:val="00DE7A8F"/>
    <w:rsid w:val="00E46144"/>
    <w:rsid w:val="00E724AD"/>
    <w:rsid w:val="00EC3296"/>
    <w:rsid w:val="00ED5B57"/>
    <w:rsid w:val="00F129FA"/>
    <w:rsid w:val="00F23C0A"/>
    <w:rsid w:val="00F3731B"/>
    <w:rsid w:val="00F91020"/>
    <w:rsid w:val="00F92363"/>
    <w:rsid w:val="00FA49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8359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99"/>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A804E2"/>
    <w:pPr>
      <w:spacing w:after="0" w:line="240" w:lineRule="auto"/>
    </w:pPr>
    <w:rPr>
      <w:rFonts w:ascii="Bookman Old Style" w:eastAsia="PMingLiU" w:hAnsi="Bookman Old Style" w:cs="Times New Roman"/>
      <w:sz w:val="24"/>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E342A"/>
    <w:pPr>
      <w:spacing w:after="200" w:line="276" w:lineRule="auto"/>
      <w:ind w:left="720"/>
      <w:contextualSpacing/>
    </w:pPr>
    <w:rPr>
      <w:rFonts w:asciiTheme="minorHAnsi" w:eastAsiaTheme="minorEastAsia" w:hAnsiTheme="minorHAnsi" w:cstheme="minorBidi"/>
      <w:sz w:val="22"/>
      <w:szCs w:val="22"/>
      <w:lang w:eastAsia="zh-CN"/>
    </w:rPr>
  </w:style>
  <w:style w:type="paragraph" w:styleId="Header">
    <w:name w:val="header"/>
    <w:basedOn w:val="Normal"/>
    <w:link w:val="HeaderChar"/>
    <w:uiPriority w:val="99"/>
    <w:unhideWhenUsed/>
    <w:rsid w:val="008D010C"/>
    <w:pPr>
      <w:tabs>
        <w:tab w:val="center" w:pos="4680"/>
        <w:tab w:val="right" w:pos="9360"/>
      </w:tabs>
    </w:pPr>
    <w:rPr>
      <w:rFonts w:asciiTheme="minorHAnsi" w:eastAsiaTheme="minorEastAsia" w:hAnsiTheme="minorHAnsi" w:cstheme="minorBidi"/>
      <w:sz w:val="22"/>
      <w:szCs w:val="22"/>
      <w:lang w:eastAsia="zh-CN"/>
    </w:rPr>
  </w:style>
  <w:style w:type="character" w:customStyle="1" w:styleId="HeaderChar">
    <w:name w:val="Header Char"/>
    <w:basedOn w:val="DefaultParagraphFont"/>
    <w:link w:val="Header"/>
    <w:uiPriority w:val="99"/>
    <w:rsid w:val="008D010C"/>
  </w:style>
  <w:style w:type="paragraph" w:styleId="Footer">
    <w:name w:val="footer"/>
    <w:basedOn w:val="Normal"/>
    <w:link w:val="FooterChar"/>
    <w:uiPriority w:val="99"/>
    <w:unhideWhenUsed/>
    <w:rsid w:val="008D010C"/>
    <w:pPr>
      <w:tabs>
        <w:tab w:val="center" w:pos="4680"/>
        <w:tab w:val="right" w:pos="9360"/>
      </w:tabs>
    </w:pPr>
    <w:rPr>
      <w:rFonts w:asciiTheme="minorHAnsi" w:eastAsiaTheme="minorEastAsia" w:hAnsiTheme="minorHAnsi" w:cstheme="minorBidi"/>
      <w:sz w:val="22"/>
      <w:szCs w:val="22"/>
      <w:lang w:eastAsia="zh-CN"/>
    </w:rPr>
  </w:style>
  <w:style w:type="character" w:customStyle="1" w:styleId="FooterChar">
    <w:name w:val="Footer Char"/>
    <w:basedOn w:val="DefaultParagraphFont"/>
    <w:link w:val="Footer"/>
    <w:uiPriority w:val="99"/>
    <w:rsid w:val="008D010C"/>
  </w:style>
  <w:style w:type="paragraph" w:styleId="BalloonText">
    <w:name w:val="Balloon Text"/>
    <w:basedOn w:val="Normal"/>
    <w:link w:val="BalloonTextChar"/>
    <w:uiPriority w:val="99"/>
    <w:semiHidden/>
    <w:unhideWhenUsed/>
    <w:rsid w:val="001E7A03"/>
    <w:rPr>
      <w:rFonts w:ascii="Tahoma" w:hAnsi="Tahoma" w:cs="Tahoma"/>
      <w:sz w:val="16"/>
      <w:szCs w:val="16"/>
    </w:rPr>
  </w:style>
  <w:style w:type="character" w:customStyle="1" w:styleId="BalloonTextChar">
    <w:name w:val="Balloon Text Char"/>
    <w:basedOn w:val="DefaultParagraphFont"/>
    <w:link w:val="BalloonText"/>
    <w:uiPriority w:val="99"/>
    <w:semiHidden/>
    <w:rsid w:val="001E7A03"/>
    <w:rPr>
      <w:rFonts w:ascii="Tahoma" w:eastAsia="PMingLiU" w:hAnsi="Tahoma" w:cs="Tahoma"/>
      <w:sz w:val="16"/>
      <w:szCs w:val="16"/>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136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853</Words>
  <Characters>4866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Win7_Local</dc:creator>
  <cp:lastModifiedBy>Colin LAM</cp:lastModifiedBy>
  <cp:revision>3</cp:revision>
  <cp:lastPrinted>2015-12-17T09:07:00Z</cp:lastPrinted>
  <dcterms:created xsi:type="dcterms:W3CDTF">2026-07-29T10:53:00Z</dcterms:created>
  <dcterms:modified xsi:type="dcterms:W3CDTF">2026-07-29T10:57:00Z</dcterms:modified>
</cp:coreProperties>
</file>