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06E8" w:rsidRDefault="002206E8" w:rsidP="002206E8">
      <w:pPr>
        <w:pStyle w:val="Heading1"/>
      </w:pPr>
      <w:r>
        <w:t>Unit 12</w:t>
      </w:r>
    </w:p>
    <w:p w:rsidR="002206E8" w:rsidRDefault="002206E8" w:rsidP="002206E8">
      <w:pPr>
        <w:pStyle w:val="Heading1"/>
      </w:pPr>
      <w:r>
        <w:t>Local Revision</w:t>
      </w:r>
    </w:p>
    <w:p w:rsidR="002206E8" w:rsidRDefault="002206E8" w:rsidP="002206E8">
      <w:pPr>
        <w:pBdr>
          <w:top w:val="nil"/>
          <w:left w:val="nil"/>
          <w:bottom w:val="nil"/>
          <w:right w:val="nil"/>
          <w:between w:val="nil"/>
        </w:pBdr>
        <w:spacing w:after="0" w:line="276" w:lineRule="auto"/>
        <w:ind w:left="720"/>
        <w:jc w:val="center"/>
        <w:rPr>
          <w:b/>
          <w:color w:val="000000"/>
          <w:sz w:val="40"/>
          <w:szCs w:val="40"/>
        </w:rPr>
      </w:pPr>
    </w:p>
    <w:p w:rsidR="002206E8" w:rsidRDefault="002206E8" w:rsidP="002206E8">
      <w:pPr>
        <w:spacing w:after="120" w:line="276" w:lineRule="auto"/>
        <w:rPr>
          <w:sz w:val="24"/>
          <w:szCs w:val="24"/>
        </w:rPr>
      </w:pPr>
      <w:r>
        <w:rPr>
          <w:sz w:val="24"/>
          <w:szCs w:val="24"/>
        </w:rPr>
        <w:t>This unit places the emphasis on finalising the writing process, and on learning to read a nearly finished text to identify places where small, local revisions can make it stronger. By this point your essay should be nearly ready. Unless absolutely necessary, it is not desirable to make large changes to the structure, organisation or content (to the essay or to any text which has reached the final stages). However, there are always opportunities to eliminate ambiguous wordings, find the most appropriate word, identify and fix grammatical and typographical errors, etc. In class in this unit, a number of activities will focus on making local revisions. The online module deals with cohesion, another feature to pay attention to in the final stages of revision. Outside of class in this unit, you will finalise your revisions to the argumentative essay, and submit it on Canvas by the specified date. By the end of the unit you will have:</w:t>
      </w:r>
    </w:p>
    <w:p w:rsidR="002206E8" w:rsidRDefault="002206E8" w:rsidP="002206E8">
      <w:pPr>
        <w:numPr>
          <w:ilvl w:val="0"/>
          <w:numId w:val="1"/>
        </w:numPr>
        <w:pBdr>
          <w:top w:val="nil"/>
          <w:left w:val="nil"/>
          <w:bottom w:val="nil"/>
          <w:right w:val="nil"/>
          <w:between w:val="nil"/>
        </w:pBdr>
        <w:spacing w:after="0" w:line="276" w:lineRule="auto"/>
        <w:rPr>
          <w:color w:val="000000"/>
          <w:sz w:val="24"/>
          <w:szCs w:val="24"/>
        </w:rPr>
      </w:pPr>
      <w:r>
        <w:rPr>
          <w:color w:val="000000"/>
          <w:sz w:val="24"/>
          <w:szCs w:val="24"/>
        </w:rPr>
        <w:t>learned skills for proofreading;</w:t>
      </w:r>
    </w:p>
    <w:p w:rsidR="002206E8" w:rsidRDefault="002206E8" w:rsidP="002206E8">
      <w:pPr>
        <w:numPr>
          <w:ilvl w:val="0"/>
          <w:numId w:val="1"/>
        </w:numPr>
        <w:pBdr>
          <w:top w:val="nil"/>
          <w:left w:val="nil"/>
          <w:bottom w:val="nil"/>
          <w:right w:val="nil"/>
          <w:between w:val="nil"/>
        </w:pBdr>
        <w:spacing w:after="0" w:line="276" w:lineRule="auto"/>
        <w:rPr>
          <w:color w:val="000000"/>
          <w:sz w:val="24"/>
          <w:szCs w:val="24"/>
        </w:rPr>
      </w:pPr>
      <w:r>
        <w:rPr>
          <w:color w:val="000000"/>
          <w:sz w:val="24"/>
          <w:szCs w:val="24"/>
        </w:rPr>
        <w:t>practiced adopting a critical distance from your text;</w:t>
      </w:r>
    </w:p>
    <w:p w:rsidR="002206E8" w:rsidRDefault="002206E8" w:rsidP="002206E8">
      <w:pPr>
        <w:numPr>
          <w:ilvl w:val="0"/>
          <w:numId w:val="1"/>
        </w:numPr>
        <w:pBdr>
          <w:top w:val="nil"/>
          <w:left w:val="nil"/>
          <w:bottom w:val="nil"/>
          <w:right w:val="nil"/>
          <w:between w:val="nil"/>
        </w:pBdr>
        <w:spacing w:after="0" w:line="276" w:lineRule="auto"/>
        <w:rPr>
          <w:color w:val="000000"/>
          <w:sz w:val="24"/>
          <w:szCs w:val="24"/>
        </w:rPr>
      </w:pPr>
      <w:r>
        <w:rPr>
          <w:color w:val="000000"/>
          <w:sz w:val="24"/>
          <w:szCs w:val="24"/>
        </w:rPr>
        <w:t>analysed alternatives for revision;</w:t>
      </w:r>
    </w:p>
    <w:p w:rsidR="002206E8" w:rsidRDefault="002206E8" w:rsidP="002206E8">
      <w:pPr>
        <w:numPr>
          <w:ilvl w:val="0"/>
          <w:numId w:val="1"/>
        </w:numPr>
        <w:pBdr>
          <w:top w:val="nil"/>
          <w:left w:val="nil"/>
          <w:bottom w:val="nil"/>
          <w:right w:val="nil"/>
          <w:between w:val="nil"/>
        </w:pBdr>
        <w:spacing w:after="0" w:line="276" w:lineRule="auto"/>
        <w:rPr>
          <w:color w:val="000000"/>
          <w:sz w:val="24"/>
          <w:szCs w:val="24"/>
        </w:rPr>
      </w:pPr>
      <w:proofErr w:type="gramStart"/>
      <w:r>
        <w:rPr>
          <w:color w:val="000000"/>
          <w:sz w:val="24"/>
          <w:szCs w:val="24"/>
        </w:rPr>
        <w:t>completed</w:t>
      </w:r>
      <w:proofErr w:type="gramEnd"/>
      <w:r>
        <w:rPr>
          <w:color w:val="000000"/>
          <w:sz w:val="24"/>
          <w:szCs w:val="24"/>
        </w:rPr>
        <w:t xml:space="preserve"> the draft 3 of the argumentative essay.</w:t>
      </w:r>
    </w:p>
    <w:p w:rsidR="002206E8" w:rsidRDefault="002206E8" w:rsidP="002206E8">
      <w:pPr>
        <w:spacing w:after="0" w:line="276" w:lineRule="auto"/>
        <w:rPr>
          <w:b/>
          <w:sz w:val="24"/>
          <w:szCs w:val="24"/>
        </w:rPr>
      </w:pPr>
    </w:p>
    <w:p w:rsidR="002206E8" w:rsidRDefault="002206E8" w:rsidP="002206E8">
      <w:pPr>
        <w:pStyle w:val="Heading2"/>
        <w:rPr>
          <w:sz w:val="40"/>
          <w:szCs w:val="40"/>
        </w:rPr>
      </w:pPr>
      <w:r>
        <w:t>Activity 1: Finding and Fixing Common Errors</w:t>
      </w:r>
    </w:p>
    <w:p w:rsidR="002206E8" w:rsidRDefault="002206E8" w:rsidP="002206E8">
      <w:pPr>
        <w:pBdr>
          <w:top w:val="nil"/>
          <w:left w:val="nil"/>
          <w:bottom w:val="nil"/>
          <w:right w:val="nil"/>
          <w:between w:val="nil"/>
        </w:pBdr>
        <w:spacing w:after="120" w:line="276" w:lineRule="auto"/>
        <w:jc w:val="both"/>
        <w:rPr>
          <w:color w:val="000000"/>
          <w:sz w:val="24"/>
          <w:szCs w:val="24"/>
        </w:rPr>
      </w:pPr>
      <w:r>
        <w:rPr>
          <w:color w:val="000000"/>
          <w:sz w:val="24"/>
          <w:szCs w:val="24"/>
        </w:rPr>
        <w:t>Learning to spot, and fix, grammatical errors in your own writing is an important part of being able to produce polished, professional texts. Each sentence below has one (and only one) grammatical error. Within each group, each sentence shares the same kind of error (although the best way to fix it may vary from sentence to sentence). Your task is to:</w:t>
      </w:r>
    </w:p>
    <w:p w:rsidR="002206E8" w:rsidRDefault="002206E8" w:rsidP="002206E8">
      <w:pPr>
        <w:numPr>
          <w:ilvl w:val="0"/>
          <w:numId w:val="2"/>
        </w:numPr>
        <w:pBdr>
          <w:top w:val="nil"/>
          <w:left w:val="nil"/>
          <w:bottom w:val="nil"/>
          <w:right w:val="nil"/>
          <w:between w:val="nil"/>
        </w:pBdr>
        <w:tabs>
          <w:tab w:val="left" w:pos="720"/>
        </w:tabs>
        <w:spacing w:after="0" w:line="276" w:lineRule="auto"/>
        <w:ind w:right="252"/>
        <w:jc w:val="both"/>
        <w:rPr>
          <w:color w:val="000000"/>
          <w:sz w:val="24"/>
          <w:szCs w:val="24"/>
        </w:rPr>
      </w:pPr>
      <w:r>
        <w:rPr>
          <w:color w:val="000000"/>
          <w:sz w:val="24"/>
          <w:szCs w:val="24"/>
        </w:rPr>
        <w:t>identify the problem;</w:t>
      </w:r>
    </w:p>
    <w:p w:rsidR="002206E8" w:rsidRDefault="002206E8" w:rsidP="002206E8">
      <w:pPr>
        <w:numPr>
          <w:ilvl w:val="0"/>
          <w:numId w:val="2"/>
        </w:numPr>
        <w:pBdr>
          <w:top w:val="nil"/>
          <w:left w:val="nil"/>
          <w:bottom w:val="nil"/>
          <w:right w:val="nil"/>
          <w:between w:val="nil"/>
        </w:pBdr>
        <w:tabs>
          <w:tab w:val="left" w:pos="720"/>
        </w:tabs>
        <w:spacing w:after="0" w:line="276" w:lineRule="auto"/>
        <w:ind w:right="252"/>
        <w:jc w:val="both"/>
        <w:rPr>
          <w:color w:val="000000"/>
          <w:sz w:val="24"/>
          <w:szCs w:val="24"/>
        </w:rPr>
      </w:pPr>
      <w:r>
        <w:rPr>
          <w:color w:val="000000"/>
          <w:sz w:val="24"/>
          <w:szCs w:val="24"/>
        </w:rPr>
        <w:t>identify ways of fixing it;</w:t>
      </w:r>
    </w:p>
    <w:p w:rsidR="002206E8" w:rsidRDefault="002206E8" w:rsidP="002206E8">
      <w:pPr>
        <w:numPr>
          <w:ilvl w:val="0"/>
          <w:numId w:val="2"/>
        </w:numPr>
        <w:pBdr>
          <w:top w:val="nil"/>
          <w:left w:val="nil"/>
          <w:bottom w:val="nil"/>
          <w:right w:val="nil"/>
          <w:between w:val="nil"/>
        </w:pBdr>
        <w:tabs>
          <w:tab w:val="left" w:pos="720"/>
        </w:tabs>
        <w:spacing w:after="0" w:line="276" w:lineRule="auto"/>
        <w:ind w:right="252"/>
        <w:jc w:val="both"/>
        <w:rPr>
          <w:color w:val="000000"/>
          <w:sz w:val="24"/>
          <w:szCs w:val="24"/>
        </w:rPr>
      </w:pPr>
      <w:proofErr w:type="gramStart"/>
      <w:r>
        <w:rPr>
          <w:color w:val="000000"/>
          <w:sz w:val="24"/>
          <w:szCs w:val="24"/>
        </w:rPr>
        <w:t>explain</w:t>
      </w:r>
      <w:proofErr w:type="gramEnd"/>
      <w:r>
        <w:rPr>
          <w:color w:val="000000"/>
          <w:sz w:val="24"/>
          <w:szCs w:val="24"/>
        </w:rPr>
        <w:t xml:space="preserve"> the rule or principle which helps us understand the errors in each group.</w:t>
      </w:r>
    </w:p>
    <w:p w:rsidR="002206E8" w:rsidRDefault="002206E8" w:rsidP="002206E8">
      <w:pPr>
        <w:pBdr>
          <w:top w:val="nil"/>
          <w:left w:val="nil"/>
          <w:bottom w:val="nil"/>
          <w:right w:val="nil"/>
          <w:between w:val="nil"/>
        </w:pBdr>
        <w:spacing w:after="0" w:line="276" w:lineRule="auto"/>
        <w:jc w:val="both"/>
        <w:rPr>
          <w:color w:val="000000"/>
          <w:sz w:val="24"/>
          <w:szCs w:val="24"/>
        </w:rPr>
      </w:pPr>
    </w:p>
    <w:p w:rsidR="002206E8" w:rsidRDefault="002206E8" w:rsidP="002206E8">
      <w:pPr>
        <w:pBdr>
          <w:top w:val="nil"/>
          <w:left w:val="nil"/>
          <w:bottom w:val="nil"/>
          <w:right w:val="nil"/>
          <w:between w:val="nil"/>
        </w:pBdr>
        <w:spacing w:after="0" w:line="276" w:lineRule="auto"/>
        <w:jc w:val="both"/>
        <w:rPr>
          <w:color w:val="000000"/>
          <w:sz w:val="24"/>
          <w:szCs w:val="24"/>
        </w:rPr>
      </w:pPr>
      <w:r>
        <w:rPr>
          <w:color w:val="000000"/>
          <w:sz w:val="24"/>
          <w:szCs w:val="24"/>
        </w:rPr>
        <w:t>Start by reading through the sentences individually and trying to find the errors. Then, in groups, compare your work. When you've reached agreement on what the problems are, move on to identify ways of fixing the problem, and explain the rule or principle which helps understand the errors in each group.</w:t>
      </w:r>
    </w:p>
    <w:p w:rsidR="002206E8" w:rsidRDefault="002206E8" w:rsidP="002206E8">
      <w:pPr>
        <w:pBdr>
          <w:top w:val="nil"/>
          <w:left w:val="nil"/>
          <w:bottom w:val="nil"/>
          <w:right w:val="nil"/>
          <w:between w:val="nil"/>
        </w:pBdr>
        <w:spacing w:after="0" w:line="276" w:lineRule="auto"/>
        <w:jc w:val="both"/>
        <w:rPr>
          <w:color w:val="000000"/>
          <w:sz w:val="24"/>
          <w:szCs w:val="24"/>
        </w:rPr>
      </w:pPr>
    </w:p>
    <w:p w:rsidR="002206E8" w:rsidRDefault="002206E8" w:rsidP="002206E8">
      <w:pPr>
        <w:spacing w:after="0"/>
        <w:rPr>
          <w:b/>
          <w:sz w:val="24"/>
          <w:szCs w:val="24"/>
        </w:rPr>
      </w:pPr>
      <w:r>
        <w:br w:type="page"/>
      </w:r>
    </w:p>
    <w:p w:rsidR="002206E8" w:rsidRDefault="002206E8" w:rsidP="002206E8">
      <w:pPr>
        <w:pBdr>
          <w:top w:val="nil"/>
          <w:left w:val="nil"/>
          <w:bottom w:val="nil"/>
          <w:right w:val="nil"/>
          <w:between w:val="nil"/>
        </w:pBdr>
        <w:spacing w:after="0" w:line="276" w:lineRule="auto"/>
        <w:jc w:val="both"/>
        <w:rPr>
          <w:b/>
          <w:color w:val="000000"/>
          <w:sz w:val="24"/>
          <w:szCs w:val="24"/>
        </w:rPr>
      </w:pPr>
      <w:r>
        <w:rPr>
          <w:b/>
          <w:color w:val="000000"/>
          <w:sz w:val="24"/>
          <w:szCs w:val="24"/>
        </w:rPr>
        <w:lastRenderedPageBreak/>
        <w:t>Group A</w:t>
      </w:r>
    </w:p>
    <w:p w:rsidR="002206E8" w:rsidRDefault="002206E8" w:rsidP="002206E8">
      <w:pPr>
        <w:numPr>
          <w:ilvl w:val="0"/>
          <w:numId w:val="3"/>
        </w:numPr>
        <w:pBdr>
          <w:top w:val="nil"/>
          <w:left w:val="nil"/>
          <w:bottom w:val="nil"/>
          <w:right w:val="nil"/>
          <w:between w:val="nil"/>
        </w:pBdr>
        <w:spacing w:after="0" w:line="276" w:lineRule="auto"/>
        <w:jc w:val="both"/>
        <w:rPr>
          <w:color w:val="000000"/>
          <w:sz w:val="24"/>
          <w:szCs w:val="24"/>
        </w:rPr>
      </w:pPr>
      <w:r>
        <w:rPr>
          <w:color w:val="000000"/>
          <w:sz w:val="24"/>
          <w:szCs w:val="24"/>
        </w:rPr>
        <w:t>Foreign language is something a person has to study before she can use it.</w:t>
      </w:r>
    </w:p>
    <w:p w:rsidR="002206E8" w:rsidRDefault="002206E8" w:rsidP="002206E8">
      <w:pPr>
        <w:numPr>
          <w:ilvl w:val="0"/>
          <w:numId w:val="3"/>
        </w:numPr>
        <w:pBdr>
          <w:top w:val="nil"/>
          <w:left w:val="nil"/>
          <w:bottom w:val="nil"/>
          <w:right w:val="nil"/>
          <w:between w:val="nil"/>
        </w:pBdr>
        <w:spacing w:after="0" w:line="276" w:lineRule="auto"/>
        <w:jc w:val="both"/>
        <w:rPr>
          <w:color w:val="000000"/>
          <w:sz w:val="24"/>
          <w:szCs w:val="24"/>
        </w:rPr>
      </w:pPr>
      <w:r>
        <w:rPr>
          <w:color w:val="000000"/>
          <w:sz w:val="24"/>
          <w:szCs w:val="24"/>
        </w:rPr>
        <w:t>One of them is pharmaceuticals industry, which produces medicines.</w:t>
      </w:r>
    </w:p>
    <w:p w:rsidR="002206E8" w:rsidRDefault="002206E8" w:rsidP="002206E8">
      <w:pPr>
        <w:numPr>
          <w:ilvl w:val="0"/>
          <w:numId w:val="3"/>
        </w:numPr>
        <w:pBdr>
          <w:top w:val="nil"/>
          <w:left w:val="nil"/>
          <w:bottom w:val="nil"/>
          <w:right w:val="nil"/>
          <w:between w:val="nil"/>
        </w:pBdr>
        <w:spacing w:after="0" w:line="276" w:lineRule="auto"/>
        <w:jc w:val="both"/>
        <w:rPr>
          <w:color w:val="000000"/>
          <w:sz w:val="24"/>
          <w:szCs w:val="24"/>
        </w:rPr>
      </w:pPr>
      <w:r>
        <w:rPr>
          <w:color w:val="000000"/>
          <w:sz w:val="24"/>
          <w:szCs w:val="24"/>
        </w:rPr>
        <w:t>What we need is food for a better, healthier living.</w:t>
      </w:r>
    </w:p>
    <w:p w:rsidR="002206E8" w:rsidRDefault="002206E8" w:rsidP="002206E8">
      <w:pPr>
        <w:numPr>
          <w:ilvl w:val="0"/>
          <w:numId w:val="3"/>
        </w:numPr>
        <w:pBdr>
          <w:top w:val="nil"/>
          <w:left w:val="nil"/>
          <w:bottom w:val="nil"/>
          <w:right w:val="nil"/>
          <w:between w:val="nil"/>
        </w:pBdr>
        <w:spacing w:after="0" w:line="276" w:lineRule="auto"/>
        <w:jc w:val="both"/>
        <w:rPr>
          <w:color w:val="000000"/>
          <w:sz w:val="24"/>
          <w:szCs w:val="24"/>
        </w:rPr>
      </w:pPr>
      <w:r>
        <w:rPr>
          <w:color w:val="000000"/>
          <w:sz w:val="24"/>
          <w:szCs w:val="24"/>
        </w:rPr>
        <w:t>Happiness level in developing countries is generally lower compared with developed countries.</w:t>
      </w:r>
    </w:p>
    <w:p w:rsidR="002206E8" w:rsidRDefault="002206E8" w:rsidP="002206E8">
      <w:pPr>
        <w:pBdr>
          <w:top w:val="nil"/>
          <w:left w:val="nil"/>
          <w:bottom w:val="nil"/>
          <w:right w:val="nil"/>
          <w:between w:val="nil"/>
        </w:pBdr>
        <w:spacing w:after="0" w:line="276" w:lineRule="auto"/>
        <w:jc w:val="both"/>
        <w:rPr>
          <w:b/>
          <w:color w:val="000000"/>
          <w:sz w:val="24"/>
          <w:szCs w:val="24"/>
        </w:rPr>
      </w:pPr>
    </w:p>
    <w:p w:rsidR="002206E8" w:rsidRDefault="002206E8" w:rsidP="002206E8">
      <w:pPr>
        <w:pBdr>
          <w:top w:val="nil"/>
          <w:left w:val="nil"/>
          <w:bottom w:val="nil"/>
          <w:right w:val="nil"/>
          <w:between w:val="nil"/>
        </w:pBdr>
        <w:spacing w:after="0" w:line="276" w:lineRule="auto"/>
        <w:jc w:val="both"/>
        <w:rPr>
          <w:b/>
          <w:color w:val="000000"/>
          <w:sz w:val="24"/>
          <w:szCs w:val="24"/>
        </w:rPr>
      </w:pPr>
      <w:r>
        <w:rPr>
          <w:b/>
          <w:color w:val="000000"/>
          <w:sz w:val="24"/>
          <w:szCs w:val="24"/>
        </w:rPr>
        <w:t>Group B</w:t>
      </w:r>
    </w:p>
    <w:p w:rsidR="002206E8" w:rsidRDefault="002206E8" w:rsidP="002206E8">
      <w:pPr>
        <w:numPr>
          <w:ilvl w:val="0"/>
          <w:numId w:val="4"/>
        </w:numPr>
        <w:pBdr>
          <w:top w:val="nil"/>
          <w:left w:val="nil"/>
          <w:bottom w:val="nil"/>
          <w:right w:val="nil"/>
          <w:between w:val="nil"/>
        </w:pBdr>
        <w:spacing w:after="0" w:line="276" w:lineRule="auto"/>
        <w:jc w:val="both"/>
        <w:rPr>
          <w:color w:val="000000"/>
          <w:sz w:val="24"/>
          <w:szCs w:val="24"/>
        </w:rPr>
      </w:pPr>
      <w:r>
        <w:rPr>
          <w:color w:val="000000"/>
          <w:sz w:val="24"/>
          <w:szCs w:val="24"/>
        </w:rPr>
        <w:t xml:space="preserve">The most traditional instruments, common in most countries' music, includes the piano and drums. </w:t>
      </w:r>
    </w:p>
    <w:p w:rsidR="002206E8" w:rsidRDefault="002206E8" w:rsidP="002206E8">
      <w:pPr>
        <w:numPr>
          <w:ilvl w:val="0"/>
          <w:numId w:val="4"/>
        </w:numPr>
        <w:pBdr>
          <w:top w:val="nil"/>
          <w:left w:val="nil"/>
          <w:bottom w:val="nil"/>
          <w:right w:val="nil"/>
          <w:between w:val="nil"/>
        </w:pBdr>
        <w:spacing w:after="0" w:line="276" w:lineRule="auto"/>
        <w:jc w:val="both"/>
        <w:rPr>
          <w:color w:val="000000"/>
          <w:sz w:val="24"/>
          <w:szCs w:val="24"/>
        </w:rPr>
      </w:pPr>
      <w:r>
        <w:rPr>
          <w:color w:val="000000"/>
          <w:sz w:val="24"/>
          <w:szCs w:val="24"/>
        </w:rPr>
        <w:t xml:space="preserve">This movement of the turbines generate electricity. </w:t>
      </w:r>
    </w:p>
    <w:p w:rsidR="002206E8" w:rsidRDefault="002206E8" w:rsidP="002206E8">
      <w:pPr>
        <w:numPr>
          <w:ilvl w:val="0"/>
          <w:numId w:val="4"/>
        </w:numPr>
        <w:pBdr>
          <w:top w:val="nil"/>
          <w:left w:val="nil"/>
          <w:bottom w:val="nil"/>
          <w:right w:val="nil"/>
          <w:between w:val="nil"/>
        </w:pBdr>
        <w:spacing w:after="0" w:line="276" w:lineRule="auto"/>
        <w:jc w:val="both"/>
        <w:rPr>
          <w:color w:val="000000"/>
          <w:sz w:val="24"/>
          <w:szCs w:val="24"/>
        </w:rPr>
      </w:pPr>
      <w:r>
        <w:rPr>
          <w:color w:val="000000"/>
          <w:sz w:val="24"/>
          <w:szCs w:val="24"/>
        </w:rPr>
        <w:t>Water</w:t>
      </w:r>
      <w:r>
        <w:rPr>
          <w:i/>
          <w:color w:val="000000"/>
          <w:sz w:val="24"/>
          <w:szCs w:val="24"/>
        </w:rPr>
        <w:t xml:space="preserve"> </w:t>
      </w:r>
      <w:r>
        <w:rPr>
          <w:color w:val="000000"/>
          <w:sz w:val="24"/>
          <w:szCs w:val="24"/>
        </w:rPr>
        <w:t>pollution is the result of people and industries that pollutes the water around them.</w:t>
      </w:r>
    </w:p>
    <w:p w:rsidR="002206E8" w:rsidRDefault="002206E8" w:rsidP="002206E8">
      <w:pPr>
        <w:numPr>
          <w:ilvl w:val="0"/>
          <w:numId w:val="4"/>
        </w:numPr>
        <w:pBdr>
          <w:top w:val="nil"/>
          <w:left w:val="nil"/>
          <w:bottom w:val="nil"/>
          <w:right w:val="nil"/>
          <w:between w:val="nil"/>
        </w:pBdr>
        <w:spacing w:after="0" w:line="276" w:lineRule="auto"/>
        <w:jc w:val="both"/>
        <w:rPr>
          <w:color w:val="000000"/>
          <w:sz w:val="24"/>
          <w:szCs w:val="24"/>
        </w:rPr>
      </w:pPr>
      <w:r>
        <w:rPr>
          <w:color w:val="000000"/>
          <w:sz w:val="24"/>
          <w:szCs w:val="24"/>
        </w:rPr>
        <w:t>In whose favour is the statistics?</w:t>
      </w:r>
    </w:p>
    <w:p w:rsidR="002206E8" w:rsidRDefault="002206E8" w:rsidP="002206E8">
      <w:pPr>
        <w:spacing w:after="0" w:line="276" w:lineRule="auto"/>
        <w:jc w:val="both"/>
        <w:rPr>
          <w:sz w:val="24"/>
          <w:szCs w:val="24"/>
        </w:rPr>
      </w:pPr>
    </w:p>
    <w:p w:rsidR="002206E8" w:rsidRDefault="002206E8" w:rsidP="002206E8">
      <w:pPr>
        <w:pBdr>
          <w:top w:val="nil"/>
          <w:left w:val="nil"/>
          <w:bottom w:val="nil"/>
          <w:right w:val="nil"/>
          <w:between w:val="nil"/>
        </w:pBdr>
        <w:spacing w:after="0" w:line="276" w:lineRule="auto"/>
        <w:jc w:val="both"/>
        <w:rPr>
          <w:b/>
          <w:color w:val="000000"/>
          <w:sz w:val="24"/>
          <w:szCs w:val="24"/>
        </w:rPr>
      </w:pPr>
      <w:r>
        <w:rPr>
          <w:b/>
          <w:color w:val="000000"/>
          <w:sz w:val="24"/>
          <w:szCs w:val="24"/>
        </w:rPr>
        <w:t xml:space="preserve">Group C </w:t>
      </w:r>
    </w:p>
    <w:p w:rsidR="002206E8" w:rsidRDefault="002206E8" w:rsidP="002206E8">
      <w:pPr>
        <w:numPr>
          <w:ilvl w:val="0"/>
          <w:numId w:val="5"/>
        </w:numPr>
        <w:pBdr>
          <w:top w:val="nil"/>
          <w:left w:val="nil"/>
          <w:bottom w:val="nil"/>
          <w:right w:val="nil"/>
          <w:between w:val="nil"/>
        </w:pBdr>
        <w:spacing w:after="0" w:line="276" w:lineRule="auto"/>
        <w:jc w:val="both"/>
        <w:rPr>
          <w:color w:val="000000"/>
          <w:sz w:val="24"/>
          <w:szCs w:val="24"/>
        </w:rPr>
      </w:pPr>
      <w:r>
        <w:rPr>
          <w:color w:val="000000"/>
          <w:sz w:val="24"/>
          <w:szCs w:val="24"/>
        </w:rPr>
        <w:t xml:space="preserve">Broccoli also contains of minerals, for example iron. </w:t>
      </w:r>
    </w:p>
    <w:p w:rsidR="002206E8" w:rsidRDefault="002206E8" w:rsidP="002206E8">
      <w:pPr>
        <w:numPr>
          <w:ilvl w:val="0"/>
          <w:numId w:val="5"/>
        </w:numPr>
        <w:pBdr>
          <w:top w:val="nil"/>
          <w:left w:val="nil"/>
          <w:bottom w:val="nil"/>
          <w:right w:val="nil"/>
          <w:between w:val="nil"/>
        </w:pBdr>
        <w:spacing w:after="0" w:line="276" w:lineRule="auto"/>
        <w:jc w:val="both"/>
        <w:rPr>
          <w:color w:val="000000"/>
          <w:sz w:val="24"/>
          <w:szCs w:val="24"/>
        </w:rPr>
      </w:pPr>
      <w:r>
        <w:rPr>
          <w:color w:val="000000"/>
          <w:sz w:val="24"/>
          <w:szCs w:val="24"/>
        </w:rPr>
        <w:t xml:space="preserve">If you play a frightening song, you will really scare people up. </w:t>
      </w:r>
    </w:p>
    <w:p w:rsidR="002206E8" w:rsidRDefault="002206E8" w:rsidP="002206E8">
      <w:pPr>
        <w:numPr>
          <w:ilvl w:val="0"/>
          <w:numId w:val="5"/>
        </w:numPr>
        <w:pBdr>
          <w:top w:val="nil"/>
          <w:left w:val="nil"/>
          <w:bottom w:val="nil"/>
          <w:right w:val="nil"/>
          <w:between w:val="nil"/>
        </w:pBdr>
        <w:spacing w:after="0" w:line="276" w:lineRule="auto"/>
        <w:jc w:val="both"/>
        <w:rPr>
          <w:color w:val="000000"/>
          <w:sz w:val="24"/>
          <w:szCs w:val="24"/>
        </w:rPr>
      </w:pPr>
      <w:r>
        <w:rPr>
          <w:color w:val="000000"/>
          <w:sz w:val="24"/>
          <w:szCs w:val="24"/>
        </w:rPr>
        <w:t>They have learned to use body language in a greater extent.</w:t>
      </w:r>
    </w:p>
    <w:p w:rsidR="002206E8" w:rsidRDefault="002206E8" w:rsidP="002206E8">
      <w:pPr>
        <w:numPr>
          <w:ilvl w:val="0"/>
          <w:numId w:val="5"/>
        </w:numPr>
        <w:pBdr>
          <w:top w:val="nil"/>
          <w:left w:val="nil"/>
          <w:bottom w:val="nil"/>
          <w:right w:val="nil"/>
          <w:between w:val="nil"/>
        </w:pBdr>
        <w:spacing w:after="0" w:line="276" w:lineRule="auto"/>
        <w:jc w:val="both"/>
        <w:rPr>
          <w:color w:val="000000"/>
          <w:sz w:val="24"/>
          <w:szCs w:val="24"/>
        </w:rPr>
      </w:pPr>
      <w:r>
        <w:rPr>
          <w:color w:val="000000"/>
          <w:sz w:val="24"/>
          <w:szCs w:val="24"/>
        </w:rPr>
        <w:t>It is not advisable to expose children at unnecessary health risks.</w:t>
      </w:r>
    </w:p>
    <w:p w:rsidR="002206E8" w:rsidRDefault="002206E8" w:rsidP="002206E8">
      <w:pPr>
        <w:spacing w:after="0" w:line="276" w:lineRule="auto"/>
        <w:jc w:val="both"/>
        <w:rPr>
          <w:sz w:val="24"/>
          <w:szCs w:val="24"/>
        </w:rPr>
      </w:pPr>
    </w:p>
    <w:p w:rsidR="002206E8" w:rsidRDefault="002206E8" w:rsidP="002206E8">
      <w:pPr>
        <w:pBdr>
          <w:top w:val="nil"/>
          <w:left w:val="nil"/>
          <w:bottom w:val="nil"/>
          <w:right w:val="nil"/>
          <w:between w:val="nil"/>
        </w:pBdr>
        <w:spacing w:after="0" w:line="276" w:lineRule="auto"/>
        <w:jc w:val="both"/>
        <w:rPr>
          <w:b/>
          <w:color w:val="000000"/>
          <w:sz w:val="24"/>
          <w:szCs w:val="24"/>
        </w:rPr>
      </w:pPr>
      <w:r>
        <w:rPr>
          <w:b/>
          <w:color w:val="000000"/>
          <w:sz w:val="24"/>
          <w:szCs w:val="24"/>
        </w:rPr>
        <w:t xml:space="preserve">Group D </w:t>
      </w:r>
    </w:p>
    <w:p w:rsidR="002206E8" w:rsidRDefault="002206E8" w:rsidP="002206E8">
      <w:pPr>
        <w:numPr>
          <w:ilvl w:val="0"/>
          <w:numId w:val="6"/>
        </w:numPr>
        <w:pBdr>
          <w:top w:val="nil"/>
          <w:left w:val="nil"/>
          <w:bottom w:val="nil"/>
          <w:right w:val="nil"/>
          <w:between w:val="nil"/>
        </w:pBdr>
        <w:spacing w:after="0" w:line="276" w:lineRule="auto"/>
        <w:jc w:val="both"/>
        <w:rPr>
          <w:color w:val="000000"/>
          <w:sz w:val="24"/>
          <w:szCs w:val="24"/>
        </w:rPr>
      </w:pPr>
      <w:r>
        <w:rPr>
          <w:color w:val="000000"/>
          <w:sz w:val="24"/>
          <w:szCs w:val="24"/>
        </w:rPr>
        <w:t>This leads us back to waterpower; this means that we use water to produce electricity.</w:t>
      </w:r>
    </w:p>
    <w:p w:rsidR="002206E8" w:rsidRDefault="002206E8" w:rsidP="002206E8">
      <w:pPr>
        <w:numPr>
          <w:ilvl w:val="0"/>
          <w:numId w:val="6"/>
        </w:numPr>
        <w:pBdr>
          <w:top w:val="nil"/>
          <w:left w:val="nil"/>
          <w:bottom w:val="nil"/>
          <w:right w:val="nil"/>
          <w:between w:val="nil"/>
        </w:pBdr>
        <w:spacing w:after="0" w:line="276" w:lineRule="auto"/>
        <w:jc w:val="both"/>
        <w:rPr>
          <w:color w:val="000000"/>
          <w:sz w:val="24"/>
          <w:szCs w:val="24"/>
        </w:rPr>
      </w:pPr>
      <w:r>
        <w:rPr>
          <w:color w:val="000000"/>
          <w:sz w:val="24"/>
          <w:szCs w:val="24"/>
        </w:rPr>
        <w:t>The splashing waves are not so playful now, they have a threatening feel.</w:t>
      </w:r>
    </w:p>
    <w:p w:rsidR="002206E8" w:rsidRDefault="002206E8" w:rsidP="002206E8">
      <w:pPr>
        <w:numPr>
          <w:ilvl w:val="0"/>
          <w:numId w:val="6"/>
        </w:numPr>
        <w:pBdr>
          <w:top w:val="nil"/>
          <w:left w:val="nil"/>
          <w:bottom w:val="nil"/>
          <w:right w:val="nil"/>
          <w:between w:val="nil"/>
        </w:pBdr>
        <w:spacing w:after="0" w:line="276" w:lineRule="auto"/>
        <w:jc w:val="both"/>
        <w:rPr>
          <w:color w:val="000000"/>
          <w:sz w:val="24"/>
          <w:szCs w:val="24"/>
        </w:rPr>
      </w:pPr>
      <w:r>
        <w:rPr>
          <w:color w:val="000000"/>
          <w:sz w:val="24"/>
          <w:szCs w:val="24"/>
        </w:rPr>
        <w:t>Minors should not be organ donors; they are too immature to make such a big decision.</w:t>
      </w:r>
    </w:p>
    <w:p w:rsidR="002206E8" w:rsidRDefault="002206E8" w:rsidP="002206E8">
      <w:pPr>
        <w:numPr>
          <w:ilvl w:val="0"/>
          <w:numId w:val="6"/>
        </w:numPr>
        <w:pBdr>
          <w:top w:val="nil"/>
          <w:left w:val="nil"/>
          <w:bottom w:val="nil"/>
          <w:right w:val="nil"/>
          <w:between w:val="nil"/>
        </w:pBdr>
        <w:spacing w:after="0" w:line="276" w:lineRule="auto"/>
        <w:jc w:val="both"/>
        <w:rPr>
          <w:color w:val="000000"/>
          <w:sz w:val="24"/>
          <w:szCs w:val="24"/>
        </w:rPr>
      </w:pPr>
      <w:r>
        <w:rPr>
          <w:color w:val="000000"/>
          <w:sz w:val="24"/>
          <w:szCs w:val="24"/>
        </w:rPr>
        <w:t>Diving is done from a springboard; this helps to push the diver high and away from the board.</w:t>
      </w:r>
    </w:p>
    <w:p w:rsidR="002206E8" w:rsidRDefault="002206E8" w:rsidP="002206E8">
      <w:pPr>
        <w:spacing w:after="0" w:line="276" w:lineRule="auto"/>
        <w:ind w:left="360" w:hanging="360"/>
        <w:jc w:val="both"/>
        <w:rPr>
          <w:sz w:val="24"/>
          <w:szCs w:val="24"/>
        </w:rPr>
      </w:pPr>
    </w:p>
    <w:p w:rsidR="002206E8" w:rsidRDefault="002206E8" w:rsidP="002206E8">
      <w:pPr>
        <w:pBdr>
          <w:top w:val="nil"/>
          <w:left w:val="nil"/>
          <w:bottom w:val="nil"/>
          <w:right w:val="nil"/>
          <w:between w:val="nil"/>
        </w:pBdr>
        <w:spacing w:after="0" w:line="276" w:lineRule="auto"/>
        <w:jc w:val="both"/>
        <w:rPr>
          <w:b/>
          <w:color w:val="000000"/>
          <w:sz w:val="24"/>
          <w:szCs w:val="24"/>
        </w:rPr>
      </w:pPr>
      <w:r>
        <w:rPr>
          <w:b/>
          <w:color w:val="000000"/>
          <w:sz w:val="24"/>
          <w:szCs w:val="24"/>
        </w:rPr>
        <w:t>Group E</w:t>
      </w:r>
    </w:p>
    <w:p w:rsidR="002206E8" w:rsidRDefault="002206E8" w:rsidP="002206E8">
      <w:pPr>
        <w:numPr>
          <w:ilvl w:val="0"/>
          <w:numId w:val="7"/>
        </w:numPr>
        <w:pBdr>
          <w:top w:val="nil"/>
          <w:left w:val="nil"/>
          <w:bottom w:val="nil"/>
          <w:right w:val="nil"/>
          <w:between w:val="nil"/>
        </w:pBdr>
        <w:spacing w:after="0" w:line="276" w:lineRule="auto"/>
        <w:jc w:val="both"/>
        <w:rPr>
          <w:color w:val="000000"/>
          <w:sz w:val="24"/>
          <w:szCs w:val="24"/>
        </w:rPr>
      </w:pPr>
      <w:r>
        <w:rPr>
          <w:color w:val="000000"/>
          <w:sz w:val="24"/>
          <w:szCs w:val="24"/>
        </w:rPr>
        <w:t>As a suggestion, by having some people over for coffee on the afternoon or by arranging a birthday party in the night, with food and beverages.</w:t>
      </w:r>
    </w:p>
    <w:p w:rsidR="002206E8" w:rsidRDefault="002206E8" w:rsidP="002206E8">
      <w:pPr>
        <w:numPr>
          <w:ilvl w:val="0"/>
          <w:numId w:val="7"/>
        </w:numPr>
        <w:pBdr>
          <w:top w:val="nil"/>
          <w:left w:val="nil"/>
          <w:bottom w:val="nil"/>
          <w:right w:val="nil"/>
          <w:between w:val="nil"/>
        </w:pBdr>
        <w:spacing w:after="0" w:line="276" w:lineRule="auto"/>
        <w:jc w:val="both"/>
        <w:rPr>
          <w:color w:val="000000"/>
          <w:sz w:val="24"/>
          <w:szCs w:val="24"/>
        </w:rPr>
      </w:pPr>
      <w:r>
        <w:rPr>
          <w:color w:val="000000"/>
          <w:sz w:val="24"/>
          <w:szCs w:val="24"/>
        </w:rPr>
        <w:t>How we see varieties of languages, for example French, as beautiful, romantic and elegant, and some others as unpleasant and ugly.</w:t>
      </w:r>
    </w:p>
    <w:p w:rsidR="002206E8" w:rsidRDefault="002206E8" w:rsidP="002206E8">
      <w:pPr>
        <w:numPr>
          <w:ilvl w:val="0"/>
          <w:numId w:val="7"/>
        </w:numPr>
        <w:pBdr>
          <w:top w:val="nil"/>
          <w:left w:val="nil"/>
          <w:bottom w:val="nil"/>
          <w:right w:val="nil"/>
          <w:between w:val="nil"/>
        </w:pBdr>
        <w:spacing w:after="0" w:line="276" w:lineRule="auto"/>
        <w:jc w:val="both"/>
        <w:rPr>
          <w:color w:val="000000"/>
          <w:sz w:val="24"/>
          <w:szCs w:val="24"/>
        </w:rPr>
      </w:pPr>
      <w:r>
        <w:rPr>
          <w:color w:val="000000"/>
          <w:sz w:val="24"/>
          <w:szCs w:val="24"/>
        </w:rPr>
        <w:t>Since brain areas for decision-making, motivation and impulsivity are not mature during adolescence (Geist, 2009).</w:t>
      </w:r>
    </w:p>
    <w:p w:rsidR="002206E8" w:rsidRDefault="002206E8" w:rsidP="002206E8">
      <w:pPr>
        <w:numPr>
          <w:ilvl w:val="0"/>
          <w:numId w:val="7"/>
        </w:numPr>
        <w:pBdr>
          <w:top w:val="nil"/>
          <w:left w:val="nil"/>
          <w:bottom w:val="nil"/>
          <w:right w:val="nil"/>
          <w:between w:val="nil"/>
        </w:pBdr>
        <w:spacing w:after="0" w:line="276" w:lineRule="auto"/>
        <w:jc w:val="both"/>
        <w:rPr>
          <w:color w:val="000000"/>
          <w:sz w:val="24"/>
          <w:szCs w:val="24"/>
        </w:rPr>
      </w:pPr>
      <w:r>
        <w:rPr>
          <w:color w:val="000000"/>
          <w:sz w:val="24"/>
          <w:szCs w:val="24"/>
        </w:rPr>
        <w:t>If the workload is heavy in a certain project, or if there are many parallel projects running.</w:t>
      </w:r>
    </w:p>
    <w:p w:rsidR="002206E8" w:rsidRDefault="002206E8" w:rsidP="002206E8">
      <w:pPr>
        <w:spacing w:after="0" w:line="276" w:lineRule="auto"/>
      </w:pPr>
    </w:p>
    <w:p w:rsidR="002206E8" w:rsidRDefault="002206E8" w:rsidP="002206E8">
      <w:pPr>
        <w:spacing w:after="0"/>
        <w:rPr>
          <w:b/>
          <w:sz w:val="28"/>
          <w:szCs w:val="28"/>
        </w:rPr>
      </w:pPr>
      <w:r>
        <w:br w:type="page"/>
      </w:r>
    </w:p>
    <w:p w:rsidR="002206E8" w:rsidRDefault="002206E8" w:rsidP="002206E8">
      <w:pPr>
        <w:pStyle w:val="Heading2"/>
      </w:pPr>
      <w:r>
        <w:lastRenderedPageBreak/>
        <w:t>Activity 2: Common Errors in your own Work</w:t>
      </w:r>
    </w:p>
    <w:p w:rsidR="002206E8" w:rsidRDefault="002206E8" w:rsidP="002206E8">
      <w:pPr>
        <w:spacing w:after="0" w:line="276" w:lineRule="auto"/>
        <w:rPr>
          <w:sz w:val="24"/>
          <w:szCs w:val="24"/>
        </w:rPr>
      </w:pPr>
      <w:r>
        <w:rPr>
          <w:sz w:val="24"/>
          <w:szCs w:val="24"/>
        </w:rPr>
        <w:t>Now look through the most recent version of your essay. Can you find any errors of the types you worked with in Activity 1? Look at a classmate's essay. Is it easier to find errors in somebody else's writing?</w:t>
      </w:r>
    </w:p>
    <w:p w:rsidR="002206E8" w:rsidRDefault="002206E8" w:rsidP="002206E8">
      <w:pPr>
        <w:spacing w:after="0" w:line="276" w:lineRule="auto"/>
        <w:rPr>
          <w:sz w:val="24"/>
          <w:szCs w:val="24"/>
        </w:rPr>
      </w:pPr>
    </w:p>
    <w:p w:rsidR="002206E8" w:rsidRDefault="002206E8" w:rsidP="002206E8">
      <w:pPr>
        <w:pStyle w:val="Heading2"/>
      </w:pPr>
      <w:r>
        <w:t>Activity 3: Error Correction Log</w:t>
      </w:r>
    </w:p>
    <w:p w:rsidR="002206E8" w:rsidRDefault="002206E8" w:rsidP="002206E8">
      <w:pPr>
        <w:spacing w:after="0" w:line="276" w:lineRule="auto"/>
        <w:rPr>
          <w:sz w:val="24"/>
          <w:szCs w:val="24"/>
        </w:rPr>
      </w:pPr>
      <w:r>
        <w:rPr>
          <w:sz w:val="24"/>
          <w:szCs w:val="24"/>
        </w:rPr>
        <w:t>(</w:t>
      </w:r>
      <w:proofErr w:type="gramStart"/>
      <w:r>
        <w:rPr>
          <w:sz w:val="24"/>
          <w:szCs w:val="24"/>
        </w:rPr>
        <w:t>adapted</w:t>
      </w:r>
      <w:proofErr w:type="gramEnd"/>
      <w:r>
        <w:rPr>
          <w:sz w:val="24"/>
          <w:szCs w:val="24"/>
        </w:rPr>
        <w:t xml:space="preserve"> from Ferris &amp; </w:t>
      </w:r>
      <w:proofErr w:type="spellStart"/>
      <w:r>
        <w:rPr>
          <w:sz w:val="24"/>
          <w:szCs w:val="24"/>
        </w:rPr>
        <w:t>Hedgcock</w:t>
      </w:r>
      <w:proofErr w:type="spellEnd"/>
      <w:r>
        <w:rPr>
          <w:sz w:val="24"/>
          <w:szCs w:val="24"/>
        </w:rPr>
        <w:t>, 2005)</w:t>
      </w:r>
    </w:p>
    <w:p w:rsidR="002206E8" w:rsidRDefault="002206E8" w:rsidP="002206E8">
      <w:pPr>
        <w:spacing w:after="0" w:line="276" w:lineRule="auto"/>
        <w:rPr>
          <w:sz w:val="24"/>
          <w:szCs w:val="24"/>
        </w:rPr>
      </w:pPr>
      <w:r>
        <w:rPr>
          <w:sz w:val="24"/>
          <w:szCs w:val="24"/>
        </w:rPr>
        <w:t>Identify at least 20 instances where you modified your first draft of the essay to correct an error your teacher or your peer partner identified, or one you found yourself. For each error, answer the following questions:</w:t>
      </w:r>
    </w:p>
    <w:p w:rsidR="002206E8" w:rsidRDefault="002206E8" w:rsidP="002206E8">
      <w:pPr>
        <w:spacing w:after="0" w:line="276" w:lineRule="auto"/>
        <w:rPr>
          <w:sz w:val="24"/>
          <w:szCs w:val="24"/>
        </w:rPr>
      </w:pPr>
    </w:p>
    <w:p w:rsidR="002206E8" w:rsidRDefault="002206E8" w:rsidP="002206E8">
      <w:pPr>
        <w:numPr>
          <w:ilvl w:val="0"/>
          <w:numId w:val="8"/>
        </w:numPr>
        <w:pBdr>
          <w:top w:val="nil"/>
          <w:left w:val="nil"/>
          <w:bottom w:val="nil"/>
          <w:right w:val="nil"/>
          <w:between w:val="nil"/>
        </w:pBdr>
        <w:spacing w:after="0" w:line="276" w:lineRule="auto"/>
        <w:rPr>
          <w:color w:val="000000"/>
          <w:sz w:val="24"/>
          <w:szCs w:val="24"/>
        </w:rPr>
      </w:pPr>
      <w:r>
        <w:rPr>
          <w:color w:val="000000"/>
          <w:sz w:val="24"/>
          <w:szCs w:val="24"/>
        </w:rPr>
        <w:t>Was it at word level (for example, misspelling) or did it involve relationships between or among words (for example, subject-verb agreement)?</w:t>
      </w:r>
    </w:p>
    <w:p w:rsidR="002206E8" w:rsidRDefault="002206E8" w:rsidP="002206E8">
      <w:pPr>
        <w:numPr>
          <w:ilvl w:val="0"/>
          <w:numId w:val="8"/>
        </w:numPr>
        <w:pBdr>
          <w:top w:val="nil"/>
          <w:left w:val="nil"/>
          <w:bottom w:val="nil"/>
          <w:right w:val="nil"/>
          <w:between w:val="nil"/>
        </w:pBdr>
        <w:spacing w:after="0" w:line="276" w:lineRule="auto"/>
        <w:rPr>
          <w:color w:val="000000"/>
          <w:sz w:val="24"/>
          <w:szCs w:val="24"/>
        </w:rPr>
      </w:pPr>
      <w:r>
        <w:rPr>
          <w:color w:val="000000"/>
          <w:sz w:val="24"/>
          <w:szCs w:val="24"/>
        </w:rPr>
        <w:t>How likely is it that this mistake could lead the reader to misunderstand something?</w:t>
      </w:r>
    </w:p>
    <w:p w:rsidR="002206E8" w:rsidRDefault="002206E8" w:rsidP="002206E8">
      <w:pPr>
        <w:numPr>
          <w:ilvl w:val="0"/>
          <w:numId w:val="8"/>
        </w:numPr>
        <w:pBdr>
          <w:top w:val="nil"/>
          <w:left w:val="nil"/>
          <w:bottom w:val="nil"/>
          <w:right w:val="nil"/>
          <w:between w:val="nil"/>
        </w:pBdr>
        <w:spacing w:after="0" w:line="276" w:lineRule="auto"/>
        <w:rPr>
          <w:color w:val="000000"/>
          <w:sz w:val="24"/>
          <w:szCs w:val="24"/>
        </w:rPr>
      </w:pPr>
      <w:r>
        <w:rPr>
          <w:color w:val="000000"/>
          <w:sz w:val="24"/>
          <w:szCs w:val="24"/>
        </w:rPr>
        <w:t>What were the most common types of errors?</w:t>
      </w:r>
    </w:p>
    <w:p w:rsidR="002206E8" w:rsidRDefault="002206E8" w:rsidP="002206E8">
      <w:pPr>
        <w:spacing w:after="0" w:line="276" w:lineRule="auto"/>
        <w:rPr>
          <w:sz w:val="24"/>
          <w:szCs w:val="24"/>
        </w:rPr>
      </w:pPr>
    </w:p>
    <w:p w:rsidR="002206E8" w:rsidRDefault="002206E8" w:rsidP="002206E8">
      <w:pPr>
        <w:pStyle w:val="Heading2"/>
      </w:pPr>
      <w:r>
        <w:t>Activity 4: Proofreading your In-Text Citations</w:t>
      </w:r>
    </w:p>
    <w:p w:rsidR="002206E8" w:rsidRDefault="002206E8" w:rsidP="002206E8">
      <w:pPr>
        <w:spacing w:after="0" w:line="276" w:lineRule="auto"/>
        <w:rPr>
          <w:sz w:val="24"/>
          <w:szCs w:val="24"/>
        </w:rPr>
      </w:pPr>
      <w:r>
        <w:rPr>
          <w:sz w:val="24"/>
          <w:szCs w:val="24"/>
        </w:rPr>
        <w:t>Look at the following in-text references and say whether each is formatted correctly according to APA style. If you find an error, correct it.</w:t>
      </w:r>
    </w:p>
    <w:p w:rsidR="002206E8" w:rsidRDefault="002206E8" w:rsidP="002206E8">
      <w:pPr>
        <w:spacing w:after="0" w:line="276" w:lineRule="auto"/>
        <w:rPr>
          <w:sz w:val="24"/>
          <w:szCs w:val="24"/>
        </w:rPr>
      </w:pPr>
    </w:p>
    <w:p w:rsidR="002206E8" w:rsidRDefault="002206E8" w:rsidP="002206E8">
      <w:pPr>
        <w:numPr>
          <w:ilvl w:val="0"/>
          <w:numId w:val="9"/>
        </w:numPr>
        <w:pBdr>
          <w:top w:val="nil"/>
          <w:left w:val="nil"/>
          <w:bottom w:val="nil"/>
          <w:right w:val="nil"/>
          <w:between w:val="nil"/>
        </w:pBdr>
        <w:spacing w:after="0" w:line="276" w:lineRule="auto"/>
        <w:rPr>
          <w:color w:val="000000"/>
          <w:sz w:val="24"/>
          <w:szCs w:val="24"/>
        </w:rPr>
      </w:pPr>
      <w:r>
        <w:rPr>
          <w:color w:val="000000"/>
          <w:sz w:val="24"/>
          <w:szCs w:val="24"/>
        </w:rPr>
        <w:t xml:space="preserve">In her landmark book, Carson, 1962, pointed to the damage pesticides were doing to bird populations. </w:t>
      </w:r>
    </w:p>
    <w:p w:rsidR="002206E8" w:rsidRDefault="002206E8" w:rsidP="002206E8">
      <w:pPr>
        <w:numPr>
          <w:ilvl w:val="0"/>
          <w:numId w:val="9"/>
        </w:numPr>
        <w:pBdr>
          <w:top w:val="nil"/>
          <w:left w:val="nil"/>
          <w:bottom w:val="nil"/>
          <w:right w:val="nil"/>
          <w:between w:val="nil"/>
        </w:pBdr>
        <w:spacing w:after="0" w:line="276" w:lineRule="auto"/>
        <w:rPr>
          <w:color w:val="000000"/>
          <w:sz w:val="24"/>
          <w:szCs w:val="24"/>
        </w:rPr>
      </w:pPr>
      <w:r>
        <w:rPr>
          <w:color w:val="000000"/>
          <w:sz w:val="24"/>
          <w:szCs w:val="24"/>
        </w:rPr>
        <w:t>Various approaches have been taken to cataloguing academic vocabulary (e.g., Gardner, and Davies, 2015.)</w:t>
      </w:r>
    </w:p>
    <w:p w:rsidR="002206E8" w:rsidRDefault="002206E8" w:rsidP="002206E8">
      <w:pPr>
        <w:numPr>
          <w:ilvl w:val="0"/>
          <w:numId w:val="9"/>
        </w:numPr>
        <w:pBdr>
          <w:top w:val="nil"/>
          <w:left w:val="nil"/>
          <w:bottom w:val="nil"/>
          <w:right w:val="nil"/>
          <w:between w:val="nil"/>
        </w:pBdr>
        <w:spacing w:after="0" w:line="276" w:lineRule="auto"/>
        <w:rPr>
          <w:color w:val="000000"/>
          <w:sz w:val="24"/>
          <w:szCs w:val="24"/>
        </w:rPr>
      </w:pPr>
      <w:r>
        <w:rPr>
          <w:color w:val="000000"/>
          <w:sz w:val="24"/>
          <w:szCs w:val="24"/>
        </w:rPr>
        <w:t xml:space="preserve">The important relationship between reading and writing was stressed by W. </w:t>
      </w:r>
      <w:proofErr w:type="spellStart"/>
      <w:r>
        <w:rPr>
          <w:color w:val="000000"/>
          <w:sz w:val="24"/>
          <w:szCs w:val="24"/>
        </w:rPr>
        <w:t>Grabe</w:t>
      </w:r>
      <w:proofErr w:type="spellEnd"/>
      <w:r>
        <w:rPr>
          <w:color w:val="000000"/>
          <w:sz w:val="24"/>
          <w:szCs w:val="24"/>
        </w:rPr>
        <w:t xml:space="preserve"> [2001].</w:t>
      </w:r>
    </w:p>
    <w:p w:rsidR="002206E8" w:rsidRDefault="002206E8" w:rsidP="002206E8">
      <w:pPr>
        <w:numPr>
          <w:ilvl w:val="0"/>
          <w:numId w:val="9"/>
        </w:numPr>
        <w:pBdr>
          <w:top w:val="nil"/>
          <w:left w:val="nil"/>
          <w:bottom w:val="nil"/>
          <w:right w:val="nil"/>
          <w:between w:val="nil"/>
        </w:pBdr>
        <w:spacing w:after="0" w:line="276" w:lineRule="auto"/>
        <w:rPr>
          <w:color w:val="000000"/>
          <w:sz w:val="24"/>
          <w:szCs w:val="24"/>
        </w:rPr>
      </w:pPr>
      <w:r>
        <w:rPr>
          <w:color w:val="000000"/>
          <w:sz w:val="24"/>
          <w:szCs w:val="24"/>
        </w:rPr>
        <w:t>North Carolina has embarked on an ambitious program intended to conserve a unique species ("Red Wolf," 2014).</w:t>
      </w:r>
    </w:p>
    <w:p w:rsidR="002206E8" w:rsidRDefault="002206E8" w:rsidP="002206E8">
      <w:pPr>
        <w:pBdr>
          <w:top w:val="nil"/>
          <w:left w:val="nil"/>
          <w:bottom w:val="nil"/>
          <w:right w:val="nil"/>
          <w:between w:val="nil"/>
        </w:pBdr>
        <w:spacing w:after="0" w:line="276" w:lineRule="auto"/>
        <w:ind w:left="720"/>
        <w:rPr>
          <w:color w:val="000000"/>
          <w:sz w:val="24"/>
          <w:szCs w:val="24"/>
        </w:rPr>
      </w:pPr>
      <w:r>
        <w:rPr>
          <w:b/>
          <w:color w:val="000000"/>
        </w:rPr>
        <w:t>[Remark: The corporate author of “Red Wolf” is: U.S. Fish &amp; Wildlife Service]</w:t>
      </w:r>
    </w:p>
    <w:p w:rsidR="002206E8" w:rsidRDefault="002206E8" w:rsidP="002206E8">
      <w:pPr>
        <w:spacing w:after="0" w:line="276" w:lineRule="auto"/>
        <w:rPr>
          <w:sz w:val="24"/>
          <w:szCs w:val="24"/>
        </w:rPr>
      </w:pPr>
    </w:p>
    <w:p w:rsidR="002206E8" w:rsidRDefault="002206E8" w:rsidP="002206E8">
      <w:pPr>
        <w:spacing w:after="0"/>
        <w:rPr>
          <w:rFonts w:ascii="Cambria" w:eastAsia="Cambria" w:hAnsi="Cambria" w:cs="Cambria"/>
          <w:b/>
          <w:color w:val="000000"/>
          <w:sz w:val="26"/>
          <w:szCs w:val="26"/>
        </w:rPr>
      </w:pPr>
      <w:r>
        <w:br w:type="page"/>
      </w:r>
    </w:p>
    <w:p w:rsidR="002206E8" w:rsidRDefault="002206E8" w:rsidP="002206E8">
      <w:pPr>
        <w:pStyle w:val="Heading2"/>
      </w:pPr>
      <w:r>
        <w:lastRenderedPageBreak/>
        <w:t>Activity 5: Proofreading your Reference List</w:t>
      </w:r>
    </w:p>
    <w:p w:rsidR="002206E8" w:rsidRDefault="002206E8" w:rsidP="002206E8">
      <w:pPr>
        <w:spacing w:after="0" w:line="276" w:lineRule="auto"/>
        <w:rPr>
          <w:sz w:val="24"/>
          <w:szCs w:val="24"/>
        </w:rPr>
      </w:pPr>
      <w:r>
        <w:rPr>
          <w:sz w:val="24"/>
          <w:szCs w:val="24"/>
        </w:rPr>
        <w:t>Look at the reference list below and decide whether it is formatted correctly according to APA style. If you find errors, correct them.</w:t>
      </w:r>
    </w:p>
    <w:p w:rsidR="002206E8" w:rsidRDefault="002206E8" w:rsidP="002206E8">
      <w:pPr>
        <w:spacing w:after="0" w:line="276" w:lineRule="auto"/>
        <w:rPr>
          <w:sz w:val="24"/>
          <w:szCs w:val="24"/>
        </w:rPr>
      </w:pPr>
    </w:p>
    <w:p w:rsidR="002206E8" w:rsidRDefault="002206E8" w:rsidP="002206E8">
      <w:pPr>
        <w:spacing w:after="0" w:line="276" w:lineRule="auto"/>
        <w:rPr>
          <w:b/>
          <w:sz w:val="24"/>
          <w:szCs w:val="24"/>
        </w:rPr>
      </w:pPr>
      <w:r>
        <w:rPr>
          <w:b/>
          <w:sz w:val="24"/>
          <w:szCs w:val="24"/>
        </w:rPr>
        <w:t>Reference List</w:t>
      </w:r>
    </w:p>
    <w:p w:rsidR="002206E8" w:rsidRDefault="002206E8" w:rsidP="002206E8">
      <w:pPr>
        <w:spacing w:after="0"/>
        <w:rPr>
          <w:sz w:val="24"/>
          <w:szCs w:val="24"/>
        </w:rPr>
      </w:pPr>
      <w:r>
        <w:rPr>
          <w:sz w:val="24"/>
          <w:szCs w:val="24"/>
        </w:rPr>
        <w:t xml:space="preserve">Gardner, Dee, &amp;Mark Davies, 2015. A New Academic Vocabulary List. </w:t>
      </w:r>
      <w:r>
        <w:rPr>
          <w:i/>
          <w:sz w:val="24"/>
          <w:szCs w:val="24"/>
        </w:rPr>
        <w:t>Applied Linguistics</w:t>
      </w:r>
      <w:r>
        <w:rPr>
          <w:sz w:val="24"/>
          <w:szCs w:val="24"/>
        </w:rPr>
        <w:t xml:space="preserve">, </w:t>
      </w:r>
      <w:r>
        <w:rPr>
          <w:i/>
          <w:sz w:val="24"/>
          <w:szCs w:val="24"/>
        </w:rPr>
        <w:t>35</w:t>
      </w:r>
      <w:r>
        <w:rPr>
          <w:sz w:val="24"/>
          <w:szCs w:val="24"/>
        </w:rPr>
        <w:t xml:space="preserve">, </w:t>
      </w:r>
    </w:p>
    <w:p w:rsidR="002206E8" w:rsidRDefault="002206E8" w:rsidP="002206E8">
      <w:pPr>
        <w:spacing w:after="0"/>
        <w:ind w:firstLine="720"/>
        <w:rPr>
          <w:sz w:val="24"/>
          <w:szCs w:val="24"/>
        </w:rPr>
      </w:pPr>
      <w:r>
        <w:rPr>
          <w:sz w:val="24"/>
          <w:szCs w:val="24"/>
        </w:rPr>
        <w:t>305–327. https://doi.org/10.1093/applin/amt015</w:t>
      </w:r>
    </w:p>
    <w:p w:rsidR="002206E8" w:rsidRDefault="002206E8" w:rsidP="002206E8">
      <w:pPr>
        <w:spacing w:after="0"/>
        <w:rPr>
          <w:sz w:val="24"/>
          <w:szCs w:val="24"/>
        </w:rPr>
      </w:pPr>
      <w:proofErr w:type="spellStart"/>
      <w:r>
        <w:rPr>
          <w:sz w:val="24"/>
          <w:szCs w:val="24"/>
        </w:rPr>
        <w:t>Grabe</w:t>
      </w:r>
      <w:proofErr w:type="spellEnd"/>
      <w:r>
        <w:rPr>
          <w:sz w:val="24"/>
          <w:szCs w:val="24"/>
        </w:rPr>
        <w:t xml:space="preserve">, W. (2001). Reading-writing relations: Theoretical perspectives and instructional </w:t>
      </w:r>
    </w:p>
    <w:p w:rsidR="002206E8" w:rsidRDefault="002206E8" w:rsidP="002206E8">
      <w:pPr>
        <w:spacing w:after="0"/>
        <w:ind w:left="720"/>
        <w:rPr>
          <w:sz w:val="24"/>
          <w:szCs w:val="24"/>
        </w:rPr>
      </w:pPr>
      <w:proofErr w:type="gramStart"/>
      <w:r>
        <w:rPr>
          <w:sz w:val="24"/>
          <w:szCs w:val="24"/>
        </w:rPr>
        <w:t>practices</w:t>
      </w:r>
      <w:proofErr w:type="gramEnd"/>
      <w:r>
        <w:rPr>
          <w:sz w:val="24"/>
          <w:szCs w:val="24"/>
        </w:rPr>
        <w:t xml:space="preserve">. In </w:t>
      </w:r>
      <w:r>
        <w:rPr>
          <w:i/>
          <w:sz w:val="24"/>
          <w:szCs w:val="24"/>
        </w:rPr>
        <w:t>Linking literacies: Perspectives on L2 Reading-Writing Connections</w:t>
      </w:r>
      <w:r>
        <w:rPr>
          <w:sz w:val="24"/>
          <w:szCs w:val="24"/>
        </w:rPr>
        <w:t xml:space="preserve"> (pp. 15–47), edited by Diane Belcher and Alan </w:t>
      </w:r>
      <w:proofErr w:type="spellStart"/>
      <w:r>
        <w:rPr>
          <w:sz w:val="24"/>
          <w:szCs w:val="24"/>
        </w:rPr>
        <w:t>Hirvela</w:t>
      </w:r>
      <w:proofErr w:type="spellEnd"/>
      <w:r>
        <w:rPr>
          <w:sz w:val="24"/>
          <w:szCs w:val="24"/>
        </w:rPr>
        <w:t xml:space="preserve">. Ann </w:t>
      </w:r>
      <w:proofErr w:type="spellStart"/>
      <w:r>
        <w:rPr>
          <w:sz w:val="24"/>
          <w:szCs w:val="24"/>
        </w:rPr>
        <w:t>Arbor</w:t>
      </w:r>
      <w:proofErr w:type="spellEnd"/>
      <w:r>
        <w:rPr>
          <w:sz w:val="24"/>
          <w:szCs w:val="24"/>
        </w:rPr>
        <w:t xml:space="preserve">: University of Michigan Press. </w:t>
      </w:r>
    </w:p>
    <w:p w:rsidR="002206E8" w:rsidRDefault="002206E8" w:rsidP="002206E8">
      <w:pPr>
        <w:spacing w:after="0"/>
        <w:rPr>
          <w:sz w:val="24"/>
          <w:szCs w:val="24"/>
        </w:rPr>
      </w:pPr>
      <w:r>
        <w:rPr>
          <w:sz w:val="24"/>
          <w:szCs w:val="24"/>
        </w:rPr>
        <w:t xml:space="preserve">"Red Wolf" (2014, September) accessed at </w:t>
      </w:r>
    </w:p>
    <w:p w:rsidR="002206E8" w:rsidRDefault="002206E8" w:rsidP="002206E8">
      <w:pPr>
        <w:spacing w:after="0"/>
        <w:ind w:firstLine="720"/>
        <w:rPr>
          <w:sz w:val="24"/>
          <w:szCs w:val="24"/>
        </w:rPr>
      </w:pPr>
      <w:r>
        <w:rPr>
          <w:sz w:val="24"/>
          <w:szCs w:val="24"/>
        </w:rPr>
        <w:t>https://www.fws.gov/refuge/Alligator_River/wildlife_and_habitat/red_wolf.html</w:t>
      </w:r>
    </w:p>
    <w:p w:rsidR="002206E8" w:rsidRDefault="002206E8" w:rsidP="002206E8">
      <w:pPr>
        <w:spacing w:after="0"/>
        <w:rPr>
          <w:b/>
          <w:sz w:val="40"/>
          <w:szCs w:val="40"/>
        </w:rPr>
      </w:pPr>
      <w:r>
        <w:rPr>
          <w:sz w:val="24"/>
          <w:szCs w:val="24"/>
        </w:rPr>
        <w:t>R. Carson, (1962). Silent spring. Boston: Houghton Mifflin.</w:t>
      </w:r>
    </w:p>
    <w:p w:rsidR="00841C1B" w:rsidRDefault="002206E8" w:rsidP="002206E8">
      <w:r>
        <w:br w:type="page"/>
      </w:r>
      <w:bookmarkStart w:id="0" w:name="_GoBack"/>
      <w:bookmarkEnd w:id="0"/>
    </w:p>
    <w:sectPr w:rsidR="00841C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06E8" w:rsidRDefault="002206E8" w:rsidP="002206E8">
      <w:pPr>
        <w:spacing w:after="0"/>
      </w:pPr>
      <w:r>
        <w:separator/>
      </w:r>
    </w:p>
  </w:endnote>
  <w:endnote w:type="continuationSeparator" w:id="0">
    <w:p w:rsidR="002206E8" w:rsidRDefault="002206E8" w:rsidP="002206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20002A87" w:usb1="00000000" w:usb2="00000000"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06E8" w:rsidRDefault="002206E8" w:rsidP="002206E8">
      <w:pPr>
        <w:spacing w:after="0"/>
      </w:pPr>
      <w:r>
        <w:separator/>
      </w:r>
    </w:p>
  </w:footnote>
  <w:footnote w:type="continuationSeparator" w:id="0">
    <w:p w:rsidR="002206E8" w:rsidRDefault="002206E8" w:rsidP="002206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50553"/>
    <w:multiLevelType w:val="multilevel"/>
    <w:tmpl w:val="FC98F7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0C1818"/>
    <w:multiLevelType w:val="multilevel"/>
    <w:tmpl w:val="14AEB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D1313FD"/>
    <w:multiLevelType w:val="multilevel"/>
    <w:tmpl w:val="06C04F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F761BA"/>
    <w:multiLevelType w:val="multilevel"/>
    <w:tmpl w:val="D7404E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A86164"/>
    <w:multiLevelType w:val="multilevel"/>
    <w:tmpl w:val="F74A96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308150B"/>
    <w:multiLevelType w:val="multilevel"/>
    <w:tmpl w:val="DD606F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56F56D0"/>
    <w:multiLevelType w:val="multilevel"/>
    <w:tmpl w:val="6282757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F9F0827"/>
    <w:multiLevelType w:val="multilevel"/>
    <w:tmpl w:val="F0860F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2C12601"/>
    <w:multiLevelType w:val="multilevel"/>
    <w:tmpl w:val="59EC35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6"/>
  </w:num>
  <w:num w:numId="3">
    <w:abstractNumId w:val="2"/>
  </w:num>
  <w:num w:numId="4">
    <w:abstractNumId w:val="5"/>
  </w:num>
  <w:num w:numId="5">
    <w:abstractNumId w:val="8"/>
  </w:num>
  <w:num w:numId="6">
    <w:abstractNumId w:val="3"/>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6E8"/>
    <w:rsid w:val="002206E8"/>
    <w:rsid w:val="00841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3924DE7-FE39-423A-95ED-C78CF8101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6E8"/>
    <w:pPr>
      <w:spacing w:after="240" w:line="240" w:lineRule="auto"/>
    </w:pPr>
    <w:rPr>
      <w:rFonts w:ascii="Calibri" w:eastAsia="Calibri" w:hAnsi="Calibri" w:cs="Calibri"/>
      <w:lang w:val="en-HK"/>
    </w:rPr>
  </w:style>
  <w:style w:type="paragraph" w:styleId="Heading1">
    <w:name w:val="heading 1"/>
    <w:basedOn w:val="Normal"/>
    <w:next w:val="Normal"/>
    <w:link w:val="Heading1Char"/>
    <w:qFormat/>
    <w:rsid w:val="002206E8"/>
    <w:pPr>
      <w:keepNext/>
      <w:spacing w:before="240" w:after="60"/>
      <w:outlineLvl w:val="0"/>
    </w:pPr>
    <w:rPr>
      <w:rFonts w:ascii="Arial" w:eastAsia="PMingLiU" w:hAnsi="Arial" w:cs="Arial"/>
      <w:b/>
      <w:bCs/>
      <w:kern w:val="32"/>
      <w:sz w:val="32"/>
      <w:szCs w:val="32"/>
    </w:rPr>
  </w:style>
  <w:style w:type="paragraph" w:styleId="Heading2">
    <w:name w:val="heading 2"/>
    <w:basedOn w:val="Normal"/>
    <w:next w:val="Normal"/>
    <w:link w:val="Heading2Char"/>
    <w:rsid w:val="002206E8"/>
    <w:pPr>
      <w:keepNext/>
      <w:keepLines/>
      <w:spacing w:before="200" w:after="0" w:line="276" w:lineRule="auto"/>
      <w:outlineLvl w:val="1"/>
    </w:pPr>
    <w:rPr>
      <w:rFonts w:ascii="Cambria" w:eastAsia="SimSun" w:hAnsi="Cambria" w:cs="Times New Roman"/>
      <w:b/>
      <w:bCs/>
      <w:color w:val="000000" w:themeColor="text1"/>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06E8"/>
    <w:rPr>
      <w:rFonts w:ascii="Arial" w:eastAsia="PMingLiU" w:hAnsi="Arial" w:cs="Arial"/>
      <w:b/>
      <w:bCs/>
      <w:kern w:val="32"/>
      <w:sz w:val="32"/>
      <w:szCs w:val="32"/>
      <w:lang w:val="en-HK"/>
    </w:rPr>
  </w:style>
  <w:style w:type="character" w:customStyle="1" w:styleId="Heading2Char">
    <w:name w:val="Heading 2 Char"/>
    <w:basedOn w:val="DefaultParagraphFont"/>
    <w:link w:val="Heading2"/>
    <w:rsid w:val="002206E8"/>
    <w:rPr>
      <w:rFonts w:ascii="Cambria" w:eastAsia="SimSun" w:hAnsi="Cambria" w:cs="Times New Roman"/>
      <w:b/>
      <w:bCs/>
      <w:color w:val="000000" w:themeColor="text1"/>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2022-07-28T03:40:00Z</dcterms:created>
  <dcterms:modified xsi:type="dcterms:W3CDTF">2022-07-28T03:41:00Z</dcterms:modified>
</cp:coreProperties>
</file>