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McFarland, Wisconsin </w:t>
      </w:r>
      <w:r>
        <w:rPr>
          <w:rFonts w:cs="Arial" w:ascii="Calibri" w:hAnsi="Calibri"/>
          <w:b w:val="false"/>
          <w:bCs w:val="false"/>
          <w:sz w:val="20"/>
          <w:szCs w:val="20"/>
        </w:rPr>
        <w:t>|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|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608 669 7557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|| </w:t>
      </w:r>
      <w:r>
        <w:rPr>
          <w:rFonts w:cs="Arial" w:ascii="Calibri" w:hAnsi="Calibri"/>
          <w:b w:val="false"/>
          <w:bCs w:val="false"/>
          <w:sz w:val="20"/>
          <w:szCs w:val="20"/>
        </w:rPr>
        <w:t>max dot hougas at gmail dot com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 xml:space="preserve">https:// www dot github dot com/ maxhougas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|| https:// hub dot docker dot com/ u/ maxhougas </w:t>
      </w:r>
      <w:r>
        <w:rPr>
          <w:rFonts w:cs="Arial" w:ascii="Calibri" w:hAnsi="Calibri"/>
          <w:b w:val="false"/>
          <w:bCs w:val="false"/>
          <w:sz w:val="20"/>
          <w:szCs w:val="20"/>
        </w:rPr>
        <w:t>|| http:// monkeysinc dot net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widowControl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 and aspiring security guy. Skilled in C programming language and continually cognizant of security concerns. Self-motivating and currently working on an artificial intelligence project and maintaining a Git repository.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: C, C++, Java, MySQL, PHP, HTML,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Python, Bash, </w:t>
      </w:r>
      <w:r>
        <w:rPr>
          <w:rFonts w:cs="Arial" w:ascii="Calibri" w:hAnsi="Calibri"/>
          <w:b w:val="false"/>
          <w:bCs w:val="false"/>
          <w:sz w:val="20"/>
          <w:szCs w:val="20"/>
        </w:rPr>
        <w:t>JavaScript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Solaris, </w:t>
      </w:r>
      <w:r>
        <w:rPr>
          <w:rFonts w:cs="Arial" w:ascii="Calibri" w:hAnsi="Calibri"/>
          <w:b w:val="false"/>
          <w:bCs w:val="false"/>
          <w:sz w:val="20"/>
          <w:szCs w:val="20"/>
        </w:rPr>
        <w:t>Cisco IOS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VPS Administration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Solo project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| 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http:// monkeysinc dot net </w:t>
      </w:r>
      <w:r>
        <w:rPr>
          <w:rFonts w:cs="Arial" w:ascii="Calibri" w:hAnsi="Calibri"/>
          <w:b w:val="false"/>
          <w:bCs w:val="false"/>
          <w:sz w:val="20"/>
          <w:szCs w:val="20"/>
        </w:rPr>
        <w:t>|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</w:t>
      </w:r>
      <w:r>
        <w:rPr>
          <w:rFonts w:cs="Arial" w:ascii="Calibri" w:hAnsi="Calibri"/>
          <w:b w:val="false"/>
          <w:bCs w:val="false"/>
          <w:sz w:val="20"/>
          <w:szCs w:val="20"/>
        </w:rPr>
        <w:t>293 days uptime</w:t>
      </w:r>
      <w:r>
        <w:rPr>
          <w:rFonts w:cs="Arial" w:ascii="Calibri" w:hAnsi="Calibri"/>
          <w:b w:val="false"/>
          <w:bCs w:val="false"/>
          <w:sz w:val="20"/>
          <w:szCs w:val="20"/>
        </w:rPr>
        <w:tab/>
        <w:t xml:space="preserve">AUG 2022 – </w:t>
      </w:r>
      <w:r>
        <w:rPr>
          <w:rFonts w:cs="Arial" w:ascii="Calibri" w:hAnsi="Calibri"/>
          <w:b w:val="false"/>
          <w:bCs w:val="false"/>
          <w:sz w:val="20"/>
          <w:szCs w:val="20"/>
        </w:rPr>
        <w:t>Present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Debian operating system</w:t>
      </w:r>
    </w:p>
    <w:p>
      <w:pPr>
        <w:pStyle w:val="ListParagraph"/>
        <w:widowControl/>
        <w:numPr>
          <w:ilvl w:val="1"/>
          <w:numId w:val="4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Most applications containerized with Docker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Network Configuration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in Cisco Packet Tracer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IP addressing scheme</w:t>
      </w:r>
    </w:p>
    <w:p>
      <w:pPr>
        <w:pStyle w:val="ListParagraph"/>
        <w:widowControl/>
        <w:numPr>
          <w:ilvl w:val="1"/>
          <w:numId w:val="1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Implemented VLANs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Worked towards implementing 3-D images as a classroom aid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Solved the problem by brute force with a C program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/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IS Support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TDS Telecom</w:t>
        <w:tab/>
        <w:t>AUG 2022 – Present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Listen to people’s description of advanced computer nonfunctionality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Render assistance and/or route the ticket to the appropriate team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18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Captioning Assistant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CapTel</w:t>
        <w:tab/>
        <w:t>JUN 2012 – AUG 2016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Captioned telephone calls using Dragon Naturally Speaking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Calibri" w:hAnsi="Calibri" w:cs="OpenSymbol"/>
      <w:b w:val="false"/>
      <w:sz w:val="20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  <w:sz w:val="20"/>
    </w:rPr>
  </w:style>
  <w:style w:type="character" w:styleId="ListLabel313">
    <w:name w:val="ListLabel 313"/>
    <w:qFormat/>
    <w:rPr>
      <w:rFonts w:ascii="Calibri" w:hAnsi="Calibri" w:cs="OpenSymbol"/>
      <w:b w:val="false"/>
      <w:sz w:val="20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Calibri" w:hAnsi="Calibri" w:cs="OpenSymbol"/>
      <w:b w:val="false"/>
      <w:sz w:val="20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Calibri" w:hAnsi="Calibri" w:cs="OpenSymbol"/>
      <w:b w:val="false"/>
      <w:sz w:val="20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sz w:val="20"/>
    </w:rPr>
  </w:style>
  <w:style w:type="character" w:styleId="ListLabel340">
    <w:name w:val="ListLabel 340"/>
    <w:qFormat/>
    <w:rPr>
      <w:rFonts w:ascii="Calibri" w:hAnsi="Calibri" w:cs="OpenSymbol"/>
      <w:b w:val="false"/>
      <w:sz w:val="20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ascii="Calibri" w:hAnsi="Calibri" w:cs="OpenSymbol"/>
      <w:b w:val="false"/>
      <w:sz w:val="20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Calibri" w:hAnsi="Calibri" w:cs="OpenSymbol"/>
      <w:b w:val="false"/>
      <w:sz w:val="20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sz w:val="20"/>
    </w:rPr>
  </w:style>
  <w:style w:type="character" w:styleId="ListLabel367">
    <w:name w:val="ListLabel 367"/>
    <w:qFormat/>
    <w:rPr>
      <w:rFonts w:ascii="Calibri" w:hAnsi="Calibri" w:cs="OpenSymbol"/>
      <w:b w:val="false"/>
      <w:sz w:val="20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Calibri" w:hAnsi="Calibri" w:cs="OpenSymbol"/>
      <w:b w:val="false"/>
      <w:sz w:val="20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LibreOffice/6.2.4.2$Windows_X86_64 LibreOffice_project/2412653d852ce75f65fbfa83fb7e7b669a126d64</Application>
  <Pages>1</Pages>
  <Words>435</Words>
  <Characters>2518</Characters>
  <CharactersWithSpaces>2883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2022-05-27T14:53:01Z</dcterms:created>
  <dc:creator/>
  <dc:description/>
  <dc:language>en-US</dc:language>
  <cp:lastModifiedBy/>
  <dcterms:modified xsi:type="dcterms:W3CDTF">2023-09-07T11:45:48Z</dcterms:modified>
  <cp:revision>5</cp:revision>
  <dc:subject/>
  <dc:title/>
</cp:coreProperties>
</file>