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17bhvicra2" w:id="0"/>
      <w:bookmarkEnd w:id="0"/>
      <w:r w:rsidDel="00000000" w:rsidR="00000000" w:rsidRPr="00000000">
        <w:rPr>
          <w:rtl w:val="0"/>
        </w:rPr>
        <w:t xml:space="preserve">Informe 0: Cómo escribir un informe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rtl w:val="0"/>
        </w:rPr>
        <w:t xml:space="preserve">María Marta Serra Lima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José Luis Rodríguez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Licenciatura en Física. Departamento de Física. Fac. de Cs. Exactas. UNSa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Maestría en Matemática Aplicada. Departamento de Matemática. Fac. de Cs. Exactas. UNSa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4hults3atvfx" w:id="1"/>
      <w:bookmarkEnd w:id="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este trabajo se pretende delinear una guía somera sobre cómo escribir un informe del curso </w:t>
      </w:r>
      <w:r w:rsidDel="00000000" w:rsidR="00000000" w:rsidRPr="00000000">
        <w:rPr>
          <w:i w:val="1"/>
          <w:rtl w:val="0"/>
        </w:rPr>
        <w:t xml:space="preserve">“Introducción al Análisis de Series Temporales con Machine Learning”.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resumen debe tener: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brevísima introducción que presente el 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breve descripción de lo que se hace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 que encontramos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conclusiónes más importantes a las que se llegó.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mr3qmn68k8uq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se debe hacer una introducción que describa los antecedentes del problema, quienes lo han abordado antes, es decir una descripción de la bibliografía y las metodologías que otros han utilizado para el problema.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