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D4901" w14:textId="77777777" w:rsidR="00D94FE7" w:rsidRPr="00D94FE7" w:rsidRDefault="00D94FE7" w:rsidP="00D94FE7">
      <w:pPr>
        <w:spacing w:after="0"/>
        <w:ind w:left="10" w:right="14" w:hanging="10"/>
        <w:jc w:val="center"/>
        <w:rPr>
          <w:rFonts w:ascii="Times New Roman" w:hAnsi="Times New Roman" w:cs="Times New Roman"/>
        </w:rPr>
      </w:pPr>
      <w:r w:rsidRPr="00D94FE7">
        <w:rPr>
          <w:rFonts w:ascii="Times New Roman" w:hAnsi="Times New Roman" w:cs="Times New Roman"/>
        </w:rPr>
        <w:t xml:space="preserve">МИНИСТЕРСТВО НАУКИ И ВЫСШЕГО ОБРАЗОВАНИЯ  </w:t>
      </w:r>
    </w:p>
    <w:p w14:paraId="72A6954F" w14:textId="77777777" w:rsidR="00D94FE7" w:rsidRPr="00D94FE7" w:rsidRDefault="00D94FE7" w:rsidP="00D94FE7">
      <w:pPr>
        <w:spacing w:after="0"/>
        <w:ind w:left="10" w:right="14" w:hanging="10"/>
        <w:jc w:val="center"/>
        <w:rPr>
          <w:rFonts w:ascii="Times New Roman" w:hAnsi="Times New Roman" w:cs="Times New Roman"/>
        </w:rPr>
      </w:pPr>
      <w:r w:rsidRPr="00D94FE7">
        <w:rPr>
          <w:rFonts w:ascii="Times New Roman" w:hAnsi="Times New Roman" w:cs="Times New Roman"/>
        </w:rPr>
        <w:t>РОССИЙСКОЙ ФЕДЕРАЦИИ</w:t>
      </w:r>
    </w:p>
    <w:p w14:paraId="7BBAF1C1" w14:textId="1A36D50C" w:rsidR="00D94FE7" w:rsidRPr="00D94FE7" w:rsidRDefault="00D94FE7" w:rsidP="00D94FE7">
      <w:pPr>
        <w:spacing w:after="50"/>
        <w:ind w:left="1172" w:right="1089" w:hanging="10"/>
        <w:jc w:val="center"/>
        <w:rPr>
          <w:rFonts w:ascii="Times New Roman" w:hAnsi="Times New Roman" w:cs="Times New Roman"/>
        </w:rPr>
      </w:pPr>
      <w:r w:rsidRPr="00D94FE7">
        <w:rPr>
          <w:rFonts w:ascii="Times New Roman" w:hAnsi="Times New Roman" w:cs="Times New Roman"/>
        </w:rPr>
        <w:t xml:space="preserve">Федеральное государственное </w:t>
      </w:r>
      <w:r w:rsidR="0043243C" w:rsidRPr="00D94FE7">
        <w:rPr>
          <w:rFonts w:ascii="Times New Roman" w:hAnsi="Times New Roman" w:cs="Times New Roman"/>
        </w:rPr>
        <w:t>автономное образовательное</w:t>
      </w:r>
      <w:r w:rsidRPr="00D94FE7">
        <w:rPr>
          <w:rFonts w:ascii="Times New Roman" w:hAnsi="Times New Roman" w:cs="Times New Roman"/>
        </w:rPr>
        <w:t xml:space="preserve"> учреждение высшего образования</w:t>
      </w:r>
    </w:p>
    <w:p w14:paraId="4DD97545" w14:textId="77777777" w:rsidR="00D94FE7" w:rsidRPr="00D94FE7" w:rsidRDefault="00D94FE7" w:rsidP="00D94FE7">
      <w:pPr>
        <w:spacing w:after="3"/>
        <w:ind w:left="10" w:right="14" w:hanging="10"/>
        <w:jc w:val="center"/>
        <w:rPr>
          <w:rFonts w:ascii="Times New Roman" w:hAnsi="Times New Roman" w:cs="Times New Roman"/>
        </w:rPr>
      </w:pPr>
      <w:r w:rsidRPr="00D94FE7">
        <w:rPr>
          <w:rFonts w:ascii="Times New Roman" w:hAnsi="Times New Roman" w:cs="Times New Roman"/>
        </w:rPr>
        <w:t xml:space="preserve">САНКТ-ПЕТЕРБУРГСКИЙ ГОСУДАРСТВЕННЫЙ УНИВЕРСИТЕТ  </w:t>
      </w:r>
    </w:p>
    <w:p w14:paraId="2A74B128" w14:textId="77777777" w:rsidR="00D94FE7" w:rsidRPr="00D94FE7" w:rsidRDefault="00D94FE7" w:rsidP="00D94FE7">
      <w:pPr>
        <w:spacing w:after="80"/>
        <w:ind w:left="1172" w:right="1176" w:hanging="10"/>
        <w:jc w:val="center"/>
        <w:rPr>
          <w:rFonts w:ascii="Times New Roman" w:hAnsi="Times New Roman" w:cs="Times New Roman"/>
        </w:rPr>
      </w:pPr>
      <w:r w:rsidRPr="00D94FE7">
        <w:rPr>
          <w:rFonts w:ascii="Times New Roman" w:hAnsi="Times New Roman" w:cs="Times New Roman"/>
        </w:rPr>
        <w:t>АЭРОКОСМИЧЕСКОГО ПРИБОРОСТРОЕНИЯ</w:t>
      </w:r>
    </w:p>
    <w:p w14:paraId="59BD243F" w14:textId="77777777" w:rsidR="00D94FE7" w:rsidRPr="00D94FE7" w:rsidRDefault="00D94FE7" w:rsidP="00D94FE7">
      <w:pPr>
        <w:spacing w:after="94"/>
        <w:ind w:right="14"/>
        <w:jc w:val="center"/>
        <w:rPr>
          <w:rFonts w:ascii="Times New Roman" w:hAnsi="Times New Roman" w:cs="Times New Roman"/>
        </w:rPr>
      </w:pPr>
      <w:r w:rsidRPr="00D94FE7">
        <w:rPr>
          <w:rFonts w:ascii="Times New Roman" w:hAnsi="Times New Roman" w:cs="Times New Roman"/>
        </w:rPr>
        <w:t>ИНСТИТУТ НЕПРЕРЫВНОГО И ДИСТАНЦИОННОГО ОБРАЗОВАНИЯ</w:t>
      </w:r>
    </w:p>
    <w:p w14:paraId="196B1890" w14:textId="48246120" w:rsidR="00094BFE" w:rsidRPr="00D94FE7" w:rsidRDefault="00D94FE7" w:rsidP="00D94FE7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  <w:r w:rsidRPr="00D94FE7">
        <w:rPr>
          <w:rFonts w:ascii="Times New Roman" w:eastAsia="Times New Roman" w:hAnsi="Times New Roman" w:cs="Times New Roman"/>
        </w:rPr>
        <w:t>КАФЕДРА БИЗНЕС-ИНФОРМАТИКИ И МЕНЕДЖМЕНТА</w:t>
      </w:r>
    </w:p>
    <w:p w14:paraId="3C9A0B8D" w14:textId="77777777" w:rsidR="00094BFE" w:rsidRPr="00094BFE" w:rsidRDefault="00094BFE" w:rsidP="00094BFE">
      <w:pPr>
        <w:widowControl w:val="0"/>
        <w:autoSpaceDE w:val="0"/>
        <w:autoSpaceDN w:val="0"/>
        <w:adjustRightInd w:val="0"/>
        <w:spacing w:before="1200"/>
        <w:rPr>
          <w:rFonts w:ascii="Times New Roman" w:hAnsi="Times New Roman" w:cs="Times New Roman"/>
        </w:rPr>
      </w:pPr>
      <w:r w:rsidRPr="00094BFE">
        <w:rPr>
          <w:rFonts w:ascii="Times New Roman" w:hAnsi="Times New Roman" w:cs="Times New Roman"/>
        </w:rPr>
        <w:t xml:space="preserve">ОТЧЕТ </w:t>
      </w:r>
      <w:r w:rsidRPr="00094BFE">
        <w:rPr>
          <w:rFonts w:ascii="Times New Roman" w:hAnsi="Times New Roman" w:cs="Times New Roman"/>
        </w:rPr>
        <w:br/>
        <w:t>ЗАЩИЩЕН С ОЦЕНКОЙ</w:t>
      </w:r>
    </w:p>
    <w:p w14:paraId="7CBA05BF" w14:textId="77777777" w:rsidR="00094BFE" w:rsidRPr="00094BFE" w:rsidRDefault="00094BFE" w:rsidP="00094BFE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hAnsi="Times New Roman" w:cs="Times New Roman"/>
        </w:rPr>
      </w:pPr>
      <w:r w:rsidRPr="00094BFE">
        <w:rPr>
          <w:rFonts w:ascii="Times New Roman" w:hAnsi="Times New Roman" w:cs="Times New Roman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094BFE" w:rsidRPr="00094BFE" w14:paraId="2D631A97" w14:textId="77777777" w:rsidTr="000E385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77B7550" w14:textId="45B46573" w:rsidR="00094BFE" w:rsidRPr="00094BFE" w:rsidRDefault="00BB207D" w:rsidP="000E385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BB207D">
              <w:rPr>
                <w:rFonts w:ascii="Times New Roman" w:hAnsi="Times New Roman" w:cs="Times New Roman"/>
              </w:rPr>
              <w:t>доц., канд. экон. наук, доц.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03A88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EE23D48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5F71A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4F59BB5" w14:textId="6E555165" w:rsidR="00094BFE" w:rsidRPr="00094BFE" w:rsidRDefault="00CA0257" w:rsidP="00CA025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О.Л. Соколова</w:t>
            </w:r>
          </w:p>
        </w:tc>
      </w:tr>
      <w:tr w:rsidR="00094BFE" w:rsidRPr="00094BFE" w14:paraId="68B3C040" w14:textId="77777777" w:rsidTr="000E38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FD04C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4BFE">
              <w:rPr>
                <w:rFonts w:ascii="Times New Roman" w:hAnsi="Times New Roman" w:cs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6CB59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40A12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4BFE"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32E3A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1512C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4BFE">
              <w:rPr>
                <w:rFonts w:ascii="Times New Roman" w:hAnsi="Times New Roman" w:cs="Times New Roman"/>
                <w:sz w:val="20"/>
                <w:szCs w:val="20"/>
              </w:rPr>
              <w:t>инициалы, фамилия</w:t>
            </w:r>
          </w:p>
        </w:tc>
      </w:tr>
    </w:tbl>
    <w:p w14:paraId="52E34B17" w14:textId="77777777" w:rsidR="00094BFE" w:rsidRPr="00094BFE" w:rsidRDefault="00094BFE" w:rsidP="00094BFE">
      <w:pPr>
        <w:pStyle w:val="a7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94BFE" w:rsidRPr="00094BFE" w14:paraId="320E9AFE" w14:textId="77777777" w:rsidTr="000E385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4C48426" w14:textId="15BAC25F" w:rsidR="00094BFE" w:rsidRPr="009266E2" w:rsidRDefault="009266E2" w:rsidP="000E3852">
            <w:pPr>
              <w:pStyle w:val="a7"/>
              <w:spacing w:before="960"/>
            </w:pPr>
            <w:r>
              <w:t>КОНТРОЛЬНАЯ РАБОТА</w:t>
            </w:r>
          </w:p>
        </w:tc>
      </w:tr>
      <w:tr w:rsidR="00094BFE" w:rsidRPr="00094BFE" w14:paraId="06F39085" w14:textId="77777777" w:rsidTr="000E385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5479E20" w14:textId="77777777" w:rsidR="009B5F3A" w:rsidRDefault="009B5F3A" w:rsidP="009B5F3A">
            <w:pPr>
              <w:pStyle w:val="default1"/>
              <w:jc w:val="center"/>
              <w:rPr>
                <w:sz w:val="32"/>
                <w:szCs w:val="32"/>
              </w:rPr>
            </w:pPr>
          </w:p>
          <w:p w14:paraId="6E273F22" w14:textId="1B453C69" w:rsidR="00094BFE" w:rsidRDefault="00035706" w:rsidP="009B5F3A">
            <w:pPr>
              <w:pStyle w:val="default1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Анализ маркетинговой среды</w:t>
            </w:r>
          </w:p>
          <w:p w14:paraId="755CDF68" w14:textId="2789D7C4" w:rsidR="009B5F3A" w:rsidRPr="009B5F3A" w:rsidRDefault="009B5F3A" w:rsidP="009B5F3A">
            <w:pPr>
              <w:pStyle w:val="default1"/>
              <w:jc w:val="center"/>
              <w:rPr>
                <w:sz w:val="32"/>
                <w:szCs w:val="32"/>
              </w:rPr>
            </w:pPr>
          </w:p>
        </w:tc>
      </w:tr>
      <w:tr w:rsidR="00094BFE" w:rsidRPr="00094BFE" w14:paraId="05FEB8D5" w14:textId="77777777" w:rsidTr="000E385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8FBFBFB" w14:textId="79EAB4A8" w:rsidR="00094BFE" w:rsidRPr="00880001" w:rsidRDefault="00094BFE" w:rsidP="006402E1">
            <w:pPr>
              <w:pStyle w:val="default1"/>
              <w:jc w:val="center"/>
            </w:pPr>
            <w:r w:rsidRPr="00880001">
              <w:rPr>
                <w:sz w:val="24"/>
                <w:szCs w:val="24"/>
              </w:rPr>
              <w:t xml:space="preserve">по </w:t>
            </w:r>
            <w:r w:rsidR="009266E2" w:rsidRPr="00880001">
              <w:rPr>
                <w:sz w:val="24"/>
                <w:szCs w:val="24"/>
              </w:rPr>
              <w:t>дисциплине</w:t>
            </w:r>
            <w:r w:rsidRPr="00880001">
              <w:rPr>
                <w:sz w:val="24"/>
                <w:szCs w:val="24"/>
              </w:rPr>
              <w:t xml:space="preserve">: </w:t>
            </w:r>
            <w:r w:rsidR="009266E2" w:rsidRPr="00880001">
              <w:rPr>
                <w:sz w:val="24"/>
                <w:szCs w:val="24"/>
              </w:rPr>
              <w:t>Экономическое обоснование программных проектов</w:t>
            </w:r>
          </w:p>
        </w:tc>
      </w:tr>
      <w:tr w:rsidR="00094BFE" w:rsidRPr="00094BFE" w14:paraId="26DB2825" w14:textId="77777777" w:rsidTr="000E385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8058565" w14:textId="77777777" w:rsidR="00094BFE" w:rsidRPr="00094BFE" w:rsidRDefault="00094BFE" w:rsidP="000E3852">
            <w:pPr>
              <w:pStyle w:val="3"/>
              <w:spacing w:before="240"/>
              <w:rPr>
                <w:sz w:val="28"/>
                <w:szCs w:val="28"/>
              </w:rPr>
            </w:pPr>
          </w:p>
        </w:tc>
      </w:tr>
      <w:tr w:rsidR="00094BFE" w:rsidRPr="00094BFE" w14:paraId="4D796D37" w14:textId="77777777" w:rsidTr="000E385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9FCC9D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65FAA13" w14:textId="171A946D" w:rsidR="00094BFE" w:rsidRPr="00094BFE" w:rsidRDefault="00094BFE" w:rsidP="00094BFE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hAnsi="Times New Roman" w:cs="Times New Roman"/>
          <w:lang w:val="en-US"/>
        </w:rPr>
      </w:pPr>
      <w:r w:rsidRPr="00094BFE">
        <w:rPr>
          <w:rFonts w:ascii="Times New Roman" w:hAnsi="Times New Roman" w:cs="Times New Roman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94BFE" w:rsidRPr="00094BFE" w14:paraId="557611B3" w14:textId="77777777" w:rsidTr="000E385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C8599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hAnsi="Times New Roman" w:cs="Times New Roman"/>
              </w:rPr>
            </w:pPr>
            <w:r w:rsidRPr="00094BFE">
              <w:rPr>
                <w:rFonts w:ascii="Times New Roman" w:hAnsi="Times New Roman" w:cs="Times New Roman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6E3198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94BFE">
              <w:rPr>
                <w:rFonts w:ascii="Times New Roman" w:hAnsi="Times New Roman" w:cs="Times New Roman"/>
                <w:lang w:val="en-US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18D73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4C7115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B1994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3132C9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094BFE">
              <w:rPr>
                <w:rFonts w:ascii="Times New Roman" w:hAnsi="Times New Roman" w:cs="Times New Roman"/>
              </w:rPr>
              <w:t>М. Д. Быстров</w:t>
            </w:r>
          </w:p>
        </w:tc>
      </w:tr>
      <w:tr w:rsidR="00094BFE" w:rsidRPr="00094BFE" w14:paraId="565D3E10" w14:textId="77777777" w:rsidTr="000E385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1E136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799EA5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80B76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6CA0CE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4BFE"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1F11B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B4C5C" w14:textId="77777777" w:rsidR="00094BFE" w:rsidRPr="00094BFE" w:rsidRDefault="00094BFE" w:rsidP="000E38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4BFE">
              <w:rPr>
                <w:rFonts w:ascii="Times New Roman" w:hAnsi="Times New Roman" w:cs="Times New Roman"/>
                <w:sz w:val="20"/>
                <w:szCs w:val="20"/>
              </w:rPr>
              <w:t>инициалы, фамилия</w:t>
            </w:r>
          </w:p>
        </w:tc>
      </w:tr>
    </w:tbl>
    <w:p w14:paraId="5222C115" w14:textId="77777777" w:rsidR="00094BFE" w:rsidRPr="00094BFE" w:rsidRDefault="00094BFE" w:rsidP="00094BF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77E8B73F" w14:textId="6AD5226D" w:rsidR="009B5F3A" w:rsidRDefault="00094BFE" w:rsidP="00D86CBA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4BFE">
        <w:rPr>
          <w:rFonts w:ascii="Times New Roman" w:hAnsi="Times New Roman" w:cs="Times New Roman"/>
        </w:rPr>
        <w:t>Санкт-Петербург</w:t>
      </w:r>
      <w:r w:rsidRPr="00094BFE">
        <w:rPr>
          <w:rFonts w:ascii="Times New Roman" w:hAnsi="Times New Roman" w:cs="Times New Roman"/>
          <w:lang w:val="en-US"/>
        </w:rPr>
        <w:t xml:space="preserve"> </w:t>
      </w:r>
      <w:r w:rsidRPr="00094BFE">
        <w:rPr>
          <w:rFonts w:ascii="Times New Roman" w:hAnsi="Times New Roman" w:cs="Times New Roman"/>
        </w:rPr>
        <w:t>2026</w:t>
      </w:r>
      <w:r w:rsidR="009B5F3A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965645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151FD1" w14:textId="1F967304" w:rsidR="009B5F3A" w:rsidRPr="009B5F3A" w:rsidRDefault="009901C0" w:rsidP="009B5F3A">
          <w:pPr>
            <w:pStyle w:val="ad"/>
            <w:jc w:val="center"/>
            <w:rPr>
              <w:rStyle w:val="10"/>
              <w:color w:val="auto"/>
            </w:rPr>
          </w:pPr>
          <w:r>
            <w:rPr>
              <w:rStyle w:val="10"/>
              <w:color w:val="auto"/>
            </w:rPr>
            <w:t>Содержание</w:t>
          </w:r>
        </w:p>
        <w:p w14:paraId="3FE6EFE0" w14:textId="552AB967" w:rsidR="00EE1940" w:rsidRPr="00EE1940" w:rsidRDefault="009B5F3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8000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8000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8000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810170" w:history="1">
            <w:r w:rsidR="00EE1940" w:rsidRPr="00EE194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_Toc223810170 \h </w:instrText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8D30BB" w14:textId="750F8025" w:rsidR="00EE1940" w:rsidRPr="00EE1940" w:rsidRDefault="0023505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10171" w:history="1">
            <w:r w:rsidR="00EE1940" w:rsidRPr="00EE194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_Toc223810171 \h </w:instrText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32CEE" w14:textId="50F5DC10" w:rsidR="00EE1940" w:rsidRPr="00EE1940" w:rsidRDefault="0023505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10172" w:history="1">
            <w:r w:rsidR="00EE1940" w:rsidRPr="00EE194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_Toc223810172 \h </w:instrText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F8CBE" w14:textId="355CCFD6" w:rsidR="00EE1940" w:rsidRPr="00EE1940" w:rsidRDefault="0023505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10173" w:history="1">
            <w:r w:rsidR="00EE1940" w:rsidRPr="00EE194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_Toc223810173 \h </w:instrText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EE1940" w:rsidRPr="00EE1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7239CB" w14:textId="3837062D" w:rsidR="009B5F3A" w:rsidRDefault="009B5F3A">
          <w:r w:rsidRPr="0088000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4CBFF1F" w14:textId="77777777" w:rsidR="009B5F3A" w:rsidRDefault="009B5F3A"/>
    <w:p w14:paraId="09F21FC6" w14:textId="28B9A3C2" w:rsidR="009B5F3A" w:rsidRDefault="009B5F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4FD1704D" w14:textId="4D3AB475" w:rsidR="00671DBA" w:rsidRPr="00A16671" w:rsidRDefault="00A16671" w:rsidP="009B5F3A">
      <w:pPr>
        <w:pStyle w:val="1"/>
      </w:pPr>
      <w:r>
        <w:rPr>
          <w:lang w:val="en-US"/>
        </w:rPr>
        <w:lastRenderedPageBreak/>
        <w:t>SWOT</w:t>
      </w:r>
      <w:r>
        <w:t xml:space="preserve"> анализ</w:t>
      </w:r>
    </w:p>
    <w:p w14:paraId="2CD48E24" w14:textId="14E1A5FB" w:rsidR="00187630" w:rsidRDefault="002A07A0" w:rsidP="00A16671">
      <w:pPr>
        <w:pStyle w:val="default1"/>
      </w:pPr>
      <w:r>
        <w:t>Выбранный программный продукт – автоматизированная система диспетчерского управления пассажирским транспортом «Маршрутинка» (АСДУ ПТ «Маршрутинка»).</w:t>
      </w:r>
    </w:p>
    <w:p w14:paraId="2FA93F30" w14:textId="583FAD00" w:rsidR="000755CB" w:rsidRDefault="00837311" w:rsidP="00A16671">
      <w:pPr>
        <w:pStyle w:val="default1"/>
      </w:pPr>
      <w:r>
        <w:t>Система применяется для контроля и отслеживания транспортных средств</w:t>
      </w:r>
      <w:r w:rsidR="00846F8F">
        <w:t xml:space="preserve"> (автобусов, троллейбусов)</w:t>
      </w:r>
      <w:r>
        <w:t>, выполняющих работу по перевозке пассажиров на регулярных городских, областных и междугородных рейсов.</w:t>
      </w:r>
    </w:p>
    <w:p w14:paraId="1DDCC99F" w14:textId="0DAB8CCC" w:rsidR="00FD0EA1" w:rsidRDefault="00FD0EA1" w:rsidP="00FD0EA1">
      <w:pPr>
        <w:pStyle w:val="default1"/>
        <w:jc w:val="right"/>
      </w:pPr>
      <w:r>
        <w:t xml:space="preserve">Таблица 1 </w:t>
      </w:r>
      <w:r>
        <w:rPr>
          <w:lang w:val="en-US"/>
        </w:rPr>
        <w:t>SWOT</w:t>
      </w:r>
      <w:r>
        <w:t>-анализ для АСДУ ПТ «Маршрутинка»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7"/>
        <w:gridCol w:w="3383"/>
        <w:gridCol w:w="2955"/>
      </w:tblGrid>
      <w:tr w:rsidR="001177CF" w14:paraId="1500C184" w14:textId="77777777" w:rsidTr="001177CF">
        <w:tc>
          <w:tcPr>
            <w:tcW w:w="3115" w:type="dxa"/>
            <w:vMerge w:val="restart"/>
            <w:vAlign w:val="center"/>
          </w:tcPr>
          <w:p w14:paraId="6312FF6C" w14:textId="18E39546" w:rsidR="001177CF" w:rsidRPr="00CE361D" w:rsidRDefault="001177CF" w:rsidP="001177CF">
            <w:pPr>
              <w:pStyle w:val="default1"/>
              <w:ind w:firstLine="0"/>
              <w:jc w:val="center"/>
            </w:pPr>
            <w:r>
              <w:rPr>
                <w:lang w:val="en-US"/>
              </w:rPr>
              <w:t>SWOT</w:t>
            </w:r>
            <w:r w:rsidR="00CE361D">
              <w:t xml:space="preserve"> Маршрутинка</w:t>
            </w:r>
          </w:p>
        </w:tc>
        <w:tc>
          <w:tcPr>
            <w:tcW w:w="3115" w:type="dxa"/>
          </w:tcPr>
          <w:p w14:paraId="6ADDBAC2" w14:textId="1DFC6009" w:rsidR="001177CF" w:rsidRDefault="00CE361D" w:rsidP="00CE361D">
            <w:pPr>
              <w:pStyle w:val="default1"/>
              <w:ind w:firstLine="0"/>
              <w:jc w:val="center"/>
            </w:pPr>
            <w:r>
              <w:t>Сильные стороны (S)</w:t>
            </w:r>
          </w:p>
        </w:tc>
        <w:tc>
          <w:tcPr>
            <w:tcW w:w="3115" w:type="dxa"/>
          </w:tcPr>
          <w:p w14:paraId="57528D3A" w14:textId="706F0A3C" w:rsidR="001177CF" w:rsidRDefault="00CE361D" w:rsidP="00CE361D">
            <w:pPr>
              <w:pStyle w:val="default1"/>
              <w:ind w:firstLine="0"/>
              <w:jc w:val="center"/>
            </w:pPr>
            <w:r>
              <w:t>Слабые стороны (W)</w:t>
            </w:r>
          </w:p>
        </w:tc>
      </w:tr>
      <w:tr w:rsidR="001177CF" w14:paraId="0A4C131E" w14:textId="77777777" w:rsidTr="001177CF">
        <w:tc>
          <w:tcPr>
            <w:tcW w:w="3115" w:type="dxa"/>
            <w:vMerge/>
          </w:tcPr>
          <w:p w14:paraId="590C9774" w14:textId="77777777" w:rsidR="001177CF" w:rsidRDefault="001177CF" w:rsidP="00FD0EA1">
            <w:pPr>
              <w:pStyle w:val="default1"/>
              <w:ind w:firstLine="0"/>
              <w:jc w:val="right"/>
            </w:pPr>
          </w:p>
        </w:tc>
        <w:tc>
          <w:tcPr>
            <w:tcW w:w="3115" w:type="dxa"/>
          </w:tcPr>
          <w:p w14:paraId="1D3B3696" w14:textId="1B6F8F40" w:rsidR="00804378" w:rsidRDefault="00804378" w:rsidP="00C1378F">
            <w:pPr>
              <w:pStyle w:val="default1"/>
              <w:spacing w:line="240" w:lineRule="auto"/>
              <w:ind w:firstLine="0"/>
            </w:pPr>
            <w:r w:rsidRPr="00C1378F">
              <w:rPr>
                <w:b/>
                <w:bCs/>
              </w:rPr>
              <w:t>Специализация</w:t>
            </w:r>
            <w:r>
              <w:t>: Глубокая адаптация под нужды</w:t>
            </w:r>
            <w:r w:rsidR="00B70EF8">
              <w:t xml:space="preserve"> социальных и коммерческих перевозчиков – рынок аналогов не перенасыщен</w:t>
            </w:r>
            <w:r>
              <w:t>.</w:t>
            </w:r>
          </w:p>
          <w:p w14:paraId="03A9E84B" w14:textId="0A18CA3C" w:rsidR="00804378" w:rsidRDefault="00804378" w:rsidP="00C1378F">
            <w:pPr>
              <w:pStyle w:val="default1"/>
              <w:spacing w:line="240" w:lineRule="auto"/>
              <w:ind w:hanging="25"/>
            </w:pPr>
            <w:r w:rsidRPr="00C1378F">
              <w:rPr>
                <w:b/>
                <w:bCs/>
              </w:rPr>
              <w:t xml:space="preserve">Автоматизация </w:t>
            </w:r>
            <w:r w:rsidR="003B2CB0" w:rsidRPr="00C1378F">
              <w:rPr>
                <w:b/>
                <w:bCs/>
              </w:rPr>
              <w:t>позиционного отслеживания</w:t>
            </w:r>
            <w:r>
              <w:t xml:space="preserve">: контроль </w:t>
            </w:r>
            <w:r w:rsidR="003B2CB0">
              <w:t xml:space="preserve">выполнения расписания </w:t>
            </w:r>
            <w:r>
              <w:t xml:space="preserve">и соблюдения </w:t>
            </w:r>
            <w:r w:rsidR="003B2CB0">
              <w:t>трасс</w:t>
            </w:r>
            <w:r>
              <w:t xml:space="preserve"> в реальном времени.</w:t>
            </w:r>
          </w:p>
          <w:p w14:paraId="531B2750" w14:textId="5B1CC695" w:rsidR="001177CF" w:rsidRDefault="00924E03" w:rsidP="0057277E">
            <w:pPr>
              <w:pStyle w:val="default1"/>
              <w:spacing w:line="240" w:lineRule="auto"/>
              <w:ind w:firstLine="0"/>
              <w:jc w:val="left"/>
            </w:pPr>
            <w:r w:rsidRPr="00C1378F">
              <w:rPr>
                <w:b/>
                <w:bCs/>
              </w:rPr>
              <w:t>Повышение контролируемости выполнения транспортной работы</w:t>
            </w:r>
            <w:r w:rsidR="00804378">
              <w:t xml:space="preserve">: Снижение </w:t>
            </w:r>
            <w:r>
              <w:t>несанкционированных</w:t>
            </w:r>
            <w:r w:rsidR="00804378">
              <w:t xml:space="preserve"> рейсов и точный учет пробега/пассажиропотока.</w:t>
            </w:r>
          </w:p>
        </w:tc>
        <w:tc>
          <w:tcPr>
            <w:tcW w:w="3115" w:type="dxa"/>
          </w:tcPr>
          <w:p w14:paraId="711B6139" w14:textId="1B909C73" w:rsidR="00804378" w:rsidRDefault="00804378" w:rsidP="00FE35A4">
            <w:pPr>
              <w:pStyle w:val="default1"/>
              <w:spacing w:line="240" w:lineRule="auto"/>
              <w:ind w:firstLine="0"/>
            </w:pPr>
            <w:r w:rsidRPr="005C215C">
              <w:rPr>
                <w:b/>
                <w:bCs/>
              </w:rPr>
              <w:t>Нишевость</w:t>
            </w:r>
            <w:r>
              <w:t>:</w:t>
            </w:r>
            <w:r w:rsidR="00474CA8">
              <w:t>узкая специализация может вызвать сложности в нахождении спроса</w:t>
            </w:r>
            <w:r w:rsidR="00FE35A4">
              <w:t>.</w:t>
            </w:r>
          </w:p>
          <w:p w14:paraId="426DAEE2" w14:textId="4DA97D9D" w:rsidR="00804378" w:rsidRDefault="00804378" w:rsidP="005C215C">
            <w:pPr>
              <w:pStyle w:val="default1"/>
              <w:spacing w:line="240" w:lineRule="auto"/>
              <w:ind w:firstLine="0"/>
            </w:pPr>
            <w:r w:rsidRPr="005C215C">
              <w:rPr>
                <w:b/>
                <w:bCs/>
              </w:rPr>
              <w:t xml:space="preserve">Зависимость от </w:t>
            </w:r>
            <w:r w:rsidR="005C215C" w:rsidRPr="005C215C">
              <w:rPr>
                <w:b/>
                <w:bCs/>
              </w:rPr>
              <w:t>оборудования</w:t>
            </w:r>
            <w:r>
              <w:t xml:space="preserve">: Необходимость качественной связи и исправности бортовых </w:t>
            </w:r>
            <w:r w:rsidR="005C215C">
              <w:t>устройств</w:t>
            </w:r>
            <w:r>
              <w:t xml:space="preserve"> для корректной работы системы.</w:t>
            </w:r>
          </w:p>
          <w:p w14:paraId="53C010A9" w14:textId="7DBD9807" w:rsidR="001177CF" w:rsidRDefault="00804378" w:rsidP="0057277E">
            <w:pPr>
              <w:pStyle w:val="default1"/>
              <w:spacing w:line="240" w:lineRule="auto"/>
              <w:ind w:firstLine="0"/>
              <w:jc w:val="left"/>
            </w:pPr>
            <w:r w:rsidRPr="005C215C">
              <w:rPr>
                <w:b/>
                <w:bCs/>
              </w:rPr>
              <w:t>Порог вхождения</w:t>
            </w:r>
            <w:r>
              <w:t>: Сложность обучения персонала (диспетчеров) работе с новым ПО.</w:t>
            </w:r>
          </w:p>
        </w:tc>
      </w:tr>
      <w:tr w:rsidR="0003198D" w14:paraId="1036D86F" w14:textId="77777777" w:rsidTr="001177CF">
        <w:tc>
          <w:tcPr>
            <w:tcW w:w="3115" w:type="dxa"/>
          </w:tcPr>
          <w:p w14:paraId="238612B5" w14:textId="3082CA7C" w:rsidR="0003198D" w:rsidRDefault="0003198D" w:rsidP="007C199F">
            <w:pPr>
              <w:pStyle w:val="default1"/>
              <w:ind w:firstLine="0"/>
              <w:jc w:val="center"/>
            </w:pPr>
            <w:r>
              <w:t>Возможности (O)</w:t>
            </w:r>
          </w:p>
        </w:tc>
        <w:tc>
          <w:tcPr>
            <w:tcW w:w="3115" w:type="dxa"/>
          </w:tcPr>
          <w:p w14:paraId="6988750E" w14:textId="2644FA9B" w:rsidR="0003198D" w:rsidRDefault="0003198D" w:rsidP="007C199F">
            <w:pPr>
              <w:pStyle w:val="default1"/>
              <w:ind w:firstLine="0"/>
              <w:jc w:val="center"/>
            </w:pPr>
            <w:r>
              <w:t>SO-стратегия</w:t>
            </w:r>
          </w:p>
        </w:tc>
        <w:tc>
          <w:tcPr>
            <w:tcW w:w="3115" w:type="dxa"/>
          </w:tcPr>
          <w:p w14:paraId="32FF88FB" w14:textId="79DD7BDC" w:rsidR="0003198D" w:rsidRDefault="0003198D" w:rsidP="007C199F">
            <w:pPr>
              <w:pStyle w:val="default1"/>
              <w:ind w:firstLine="0"/>
              <w:jc w:val="center"/>
            </w:pPr>
            <w:r>
              <w:t>WO-стратегия</w:t>
            </w:r>
          </w:p>
        </w:tc>
      </w:tr>
      <w:tr w:rsidR="0003198D" w14:paraId="1D51C421" w14:textId="77777777" w:rsidTr="001177CF">
        <w:tc>
          <w:tcPr>
            <w:tcW w:w="3115" w:type="dxa"/>
          </w:tcPr>
          <w:p w14:paraId="61A038DA" w14:textId="62F4BD46" w:rsidR="0057277E" w:rsidRDefault="0057277E" w:rsidP="0057277E">
            <w:pPr>
              <w:pStyle w:val="default1"/>
              <w:spacing w:line="240" w:lineRule="auto"/>
            </w:pPr>
            <w:r>
              <w:t xml:space="preserve">• </w:t>
            </w:r>
            <w:r w:rsidR="0039339A">
              <w:t>Законодательство</w:t>
            </w:r>
            <w:r>
              <w:t xml:space="preserve">: </w:t>
            </w:r>
            <w:r w:rsidR="0039339A">
              <w:t>усиление требований к мониторингу перевозок</w:t>
            </w:r>
            <w:r>
              <w:t>.</w:t>
            </w:r>
          </w:p>
          <w:p w14:paraId="5AB1E546" w14:textId="7A126EC4" w:rsidR="0057277E" w:rsidRDefault="0057277E" w:rsidP="0057277E">
            <w:pPr>
              <w:pStyle w:val="default1"/>
              <w:spacing w:line="240" w:lineRule="auto"/>
            </w:pPr>
            <w:r>
              <w:t>• Интеграция: Возможность</w:t>
            </w:r>
            <w:r w:rsidR="0039339A">
              <w:t xml:space="preserve"> интеграции с существующими </w:t>
            </w:r>
            <w:r w:rsidR="0039339A">
              <w:lastRenderedPageBreak/>
              <w:t>системами, например, АСУ-Навигация</w:t>
            </w:r>
            <w:r>
              <w:t>.</w:t>
            </w:r>
          </w:p>
          <w:p w14:paraId="2319C63C" w14:textId="312F5EAC" w:rsidR="0003198D" w:rsidRDefault="00583887" w:rsidP="0057277E">
            <w:pPr>
              <w:pStyle w:val="default1"/>
              <w:spacing w:line="240" w:lineRule="auto"/>
              <w:ind w:firstLine="0"/>
              <w:jc w:val="left"/>
            </w:pPr>
            <w:r>
              <w:t>Состояние рынка</w:t>
            </w:r>
            <w:r w:rsidR="0057277E">
              <w:t>:</w:t>
            </w:r>
            <w:r w:rsidR="0039339A">
              <w:t xml:space="preserve"> аналогичные решения по большей части устарели</w:t>
            </w:r>
          </w:p>
        </w:tc>
        <w:tc>
          <w:tcPr>
            <w:tcW w:w="3115" w:type="dxa"/>
          </w:tcPr>
          <w:p w14:paraId="2ED6B035" w14:textId="591DF934" w:rsidR="0003198D" w:rsidRDefault="0003198D" w:rsidP="00C11C51">
            <w:pPr>
              <w:pStyle w:val="default1"/>
              <w:ind w:firstLine="0"/>
              <w:jc w:val="left"/>
            </w:pPr>
          </w:p>
        </w:tc>
        <w:tc>
          <w:tcPr>
            <w:tcW w:w="3115" w:type="dxa"/>
          </w:tcPr>
          <w:p w14:paraId="7D32B4DF" w14:textId="30521C8C" w:rsidR="0003198D" w:rsidRDefault="0003198D" w:rsidP="00C11C51">
            <w:pPr>
              <w:pStyle w:val="default1"/>
              <w:ind w:firstLine="0"/>
              <w:jc w:val="left"/>
            </w:pPr>
          </w:p>
        </w:tc>
      </w:tr>
      <w:tr w:rsidR="0003198D" w14:paraId="532D6931" w14:textId="77777777" w:rsidTr="001177CF">
        <w:tc>
          <w:tcPr>
            <w:tcW w:w="3115" w:type="dxa"/>
          </w:tcPr>
          <w:p w14:paraId="64DDD5DE" w14:textId="6E44B976" w:rsidR="0003198D" w:rsidRDefault="0003198D" w:rsidP="007C199F">
            <w:pPr>
              <w:pStyle w:val="default1"/>
              <w:ind w:firstLine="0"/>
              <w:jc w:val="center"/>
            </w:pPr>
            <w:r>
              <w:t>Угрозы (T)</w:t>
            </w:r>
          </w:p>
        </w:tc>
        <w:tc>
          <w:tcPr>
            <w:tcW w:w="3115" w:type="dxa"/>
          </w:tcPr>
          <w:p w14:paraId="2D62821D" w14:textId="35D0029A" w:rsidR="0003198D" w:rsidRDefault="007C199F" w:rsidP="007C199F">
            <w:pPr>
              <w:pStyle w:val="default1"/>
              <w:ind w:firstLine="0"/>
              <w:jc w:val="center"/>
            </w:pPr>
            <w:r>
              <w:t>ST-стратегия</w:t>
            </w:r>
          </w:p>
        </w:tc>
        <w:tc>
          <w:tcPr>
            <w:tcW w:w="3115" w:type="dxa"/>
          </w:tcPr>
          <w:p w14:paraId="37264B8E" w14:textId="7702C8E0" w:rsidR="0003198D" w:rsidRDefault="007C199F" w:rsidP="007C199F">
            <w:pPr>
              <w:pStyle w:val="default1"/>
              <w:ind w:firstLine="0"/>
              <w:jc w:val="center"/>
            </w:pPr>
            <w:r>
              <w:t>WT-стратегия</w:t>
            </w:r>
          </w:p>
        </w:tc>
      </w:tr>
      <w:tr w:rsidR="0003198D" w14:paraId="4DCE50DC" w14:textId="77777777" w:rsidTr="001177CF">
        <w:tc>
          <w:tcPr>
            <w:tcW w:w="3115" w:type="dxa"/>
          </w:tcPr>
          <w:p w14:paraId="50593151" w14:textId="19461E80" w:rsidR="000B3267" w:rsidRDefault="000B3267" w:rsidP="009E43A9">
            <w:pPr>
              <w:pStyle w:val="default1"/>
              <w:spacing w:line="240" w:lineRule="auto"/>
              <w:ind w:firstLine="34"/>
            </w:pPr>
            <w:r>
              <w:t>Конкуренция: Давление со стороны</w:t>
            </w:r>
            <w:r w:rsidR="006A67CA">
              <w:t xml:space="preserve"> других решений, использование которых в регионах зачастую предписывается регулятором</w:t>
            </w:r>
            <w:r>
              <w:t>.</w:t>
            </w:r>
          </w:p>
          <w:p w14:paraId="08C5DB94" w14:textId="128E682B" w:rsidR="000B3267" w:rsidRDefault="009E43A9" w:rsidP="009E43A9">
            <w:pPr>
              <w:pStyle w:val="default1"/>
              <w:spacing w:line="240" w:lineRule="auto"/>
              <w:ind w:firstLine="0"/>
            </w:pPr>
            <w:r>
              <w:t>Усиление РЭБ</w:t>
            </w:r>
            <w:r w:rsidR="000B3267">
              <w:t>:</w:t>
            </w:r>
            <w:r>
              <w:t xml:space="preserve"> с 2022 года активное использование средств радиоэлектронной борьбы усложняет отслеживание </w:t>
            </w:r>
            <w:r w:rsidR="003B066F">
              <w:t>средствами ГНСС</w:t>
            </w:r>
            <w:bookmarkStart w:id="0" w:name="_GoBack"/>
            <w:bookmarkEnd w:id="0"/>
          </w:p>
          <w:p w14:paraId="10295824" w14:textId="6AB4E420" w:rsidR="0003198D" w:rsidRDefault="000B3267" w:rsidP="000B3267">
            <w:pPr>
              <w:pStyle w:val="default1"/>
              <w:spacing w:line="240" w:lineRule="auto"/>
              <w:ind w:firstLine="0"/>
              <w:jc w:val="left"/>
            </w:pPr>
            <w:r>
              <w:t>Кибербезопасность: Уязвимость системы к DDoS-атакам, способным парализовать управление автопарком.</w:t>
            </w:r>
          </w:p>
        </w:tc>
        <w:tc>
          <w:tcPr>
            <w:tcW w:w="3115" w:type="dxa"/>
          </w:tcPr>
          <w:p w14:paraId="1D2720AA" w14:textId="77777777" w:rsidR="0003198D" w:rsidRDefault="0003198D" w:rsidP="00C11C51">
            <w:pPr>
              <w:pStyle w:val="default1"/>
              <w:ind w:firstLine="0"/>
              <w:jc w:val="left"/>
            </w:pPr>
          </w:p>
        </w:tc>
        <w:tc>
          <w:tcPr>
            <w:tcW w:w="3115" w:type="dxa"/>
          </w:tcPr>
          <w:p w14:paraId="011CED75" w14:textId="77777777" w:rsidR="0003198D" w:rsidRDefault="0003198D" w:rsidP="00C11C51">
            <w:pPr>
              <w:pStyle w:val="default1"/>
              <w:ind w:firstLine="0"/>
              <w:jc w:val="left"/>
            </w:pPr>
          </w:p>
        </w:tc>
      </w:tr>
    </w:tbl>
    <w:p w14:paraId="0945221D" w14:textId="77777777" w:rsidR="001405D3" w:rsidRPr="00FD0EA1" w:rsidRDefault="001405D3" w:rsidP="00FD0EA1">
      <w:pPr>
        <w:pStyle w:val="default1"/>
        <w:jc w:val="right"/>
      </w:pPr>
    </w:p>
    <w:p w14:paraId="4D2C7172" w14:textId="77777777" w:rsidR="00FD0EA1" w:rsidRPr="00A16671" w:rsidRDefault="00FD0EA1" w:rsidP="00A16671">
      <w:pPr>
        <w:pStyle w:val="default1"/>
      </w:pPr>
    </w:p>
    <w:sectPr w:rsidR="00FD0EA1" w:rsidRPr="00A166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D82F99" w14:textId="77777777" w:rsidR="0023505D" w:rsidRDefault="0023505D" w:rsidP="009B5F3A">
      <w:pPr>
        <w:spacing w:after="0" w:line="240" w:lineRule="auto"/>
      </w:pPr>
      <w:r>
        <w:separator/>
      </w:r>
    </w:p>
  </w:endnote>
  <w:endnote w:type="continuationSeparator" w:id="0">
    <w:p w14:paraId="5C64266F" w14:textId="77777777" w:rsidR="0023505D" w:rsidRDefault="0023505D" w:rsidP="009B5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2A0A6A" w14:textId="77777777" w:rsidR="0023505D" w:rsidRDefault="0023505D" w:rsidP="009B5F3A">
      <w:pPr>
        <w:spacing w:after="0" w:line="240" w:lineRule="auto"/>
      </w:pPr>
      <w:r>
        <w:separator/>
      </w:r>
    </w:p>
  </w:footnote>
  <w:footnote w:type="continuationSeparator" w:id="0">
    <w:p w14:paraId="0812AB4B" w14:textId="77777777" w:rsidR="0023505D" w:rsidRDefault="0023505D" w:rsidP="009B5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F3EA0"/>
    <w:multiLevelType w:val="multilevel"/>
    <w:tmpl w:val="7722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2DCF"/>
    <w:multiLevelType w:val="multilevel"/>
    <w:tmpl w:val="55D0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942B9"/>
    <w:multiLevelType w:val="multilevel"/>
    <w:tmpl w:val="D302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86C1D"/>
    <w:multiLevelType w:val="multilevel"/>
    <w:tmpl w:val="B4FE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C2468"/>
    <w:multiLevelType w:val="multilevel"/>
    <w:tmpl w:val="D04E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9467C"/>
    <w:multiLevelType w:val="multilevel"/>
    <w:tmpl w:val="8FBA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40CC9"/>
    <w:multiLevelType w:val="multilevel"/>
    <w:tmpl w:val="7D4C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B5955"/>
    <w:multiLevelType w:val="multilevel"/>
    <w:tmpl w:val="BC08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57427"/>
    <w:multiLevelType w:val="multilevel"/>
    <w:tmpl w:val="84E2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760B0"/>
    <w:multiLevelType w:val="multilevel"/>
    <w:tmpl w:val="3912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9D"/>
    <w:rsid w:val="00005665"/>
    <w:rsid w:val="0003198D"/>
    <w:rsid w:val="00035706"/>
    <w:rsid w:val="000570EE"/>
    <w:rsid w:val="00061F73"/>
    <w:rsid w:val="00071EC9"/>
    <w:rsid w:val="00073945"/>
    <w:rsid w:val="000755CB"/>
    <w:rsid w:val="00094BFE"/>
    <w:rsid w:val="000977BB"/>
    <w:rsid w:val="000B3267"/>
    <w:rsid w:val="000E7A9D"/>
    <w:rsid w:val="001177CF"/>
    <w:rsid w:val="001405D3"/>
    <w:rsid w:val="00154BFC"/>
    <w:rsid w:val="00171F60"/>
    <w:rsid w:val="0018075F"/>
    <w:rsid w:val="00187630"/>
    <w:rsid w:val="00192071"/>
    <w:rsid w:val="00197850"/>
    <w:rsid w:val="001E6C39"/>
    <w:rsid w:val="00217470"/>
    <w:rsid w:val="00224DB6"/>
    <w:rsid w:val="0023505D"/>
    <w:rsid w:val="00243723"/>
    <w:rsid w:val="002538DC"/>
    <w:rsid w:val="00273E81"/>
    <w:rsid w:val="0029048B"/>
    <w:rsid w:val="00290E13"/>
    <w:rsid w:val="002A07A0"/>
    <w:rsid w:val="003121C5"/>
    <w:rsid w:val="003323D9"/>
    <w:rsid w:val="003564F0"/>
    <w:rsid w:val="0036239A"/>
    <w:rsid w:val="003770BB"/>
    <w:rsid w:val="00380BA9"/>
    <w:rsid w:val="0039339A"/>
    <w:rsid w:val="0039601F"/>
    <w:rsid w:val="003B066F"/>
    <w:rsid w:val="003B2CB0"/>
    <w:rsid w:val="003D3918"/>
    <w:rsid w:val="003E5FDC"/>
    <w:rsid w:val="003F32F2"/>
    <w:rsid w:val="0043243C"/>
    <w:rsid w:val="00474CA8"/>
    <w:rsid w:val="004C18CC"/>
    <w:rsid w:val="004E2D53"/>
    <w:rsid w:val="00521B27"/>
    <w:rsid w:val="005479B1"/>
    <w:rsid w:val="005660BE"/>
    <w:rsid w:val="0057277E"/>
    <w:rsid w:val="00583887"/>
    <w:rsid w:val="00587C9C"/>
    <w:rsid w:val="005C215C"/>
    <w:rsid w:val="005F1ED9"/>
    <w:rsid w:val="0060677D"/>
    <w:rsid w:val="006323B8"/>
    <w:rsid w:val="006400A5"/>
    <w:rsid w:val="006402E1"/>
    <w:rsid w:val="0064097B"/>
    <w:rsid w:val="006524B6"/>
    <w:rsid w:val="006A6686"/>
    <w:rsid w:val="006A67CA"/>
    <w:rsid w:val="006A6E3D"/>
    <w:rsid w:val="00734C96"/>
    <w:rsid w:val="00740029"/>
    <w:rsid w:val="00757A5B"/>
    <w:rsid w:val="0076298D"/>
    <w:rsid w:val="00793B80"/>
    <w:rsid w:val="007A2AA9"/>
    <w:rsid w:val="007C199F"/>
    <w:rsid w:val="007D44F4"/>
    <w:rsid w:val="00804378"/>
    <w:rsid w:val="00805DA8"/>
    <w:rsid w:val="0081323D"/>
    <w:rsid w:val="00837311"/>
    <w:rsid w:val="00846F8F"/>
    <w:rsid w:val="0087578A"/>
    <w:rsid w:val="00880001"/>
    <w:rsid w:val="00885C26"/>
    <w:rsid w:val="008A0D42"/>
    <w:rsid w:val="008B2AFD"/>
    <w:rsid w:val="008B345C"/>
    <w:rsid w:val="008B5B8C"/>
    <w:rsid w:val="008D3345"/>
    <w:rsid w:val="008F30A3"/>
    <w:rsid w:val="00924E03"/>
    <w:rsid w:val="009266E2"/>
    <w:rsid w:val="009327C7"/>
    <w:rsid w:val="00942B3A"/>
    <w:rsid w:val="00951943"/>
    <w:rsid w:val="009728CE"/>
    <w:rsid w:val="00987B31"/>
    <w:rsid w:val="009901C0"/>
    <w:rsid w:val="009B5F3A"/>
    <w:rsid w:val="009E43A9"/>
    <w:rsid w:val="00A145BB"/>
    <w:rsid w:val="00A16671"/>
    <w:rsid w:val="00A21060"/>
    <w:rsid w:val="00A32B7D"/>
    <w:rsid w:val="00A668D5"/>
    <w:rsid w:val="00A82340"/>
    <w:rsid w:val="00AA39B2"/>
    <w:rsid w:val="00AD01CE"/>
    <w:rsid w:val="00B15713"/>
    <w:rsid w:val="00B3687B"/>
    <w:rsid w:val="00B70EF8"/>
    <w:rsid w:val="00B73A70"/>
    <w:rsid w:val="00B96B9C"/>
    <w:rsid w:val="00BB207D"/>
    <w:rsid w:val="00BC0EA6"/>
    <w:rsid w:val="00C10314"/>
    <w:rsid w:val="00C11C51"/>
    <w:rsid w:val="00C1378F"/>
    <w:rsid w:val="00C25145"/>
    <w:rsid w:val="00C56322"/>
    <w:rsid w:val="00CA0257"/>
    <w:rsid w:val="00CA4C30"/>
    <w:rsid w:val="00CD6089"/>
    <w:rsid w:val="00CE2535"/>
    <w:rsid w:val="00CE361D"/>
    <w:rsid w:val="00CE5D5E"/>
    <w:rsid w:val="00CF69F0"/>
    <w:rsid w:val="00D11585"/>
    <w:rsid w:val="00D228D6"/>
    <w:rsid w:val="00D430B3"/>
    <w:rsid w:val="00D45182"/>
    <w:rsid w:val="00D64E52"/>
    <w:rsid w:val="00D73C4A"/>
    <w:rsid w:val="00D86CBA"/>
    <w:rsid w:val="00D94FE7"/>
    <w:rsid w:val="00D97183"/>
    <w:rsid w:val="00E4216F"/>
    <w:rsid w:val="00E54AB8"/>
    <w:rsid w:val="00EA3FFF"/>
    <w:rsid w:val="00EB02DB"/>
    <w:rsid w:val="00EE1940"/>
    <w:rsid w:val="00F01F5A"/>
    <w:rsid w:val="00F335FF"/>
    <w:rsid w:val="00F373BF"/>
    <w:rsid w:val="00FC139D"/>
    <w:rsid w:val="00FD0EA1"/>
    <w:rsid w:val="00FE35A4"/>
    <w:rsid w:val="00FE3F89"/>
    <w:rsid w:val="00FF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F45ED"/>
  <w15:chartTrackingRefBased/>
  <w15:docId w15:val="{E9631AFA-C9CB-4F37-9ACD-7694AE7D5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default1"/>
    <w:next w:val="a"/>
    <w:link w:val="10"/>
    <w:uiPriority w:val="9"/>
    <w:qFormat/>
    <w:rsid w:val="00C25145"/>
    <w:pPr>
      <w:jc w:val="center"/>
      <w:outlineLvl w:val="0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0E7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E7A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6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E7A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E7A9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efault1">
    <w:name w:val="default1"/>
    <w:basedOn w:val="a"/>
    <w:link w:val="default10"/>
    <w:qFormat/>
    <w:rsid w:val="00061F73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character" w:styleId="a3">
    <w:name w:val="Strong"/>
    <w:basedOn w:val="a0"/>
    <w:uiPriority w:val="22"/>
    <w:qFormat/>
    <w:rsid w:val="003564F0"/>
    <w:rPr>
      <w:b/>
      <w:bCs/>
    </w:rPr>
  </w:style>
  <w:style w:type="character" w:customStyle="1" w:styleId="default10">
    <w:name w:val="default1 Знак"/>
    <w:basedOn w:val="a0"/>
    <w:link w:val="default1"/>
    <w:rsid w:val="00061F73"/>
    <w:rPr>
      <w:rFonts w:ascii="Times New Roman" w:hAnsi="Times New Roman" w:cs="Times New Roman"/>
      <w:sz w:val="28"/>
      <w:szCs w:val="28"/>
    </w:rPr>
  </w:style>
  <w:style w:type="paragraph" w:styleId="a4">
    <w:name w:val="Normal (Web)"/>
    <w:basedOn w:val="a"/>
    <w:uiPriority w:val="99"/>
    <w:semiHidden/>
    <w:unhideWhenUsed/>
    <w:rsid w:val="00071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76298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6298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25145"/>
    <w:rPr>
      <w:rFonts w:ascii="Times New Roman" w:hAnsi="Times New Roman" w:cs="Times New Roman"/>
      <w:b/>
      <w:bCs/>
      <w:sz w:val="32"/>
      <w:szCs w:val="32"/>
    </w:rPr>
  </w:style>
  <w:style w:type="paragraph" w:styleId="a7">
    <w:name w:val="Body Text"/>
    <w:basedOn w:val="a"/>
    <w:link w:val="a8"/>
    <w:uiPriority w:val="99"/>
    <w:rsid w:val="00094BF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8">
    <w:name w:val="Основной текст Знак"/>
    <w:basedOn w:val="a0"/>
    <w:link w:val="a7"/>
    <w:uiPriority w:val="99"/>
    <w:rsid w:val="00094BFE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266E2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9">
    <w:name w:val="header"/>
    <w:basedOn w:val="a"/>
    <w:link w:val="aa"/>
    <w:uiPriority w:val="99"/>
    <w:unhideWhenUsed/>
    <w:rsid w:val="009B5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B5F3A"/>
  </w:style>
  <w:style w:type="paragraph" w:styleId="ab">
    <w:name w:val="footer"/>
    <w:basedOn w:val="a"/>
    <w:link w:val="ac"/>
    <w:uiPriority w:val="99"/>
    <w:unhideWhenUsed/>
    <w:rsid w:val="009B5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B5F3A"/>
  </w:style>
  <w:style w:type="paragraph" w:styleId="ad">
    <w:name w:val="TOC Heading"/>
    <w:basedOn w:val="1"/>
    <w:next w:val="a"/>
    <w:uiPriority w:val="39"/>
    <w:unhideWhenUsed/>
    <w:qFormat/>
    <w:rsid w:val="009B5F3A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B5F3A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B5F3A"/>
    <w:pPr>
      <w:spacing w:after="100"/>
      <w:ind w:left="440"/>
    </w:pPr>
  </w:style>
  <w:style w:type="table" w:styleId="ae">
    <w:name w:val="Table Grid"/>
    <w:basedOn w:val="a1"/>
    <w:uiPriority w:val="39"/>
    <w:rsid w:val="00117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9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8937C-4177-4BD2-8B8B-D8945DBBC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6630</TotalTime>
  <Pages>4</Pages>
  <Words>321</Words>
  <Characters>2497</Characters>
  <Application>Microsoft Office Word</Application>
  <DocSecurity>0</DocSecurity>
  <Lines>59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Maxim Bystrov</cp:lastModifiedBy>
  <cp:revision>149</cp:revision>
  <dcterms:created xsi:type="dcterms:W3CDTF">2026-03-03T18:38:00Z</dcterms:created>
  <dcterms:modified xsi:type="dcterms:W3CDTF">2026-03-09T08:04:00Z</dcterms:modified>
</cp:coreProperties>
</file>