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5326" w:rsidRPr="00CA1E94" w:rsidRDefault="00545326" w:rsidP="00CA1E94">
      <w:pPr>
        <w:spacing w:after="0" w:line="240" w:lineRule="auto"/>
        <w:ind w:left="-1134" w:right="-426"/>
        <w:rPr>
          <w:rFonts w:ascii="Times New Roman" w:eastAsia="Times New Roman" w:hAnsi="Times New Roman" w:cs="Times New Roman"/>
          <w:lang w:eastAsia="ru-RU"/>
        </w:rPr>
      </w:pP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1.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Добрый день, уважаемый председатель и члены комиссии. Меня зовут Максим Быстров. Представляю выпускную работу «Разработка системы позиционного отслеживания транспортных средств с обработкой событий в реальном времени».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2.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Цель работы — создание системы мониторинга транспорта.</w:t>
      </w:r>
    </w:p>
    <w:p w:rsidR="00545326" w:rsidRPr="00545326" w:rsidRDefault="00545326" w:rsidP="00CA1E94">
      <w:pPr>
        <w:spacing w:after="0" w:line="240" w:lineRule="auto"/>
        <w:ind w:left="-1134" w:right="-426"/>
        <w:rPr>
          <w:rFonts w:ascii="Times New Roman" w:eastAsia="Times New Roman" w:hAnsi="Times New Roman" w:cs="Times New Roman"/>
          <w:lang w:eastAsia="ru-RU"/>
        </w:rPr>
      </w:pPr>
      <w:r w:rsidRPr="00545326">
        <w:rPr>
          <w:rFonts w:ascii="Times New Roman" w:eastAsia="Times New Roman" w:hAnsi="Times New Roman" w:cs="Times New Roman"/>
          <w:lang w:eastAsia="ru-RU"/>
        </w:rPr>
        <w:t>Указанные проблемы — это реальные производственные задачи, требующие пространственного поиска. Для их решения нужны методы пространственной дискретизации и специализированные индексы. Ожидаемый результат — высокопроизводительная, отказоустойчивая и масштабируемая программная система.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3.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Для достижения цели решены задачи на слайде. Они охватывают все этапы разработки: от анализа предметной области и требований до проектирования, реализации, тестирования и ввода в эксплуатацию.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4. Актуальность.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Разработка актуальна для сферы ГНСС-мониторинга, которая не теряет значимости из-за ужесточения требований к перевозчикам, развития спутниковых систем и роста вычислительных мощностей.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Сравнение с аналогами (Traccar, Wialon, 1С:ЦСМ</w:t>
      </w:r>
      <w:r w:rsidRPr="00CA1E94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CA1E94">
        <w:rPr>
          <w:rFonts w:ascii="Times New Roman" w:eastAsia="Times New Roman" w:hAnsi="Times New Roman" w:cs="Times New Roman"/>
          <w:lang w:val="en-US" w:eastAsia="ru-RU"/>
        </w:rPr>
        <w:t>FortCross</w:t>
      </w:r>
      <w:r w:rsidRPr="00545326">
        <w:rPr>
          <w:rFonts w:ascii="Times New Roman" w:eastAsia="Times New Roman" w:hAnsi="Times New Roman" w:cs="Times New Roman"/>
          <w:lang w:eastAsia="ru-RU"/>
        </w:rPr>
        <w:t>) показывает:</w:t>
      </w:r>
      <w:r w:rsidRPr="00545326">
        <w:rPr>
          <w:rFonts w:ascii="Times New Roman" w:eastAsia="Times New Roman" w:hAnsi="Times New Roman" w:cs="Times New Roman"/>
          <w:lang w:eastAsia="ru-RU"/>
        </w:rPr>
        <w:br/>
        <w:t xml:space="preserve">- по производительности зонального отслеживания </w:t>
      </w:r>
      <w:r w:rsidRPr="00CA1E94">
        <w:rPr>
          <w:rFonts w:ascii="Times New Roman" w:eastAsia="Times New Roman" w:hAnsi="Times New Roman" w:cs="Times New Roman"/>
          <w:lang w:eastAsia="ru-RU"/>
        </w:rPr>
        <w:t>ограничены</w:t>
      </w:r>
      <w:r w:rsidRPr="00545326">
        <w:rPr>
          <w:rFonts w:ascii="Times New Roman" w:eastAsia="Times New Roman" w:hAnsi="Times New Roman" w:cs="Times New Roman"/>
          <w:lang w:eastAsia="ru-RU"/>
        </w:rPr>
        <w:t>;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- функция пространственно-временного поиска отсутствует;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- масштабируемость решений ограничена вертикально или лицензиями, у нас — горизонтальная.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5. Пространственная индексация.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Базовая технология — Google S2 Geometry. Она представляет Землю как сферу и использует кривую Гильберта для перевода координат в 64-битные числа. Это позволяет эффективно строить индексы. Близкие номера ячеек гарантируют пространственную близость объектов.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6. Стек технологий.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Использован стек: Kotlin и Spring Boot для серверной части, Vue.js для клиента, Apache Kafka как брокер сообщений, PostgreSQL с PostGIS и Redis для кеширования. Развертывание — Docker, контроль версий — Git. Архитектура микросервисная.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7. Взаимодействие компонентов.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Телеметрия от устройств через приемник поступает в Kafka, затем обрабатывается потребителями.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Масштабируемость достигается за счет: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- контейнеризации микросервисов;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- асинхронной связи через брокер;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- API-шлюза как единой точки входа и кеширования в Redis.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Kafka позволяет развернуть множество экземпляров модулей на любых серверах, а также сама работает как кластер. Для полного масштабирования данных рассматривается шардирование PostgreSQL.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8. Пространственно-временной поиск.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Задача — находить телеметрию по области и временному промежутку. Стандартные пространственные индексы (GiST/PostGIS) не позволяют создать единый составной индекс с временем и требуют много места.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Наше решение: дискретизация пространства через S2 и времени с заданным интервалом. Точка кодируется в зону 16-го уровня, время обрезается. Поиск по зоне 15-го уровня превращается в поиск по простому числовому и временному интервалам. Максимальная мощность индекса ограничена и эффективна, так как один объект всегда в одной точке.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9. Зональное отслеживание.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Разработан собственный пространственный индекс на базе избыточного заполнения геозон S2-ячейками с точностью до 10 метров. Ячейки кодируются, сливаются в список непересекающихся интервалов с привязкой к исходным зонам.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При поиске точка кодируется в ячейку, бинарным поиском находится интервал, затем идет точная геометрическая проверка. Индекс на 30% быстрее встроенного в библиотеку S2 и не создает лишних объектов в памяти в частых сценариях.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10–11. Интерфейс и события.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Пользовательский интерфейс позволяет вести справочники, отслеживать актуальное положение и историю, просматривать события зонального отслеживания в реальном времени. Главная ценность событий — в автоматизации: уведомлениях, контроле маршрута, учете времени в зонах. Реализован пространственно-временной поиск: по произвольной области и времени находится транспортное средство и интервал его нахождения там.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12. Тестирование.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Код покрыт модульными тестами не менее чем на 90%.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Полное ручное тестирование подтвердило соответствие функциональным требованиям. Нагрузочное тестирование показало, что узким местом является модуль сохранения в БД, что решается масштабированием.</w:t>
      </w:r>
      <w:bookmarkStart w:id="0" w:name="_GoBack"/>
      <w:bookmarkEnd w:id="0"/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  <w:t>Слайд 13–14. Итоги.</w:t>
      </w:r>
      <w:r w:rsidRPr="00545326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545326">
        <w:rPr>
          <w:rFonts w:ascii="Times New Roman" w:eastAsia="Times New Roman" w:hAnsi="Times New Roman" w:cs="Times New Roman"/>
          <w:lang w:eastAsia="ru-RU"/>
        </w:rPr>
        <w:t>Полностью выполнены все этапы от анализа до ввода в эксплуатацию. Перспективы — построение маршрутов и учет транспортной работы.</w:t>
      </w:r>
      <w:r w:rsidRPr="00545326">
        <w:rPr>
          <w:rFonts w:ascii="Times New Roman" w:eastAsia="Times New Roman" w:hAnsi="Times New Roman" w:cs="Times New Roman"/>
          <w:lang w:eastAsia="ru-RU"/>
        </w:rPr>
        <w:br/>
        <w:t>Доклад окончен, спасибо за внимание!</w:t>
      </w:r>
    </w:p>
    <w:p w:rsidR="00671DBA" w:rsidRPr="00CA1E94" w:rsidRDefault="00CA1E94" w:rsidP="00CA1E94">
      <w:pPr>
        <w:ind w:left="-1134" w:right="-426"/>
        <w:rPr>
          <w:sz w:val="20"/>
          <w:szCs w:val="20"/>
        </w:rPr>
      </w:pPr>
    </w:p>
    <w:sectPr w:rsidR="00671DBA" w:rsidRPr="00CA1E94" w:rsidSect="00CA1E94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26"/>
    <w:rsid w:val="001E6C39"/>
    <w:rsid w:val="00545326"/>
    <w:rsid w:val="00734C96"/>
    <w:rsid w:val="00805DA8"/>
    <w:rsid w:val="00C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FB90"/>
  <w15:chartTrackingRefBased/>
  <w15:docId w15:val="{4A47B891-FED0-46DE-B8C3-E05D1C9B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94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2026-06-18T21:23:00Z</dcterms:created>
  <dcterms:modified xsi:type="dcterms:W3CDTF">2026-06-18T21:29:00Z</dcterms:modified>
</cp:coreProperties>
</file>