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A384B" w14:textId="5E5BC7A7" w:rsidR="00490980" w:rsidRPr="00180473" w:rsidRDefault="00490980" w:rsidP="00180473">
      <w:pPr>
        <w:spacing w:after="0" w:line="360" w:lineRule="auto"/>
        <w:rPr>
          <w:rFonts w:ascii="Arial" w:hAnsi="Arial" w:cs="Arial"/>
          <w:b/>
          <w:bCs/>
          <w:sz w:val="22"/>
          <w:szCs w:val="22"/>
        </w:rPr>
      </w:pPr>
      <w:r w:rsidRPr="00180473">
        <w:rPr>
          <w:rFonts w:ascii="Arial" w:hAnsi="Arial" w:cs="Arial"/>
          <w:b/>
          <w:bCs/>
          <w:sz w:val="22"/>
          <w:szCs w:val="22"/>
        </w:rPr>
        <w:t xml:space="preserve">Título: </w:t>
      </w:r>
      <w:r w:rsidR="004B089E" w:rsidRPr="00180473">
        <w:rPr>
          <w:rFonts w:ascii="Arial" w:hAnsi="Arial" w:cs="Arial"/>
          <w:sz w:val="22"/>
          <w:szCs w:val="22"/>
        </w:rPr>
        <w:t>APRENDIENDO EN COMUNIDAD</w:t>
      </w:r>
    </w:p>
    <w:p w14:paraId="7B99B1C9" w14:textId="77777777" w:rsidR="00490980" w:rsidRPr="00180473" w:rsidRDefault="00490980" w:rsidP="00180473">
      <w:pPr>
        <w:spacing w:after="0" w:line="360" w:lineRule="auto"/>
        <w:rPr>
          <w:rFonts w:ascii="Arial" w:hAnsi="Arial" w:cs="Arial"/>
          <w:b/>
          <w:bCs/>
          <w:sz w:val="22"/>
          <w:szCs w:val="22"/>
        </w:rPr>
      </w:pPr>
      <w:r w:rsidRPr="00180473">
        <w:rPr>
          <w:rFonts w:ascii="Arial" w:hAnsi="Arial" w:cs="Arial"/>
          <w:b/>
          <w:bCs/>
          <w:sz w:val="22"/>
          <w:szCs w:val="22"/>
        </w:rPr>
        <w:t xml:space="preserve">Categoría: </w:t>
      </w:r>
      <w:r w:rsidRPr="00180473">
        <w:rPr>
          <w:rFonts w:ascii="Arial" w:hAnsi="Arial" w:cs="Arial"/>
          <w:sz w:val="22"/>
          <w:szCs w:val="22"/>
        </w:rPr>
        <w:t>ESG (</w:t>
      </w:r>
      <w:proofErr w:type="spellStart"/>
      <w:r w:rsidRPr="00180473">
        <w:rPr>
          <w:rFonts w:ascii="Arial" w:hAnsi="Arial" w:cs="Arial"/>
          <w:sz w:val="22"/>
          <w:szCs w:val="22"/>
        </w:rPr>
        <w:t>Enviromental</w:t>
      </w:r>
      <w:proofErr w:type="spellEnd"/>
      <w:r w:rsidRPr="00180473">
        <w:rPr>
          <w:rFonts w:ascii="Arial" w:hAnsi="Arial" w:cs="Arial"/>
          <w:sz w:val="22"/>
          <w:szCs w:val="22"/>
        </w:rPr>
        <w:t xml:space="preserve">, Social, </w:t>
      </w:r>
      <w:proofErr w:type="spellStart"/>
      <w:r w:rsidRPr="00180473">
        <w:rPr>
          <w:rFonts w:ascii="Arial" w:hAnsi="Arial" w:cs="Arial"/>
          <w:sz w:val="22"/>
          <w:szCs w:val="22"/>
        </w:rPr>
        <w:t>Governance</w:t>
      </w:r>
      <w:proofErr w:type="spellEnd"/>
      <w:r w:rsidRPr="00180473">
        <w:rPr>
          <w:rFonts w:ascii="Arial" w:hAnsi="Arial" w:cs="Arial"/>
          <w:sz w:val="22"/>
          <w:szCs w:val="22"/>
        </w:rPr>
        <w:t>)</w:t>
      </w:r>
      <w:r w:rsidRPr="00180473">
        <w:rPr>
          <w:rFonts w:ascii="Arial" w:hAnsi="Arial" w:cs="Arial"/>
          <w:b/>
          <w:bCs/>
          <w:sz w:val="22"/>
          <w:szCs w:val="22"/>
        </w:rPr>
        <w:t xml:space="preserve"> </w:t>
      </w:r>
    </w:p>
    <w:p w14:paraId="13887571" w14:textId="7F16286B" w:rsidR="00B97E15" w:rsidRPr="00180473" w:rsidRDefault="00490980" w:rsidP="00180473">
      <w:pPr>
        <w:spacing w:after="0" w:line="360" w:lineRule="auto"/>
        <w:jc w:val="both"/>
        <w:rPr>
          <w:rFonts w:ascii="Arial" w:hAnsi="Arial" w:cs="Arial"/>
          <w:b/>
          <w:bCs/>
          <w:sz w:val="22"/>
          <w:szCs w:val="22"/>
        </w:rPr>
      </w:pPr>
      <w:r w:rsidRPr="00180473">
        <w:rPr>
          <w:rFonts w:ascii="Arial" w:hAnsi="Arial" w:cs="Arial"/>
          <w:b/>
          <w:bCs/>
          <w:sz w:val="22"/>
          <w:szCs w:val="22"/>
        </w:rPr>
        <w:t xml:space="preserve">Datos del Autor y Coautores: </w:t>
      </w:r>
    </w:p>
    <w:p w14:paraId="6803C00D" w14:textId="77777777" w:rsidR="00186DE1" w:rsidRPr="00180473" w:rsidRDefault="00186DE1" w:rsidP="00186DE1">
      <w:pPr>
        <w:pStyle w:val="ListParagraph"/>
        <w:numPr>
          <w:ilvl w:val="0"/>
          <w:numId w:val="17"/>
        </w:numPr>
        <w:spacing w:after="0" w:line="360" w:lineRule="auto"/>
        <w:rPr>
          <w:rFonts w:ascii="Arial" w:hAnsi="Arial" w:cs="Arial"/>
          <w:sz w:val="22"/>
          <w:szCs w:val="22"/>
        </w:rPr>
      </w:pPr>
      <w:r w:rsidRPr="00180473">
        <w:rPr>
          <w:rFonts w:ascii="Arial" w:hAnsi="Arial" w:cs="Arial"/>
          <w:b/>
          <w:bCs/>
          <w:sz w:val="22"/>
          <w:szCs w:val="22"/>
        </w:rPr>
        <w:t>Saul Vigil Barreda:</w:t>
      </w:r>
      <w:r w:rsidRPr="00180473">
        <w:rPr>
          <w:rFonts w:ascii="Arial" w:hAnsi="Arial" w:cs="Arial"/>
          <w:sz w:val="22"/>
          <w:szCs w:val="22"/>
        </w:rPr>
        <w:t xml:space="preserve"> Superintendente de Gestión Social - Desarrollo Socioeconómico y Cumplimiento Minera Las Bambas</w:t>
      </w:r>
    </w:p>
    <w:p w14:paraId="72EB93E7" w14:textId="77777777" w:rsidR="00186DE1" w:rsidRPr="00180473" w:rsidRDefault="00186DE1" w:rsidP="00186DE1">
      <w:pPr>
        <w:pStyle w:val="ListParagraph"/>
        <w:spacing w:after="0" w:line="360" w:lineRule="auto"/>
        <w:rPr>
          <w:rFonts w:ascii="Arial" w:hAnsi="Arial" w:cs="Arial"/>
          <w:sz w:val="22"/>
          <w:szCs w:val="22"/>
          <w:lang w:val="en-US"/>
        </w:rPr>
      </w:pPr>
      <w:proofErr w:type="spellStart"/>
      <w:r w:rsidRPr="00180473">
        <w:rPr>
          <w:rFonts w:ascii="Arial" w:hAnsi="Arial" w:cs="Arial"/>
          <w:sz w:val="22"/>
          <w:szCs w:val="22"/>
          <w:lang w:val="en-US"/>
        </w:rPr>
        <w:t>Cel</w:t>
      </w:r>
      <w:proofErr w:type="spellEnd"/>
      <w:r w:rsidRPr="00180473">
        <w:rPr>
          <w:rFonts w:ascii="Arial" w:hAnsi="Arial" w:cs="Arial"/>
          <w:sz w:val="22"/>
          <w:szCs w:val="22"/>
          <w:lang w:val="en-US"/>
        </w:rPr>
        <w:t xml:space="preserve">. 949144350 – Email: </w:t>
      </w:r>
      <w:hyperlink r:id="rId5" w:history="1">
        <w:r w:rsidRPr="00180473">
          <w:rPr>
            <w:rStyle w:val="Hyperlink"/>
            <w:rFonts w:ascii="Arial" w:hAnsi="Arial" w:cs="Arial"/>
            <w:sz w:val="22"/>
            <w:szCs w:val="22"/>
            <w:lang w:val="en-US"/>
          </w:rPr>
          <w:t>Saul.Vigil@MMG.com</w:t>
        </w:r>
      </w:hyperlink>
    </w:p>
    <w:p w14:paraId="5295F54F" w14:textId="77777777" w:rsidR="00186DE1" w:rsidRPr="00180473" w:rsidRDefault="00186DE1" w:rsidP="00186DE1">
      <w:pPr>
        <w:pStyle w:val="ListParagraph"/>
        <w:spacing w:after="0" w:line="360" w:lineRule="auto"/>
        <w:rPr>
          <w:rFonts w:ascii="Arial" w:hAnsi="Arial" w:cs="Arial"/>
          <w:sz w:val="22"/>
          <w:szCs w:val="22"/>
        </w:rPr>
      </w:pPr>
      <w:r w:rsidRPr="00180473">
        <w:rPr>
          <w:rFonts w:ascii="Arial" w:hAnsi="Arial" w:cs="Arial"/>
          <w:sz w:val="22"/>
          <w:szCs w:val="22"/>
        </w:rPr>
        <w:t>Av. El Derby 055. Torre 3. Piso 9. - Surco, Lima, Perú</w:t>
      </w:r>
    </w:p>
    <w:p w14:paraId="2DFB219B" w14:textId="04E903C7" w:rsidR="00A03D8E" w:rsidRPr="00180473" w:rsidRDefault="00A03D8E" w:rsidP="00180473">
      <w:pPr>
        <w:pStyle w:val="ListParagraph"/>
        <w:numPr>
          <w:ilvl w:val="0"/>
          <w:numId w:val="17"/>
        </w:numPr>
        <w:spacing w:after="0" w:line="360" w:lineRule="auto"/>
        <w:rPr>
          <w:rFonts w:ascii="Arial" w:hAnsi="Arial" w:cs="Arial"/>
          <w:sz w:val="22"/>
          <w:szCs w:val="22"/>
        </w:rPr>
      </w:pPr>
      <w:r w:rsidRPr="00180473">
        <w:rPr>
          <w:rFonts w:ascii="Arial" w:hAnsi="Arial" w:cs="Arial"/>
          <w:b/>
          <w:bCs/>
          <w:sz w:val="22"/>
          <w:szCs w:val="22"/>
        </w:rPr>
        <w:t>Valery Niño de Guzmán</w:t>
      </w:r>
      <w:r w:rsidR="004B089E" w:rsidRPr="00180473">
        <w:rPr>
          <w:rFonts w:ascii="Arial" w:hAnsi="Arial" w:cs="Arial"/>
          <w:b/>
          <w:bCs/>
          <w:sz w:val="22"/>
          <w:szCs w:val="22"/>
        </w:rPr>
        <w:t xml:space="preserve">: </w:t>
      </w:r>
      <w:r w:rsidRPr="00180473">
        <w:rPr>
          <w:rFonts w:ascii="Arial" w:hAnsi="Arial" w:cs="Arial"/>
          <w:sz w:val="22"/>
          <w:szCs w:val="22"/>
        </w:rPr>
        <w:t>Gerente de Gestión Social – Minera Las Bambas</w:t>
      </w:r>
    </w:p>
    <w:p w14:paraId="164514E6" w14:textId="0DA9FDDD" w:rsidR="00A03D8E" w:rsidRPr="00180473" w:rsidRDefault="00A03D8E" w:rsidP="00180473">
      <w:pPr>
        <w:pStyle w:val="ListParagraph"/>
        <w:spacing w:after="0" w:line="360" w:lineRule="auto"/>
        <w:rPr>
          <w:rFonts w:ascii="Arial" w:hAnsi="Arial" w:cs="Arial"/>
          <w:sz w:val="22"/>
          <w:szCs w:val="22"/>
          <w:lang w:val="en-US"/>
        </w:rPr>
      </w:pPr>
      <w:proofErr w:type="spellStart"/>
      <w:r w:rsidRPr="00180473">
        <w:rPr>
          <w:rFonts w:ascii="Arial" w:hAnsi="Arial" w:cs="Arial"/>
          <w:sz w:val="22"/>
          <w:szCs w:val="22"/>
          <w:lang w:val="en-US"/>
        </w:rPr>
        <w:t>Cel</w:t>
      </w:r>
      <w:proofErr w:type="spellEnd"/>
      <w:r w:rsidRPr="00180473">
        <w:rPr>
          <w:rFonts w:ascii="Arial" w:hAnsi="Arial" w:cs="Arial"/>
          <w:sz w:val="22"/>
          <w:szCs w:val="22"/>
          <w:lang w:val="en-US"/>
        </w:rPr>
        <w:t xml:space="preserve">. 958317592 - Email: </w:t>
      </w:r>
      <w:hyperlink r:id="rId6" w:history="1">
        <w:r w:rsidR="00433CCD" w:rsidRPr="00180473">
          <w:rPr>
            <w:rStyle w:val="Hyperlink"/>
            <w:rFonts w:ascii="Arial" w:hAnsi="Arial" w:cs="Arial"/>
            <w:sz w:val="22"/>
            <w:szCs w:val="22"/>
            <w:lang w:val="en-US"/>
          </w:rPr>
          <w:t>Valery.NinoDeGuzman@MMG.com</w:t>
        </w:r>
      </w:hyperlink>
    </w:p>
    <w:p w14:paraId="7A3A89CD" w14:textId="6B978354" w:rsidR="004B089E" w:rsidRPr="00180473" w:rsidRDefault="00A03D8E" w:rsidP="00180473">
      <w:pPr>
        <w:pStyle w:val="ListParagraph"/>
        <w:spacing w:after="0" w:line="360" w:lineRule="auto"/>
        <w:rPr>
          <w:rFonts w:ascii="Arial" w:hAnsi="Arial" w:cs="Arial"/>
          <w:sz w:val="22"/>
          <w:szCs w:val="22"/>
        </w:rPr>
      </w:pPr>
      <w:r w:rsidRPr="00180473">
        <w:rPr>
          <w:rFonts w:ascii="Arial" w:hAnsi="Arial" w:cs="Arial"/>
          <w:sz w:val="22"/>
          <w:szCs w:val="22"/>
        </w:rPr>
        <w:t>Av. El Derby 055. Torre 3. Piso 9. - Surco, Lima, Per</w:t>
      </w:r>
      <w:r w:rsidR="004B089E" w:rsidRPr="00180473">
        <w:rPr>
          <w:rFonts w:ascii="Arial" w:hAnsi="Arial" w:cs="Arial"/>
          <w:sz w:val="22"/>
          <w:szCs w:val="22"/>
        </w:rPr>
        <w:t>ú</w:t>
      </w:r>
    </w:p>
    <w:p w14:paraId="036B9C93" w14:textId="697987D9" w:rsidR="00A03D8E" w:rsidRPr="00180473" w:rsidRDefault="00A03D8E" w:rsidP="00180473">
      <w:pPr>
        <w:pStyle w:val="ListParagraph"/>
        <w:numPr>
          <w:ilvl w:val="0"/>
          <w:numId w:val="17"/>
        </w:numPr>
        <w:spacing w:after="0" w:line="360" w:lineRule="auto"/>
        <w:rPr>
          <w:rFonts w:ascii="Arial" w:hAnsi="Arial" w:cs="Arial"/>
          <w:sz w:val="22"/>
          <w:szCs w:val="22"/>
        </w:rPr>
      </w:pPr>
      <w:r w:rsidRPr="00180473">
        <w:rPr>
          <w:rFonts w:ascii="Arial" w:hAnsi="Arial" w:cs="Arial"/>
          <w:b/>
          <w:bCs/>
          <w:sz w:val="22"/>
          <w:szCs w:val="22"/>
        </w:rPr>
        <w:t xml:space="preserve">Alejandrino Loaiza </w:t>
      </w:r>
      <w:proofErr w:type="spellStart"/>
      <w:r w:rsidRPr="00180473">
        <w:rPr>
          <w:rFonts w:ascii="Arial" w:hAnsi="Arial" w:cs="Arial"/>
          <w:b/>
          <w:bCs/>
          <w:sz w:val="22"/>
          <w:szCs w:val="22"/>
        </w:rPr>
        <w:t>Sullcahuaman</w:t>
      </w:r>
      <w:proofErr w:type="spellEnd"/>
      <w:r w:rsidR="004B089E" w:rsidRPr="00180473">
        <w:rPr>
          <w:rFonts w:ascii="Arial" w:hAnsi="Arial" w:cs="Arial"/>
          <w:b/>
          <w:bCs/>
          <w:sz w:val="22"/>
          <w:szCs w:val="22"/>
        </w:rPr>
        <w:t>:</w:t>
      </w:r>
      <w:r w:rsidR="004B089E" w:rsidRPr="00180473">
        <w:rPr>
          <w:rFonts w:ascii="Arial" w:hAnsi="Arial" w:cs="Arial"/>
          <w:sz w:val="22"/>
          <w:szCs w:val="22"/>
        </w:rPr>
        <w:t xml:space="preserve"> </w:t>
      </w:r>
      <w:r w:rsidRPr="00180473">
        <w:rPr>
          <w:rFonts w:ascii="Arial" w:hAnsi="Arial" w:cs="Arial"/>
          <w:sz w:val="22"/>
          <w:szCs w:val="22"/>
        </w:rPr>
        <w:t>Gerente General - Asociación de Desarrollo Las Bambas</w:t>
      </w:r>
    </w:p>
    <w:p w14:paraId="3A78A317" w14:textId="46550471" w:rsidR="004B089E" w:rsidRPr="00180473" w:rsidRDefault="004B089E" w:rsidP="00180473">
      <w:pPr>
        <w:pStyle w:val="ListParagraph"/>
        <w:spacing w:after="0" w:line="360" w:lineRule="auto"/>
        <w:rPr>
          <w:rFonts w:ascii="Arial" w:hAnsi="Arial" w:cs="Arial"/>
          <w:sz w:val="22"/>
          <w:szCs w:val="22"/>
          <w:lang w:val="en-US"/>
        </w:rPr>
      </w:pPr>
      <w:proofErr w:type="spellStart"/>
      <w:r w:rsidRPr="00180473">
        <w:rPr>
          <w:rFonts w:ascii="Arial" w:hAnsi="Arial" w:cs="Arial"/>
          <w:sz w:val="22"/>
          <w:szCs w:val="22"/>
          <w:lang w:val="en-US"/>
        </w:rPr>
        <w:t>Cel</w:t>
      </w:r>
      <w:proofErr w:type="spellEnd"/>
      <w:r w:rsidRPr="00180473">
        <w:rPr>
          <w:rFonts w:ascii="Arial" w:hAnsi="Arial" w:cs="Arial"/>
          <w:sz w:val="22"/>
          <w:szCs w:val="22"/>
          <w:lang w:val="en-US"/>
        </w:rPr>
        <w:t xml:space="preserve">. 973 641 854 – Email: </w:t>
      </w:r>
      <w:hyperlink r:id="rId7" w:history="1">
        <w:r w:rsidR="00433CCD" w:rsidRPr="00180473">
          <w:rPr>
            <w:rStyle w:val="Hyperlink"/>
            <w:rFonts w:ascii="Arial" w:hAnsi="Arial" w:cs="Arial"/>
            <w:sz w:val="22"/>
            <w:szCs w:val="22"/>
            <w:lang w:val="en-US"/>
          </w:rPr>
          <w:t>Alejandrino.Loaiza@asociacionlasbambas.org</w:t>
        </w:r>
      </w:hyperlink>
    </w:p>
    <w:p w14:paraId="5DBF71E8" w14:textId="77777777" w:rsidR="004B089E" w:rsidRPr="00180473" w:rsidRDefault="004B089E" w:rsidP="00180473">
      <w:pPr>
        <w:spacing w:after="0" w:line="360" w:lineRule="auto"/>
        <w:rPr>
          <w:rFonts w:ascii="Arial" w:eastAsia="Times New Roman" w:hAnsi="Arial" w:cs="Arial"/>
          <w:kern w:val="0"/>
          <w:sz w:val="22"/>
          <w:szCs w:val="22"/>
          <w14:ligatures w14:val="none"/>
        </w:rPr>
      </w:pPr>
      <w:r w:rsidRPr="00180473">
        <w:rPr>
          <w:rFonts w:ascii="Arial" w:eastAsia="Times New Roman" w:hAnsi="Arial" w:cs="Arial"/>
          <w:b/>
          <w:bCs/>
          <w:kern w:val="0"/>
          <w:sz w:val="22"/>
          <w:szCs w:val="22"/>
          <w14:ligatures w14:val="none"/>
        </w:rPr>
        <w:t>Palabras clave:</w:t>
      </w:r>
      <w:r w:rsidRPr="00180473">
        <w:rPr>
          <w:rFonts w:ascii="Arial" w:eastAsia="Times New Roman" w:hAnsi="Arial" w:cs="Arial"/>
          <w:kern w:val="0"/>
          <w:sz w:val="22"/>
          <w:szCs w:val="22"/>
          <w14:ligatures w14:val="none"/>
        </w:rPr>
        <w:t xml:space="preserve"> Alfabetización, fortalecimiento de capacidades, educación oportuna, igualdad, Aprendiendo en Comunidad.</w:t>
      </w:r>
    </w:p>
    <w:p w14:paraId="50EF0E67" w14:textId="77777777" w:rsidR="00180473" w:rsidRDefault="00180473" w:rsidP="00180473">
      <w:pPr>
        <w:spacing w:after="0" w:line="360" w:lineRule="auto"/>
        <w:outlineLvl w:val="2"/>
        <w:rPr>
          <w:rFonts w:ascii="Arial" w:eastAsia="Times New Roman" w:hAnsi="Arial" w:cs="Arial"/>
          <w:b/>
          <w:bCs/>
          <w:kern w:val="0"/>
          <w:sz w:val="22"/>
          <w:szCs w:val="22"/>
          <w14:ligatures w14:val="none"/>
        </w:rPr>
      </w:pPr>
    </w:p>
    <w:p w14:paraId="42931F25" w14:textId="77777777" w:rsidR="00180473" w:rsidRPr="00180473" w:rsidRDefault="00180473" w:rsidP="00180473">
      <w:pPr>
        <w:spacing w:after="0" w:line="360" w:lineRule="auto"/>
        <w:rPr>
          <w:rFonts w:ascii="Arial" w:eastAsia="Times New Roman" w:hAnsi="Arial" w:cs="Arial"/>
          <w:b/>
          <w:bCs/>
          <w:kern w:val="0"/>
          <w:sz w:val="22"/>
          <w:szCs w:val="22"/>
          <w14:ligatures w14:val="none"/>
        </w:rPr>
      </w:pPr>
      <w:r w:rsidRPr="00180473">
        <w:rPr>
          <w:rFonts w:ascii="Arial" w:eastAsia="Times New Roman" w:hAnsi="Arial" w:cs="Arial"/>
          <w:b/>
          <w:bCs/>
          <w:kern w:val="0"/>
          <w:sz w:val="22"/>
          <w:szCs w:val="22"/>
          <w14:ligatures w14:val="none"/>
        </w:rPr>
        <w:t>Contexto</w:t>
      </w:r>
    </w:p>
    <w:p w14:paraId="211EB818" w14:textId="77777777" w:rsidR="00180473" w:rsidRPr="00180473" w:rsidRDefault="00180473" w:rsidP="00180473">
      <w:pPr>
        <w:spacing w:after="0" w:line="360" w:lineRule="auto"/>
        <w:rPr>
          <w:rFonts w:ascii="Arial" w:eastAsia="Times New Roman" w:hAnsi="Arial" w:cs="Arial"/>
          <w:kern w:val="0"/>
          <w:sz w:val="22"/>
          <w:szCs w:val="22"/>
          <w14:ligatures w14:val="none"/>
        </w:rPr>
      </w:pPr>
      <w:r w:rsidRPr="00180473">
        <w:rPr>
          <w:rFonts w:ascii="Arial" w:eastAsia="Times New Roman" w:hAnsi="Arial" w:cs="Arial"/>
          <w:kern w:val="0"/>
          <w:sz w:val="22"/>
          <w:szCs w:val="22"/>
          <w14:ligatures w14:val="none"/>
        </w:rPr>
        <w:t>El analfabetismo sigue siendo un desafío en el Perú, con 1.3 millones de personas afectadas, principalmente en zonas rurales.</w:t>
      </w:r>
    </w:p>
    <w:p w14:paraId="3289288B" w14:textId="77777777" w:rsidR="00180473" w:rsidRPr="00180473" w:rsidRDefault="00180473" w:rsidP="00180473">
      <w:pPr>
        <w:spacing w:after="0" w:line="360" w:lineRule="auto"/>
        <w:rPr>
          <w:rFonts w:ascii="Arial" w:eastAsia="Times New Roman" w:hAnsi="Arial" w:cs="Arial"/>
          <w:kern w:val="0"/>
          <w:sz w:val="22"/>
          <w:szCs w:val="22"/>
          <w14:ligatures w14:val="none"/>
        </w:rPr>
      </w:pPr>
      <w:r w:rsidRPr="00180473">
        <w:rPr>
          <w:rFonts w:ascii="Arial" w:eastAsia="Times New Roman" w:hAnsi="Arial" w:cs="Arial"/>
          <w:kern w:val="0"/>
          <w:sz w:val="22"/>
          <w:szCs w:val="22"/>
          <w14:ligatures w14:val="none"/>
        </w:rPr>
        <w:t xml:space="preserve">En respuesta, Minera Las Bambas implementó el programa Aprendiendo en Comunidad, en coordinación con la UGEL Cotabambas y la Fundación </w:t>
      </w:r>
      <w:proofErr w:type="spellStart"/>
      <w:r w:rsidRPr="00180473">
        <w:rPr>
          <w:rFonts w:ascii="Arial" w:eastAsia="Times New Roman" w:hAnsi="Arial" w:cs="Arial"/>
          <w:kern w:val="0"/>
          <w:sz w:val="22"/>
          <w:szCs w:val="22"/>
          <w14:ligatures w14:val="none"/>
        </w:rPr>
        <w:t>Dispurse</w:t>
      </w:r>
      <w:proofErr w:type="spellEnd"/>
      <w:r w:rsidRPr="00180473">
        <w:rPr>
          <w:rFonts w:ascii="Arial" w:eastAsia="Times New Roman" w:hAnsi="Arial" w:cs="Arial"/>
          <w:kern w:val="0"/>
          <w:sz w:val="22"/>
          <w:szCs w:val="22"/>
          <w14:ligatures w14:val="none"/>
        </w:rPr>
        <w:t>, para brindar oportunidades educativas a adultos de su área de influencia que no accedieron o no culminaron la educación primaria.</w:t>
      </w:r>
    </w:p>
    <w:p w14:paraId="52E51C56" w14:textId="77777777" w:rsidR="00180473" w:rsidRPr="00180473" w:rsidRDefault="00180473" w:rsidP="00180473">
      <w:pPr>
        <w:spacing w:after="0" w:line="360" w:lineRule="auto"/>
        <w:rPr>
          <w:rFonts w:ascii="Arial" w:eastAsia="Times New Roman" w:hAnsi="Arial" w:cs="Arial"/>
          <w:kern w:val="0"/>
          <w:sz w:val="22"/>
          <w:szCs w:val="22"/>
          <w14:ligatures w14:val="none"/>
        </w:rPr>
      </w:pPr>
      <w:r w:rsidRPr="00180473">
        <w:rPr>
          <w:rFonts w:ascii="Arial" w:eastAsia="Times New Roman" w:hAnsi="Arial" w:cs="Arial"/>
          <w:kern w:val="0"/>
          <w:sz w:val="22"/>
          <w:szCs w:val="22"/>
          <w14:ligatures w14:val="none"/>
        </w:rPr>
        <w:t>El programa, mediante círculos de alfabetización, fortaleció capacidades de lectoescritura, cálculo matemático, identidad y autoestima, promoviendo su integración al mundo productivo en mejores condiciones.</w:t>
      </w:r>
    </w:p>
    <w:p w14:paraId="3A7CDFCA" w14:textId="77777777" w:rsidR="00180473" w:rsidRPr="00180473" w:rsidRDefault="00180473" w:rsidP="00180473">
      <w:pPr>
        <w:spacing w:after="0" w:line="360" w:lineRule="auto"/>
        <w:rPr>
          <w:rFonts w:ascii="Arial" w:eastAsia="Times New Roman" w:hAnsi="Arial" w:cs="Arial"/>
          <w:b/>
          <w:bCs/>
          <w:kern w:val="0"/>
          <w:sz w:val="22"/>
          <w:szCs w:val="22"/>
          <w14:ligatures w14:val="none"/>
        </w:rPr>
      </w:pPr>
    </w:p>
    <w:p w14:paraId="63A22C56" w14:textId="77777777" w:rsidR="00180473" w:rsidRPr="00180473" w:rsidRDefault="00180473" w:rsidP="00180473">
      <w:pPr>
        <w:spacing w:after="0" w:line="360" w:lineRule="auto"/>
        <w:rPr>
          <w:rFonts w:ascii="Arial" w:eastAsia="Times New Roman" w:hAnsi="Arial" w:cs="Arial"/>
          <w:b/>
          <w:bCs/>
          <w:kern w:val="0"/>
          <w:sz w:val="22"/>
          <w:szCs w:val="22"/>
          <w14:ligatures w14:val="none"/>
        </w:rPr>
      </w:pPr>
      <w:r w:rsidRPr="00180473">
        <w:rPr>
          <w:rFonts w:ascii="Arial" w:eastAsia="Times New Roman" w:hAnsi="Arial" w:cs="Arial"/>
          <w:b/>
          <w:bCs/>
          <w:kern w:val="0"/>
          <w:sz w:val="22"/>
          <w:szCs w:val="22"/>
          <w14:ligatures w14:val="none"/>
        </w:rPr>
        <w:t>Objetivo General</w:t>
      </w:r>
    </w:p>
    <w:p w14:paraId="5F8BC4EB" w14:textId="77777777" w:rsidR="00180473" w:rsidRPr="00180473" w:rsidRDefault="00180473" w:rsidP="00180473">
      <w:pPr>
        <w:spacing w:after="0" w:line="360" w:lineRule="auto"/>
        <w:rPr>
          <w:rFonts w:ascii="Arial" w:eastAsia="Times New Roman" w:hAnsi="Arial" w:cs="Arial"/>
          <w:kern w:val="0"/>
          <w:sz w:val="22"/>
          <w:szCs w:val="22"/>
          <w14:ligatures w14:val="none"/>
        </w:rPr>
      </w:pPr>
      <w:r w:rsidRPr="00180473">
        <w:rPr>
          <w:rFonts w:ascii="Arial" w:eastAsia="Times New Roman" w:hAnsi="Arial" w:cs="Arial"/>
          <w:kern w:val="0"/>
          <w:sz w:val="22"/>
          <w:szCs w:val="22"/>
          <w14:ligatures w14:val="none"/>
        </w:rPr>
        <w:t>Contribuir a la reducción del analfabetismo en personas mayores de 15 años en las comunidades del área de influencia directa de Las Bambas.</w:t>
      </w:r>
    </w:p>
    <w:p w14:paraId="100E57DF" w14:textId="77777777" w:rsidR="00180473" w:rsidRPr="00180473" w:rsidRDefault="00180473" w:rsidP="00180473">
      <w:pPr>
        <w:spacing w:after="0" w:line="360" w:lineRule="auto"/>
        <w:rPr>
          <w:rFonts w:ascii="Arial" w:eastAsia="Times New Roman" w:hAnsi="Arial" w:cs="Arial"/>
          <w:b/>
          <w:bCs/>
          <w:kern w:val="0"/>
          <w:sz w:val="22"/>
          <w:szCs w:val="22"/>
          <w14:ligatures w14:val="none"/>
        </w:rPr>
      </w:pPr>
    </w:p>
    <w:p w14:paraId="114DBA17" w14:textId="77777777" w:rsidR="00180473" w:rsidRPr="00180473" w:rsidRDefault="00180473" w:rsidP="00180473">
      <w:pPr>
        <w:spacing w:after="0" w:line="360" w:lineRule="auto"/>
        <w:rPr>
          <w:rFonts w:ascii="Arial" w:eastAsia="Times New Roman" w:hAnsi="Arial" w:cs="Arial"/>
          <w:b/>
          <w:bCs/>
          <w:kern w:val="0"/>
          <w:sz w:val="22"/>
          <w:szCs w:val="22"/>
          <w14:ligatures w14:val="none"/>
        </w:rPr>
      </w:pPr>
      <w:r w:rsidRPr="00180473">
        <w:rPr>
          <w:rFonts w:ascii="Arial" w:eastAsia="Times New Roman" w:hAnsi="Arial" w:cs="Arial"/>
          <w:b/>
          <w:bCs/>
          <w:kern w:val="0"/>
          <w:sz w:val="22"/>
          <w:szCs w:val="22"/>
          <w14:ligatures w14:val="none"/>
        </w:rPr>
        <w:t>Objetivos Específicos</w:t>
      </w:r>
    </w:p>
    <w:p w14:paraId="6DE8C10B" w14:textId="77777777" w:rsidR="00180473" w:rsidRPr="00180473" w:rsidRDefault="00180473" w:rsidP="00180473">
      <w:pPr>
        <w:pStyle w:val="ListParagraph"/>
        <w:numPr>
          <w:ilvl w:val="0"/>
          <w:numId w:val="17"/>
        </w:numPr>
        <w:spacing w:after="0" w:line="360" w:lineRule="auto"/>
        <w:ind w:left="360"/>
        <w:rPr>
          <w:rFonts w:ascii="Arial" w:eastAsia="Times New Roman" w:hAnsi="Arial" w:cs="Arial"/>
          <w:kern w:val="0"/>
          <w:sz w:val="22"/>
          <w:szCs w:val="22"/>
          <w14:ligatures w14:val="none"/>
        </w:rPr>
      </w:pPr>
      <w:r w:rsidRPr="00180473">
        <w:rPr>
          <w:rFonts w:ascii="Arial" w:eastAsia="Times New Roman" w:hAnsi="Arial" w:cs="Arial"/>
          <w:kern w:val="0"/>
          <w:sz w:val="22"/>
          <w:szCs w:val="22"/>
          <w14:ligatures w14:val="none"/>
        </w:rPr>
        <w:t>Fortalecer habilidades de lectura, escritura y cálculo de los participantes.</w:t>
      </w:r>
    </w:p>
    <w:p w14:paraId="3E0504BD" w14:textId="77777777" w:rsidR="00180473" w:rsidRPr="00180473" w:rsidRDefault="00180473" w:rsidP="00180473">
      <w:pPr>
        <w:pStyle w:val="ListParagraph"/>
        <w:numPr>
          <w:ilvl w:val="0"/>
          <w:numId w:val="17"/>
        </w:numPr>
        <w:spacing w:after="0" w:line="360" w:lineRule="auto"/>
        <w:ind w:left="360"/>
        <w:rPr>
          <w:rFonts w:ascii="Arial" w:eastAsia="Times New Roman" w:hAnsi="Arial" w:cs="Arial"/>
          <w:kern w:val="0"/>
          <w:sz w:val="22"/>
          <w:szCs w:val="22"/>
          <w14:ligatures w14:val="none"/>
        </w:rPr>
      </w:pPr>
      <w:r w:rsidRPr="00180473">
        <w:rPr>
          <w:rFonts w:ascii="Arial" w:eastAsia="Times New Roman" w:hAnsi="Arial" w:cs="Arial"/>
          <w:kern w:val="0"/>
          <w:sz w:val="22"/>
          <w:szCs w:val="22"/>
          <w14:ligatures w14:val="none"/>
        </w:rPr>
        <w:t>Promover la identidad, autoestima e integración al mundo productivo, mejorando calidad de vida y equidad social y de género.</w:t>
      </w:r>
    </w:p>
    <w:p w14:paraId="740DD932" w14:textId="77777777" w:rsidR="00180473" w:rsidRDefault="00180473" w:rsidP="00180473">
      <w:pPr>
        <w:spacing w:after="0" w:line="360" w:lineRule="auto"/>
        <w:rPr>
          <w:rFonts w:ascii="Arial" w:eastAsia="Times New Roman" w:hAnsi="Arial" w:cs="Arial"/>
          <w:b/>
          <w:bCs/>
          <w:kern w:val="0"/>
          <w:sz w:val="22"/>
          <w:szCs w:val="22"/>
          <w14:ligatures w14:val="none"/>
        </w:rPr>
      </w:pPr>
    </w:p>
    <w:p w14:paraId="3C82E13E" w14:textId="77777777" w:rsidR="00180473" w:rsidRDefault="00180473" w:rsidP="00180473">
      <w:pPr>
        <w:spacing w:after="0" w:line="360" w:lineRule="auto"/>
        <w:rPr>
          <w:rFonts w:ascii="Arial" w:eastAsia="Times New Roman" w:hAnsi="Arial" w:cs="Arial"/>
          <w:b/>
          <w:bCs/>
          <w:kern w:val="0"/>
          <w:sz w:val="22"/>
          <w:szCs w:val="22"/>
          <w14:ligatures w14:val="none"/>
        </w:rPr>
      </w:pPr>
    </w:p>
    <w:p w14:paraId="77F6FADE" w14:textId="52525B3C" w:rsidR="00180473" w:rsidRPr="00180473" w:rsidRDefault="00180473" w:rsidP="00180473">
      <w:pPr>
        <w:spacing w:after="0" w:line="360" w:lineRule="auto"/>
        <w:rPr>
          <w:rFonts w:ascii="Arial" w:eastAsia="Times New Roman" w:hAnsi="Arial" w:cs="Arial"/>
          <w:b/>
          <w:bCs/>
          <w:kern w:val="0"/>
          <w:sz w:val="22"/>
          <w:szCs w:val="22"/>
          <w14:ligatures w14:val="none"/>
        </w:rPr>
      </w:pPr>
      <w:r w:rsidRPr="00180473">
        <w:rPr>
          <w:rFonts w:ascii="Arial" w:eastAsia="Times New Roman" w:hAnsi="Arial" w:cs="Arial"/>
          <w:b/>
          <w:bCs/>
          <w:kern w:val="0"/>
          <w:sz w:val="22"/>
          <w:szCs w:val="22"/>
          <w14:ligatures w14:val="none"/>
        </w:rPr>
        <w:lastRenderedPageBreak/>
        <w:t>Metodología</w:t>
      </w:r>
    </w:p>
    <w:p w14:paraId="642C3690" w14:textId="0407D634" w:rsidR="00180473" w:rsidRPr="00180473" w:rsidRDefault="00180473" w:rsidP="00180473">
      <w:pPr>
        <w:spacing w:after="0" w:line="360" w:lineRule="auto"/>
        <w:rPr>
          <w:rFonts w:ascii="Arial" w:eastAsia="Times New Roman" w:hAnsi="Arial" w:cs="Arial"/>
          <w:kern w:val="0"/>
          <w:sz w:val="22"/>
          <w:szCs w:val="22"/>
          <w14:ligatures w14:val="none"/>
        </w:rPr>
      </w:pPr>
      <w:r w:rsidRPr="00180473">
        <w:rPr>
          <w:rFonts w:ascii="Arial" w:eastAsia="Times New Roman" w:hAnsi="Arial" w:cs="Arial"/>
          <w:kern w:val="0"/>
          <w:sz w:val="22"/>
          <w:szCs w:val="22"/>
          <w14:ligatures w14:val="none"/>
        </w:rPr>
        <w:t xml:space="preserve">Se realizó un diagnóstico de trayectorias educativas mediante encuestas, entrevistas y talleres participativos, identificando una población objetivo de 280 personas en seis comunidades: Fuerabamba, Huancuire, Pumamarca, Quehuira, </w:t>
      </w:r>
      <w:proofErr w:type="spellStart"/>
      <w:r w:rsidRPr="00180473">
        <w:rPr>
          <w:rFonts w:ascii="Arial" w:eastAsia="Times New Roman" w:hAnsi="Arial" w:cs="Arial"/>
          <w:kern w:val="0"/>
          <w:sz w:val="22"/>
          <w:szCs w:val="22"/>
          <w14:ligatures w14:val="none"/>
        </w:rPr>
        <w:t>Choquecca</w:t>
      </w:r>
      <w:proofErr w:type="spellEnd"/>
      <w:r w:rsidRPr="00180473">
        <w:rPr>
          <w:rFonts w:ascii="Arial" w:eastAsia="Times New Roman" w:hAnsi="Arial" w:cs="Arial"/>
          <w:kern w:val="0"/>
          <w:sz w:val="22"/>
          <w:szCs w:val="22"/>
          <w14:ligatures w14:val="none"/>
        </w:rPr>
        <w:t xml:space="preserve"> y Chumille.</w:t>
      </w:r>
    </w:p>
    <w:p w14:paraId="28D31674" w14:textId="3BB131BA" w:rsidR="00180473" w:rsidRPr="00180473" w:rsidRDefault="00180473" w:rsidP="00180473">
      <w:pPr>
        <w:spacing w:after="0" w:line="360" w:lineRule="auto"/>
        <w:rPr>
          <w:rFonts w:ascii="Arial" w:eastAsia="Times New Roman" w:hAnsi="Arial" w:cs="Arial"/>
          <w:kern w:val="0"/>
          <w:sz w:val="22"/>
          <w:szCs w:val="22"/>
          <w14:ligatures w14:val="none"/>
        </w:rPr>
      </w:pPr>
      <w:r w:rsidRPr="00180473">
        <w:rPr>
          <w:rFonts w:ascii="Arial" w:eastAsia="Times New Roman" w:hAnsi="Arial" w:cs="Arial"/>
          <w:kern w:val="0"/>
          <w:sz w:val="22"/>
          <w:szCs w:val="22"/>
          <w14:ligatures w14:val="none"/>
        </w:rPr>
        <w:t>Basándose en estos resultados, se diseñaron jornadas de trabajo adaptadas, capacitando a facilitadores, planificando contenidos, horarios flexibles y recursos didácticos.</w:t>
      </w:r>
    </w:p>
    <w:p w14:paraId="45111B7C" w14:textId="77777777" w:rsidR="00180473" w:rsidRPr="00180473" w:rsidRDefault="00180473" w:rsidP="00180473">
      <w:pPr>
        <w:spacing w:after="0" w:line="360" w:lineRule="auto"/>
        <w:rPr>
          <w:rFonts w:ascii="Arial" w:eastAsia="Times New Roman" w:hAnsi="Arial" w:cs="Arial"/>
          <w:kern w:val="0"/>
          <w:sz w:val="22"/>
          <w:szCs w:val="22"/>
          <w14:ligatures w14:val="none"/>
        </w:rPr>
      </w:pPr>
      <w:r w:rsidRPr="00180473">
        <w:rPr>
          <w:rFonts w:ascii="Arial" w:eastAsia="Times New Roman" w:hAnsi="Arial" w:cs="Arial"/>
          <w:kern w:val="0"/>
          <w:sz w:val="22"/>
          <w:szCs w:val="22"/>
          <w14:ligatures w14:val="none"/>
        </w:rPr>
        <w:t xml:space="preserve">Cada participante recibió una </w:t>
      </w:r>
      <w:proofErr w:type="spellStart"/>
      <w:r w:rsidRPr="00180473">
        <w:rPr>
          <w:rFonts w:ascii="Arial" w:eastAsia="Times New Roman" w:hAnsi="Arial" w:cs="Arial"/>
          <w:kern w:val="0"/>
          <w:sz w:val="22"/>
          <w:szCs w:val="22"/>
          <w14:ligatures w14:val="none"/>
        </w:rPr>
        <w:t>tablet</w:t>
      </w:r>
      <w:proofErr w:type="spellEnd"/>
      <w:r w:rsidRPr="00180473">
        <w:rPr>
          <w:rFonts w:ascii="Arial" w:eastAsia="Times New Roman" w:hAnsi="Arial" w:cs="Arial"/>
          <w:kern w:val="0"/>
          <w:sz w:val="22"/>
          <w:szCs w:val="22"/>
          <w14:ligatures w14:val="none"/>
        </w:rPr>
        <w:t xml:space="preserve"> con el aplicativo adaptativo Focus para su aprendizaje, complementado con materiales físicos.</w:t>
      </w:r>
    </w:p>
    <w:p w14:paraId="3C58387E" w14:textId="77777777" w:rsidR="00180473" w:rsidRPr="00180473" w:rsidRDefault="00180473" w:rsidP="00180473">
      <w:pPr>
        <w:spacing w:after="0" w:line="360" w:lineRule="auto"/>
        <w:rPr>
          <w:rFonts w:ascii="Arial" w:eastAsia="Times New Roman" w:hAnsi="Arial" w:cs="Arial"/>
          <w:kern w:val="0"/>
          <w:sz w:val="22"/>
          <w:szCs w:val="22"/>
          <w14:ligatures w14:val="none"/>
        </w:rPr>
      </w:pPr>
      <w:r w:rsidRPr="00180473">
        <w:rPr>
          <w:rFonts w:ascii="Arial" w:eastAsia="Times New Roman" w:hAnsi="Arial" w:cs="Arial"/>
          <w:kern w:val="0"/>
          <w:sz w:val="22"/>
          <w:szCs w:val="22"/>
          <w14:ligatures w14:val="none"/>
        </w:rPr>
        <w:t>Los grupos, de 6 a 8 personas, trabajaron entre 8:00 a.m. y 5:00 p.m., avanzando a su propio ritmo, con monitoreo y supervisión de especialistas de alfabetización y del equipo de la Asociación de Desarrollo Las Bambas.</w:t>
      </w:r>
    </w:p>
    <w:p w14:paraId="7250AAC6" w14:textId="77777777" w:rsidR="004B089E" w:rsidRPr="00180473" w:rsidRDefault="004B089E" w:rsidP="00180473">
      <w:pPr>
        <w:spacing w:after="0" w:line="360" w:lineRule="auto"/>
        <w:rPr>
          <w:rFonts w:ascii="Arial" w:eastAsia="Times New Roman" w:hAnsi="Arial" w:cs="Arial"/>
          <w:kern w:val="0"/>
          <w:sz w:val="22"/>
          <w:szCs w:val="22"/>
          <w14:ligatures w14:val="none"/>
        </w:rPr>
      </w:pPr>
      <w:r w:rsidRPr="00180473">
        <w:rPr>
          <w:rFonts w:ascii="Arial" w:eastAsia="Times New Roman" w:hAnsi="Arial" w:cs="Arial"/>
          <w:b/>
          <w:bCs/>
          <w:kern w:val="0"/>
          <w:sz w:val="22"/>
          <w:szCs w:val="22"/>
          <w14:ligatures w14:val="none"/>
        </w:rPr>
        <w:t>Mejora continua:</w:t>
      </w:r>
      <w:r w:rsidRPr="00180473">
        <w:rPr>
          <w:rFonts w:ascii="Arial" w:eastAsia="Times New Roman" w:hAnsi="Arial" w:cs="Arial"/>
          <w:kern w:val="0"/>
          <w:sz w:val="22"/>
          <w:szCs w:val="22"/>
          <w14:ligatures w14:val="none"/>
        </w:rPr>
        <w:br/>
        <w:t>El programa incorporó mecanismos de evaluación periódica para medir logros y realizar ajustes metodológicos en función de la retroalimentación obtenida.</w:t>
      </w:r>
    </w:p>
    <w:p w14:paraId="42A19C34" w14:textId="77777777" w:rsidR="00180473" w:rsidRDefault="00180473" w:rsidP="00180473">
      <w:pPr>
        <w:spacing w:after="0" w:line="360" w:lineRule="auto"/>
        <w:outlineLvl w:val="2"/>
        <w:rPr>
          <w:rFonts w:ascii="Arial" w:eastAsia="Times New Roman" w:hAnsi="Arial" w:cs="Arial"/>
          <w:b/>
          <w:bCs/>
          <w:kern w:val="0"/>
          <w:sz w:val="22"/>
          <w:szCs w:val="22"/>
          <w14:ligatures w14:val="none"/>
        </w:rPr>
      </w:pPr>
    </w:p>
    <w:p w14:paraId="70ECA2F6" w14:textId="10506980" w:rsidR="004B089E" w:rsidRPr="00180473" w:rsidRDefault="004B089E" w:rsidP="00180473">
      <w:pPr>
        <w:spacing w:after="0" w:line="360" w:lineRule="auto"/>
        <w:outlineLvl w:val="2"/>
        <w:rPr>
          <w:rFonts w:ascii="Arial" w:eastAsia="Times New Roman" w:hAnsi="Arial" w:cs="Arial"/>
          <w:b/>
          <w:bCs/>
          <w:kern w:val="0"/>
          <w:sz w:val="22"/>
          <w:szCs w:val="22"/>
          <w14:ligatures w14:val="none"/>
        </w:rPr>
      </w:pPr>
      <w:r w:rsidRPr="00180473">
        <w:rPr>
          <w:rFonts w:ascii="Arial" w:eastAsia="Times New Roman" w:hAnsi="Arial" w:cs="Arial"/>
          <w:b/>
          <w:bCs/>
          <w:kern w:val="0"/>
          <w:sz w:val="22"/>
          <w:szCs w:val="22"/>
          <w14:ligatures w14:val="none"/>
        </w:rPr>
        <w:t>R</w:t>
      </w:r>
      <w:r w:rsidR="00180473">
        <w:rPr>
          <w:rFonts w:ascii="Arial" w:eastAsia="Times New Roman" w:hAnsi="Arial" w:cs="Arial"/>
          <w:b/>
          <w:bCs/>
          <w:kern w:val="0"/>
          <w:sz w:val="22"/>
          <w:szCs w:val="22"/>
          <w14:ligatures w14:val="none"/>
        </w:rPr>
        <w:t>esultados</w:t>
      </w:r>
    </w:p>
    <w:p w14:paraId="41349AB9" w14:textId="77777777" w:rsidR="004B089E" w:rsidRPr="00180473" w:rsidRDefault="004B089E" w:rsidP="00180473">
      <w:pPr>
        <w:spacing w:after="0" w:line="360" w:lineRule="auto"/>
        <w:rPr>
          <w:rFonts w:ascii="Arial" w:eastAsia="Times New Roman" w:hAnsi="Arial" w:cs="Arial"/>
          <w:kern w:val="0"/>
          <w:sz w:val="22"/>
          <w:szCs w:val="22"/>
          <w14:ligatures w14:val="none"/>
        </w:rPr>
      </w:pPr>
      <w:r w:rsidRPr="00180473">
        <w:rPr>
          <w:rFonts w:ascii="Arial" w:eastAsia="Times New Roman" w:hAnsi="Arial" w:cs="Arial"/>
          <w:kern w:val="0"/>
          <w:sz w:val="22"/>
          <w:szCs w:val="22"/>
          <w14:ligatures w14:val="none"/>
        </w:rPr>
        <w:t xml:space="preserve">El programa de alfabetización </w:t>
      </w:r>
      <w:r w:rsidRPr="00180473">
        <w:rPr>
          <w:rFonts w:ascii="Arial" w:eastAsia="Times New Roman" w:hAnsi="Arial" w:cs="Arial"/>
          <w:b/>
          <w:bCs/>
          <w:kern w:val="0"/>
          <w:sz w:val="22"/>
          <w:szCs w:val="22"/>
          <w14:ligatures w14:val="none"/>
        </w:rPr>
        <w:t>Aprendiendo en Comunidad</w:t>
      </w:r>
      <w:r w:rsidRPr="00180473">
        <w:rPr>
          <w:rFonts w:ascii="Arial" w:eastAsia="Times New Roman" w:hAnsi="Arial" w:cs="Arial"/>
          <w:kern w:val="0"/>
          <w:sz w:val="22"/>
          <w:szCs w:val="22"/>
          <w14:ligatures w14:val="none"/>
        </w:rPr>
        <w:t xml:space="preserve"> alcanzó los siguientes resultados:</w:t>
      </w:r>
    </w:p>
    <w:p w14:paraId="1A207FA7" w14:textId="77777777" w:rsidR="004B089E" w:rsidRPr="00180473" w:rsidRDefault="004B089E" w:rsidP="00180473">
      <w:pPr>
        <w:numPr>
          <w:ilvl w:val="0"/>
          <w:numId w:val="15"/>
        </w:numPr>
        <w:spacing w:after="0" w:line="360" w:lineRule="auto"/>
        <w:rPr>
          <w:rFonts w:ascii="Arial" w:eastAsia="Times New Roman" w:hAnsi="Arial" w:cs="Arial"/>
          <w:kern w:val="0"/>
          <w:sz w:val="22"/>
          <w:szCs w:val="22"/>
          <w14:ligatures w14:val="none"/>
        </w:rPr>
      </w:pPr>
      <w:r w:rsidRPr="00180473">
        <w:rPr>
          <w:rFonts w:ascii="Arial" w:eastAsia="Times New Roman" w:hAnsi="Arial" w:cs="Arial"/>
          <w:b/>
          <w:bCs/>
          <w:kern w:val="0"/>
          <w:sz w:val="22"/>
          <w:szCs w:val="22"/>
          <w14:ligatures w14:val="none"/>
        </w:rPr>
        <w:t>280 participantes</w:t>
      </w:r>
      <w:r w:rsidRPr="00180473">
        <w:rPr>
          <w:rFonts w:ascii="Arial" w:eastAsia="Times New Roman" w:hAnsi="Arial" w:cs="Arial"/>
          <w:kern w:val="0"/>
          <w:sz w:val="22"/>
          <w:szCs w:val="22"/>
          <w14:ligatures w14:val="none"/>
        </w:rPr>
        <w:t xml:space="preserve"> mayores de 15 años matriculados.</w:t>
      </w:r>
    </w:p>
    <w:p w14:paraId="6BCDF857" w14:textId="77777777" w:rsidR="004B089E" w:rsidRPr="00180473" w:rsidRDefault="004B089E" w:rsidP="00180473">
      <w:pPr>
        <w:numPr>
          <w:ilvl w:val="0"/>
          <w:numId w:val="15"/>
        </w:numPr>
        <w:spacing w:after="0" w:line="360" w:lineRule="auto"/>
        <w:rPr>
          <w:rFonts w:ascii="Arial" w:eastAsia="Times New Roman" w:hAnsi="Arial" w:cs="Arial"/>
          <w:kern w:val="0"/>
          <w:sz w:val="22"/>
          <w:szCs w:val="22"/>
          <w14:ligatures w14:val="none"/>
        </w:rPr>
      </w:pPr>
      <w:r w:rsidRPr="00180473">
        <w:rPr>
          <w:rFonts w:ascii="Arial" w:eastAsia="Times New Roman" w:hAnsi="Arial" w:cs="Arial"/>
          <w:b/>
          <w:bCs/>
          <w:kern w:val="0"/>
          <w:sz w:val="22"/>
          <w:szCs w:val="22"/>
          <w14:ligatures w14:val="none"/>
        </w:rPr>
        <w:t>10 facilitadores</w:t>
      </w:r>
      <w:r w:rsidRPr="00180473">
        <w:rPr>
          <w:rFonts w:ascii="Arial" w:eastAsia="Times New Roman" w:hAnsi="Arial" w:cs="Arial"/>
          <w:kern w:val="0"/>
          <w:sz w:val="22"/>
          <w:szCs w:val="22"/>
          <w14:ligatures w14:val="none"/>
        </w:rPr>
        <w:t xml:space="preserve"> capacitados en la estrategia Focus-</w:t>
      </w:r>
      <w:proofErr w:type="spellStart"/>
      <w:r w:rsidRPr="00180473">
        <w:rPr>
          <w:rFonts w:ascii="Arial" w:eastAsia="Times New Roman" w:hAnsi="Arial" w:cs="Arial"/>
          <w:kern w:val="0"/>
          <w:sz w:val="22"/>
          <w:szCs w:val="22"/>
          <w14:ligatures w14:val="none"/>
        </w:rPr>
        <w:t>Dispurse</w:t>
      </w:r>
      <w:proofErr w:type="spellEnd"/>
      <w:r w:rsidRPr="00180473">
        <w:rPr>
          <w:rFonts w:ascii="Arial" w:eastAsia="Times New Roman" w:hAnsi="Arial" w:cs="Arial"/>
          <w:kern w:val="0"/>
          <w:sz w:val="22"/>
          <w:szCs w:val="22"/>
          <w14:ligatures w14:val="none"/>
        </w:rPr>
        <w:t>.</w:t>
      </w:r>
    </w:p>
    <w:p w14:paraId="57BD172B" w14:textId="77777777" w:rsidR="004B089E" w:rsidRPr="00180473" w:rsidRDefault="004B089E" w:rsidP="00180473">
      <w:pPr>
        <w:numPr>
          <w:ilvl w:val="0"/>
          <w:numId w:val="15"/>
        </w:numPr>
        <w:spacing w:after="0" w:line="360" w:lineRule="auto"/>
        <w:rPr>
          <w:rFonts w:ascii="Arial" w:eastAsia="Times New Roman" w:hAnsi="Arial" w:cs="Arial"/>
          <w:kern w:val="0"/>
          <w:sz w:val="22"/>
          <w:szCs w:val="22"/>
          <w14:ligatures w14:val="none"/>
        </w:rPr>
      </w:pPr>
      <w:r w:rsidRPr="00180473">
        <w:rPr>
          <w:rFonts w:ascii="Arial" w:eastAsia="Times New Roman" w:hAnsi="Arial" w:cs="Arial"/>
          <w:b/>
          <w:bCs/>
          <w:kern w:val="0"/>
          <w:sz w:val="22"/>
          <w:szCs w:val="22"/>
          <w14:ligatures w14:val="none"/>
        </w:rPr>
        <w:t>57 participantes</w:t>
      </w:r>
      <w:r w:rsidRPr="00180473">
        <w:rPr>
          <w:rFonts w:ascii="Arial" w:eastAsia="Times New Roman" w:hAnsi="Arial" w:cs="Arial"/>
          <w:kern w:val="0"/>
          <w:sz w:val="22"/>
          <w:szCs w:val="22"/>
          <w14:ligatures w14:val="none"/>
        </w:rPr>
        <w:t xml:space="preserve"> lograron un nivel graduado en lectoescritura y cálculo.</w:t>
      </w:r>
    </w:p>
    <w:p w14:paraId="0C2EA650" w14:textId="77777777" w:rsidR="004B089E" w:rsidRPr="00180473" w:rsidRDefault="004B089E" w:rsidP="00180473">
      <w:pPr>
        <w:numPr>
          <w:ilvl w:val="0"/>
          <w:numId w:val="15"/>
        </w:numPr>
        <w:spacing w:after="0" w:line="360" w:lineRule="auto"/>
        <w:rPr>
          <w:rFonts w:ascii="Arial" w:eastAsia="Times New Roman" w:hAnsi="Arial" w:cs="Arial"/>
          <w:kern w:val="0"/>
          <w:sz w:val="22"/>
          <w:szCs w:val="22"/>
          <w14:ligatures w14:val="none"/>
        </w:rPr>
      </w:pPr>
      <w:r w:rsidRPr="00180473">
        <w:rPr>
          <w:rFonts w:ascii="Arial" w:eastAsia="Times New Roman" w:hAnsi="Arial" w:cs="Arial"/>
          <w:b/>
          <w:bCs/>
          <w:kern w:val="0"/>
          <w:sz w:val="22"/>
          <w:szCs w:val="22"/>
          <w14:ligatures w14:val="none"/>
        </w:rPr>
        <w:t>100 participantes</w:t>
      </w:r>
      <w:r w:rsidRPr="00180473">
        <w:rPr>
          <w:rFonts w:ascii="Arial" w:eastAsia="Times New Roman" w:hAnsi="Arial" w:cs="Arial"/>
          <w:kern w:val="0"/>
          <w:sz w:val="22"/>
          <w:szCs w:val="22"/>
          <w14:ligatures w14:val="none"/>
        </w:rPr>
        <w:t xml:space="preserve"> alcanzaron un nivel de logro terminado.</w:t>
      </w:r>
    </w:p>
    <w:p w14:paraId="74AF0ECB" w14:textId="77777777" w:rsidR="004B089E" w:rsidRPr="00180473" w:rsidRDefault="004B089E" w:rsidP="00180473">
      <w:pPr>
        <w:numPr>
          <w:ilvl w:val="0"/>
          <w:numId w:val="15"/>
        </w:numPr>
        <w:spacing w:after="0" w:line="360" w:lineRule="auto"/>
        <w:rPr>
          <w:rFonts w:ascii="Arial" w:eastAsia="Times New Roman" w:hAnsi="Arial" w:cs="Arial"/>
          <w:kern w:val="0"/>
          <w:sz w:val="22"/>
          <w:szCs w:val="22"/>
          <w14:ligatures w14:val="none"/>
        </w:rPr>
      </w:pPr>
      <w:r w:rsidRPr="00180473">
        <w:rPr>
          <w:rFonts w:ascii="Arial" w:eastAsia="Times New Roman" w:hAnsi="Arial" w:cs="Arial"/>
          <w:b/>
          <w:bCs/>
          <w:kern w:val="0"/>
          <w:sz w:val="22"/>
          <w:szCs w:val="22"/>
          <w14:ligatures w14:val="none"/>
        </w:rPr>
        <w:t>61 participantes</w:t>
      </w:r>
      <w:r w:rsidRPr="00180473">
        <w:rPr>
          <w:rFonts w:ascii="Arial" w:eastAsia="Times New Roman" w:hAnsi="Arial" w:cs="Arial"/>
          <w:kern w:val="0"/>
          <w:sz w:val="22"/>
          <w:szCs w:val="22"/>
          <w14:ligatures w14:val="none"/>
        </w:rPr>
        <w:t xml:space="preserve"> lograron un nivel de logro previsto.</w:t>
      </w:r>
    </w:p>
    <w:p w14:paraId="7AD789BD" w14:textId="77777777" w:rsidR="004B089E" w:rsidRPr="00180473" w:rsidRDefault="004B089E" w:rsidP="00180473">
      <w:pPr>
        <w:numPr>
          <w:ilvl w:val="0"/>
          <w:numId w:val="15"/>
        </w:numPr>
        <w:spacing w:after="0" w:line="360" w:lineRule="auto"/>
        <w:rPr>
          <w:rFonts w:ascii="Arial" w:eastAsia="Times New Roman" w:hAnsi="Arial" w:cs="Arial"/>
          <w:kern w:val="0"/>
          <w:sz w:val="22"/>
          <w:szCs w:val="22"/>
          <w14:ligatures w14:val="none"/>
        </w:rPr>
      </w:pPr>
      <w:r w:rsidRPr="00180473">
        <w:rPr>
          <w:rFonts w:ascii="Arial" w:eastAsia="Times New Roman" w:hAnsi="Arial" w:cs="Arial"/>
          <w:b/>
          <w:bCs/>
          <w:kern w:val="0"/>
          <w:sz w:val="22"/>
          <w:szCs w:val="22"/>
          <w14:ligatures w14:val="none"/>
        </w:rPr>
        <w:t>30 participantes</w:t>
      </w:r>
      <w:r w:rsidRPr="00180473">
        <w:rPr>
          <w:rFonts w:ascii="Arial" w:eastAsia="Times New Roman" w:hAnsi="Arial" w:cs="Arial"/>
          <w:kern w:val="0"/>
          <w:sz w:val="22"/>
          <w:szCs w:val="22"/>
          <w14:ligatures w14:val="none"/>
        </w:rPr>
        <w:t xml:space="preserve"> alcanzaron un nivel de logro en proceso.</w:t>
      </w:r>
    </w:p>
    <w:p w14:paraId="39CC0B93" w14:textId="77777777" w:rsidR="004B089E" w:rsidRPr="00180473" w:rsidRDefault="004B089E" w:rsidP="00180473">
      <w:pPr>
        <w:numPr>
          <w:ilvl w:val="0"/>
          <w:numId w:val="15"/>
        </w:numPr>
        <w:spacing w:after="0" w:line="360" w:lineRule="auto"/>
        <w:rPr>
          <w:rFonts w:ascii="Arial" w:eastAsia="Times New Roman" w:hAnsi="Arial" w:cs="Arial"/>
          <w:kern w:val="0"/>
          <w:sz w:val="22"/>
          <w:szCs w:val="22"/>
          <w14:ligatures w14:val="none"/>
        </w:rPr>
      </w:pPr>
      <w:r w:rsidRPr="00180473">
        <w:rPr>
          <w:rFonts w:ascii="Arial" w:eastAsia="Times New Roman" w:hAnsi="Arial" w:cs="Arial"/>
          <w:b/>
          <w:bCs/>
          <w:kern w:val="0"/>
          <w:sz w:val="22"/>
          <w:szCs w:val="22"/>
          <w14:ligatures w14:val="none"/>
        </w:rPr>
        <w:t>32 participantes</w:t>
      </w:r>
      <w:r w:rsidRPr="00180473">
        <w:rPr>
          <w:rFonts w:ascii="Arial" w:eastAsia="Times New Roman" w:hAnsi="Arial" w:cs="Arial"/>
          <w:kern w:val="0"/>
          <w:sz w:val="22"/>
          <w:szCs w:val="22"/>
          <w14:ligatures w14:val="none"/>
        </w:rPr>
        <w:t xml:space="preserve"> en un nivel de logro inicial.</w:t>
      </w:r>
    </w:p>
    <w:p w14:paraId="33AF43AF" w14:textId="77777777" w:rsidR="00180473" w:rsidRPr="00186DE1" w:rsidRDefault="00180473" w:rsidP="00180473">
      <w:pPr>
        <w:spacing w:after="0" w:line="360" w:lineRule="auto"/>
        <w:outlineLvl w:val="2"/>
        <w:rPr>
          <w:rFonts w:ascii="Arial" w:eastAsia="Times New Roman" w:hAnsi="Arial" w:cs="Arial"/>
          <w:b/>
          <w:bCs/>
          <w:kern w:val="0"/>
          <w:sz w:val="22"/>
          <w:szCs w:val="22"/>
          <w14:ligatures w14:val="none"/>
        </w:rPr>
      </w:pPr>
    </w:p>
    <w:p w14:paraId="5E7B7C32" w14:textId="5D5CF3D9" w:rsidR="004B089E" w:rsidRPr="00180473" w:rsidRDefault="004B089E" w:rsidP="00180473">
      <w:pPr>
        <w:spacing w:after="0" w:line="360" w:lineRule="auto"/>
        <w:outlineLvl w:val="2"/>
        <w:rPr>
          <w:rFonts w:ascii="Arial" w:eastAsia="Times New Roman" w:hAnsi="Arial" w:cs="Arial"/>
          <w:b/>
          <w:bCs/>
          <w:kern w:val="0"/>
          <w:sz w:val="22"/>
          <w:szCs w:val="22"/>
          <w:lang w:val="en-US"/>
          <w14:ligatures w14:val="none"/>
        </w:rPr>
      </w:pPr>
      <w:r w:rsidRPr="00180473">
        <w:rPr>
          <w:rFonts w:ascii="Arial" w:eastAsia="Times New Roman" w:hAnsi="Arial" w:cs="Arial"/>
          <w:b/>
          <w:bCs/>
          <w:kern w:val="0"/>
          <w:sz w:val="22"/>
          <w:szCs w:val="22"/>
          <w:lang w:val="en-US"/>
          <w14:ligatures w14:val="none"/>
        </w:rPr>
        <w:t>C</w:t>
      </w:r>
      <w:r w:rsidR="00180473">
        <w:rPr>
          <w:rFonts w:ascii="Arial" w:eastAsia="Times New Roman" w:hAnsi="Arial" w:cs="Arial"/>
          <w:b/>
          <w:bCs/>
          <w:kern w:val="0"/>
          <w:sz w:val="22"/>
          <w:szCs w:val="22"/>
          <w:lang w:val="en-US"/>
          <w14:ligatures w14:val="none"/>
        </w:rPr>
        <w:t>onclusiones</w:t>
      </w:r>
    </w:p>
    <w:p w14:paraId="4258638E" w14:textId="77777777" w:rsidR="004B089E" w:rsidRPr="00180473" w:rsidRDefault="004B089E" w:rsidP="00180473">
      <w:pPr>
        <w:numPr>
          <w:ilvl w:val="0"/>
          <w:numId w:val="16"/>
        </w:numPr>
        <w:spacing w:after="0" w:line="360" w:lineRule="auto"/>
        <w:rPr>
          <w:rFonts w:ascii="Arial" w:eastAsia="Times New Roman" w:hAnsi="Arial" w:cs="Arial"/>
          <w:kern w:val="0"/>
          <w:sz w:val="22"/>
          <w:szCs w:val="22"/>
          <w14:ligatures w14:val="none"/>
        </w:rPr>
      </w:pPr>
      <w:r w:rsidRPr="00180473">
        <w:rPr>
          <w:rFonts w:ascii="Arial" w:eastAsia="Times New Roman" w:hAnsi="Arial" w:cs="Arial"/>
          <w:kern w:val="0"/>
          <w:sz w:val="22"/>
          <w:szCs w:val="22"/>
          <w14:ligatures w14:val="none"/>
        </w:rPr>
        <w:t>El programa logró avances significativos en el fortalecimiento de capacidades de lectura, escritura y cálculo de los participantes.</w:t>
      </w:r>
    </w:p>
    <w:p w14:paraId="53F00CCF" w14:textId="77777777" w:rsidR="004B089E" w:rsidRPr="00180473" w:rsidRDefault="004B089E" w:rsidP="00180473">
      <w:pPr>
        <w:numPr>
          <w:ilvl w:val="0"/>
          <w:numId w:val="16"/>
        </w:numPr>
        <w:spacing w:after="0" w:line="360" w:lineRule="auto"/>
        <w:rPr>
          <w:rFonts w:ascii="Arial" w:eastAsia="Times New Roman" w:hAnsi="Arial" w:cs="Arial"/>
          <w:kern w:val="0"/>
          <w:sz w:val="22"/>
          <w:szCs w:val="22"/>
          <w14:ligatures w14:val="none"/>
        </w:rPr>
      </w:pPr>
      <w:r w:rsidRPr="00180473">
        <w:rPr>
          <w:rFonts w:ascii="Arial" w:eastAsia="Times New Roman" w:hAnsi="Arial" w:cs="Arial"/>
          <w:kern w:val="0"/>
          <w:sz w:val="22"/>
          <w:szCs w:val="22"/>
          <w14:ligatures w14:val="none"/>
        </w:rPr>
        <w:t>Se promovió la igualdad de oportunidades educativas, beneficiando en su mayoría a mujeres de las comunidades participantes.</w:t>
      </w:r>
    </w:p>
    <w:p w14:paraId="3B285351" w14:textId="693E8C99" w:rsidR="004B089E" w:rsidRDefault="004B089E" w:rsidP="00180473">
      <w:pPr>
        <w:numPr>
          <w:ilvl w:val="0"/>
          <w:numId w:val="16"/>
        </w:numPr>
        <w:spacing w:after="0" w:line="360" w:lineRule="auto"/>
        <w:rPr>
          <w:rFonts w:ascii="Arial" w:eastAsia="Times New Roman" w:hAnsi="Arial" w:cs="Arial"/>
          <w:kern w:val="0"/>
          <w:sz w:val="22"/>
          <w:szCs w:val="22"/>
          <w14:ligatures w14:val="none"/>
        </w:rPr>
      </w:pPr>
      <w:r w:rsidRPr="00180473">
        <w:rPr>
          <w:rFonts w:ascii="Arial" w:eastAsia="Times New Roman" w:hAnsi="Arial" w:cs="Arial"/>
          <w:kern w:val="0"/>
          <w:sz w:val="22"/>
          <w:szCs w:val="22"/>
          <w14:ligatures w14:val="none"/>
        </w:rPr>
        <w:t>La metodología basada en el aprendizaje adaptativo y el uso de tecnologías digitales permitió una educación personalizada, flexible e inclusiva.</w:t>
      </w:r>
    </w:p>
    <w:p w14:paraId="1FA4B422" w14:textId="77777777" w:rsidR="00180473" w:rsidRPr="00180473" w:rsidRDefault="00180473" w:rsidP="00180473">
      <w:pPr>
        <w:spacing w:after="0" w:line="360" w:lineRule="auto"/>
        <w:ind w:left="360"/>
        <w:rPr>
          <w:rFonts w:ascii="Arial" w:eastAsia="Times New Roman" w:hAnsi="Arial" w:cs="Arial"/>
          <w:kern w:val="0"/>
          <w:sz w:val="22"/>
          <w:szCs w:val="22"/>
          <w14:ligatures w14:val="none"/>
        </w:rPr>
      </w:pPr>
    </w:p>
    <w:p w14:paraId="53A9D64A" w14:textId="77777777" w:rsidR="00180473" w:rsidRDefault="00180473" w:rsidP="00180473">
      <w:pPr>
        <w:spacing w:after="0" w:line="360" w:lineRule="auto"/>
        <w:rPr>
          <w:rFonts w:ascii="Arial" w:eastAsia="Times New Roman" w:hAnsi="Arial" w:cs="Arial"/>
          <w:b/>
          <w:bCs/>
          <w:kern w:val="0"/>
          <w:sz w:val="22"/>
          <w:szCs w:val="22"/>
          <w14:ligatures w14:val="none"/>
        </w:rPr>
      </w:pPr>
    </w:p>
    <w:p w14:paraId="6EB8C358" w14:textId="77777777" w:rsidR="00180473" w:rsidRDefault="00180473" w:rsidP="00180473">
      <w:pPr>
        <w:spacing w:after="0" w:line="360" w:lineRule="auto"/>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lastRenderedPageBreak/>
        <w:t>Reseñas Profesionales:</w:t>
      </w:r>
    </w:p>
    <w:p w14:paraId="39E9B47E" w14:textId="38236E69" w:rsidR="004B089E" w:rsidRPr="00180473" w:rsidRDefault="004B089E" w:rsidP="00180473">
      <w:pPr>
        <w:spacing w:after="0" w:line="360" w:lineRule="auto"/>
        <w:rPr>
          <w:rFonts w:ascii="Arial" w:eastAsia="Times New Roman" w:hAnsi="Arial" w:cs="Arial"/>
          <w:kern w:val="0"/>
          <w:sz w:val="22"/>
          <w:szCs w:val="22"/>
          <w14:ligatures w14:val="none"/>
        </w:rPr>
      </w:pPr>
      <w:r w:rsidRPr="00180473">
        <w:rPr>
          <w:rFonts w:ascii="Arial" w:eastAsia="Times New Roman" w:hAnsi="Arial" w:cs="Arial"/>
          <w:b/>
          <w:bCs/>
          <w:kern w:val="0"/>
          <w:sz w:val="22"/>
          <w:szCs w:val="22"/>
          <w14:ligatures w14:val="none"/>
        </w:rPr>
        <w:t>Valery Niño de Guzmán</w:t>
      </w:r>
      <w:r w:rsidR="00180473">
        <w:rPr>
          <w:rFonts w:ascii="Arial" w:eastAsia="Times New Roman" w:hAnsi="Arial" w:cs="Arial"/>
          <w:b/>
          <w:bCs/>
          <w:kern w:val="0"/>
          <w:sz w:val="22"/>
          <w:szCs w:val="22"/>
          <w14:ligatures w14:val="none"/>
        </w:rPr>
        <w:t xml:space="preserve">: </w:t>
      </w:r>
      <w:r w:rsidRPr="00180473">
        <w:rPr>
          <w:rFonts w:ascii="Arial" w:eastAsia="Times New Roman" w:hAnsi="Arial" w:cs="Arial"/>
          <w:kern w:val="0"/>
          <w:sz w:val="22"/>
          <w:szCs w:val="22"/>
          <w14:ligatures w14:val="none"/>
        </w:rPr>
        <w:t>Gerente de Gestión Social – Minera Las Bambas</w:t>
      </w:r>
      <w:r w:rsidRPr="00180473">
        <w:rPr>
          <w:rFonts w:ascii="Arial" w:eastAsia="Times New Roman" w:hAnsi="Arial" w:cs="Arial"/>
          <w:kern w:val="0"/>
          <w:sz w:val="22"/>
          <w:szCs w:val="22"/>
          <w14:ligatures w14:val="none"/>
        </w:rPr>
        <w:br/>
        <w:t>Gerente de Gestión Social en Minera Las Bambas (MMG), lidera un modelo innovador de gestión social orientado al fortalecimiento del relacionamiento con grupos de interés y al impulso del desarrollo comunal sostenible. Su enfoque se basa en procesos de diálogo transformador, cumplimiento de acuerdos, participación ciudadana, trabajo en equipo y transparencia, con el propósito de contribuir al bienestar y la inclusión de las comunidades en contextos de operación minera.</w:t>
      </w:r>
    </w:p>
    <w:p w14:paraId="55BE1B6A" w14:textId="547EA952" w:rsidR="004B089E" w:rsidRPr="00180473" w:rsidRDefault="004B089E" w:rsidP="00180473">
      <w:pPr>
        <w:spacing w:after="0" w:line="360" w:lineRule="auto"/>
        <w:rPr>
          <w:rFonts w:ascii="Arial" w:eastAsia="Times New Roman" w:hAnsi="Arial" w:cs="Arial"/>
          <w:kern w:val="0"/>
          <w:sz w:val="22"/>
          <w:szCs w:val="22"/>
          <w14:ligatures w14:val="none"/>
        </w:rPr>
      </w:pPr>
      <w:r w:rsidRPr="00180473">
        <w:rPr>
          <w:rFonts w:ascii="Arial" w:eastAsia="Times New Roman" w:hAnsi="Arial" w:cs="Arial"/>
          <w:b/>
          <w:bCs/>
          <w:kern w:val="0"/>
          <w:sz w:val="22"/>
          <w:szCs w:val="22"/>
          <w14:ligatures w14:val="none"/>
        </w:rPr>
        <w:t>Saul Vigil Barreda</w:t>
      </w:r>
      <w:r w:rsidR="00180473">
        <w:rPr>
          <w:rFonts w:ascii="Arial" w:eastAsia="Times New Roman" w:hAnsi="Arial" w:cs="Arial"/>
          <w:b/>
          <w:bCs/>
          <w:kern w:val="0"/>
          <w:sz w:val="22"/>
          <w:szCs w:val="22"/>
          <w14:ligatures w14:val="none"/>
        </w:rPr>
        <w:t xml:space="preserve">: </w:t>
      </w:r>
      <w:r w:rsidRPr="00180473">
        <w:rPr>
          <w:rFonts w:ascii="Arial" w:eastAsia="Times New Roman" w:hAnsi="Arial" w:cs="Arial"/>
          <w:kern w:val="0"/>
          <w:sz w:val="22"/>
          <w:szCs w:val="22"/>
          <w14:ligatures w14:val="none"/>
        </w:rPr>
        <w:t>Superintendente de Gestión Social – Desarrollo Socioeconómico y Cumplimiento, Minera Las Bambas</w:t>
      </w:r>
      <w:r w:rsidRPr="00180473">
        <w:rPr>
          <w:rFonts w:ascii="Arial" w:eastAsia="Times New Roman" w:hAnsi="Arial" w:cs="Arial"/>
          <w:kern w:val="0"/>
          <w:sz w:val="22"/>
          <w:szCs w:val="22"/>
          <w14:ligatures w14:val="none"/>
        </w:rPr>
        <w:br/>
        <w:t>Con más de 20 años de experiencia en proyectos de desarrollo, de los cuales más de una década ha estado dedicada al sector minero, lidera procesos estratégicos para el cumplimiento de compromisos sociales, el fortalecimiento de vínculos comunitarios y la promoción de iniciativas sostenibles en coordinación con actores locales y regionales.</w:t>
      </w:r>
    </w:p>
    <w:p w14:paraId="792EA2F2" w14:textId="4104531C" w:rsidR="004B089E" w:rsidRPr="00180473" w:rsidRDefault="004B089E" w:rsidP="00180473">
      <w:pPr>
        <w:spacing w:after="0" w:line="360" w:lineRule="auto"/>
        <w:rPr>
          <w:rFonts w:ascii="Arial" w:eastAsia="Times New Roman" w:hAnsi="Arial" w:cs="Arial"/>
          <w:kern w:val="0"/>
          <w:sz w:val="22"/>
          <w:szCs w:val="22"/>
          <w14:ligatures w14:val="none"/>
        </w:rPr>
      </w:pPr>
      <w:r w:rsidRPr="00180473">
        <w:rPr>
          <w:rFonts w:ascii="Arial" w:eastAsia="Times New Roman" w:hAnsi="Arial" w:cs="Arial"/>
          <w:b/>
          <w:bCs/>
          <w:kern w:val="0"/>
          <w:sz w:val="22"/>
          <w:szCs w:val="22"/>
          <w14:ligatures w14:val="none"/>
        </w:rPr>
        <w:t xml:space="preserve">Alejandrino Loaiza </w:t>
      </w:r>
      <w:proofErr w:type="spellStart"/>
      <w:r w:rsidRPr="00180473">
        <w:rPr>
          <w:rFonts w:ascii="Arial" w:eastAsia="Times New Roman" w:hAnsi="Arial" w:cs="Arial"/>
          <w:b/>
          <w:bCs/>
          <w:kern w:val="0"/>
          <w:sz w:val="22"/>
          <w:szCs w:val="22"/>
          <w14:ligatures w14:val="none"/>
        </w:rPr>
        <w:t>Sullcahuamán</w:t>
      </w:r>
      <w:proofErr w:type="spellEnd"/>
      <w:r w:rsidR="00180473">
        <w:rPr>
          <w:rFonts w:ascii="Arial" w:eastAsia="Times New Roman" w:hAnsi="Arial" w:cs="Arial"/>
          <w:b/>
          <w:bCs/>
          <w:kern w:val="0"/>
          <w:sz w:val="22"/>
          <w:szCs w:val="22"/>
          <w14:ligatures w14:val="none"/>
        </w:rPr>
        <w:t xml:space="preserve">: </w:t>
      </w:r>
      <w:r w:rsidRPr="00180473">
        <w:rPr>
          <w:rFonts w:ascii="Arial" w:eastAsia="Times New Roman" w:hAnsi="Arial" w:cs="Arial"/>
          <w:kern w:val="0"/>
          <w:sz w:val="22"/>
          <w:szCs w:val="22"/>
          <w14:ligatures w14:val="none"/>
        </w:rPr>
        <w:t>Gerente General – Asociación de Desarrollo Las Bambas</w:t>
      </w:r>
      <w:r w:rsidRPr="00180473">
        <w:rPr>
          <w:rFonts w:ascii="Arial" w:eastAsia="Times New Roman" w:hAnsi="Arial" w:cs="Arial"/>
          <w:kern w:val="0"/>
          <w:sz w:val="22"/>
          <w:szCs w:val="22"/>
          <w14:ligatures w14:val="none"/>
        </w:rPr>
        <w:br/>
        <w:t xml:space="preserve">Responsable de implementar proyectos orientados a mejorar la calidad de vida de la población reasentada de Fuerabamba. Su trabajo se enfoca en garantizar intervenciones culturalmente pertinentes y sostenibles, en articulación con la empresa </w:t>
      </w:r>
      <w:r w:rsidR="00433CCD" w:rsidRPr="00180473">
        <w:rPr>
          <w:rFonts w:ascii="Arial" w:eastAsia="Times New Roman" w:hAnsi="Arial" w:cs="Arial"/>
          <w:kern w:val="0"/>
          <w:sz w:val="22"/>
          <w:szCs w:val="22"/>
          <w14:ligatures w14:val="none"/>
        </w:rPr>
        <w:t>Minera Las Bambas</w:t>
      </w:r>
      <w:r w:rsidRPr="00180473">
        <w:rPr>
          <w:rFonts w:ascii="Arial" w:eastAsia="Times New Roman" w:hAnsi="Arial" w:cs="Arial"/>
          <w:kern w:val="0"/>
          <w:sz w:val="22"/>
          <w:szCs w:val="22"/>
          <w14:ligatures w14:val="none"/>
        </w:rPr>
        <w:t>, el Estado y las comunidades.</w:t>
      </w:r>
    </w:p>
    <w:p w14:paraId="0929FB4B" w14:textId="5B5675B6" w:rsidR="00E90D49" w:rsidRPr="00180473" w:rsidRDefault="00A03D8E" w:rsidP="00180473">
      <w:pPr>
        <w:pStyle w:val="ListParagraph"/>
        <w:widowControl w:val="0"/>
        <w:tabs>
          <w:tab w:val="left" w:pos="981"/>
        </w:tabs>
        <w:autoSpaceDE w:val="0"/>
        <w:autoSpaceDN w:val="0"/>
        <w:spacing w:after="0" w:line="360" w:lineRule="auto"/>
        <w:ind w:left="0" w:right="-1"/>
        <w:contextualSpacing w:val="0"/>
        <w:jc w:val="both"/>
        <w:rPr>
          <w:rFonts w:ascii="Arial" w:hAnsi="Arial" w:cs="Arial"/>
          <w:sz w:val="22"/>
          <w:szCs w:val="22"/>
        </w:rPr>
      </w:pPr>
      <w:r w:rsidRPr="00180473">
        <w:rPr>
          <w:rFonts w:ascii="Arial" w:hAnsi="Arial" w:cs="Arial"/>
          <w:noProof/>
          <w:sz w:val="22"/>
          <w:szCs w:val="22"/>
        </w:rPr>
        <w:drawing>
          <wp:anchor distT="0" distB="0" distL="114300" distR="114300" simplePos="0" relativeHeight="251659264" behindDoc="0" locked="0" layoutInCell="1" allowOverlap="1" wp14:anchorId="264E434C" wp14:editId="7A9DE4EF">
            <wp:simplePos x="0" y="0"/>
            <wp:positionH relativeFrom="column">
              <wp:posOffset>95250</wp:posOffset>
            </wp:positionH>
            <wp:positionV relativeFrom="paragraph">
              <wp:posOffset>361950</wp:posOffset>
            </wp:positionV>
            <wp:extent cx="2440940" cy="2212340"/>
            <wp:effectExtent l="0" t="0" r="0" b="0"/>
            <wp:wrapSquare wrapText="bothSides"/>
            <wp:docPr id="1904164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40940" cy="2212340"/>
                    </a:xfrm>
                    <a:prstGeom prst="rect">
                      <a:avLst/>
                    </a:prstGeom>
                    <a:noFill/>
                  </pic:spPr>
                </pic:pic>
              </a:graphicData>
            </a:graphic>
            <wp14:sizeRelH relativeFrom="page">
              <wp14:pctWidth>0</wp14:pctWidth>
            </wp14:sizeRelH>
            <wp14:sizeRelV relativeFrom="page">
              <wp14:pctHeight>0</wp14:pctHeight>
            </wp14:sizeRelV>
          </wp:anchor>
        </w:drawing>
      </w:r>
      <w:r w:rsidR="00F113EB" w:rsidRPr="00180473">
        <w:rPr>
          <w:rFonts w:ascii="Arial" w:hAnsi="Arial" w:cs="Arial"/>
          <w:sz w:val="22"/>
          <w:szCs w:val="22"/>
        </w:rPr>
        <w:t xml:space="preserve">Anexo: </w:t>
      </w:r>
      <w:r w:rsidRPr="00180473">
        <w:rPr>
          <w:rFonts w:ascii="Arial" w:hAnsi="Arial" w:cs="Arial"/>
          <w:sz w:val="22"/>
          <w:szCs w:val="22"/>
        </w:rPr>
        <w:t>E</w:t>
      </w:r>
      <w:r w:rsidR="00F113EB" w:rsidRPr="00180473">
        <w:rPr>
          <w:rFonts w:ascii="Arial" w:hAnsi="Arial" w:cs="Arial"/>
          <w:sz w:val="22"/>
          <w:szCs w:val="22"/>
        </w:rPr>
        <w:t xml:space="preserve">videncias fotográficas </w:t>
      </w:r>
    </w:p>
    <w:p w14:paraId="46E715B0" w14:textId="3DAEB227" w:rsidR="002D11CB" w:rsidRPr="00180473" w:rsidRDefault="00A03D8E" w:rsidP="00180473">
      <w:pPr>
        <w:pStyle w:val="BodyText"/>
        <w:spacing w:line="360" w:lineRule="auto"/>
        <w:ind w:right="-1"/>
        <w:jc w:val="both"/>
        <w:rPr>
          <w:rFonts w:ascii="Arial" w:hAnsi="Arial" w:cs="Arial"/>
        </w:rPr>
      </w:pPr>
      <w:r w:rsidRPr="00180473">
        <w:rPr>
          <w:rFonts w:ascii="Arial" w:hAnsi="Arial" w:cs="Arial"/>
          <w:noProof/>
          <w14:ligatures w14:val="standardContextual"/>
        </w:rPr>
        <mc:AlternateContent>
          <mc:Choice Requires="wps">
            <w:drawing>
              <wp:anchor distT="0" distB="0" distL="114300" distR="114300" simplePos="0" relativeHeight="251662336" behindDoc="0" locked="0" layoutInCell="1" allowOverlap="1" wp14:anchorId="3EA4013E" wp14:editId="3DCD67A6">
                <wp:simplePos x="0" y="0"/>
                <wp:positionH relativeFrom="column">
                  <wp:posOffset>2854960</wp:posOffset>
                </wp:positionH>
                <wp:positionV relativeFrom="paragraph">
                  <wp:posOffset>2388688</wp:posOffset>
                </wp:positionV>
                <wp:extent cx="2775857" cy="522515"/>
                <wp:effectExtent l="0" t="0" r="24765" b="11430"/>
                <wp:wrapNone/>
                <wp:docPr id="1808105106" name="Rectángulo 3"/>
                <wp:cNvGraphicFramePr/>
                <a:graphic xmlns:a="http://schemas.openxmlformats.org/drawingml/2006/main">
                  <a:graphicData uri="http://schemas.microsoft.com/office/word/2010/wordprocessingShape">
                    <wps:wsp>
                      <wps:cNvSpPr/>
                      <wps:spPr>
                        <a:xfrm>
                          <a:off x="0" y="0"/>
                          <a:ext cx="2775857" cy="522515"/>
                        </a:xfrm>
                        <a:prstGeom prst="rect">
                          <a:avLst/>
                        </a:prstGeom>
                        <a:ln/>
                      </wps:spPr>
                      <wps:style>
                        <a:lnRef idx="2">
                          <a:schemeClr val="dk1"/>
                        </a:lnRef>
                        <a:fillRef idx="1">
                          <a:schemeClr val="lt1"/>
                        </a:fillRef>
                        <a:effectRef idx="0">
                          <a:schemeClr val="dk1"/>
                        </a:effectRef>
                        <a:fontRef idx="minor">
                          <a:schemeClr val="dk1"/>
                        </a:fontRef>
                      </wps:style>
                      <wps:txbx>
                        <w:txbxContent>
                          <w:p w14:paraId="365F769F" w14:textId="7819464F" w:rsidR="00F113EB" w:rsidRDefault="00F113EB" w:rsidP="00F113EB">
                            <w:pPr>
                              <w:jc w:val="center"/>
                            </w:pPr>
                            <w:r>
                              <w:t xml:space="preserve">Alfabetizando con material complementario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A4013E" id="Rectángulo 3" o:spid="_x0000_s1026" style="position:absolute;left:0;text-align:left;margin-left:224.8pt;margin-top:188.1pt;width:218.55pt;height:41.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" fillcolor="white [3201]" strokecolor="black [3200]" strokeweight="1.5pt">
                <v:textbox>
                  <w:txbxContent>
                    <w:p w14:paraId="365F769F" w14:textId="7819464F" w:rsidR="00F113EB" w:rsidRDefault="00F113EB" w:rsidP="00F113EB">
                      <w:pPr>
                        <w:jc w:val="center"/>
                      </w:pPr>
                      <w:r>
                        <w:t xml:space="preserve">Alfabetizando con material complementario </w:t>
                      </w:r>
                    </w:p>
                  </w:txbxContent>
                </v:textbox>
              </v:rect>
            </w:pict>
          </mc:Fallback>
        </mc:AlternateContent>
      </w:r>
      <w:r w:rsidRPr="00180473">
        <w:rPr>
          <w:rFonts w:ascii="Arial" w:hAnsi="Arial" w:cs="Arial"/>
          <w:noProof/>
        </w:rPr>
        <mc:AlternateContent>
          <mc:Choice Requires="wps">
            <w:drawing>
              <wp:anchor distT="0" distB="0" distL="114300" distR="114300" simplePos="0" relativeHeight="251660288" behindDoc="0" locked="0" layoutInCell="1" allowOverlap="1" wp14:anchorId="1017E09E" wp14:editId="1E1537AC">
                <wp:simplePos x="0" y="0"/>
                <wp:positionH relativeFrom="column">
                  <wp:posOffset>380274</wp:posOffset>
                </wp:positionH>
                <wp:positionV relativeFrom="paragraph">
                  <wp:posOffset>2438672</wp:posOffset>
                </wp:positionV>
                <wp:extent cx="1983740" cy="323215"/>
                <wp:effectExtent l="0" t="0" r="16510" b="19685"/>
                <wp:wrapNone/>
                <wp:docPr id="2114364831" name="Rectángulo 3"/>
                <wp:cNvGraphicFramePr/>
                <a:graphic xmlns:a="http://schemas.openxmlformats.org/drawingml/2006/main">
                  <a:graphicData uri="http://schemas.microsoft.com/office/word/2010/wordprocessingShape">
                    <wps:wsp>
                      <wps:cNvSpPr/>
                      <wps:spPr>
                        <a:xfrm>
                          <a:off x="0" y="0"/>
                          <a:ext cx="1983740" cy="323215"/>
                        </a:xfrm>
                        <a:prstGeom prst="rect">
                          <a:avLst/>
                        </a:prstGeom>
                      </wps:spPr>
                      <wps:style>
                        <a:lnRef idx="2">
                          <a:schemeClr val="dk1"/>
                        </a:lnRef>
                        <a:fillRef idx="1">
                          <a:schemeClr val="lt1"/>
                        </a:fillRef>
                        <a:effectRef idx="0">
                          <a:schemeClr val="dk1"/>
                        </a:effectRef>
                        <a:fontRef idx="minor">
                          <a:schemeClr val="dk1"/>
                        </a:fontRef>
                      </wps:style>
                      <wps:txbx>
                        <w:txbxContent>
                          <w:p w14:paraId="25B94C4C" w14:textId="374062CE" w:rsidR="00F113EB" w:rsidRDefault="00F113EB" w:rsidP="00F113EB">
                            <w:pPr>
                              <w:jc w:val="center"/>
                            </w:pPr>
                            <w:r>
                              <w:t xml:space="preserve">Alfabetizando con </w:t>
                            </w:r>
                            <w:r>
                              <w:t xml:space="preserve">tablets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017E09E" id="_x0000_s1027" style="position:absolute;left:0;text-align:left;margin-left:29.95pt;margin-top:192pt;width:156.2pt;height:25.4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" fillcolor="white [3201]" strokecolor="black [3200]" strokeweight="1.5pt">
                <v:textbox>
                  <w:txbxContent>
                    <w:p w14:paraId="25B94C4C" w14:textId="374062CE" w:rsidR="00F113EB" w:rsidRDefault="00F113EB" w:rsidP="00F113EB">
                      <w:pPr>
                        <w:jc w:val="center"/>
                      </w:pPr>
                      <w:r>
                        <w:t xml:space="preserve">Alfabetizando con </w:t>
                      </w:r>
                      <w:r>
                        <w:t xml:space="preserve">tablets </w:t>
                      </w:r>
                    </w:p>
                  </w:txbxContent>
                </v:textbox>
              </v:rect>
            </w:pict>
          </mc:Fallback>
        </mc:AlternateContent>
      </w:r>
      <w:r w:rsidR="00EE5E7D" w:rsidRPr="00180473">
        <w:rPr>
          <w:rFonts w:ascii="Arial" w:hAnsi="Arial" w:cs="Arial"/>
          <w:noProof/>
        </w:rPr>
        <w:drawing>
          <wp:anchor distT="0" distB="0" distL="114300" distR="114300" simplePos="0" relativeHeight="251658240" behindDoc="0" locked="0" layoutInCell="1" allowOverlap="1" wp14:anchorId="7F4321EF" wp14:editId="345825FC">
            <wp:simplePos x="0" y="0"/>
            <wp:positionH relativeFrom="column">
              <wp:posOffset>2854960</wp:posOffset>
            </wp:positionH>
            <wp:positionV relativeFrom="paragraph">
              <wp:posOffset>67310</wp:posOffset>
            </wp:positionV>
            <wp:extent cx="2727325" cy="2212340"/>
            <wp:effectExtent l="0" t="0" r="0" b="0"/>
            <wp:wrapSquare wrapText="bothSides"/>
            <wp:docPr id="20072569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27325" cy="2212340"/>
                    </a:xfrm>
                    <a:prstGeom prst="rect">
                      <a:avLst/>
                    </a:prstGeom>
                    <a:noFill/>
                  </pic:spPr>
                </pic:pic>
              </a:graphicData>
            </a:graphic>
            <wp14:sizeRelH relativeFrom="page">
              <wp14:pctWidth>0</wp14:pctWidth>
            </wp14:sizeRelH>
            <wp14:sizeRelV relativeFrom="page">
              <wp14:pctHeight>0</wp14:pctHeight>
            </wp14:sizeRelV>
          </wp:anchor>
        </w:drawing>
      </w:r>
    </w:p>
    <w:p w14:paraId="48C38693" w14:textId="04FE094C" w:rsidR="001C2F12" w:rsidRPr="00180473" w:rsidRDefault="001C2F12" w:rsidP="00180473">
      <w:pPr>
        <w:pStyle w:val="BodyText"/>
        <w:spacing w:line="360" w:lineRule="auto"/>
        <w:ind w:right="-1"/>
        <w:jc w:val="both"/>
        <w:rPr>
          <w:rFonts w:ascii="Arial" w:hAnsi="Arial" w:cs="Arial"/>
        </w:rPr>
      </w:pPr>
    </w:p>
    <w:sectPr w:rsidR="001C2F12" w:rsidRPr="00180473" w:rsidSect="00973BAB">
      <w:pgSz w:w="11906" w:h="16838" w:code="9"/>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27A8"/>
    <w:multiLevelType w:val="multilevel"/>
    <w:tmpl w:val="504E4ADE"/>
    <w:lvl w:ilvl="0">
      <w:start w:val="1"/>
      <w:numFmt w:val="decimal"/>
      <w:lvlText w:val="%1."/>
      <w:lvlJc w:val="left"/>
      <w:pPr>
        <w:ind w:left="982" w:hanging="360"/>
      </w:pPr>
    </w:lvl>
    <w:lvl w:ilvl="1">
      <w:start w:val="1"/>
      <w:numFmt w:val="decimal"/>
      <w:isLgl/>
      <w:lvlText w:val="%1.%2"/>
      <w:lvlJc w:val="left"/>
      <w:pPr>
        <w:ind w:left="982" w:hanging="360"/>
      </w:pPr>
      <w:rPr>
        <w:rFonts w:hint="default"/>
      </w:rPr>
    </w:lvl>
    <w:lvl w:ilvl="2">
      <w:start w:val="1"/>
      <w:numFmt w:val="decimal"/>
      <w:isLgl/>
      <w:lvlText w:val="%1.%2.%3"/>
      <w:lvlJc w:val="left"/>
      <w:pPr>
        <w:ind w:left="1342" w:hanging="720"/>
      </w:pPr>
      <w:rPr>
        <w:rFonts w:hint="default"/>
      </w:rPr>
    </w:lvl>
    <w:lvl w:ilvl="3">
      <w:start w:val="1"/>
      <w:numFmt w:val="decimal"/>
      <w:isLgl/>
      <w:lvlText w:val="%1.%2.%3.%4"/>
      <w:lvlJc w:val="left"/>
      <w:pPr>
        <w:ind w:left="1342" w:hanging="720"/>
      </w:pPr>
      <w:rPr>
        <w:rFonts w:hint="default"/>
      </w:rPr>
    </w:lvl>
    <w:lvl w:ilvl="4">
      <w:start w:val="1"/>
      <w:numFmt w:val="decimal"/>
      <w:isLgl/>
      <w:lvlText w:val="%1.%2.%3.%4.%5"/>
      <w:lvlJc w:val="left"/>
      <w:pPr>
        <w:ind w:left="1702" w:hanging="1080"/>
      </w:pPr>
      <w:rPr>
        <w:rFonts w:hint="default"/>
      </w:rPr>
    </w:lvl>
    <w:lvl w:ilvl="5">
      <w:start w:val="1"/>
      <w:numFmt w:val="decimal"/>
      <w:isLgl/>
      <w:lvlText w:val="%1.%2.%3.%4.%5.%6"/>
      <w:lvlJc w:val="left"/>
      <w:pPr>
        <w:ind w:left="1702" w:hanging="1080"/>
      </w:pPr>
      <w:rPr>
        <w:rFonts w:hint="default"/>
      </w:rPr>
    </w:lvl>
    <w:lvl w:ilvl="6">
      <w:start w:val="1"/>
      <w:numFmt w:val="decimal"/>
      <w:isLgl/>
      <w:lvlText w:val="%1.%2.%3.%4.%5.%6.%7"/>
      <w:lvlJc w:val="left"/>
      <w:pPr>
        <w:ind w:left="1702" w:hanging="1080"/>
      </w:pPr>
      <w:rPr>
        <w:rFonts w:hint="default"/>
      </w:rPr>
    </w:lvl>
    <w:lvl w:ilvl="7">
      <w:start w:val="1"/>
      <w:numFmt w:val="decimal"/>
      <w:isLgl/>
      <w:lvlText w:val="%1.%2.%3.%4.%5.%6.%7.%8"/>
      <w:lvlJc w:val="left"/>
      <w:pPr>
        <w:ind w:left="2062" w:hanging="1440"/>
      </w:pPr>
      <w:rPr>
        <w:rFonts w:hint="default"/>
      </w:rPr>
    </w:lvl>
    <w:lvl w:ilvl="8">
      <w:start w:val="1"/>
      <w:numFmt w:val="decimal"/>
      <w:isLgl/>
      <w:lvlText w:val="%1.%2.%3.%4.%5.%6.%7.%8.%9"/>
      <w:lvlJc w:val="left"/>
      <w:pPr>
        <w:ind w:left="2062" w:hanging="1440"/>
      </w:pPr>
      <w:rPr>
        <w:rFonts w:hint="default"/>
      </w:rPr>
    </w:lvl>
  </w:abstractNum>
  <w:abstractNum w:abstractNumId="1" w15:restartNumberingAfterBreak="0">
    <w:nsid w:val="12881DE0"/>
    <w:multiLevelType w:val="hybridMultilevel"/>
    <w:tmpl w:val="85AC8A62"/>
    <w:lvl w:ilvl="0" w:tplc="602CEB9E">
      <w:numFmt w:val="bullet"/>
      <w:lvlText w:val=""/>
      <w:lvlJc w:val="left"/>
      <w:pPr>
        <w:ind w:left="982" w:hanging="360"/>
      </w:pPr>
      <w:rPr>
        <w:rFonts w:ascii="Symbol" w:eastAsia="Symbol" w:hAnsi="Symbol" w:cs="Symbol" w:hint="default"/>
        <w:b w:val="0"/>
        <w:bCs w:val="0"/>
        <w:i w:val="0"/>
        <w:iCs w:val="0"/>
        <w:spacing w:val="0"/>
        <w:w w:val="100"/>
        <w:sz w:val="22"/>
        <w:szCs w:val="22"/>
        <w:lang w:val="es-ES" w:eastAsia="en-US" w:bidi="ar-SA"/>
      </w:rPr>
    </w:lvl>
    <w:lvl w:ilvl="1" w:tplc="93A25500">
      <w:numFmt w:val="bullet"/>
      <w:lvlText w:val="•"/>
      <w:lvlJc w:val="left"/>
      <w:pPr>
        <w:ind w:left="1784" w:hanging="360"/>
      </w:pPr>
      <w:rPr>
        <w:rFonts w:hint="default"/>
        <w:lang w:val="es-ES" w:eastAsia="en-US" w:bidi="ar-SA"/>
      </w:rPr>
    </w:lvl>
    <w:lvl w:ilvl="2" w:tplc="329E613E">
      <w:numFmt w:val="bullet"/>
      <w:lvlText w:val="•"/>
      <w:lvlJc w:val="left"/>
      <w:pPr>
        <w:ind w:left="2589" w:hanging="360"/>
      </w:pPr>
      <w:rPr>
        <w:rFonts w:hint="default"/>
        <w:lang w:val="es-ES" w:eastAsia="en-US" w:bidi="ar-SA"/>
      </w:rPr>
    </w:lvl>
    <w:lvl w:ilvl="3" w:tplc="EF5E9628">
      <w:numFmt w:val="bullet"/>
      <w:lvlText w:val="•"/>
      <w:lvlJc w:val="left"/>
      <w:pPr>
        <w:ind w:left="3393" w:hanging="360"/>
      </w:pPr>
      <w:rPr>
        <w:rFonts w:hint="default"/>
        <w:lang w:val="es-ES" w:eastAsia="en-US" w:bidi="ar-SA"/>
      </w:rPr>
    </w:lvl>
    <w:lvl w:ilvl="4" w:tplc="0AEA20FE">
      <w:numFmt w:val="bullet"/>
      <w:lvlText w:val="•"/>
      <w:lvlJc w:val="left"/>
      <w:pPr>
        <w:ind w:left="4198" w:hanging="360"/>
      </w:pPr>
      <w:rPr>
        <w:rFonts w:hint="default"/>
        <w:lang w:val="es-ES" w:eastAsia="en-US" w:bidi="ar-SA"/>
      </w:rPr>
    </w:lvl>
    <w:lvl w:ilvl="5" w:tplc="283E5264">
      <w:numFmt w:val="bullet"/>
      <w:lvlText w:val="•"/>
      <w:lvlJc w:val="left"/>
      <w:pPr>
        <w:ind w:left="5003" w:hanging="360"/>
      </w:pPr>
      <w:rPr>
        <w:rFonts w:hint="default"/>
        <w:lang w:val="es-ES" w:eastAsia="en-US" w:bidi="ar-SA"/>
      </w:rPr>
    </w:lvl>
    <w:lvl w:ilvl="6" w:tplc="4FD03C1E">
      <w:numFmt w:val="bullet"/>
      <w:lvlText w:val="•"/>
      <w:lvlJc w:val="left"/>
      <w:pPr>
        <w:ind w:left="5807" w:hanging="360"/>
      </w:pPr>
      <w:rPr>
        <w:rFonts w:hint="default"/>
        <w:lang w:val="es-ES" w:eastAsia="en-US" w:bidi="ar-SA"/>
      </w:rPr>
    </w:lvl>
    <w:lvl w:ilvl="7" w:tplc="C8224BB4">
      <w:numFmt w:val="bullet"/>
      <w:lvlText w:val="•"/>
      <w:lvlJc w:val="left"/>
      <w:pPr>
        <w:ind w:left="6612" w:hanging="360"/>
      </w:pPr>
      <w:rPr>
        <w:rFonts w:hint="default"/>
        <w:lang w:val="es-ES" w:eastAsia="en-US" w:bidi="ar-SA"/>
      </w:rPr>
    </w:lvl>
    <w:lvl w:ilvl="8" w:tplc="BBCCFF28">
      <w:numFmt w:val="bullet"/>
      <w:lvlText w:val="•"/>
      <w:lvlJc w:val="left"/>
      <w:pPr>
        <w:ind w:left="7417" w:hanging="360"/>
      </w:pPr>
      <w:rPr>
        <w:rFonts w:hint="default"/>
        <w:lang w:val="es-ES" w:eastAsia="en-US" w:bidi="ar-SA"/>
      </w:rPr>
    </w:lvl>
  </w:abstractNum>
  <w:abstractNum w:abstractNumId="2" w15:restartNumberingAfterBreak="0">
    <w:nsid w:val="132C2531"/>
    <w:multiLevelType w:val="hybridMultilevel"/>
    <w:tmpl w:val="DF0C5EB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96F65B1"/>
    <w:multiLevelType w:val="multilevel"/>
    <w:tmpl w:val="31A4BCA4"/>
    <w:lvl w:ilvl="0">
      <w:start w:val="1"/>
      <w:numFmt w:val="upperRoman"/>
      <w:lvlText w:val="%1."/>
      <w:lvlJc w:val="right"/>
      <w:pPr>
        <w:ind w:left="1342" w:hanging="360"/>
      </w:pPr>
    </w:lvl>
    <w:lvl w:ilvl="1">
      <w:start w:val="1"/>
      <w:numFmt w:val="decimal"/>
      <w:isLgl/>
      <w:lvlText w:val="%1.%2"/>
      <w:lvlJc w:val="left"/>
      <w:pPr>
        <w:ind w:left="1342" w:hanging="360"/>
      </w:pPr>
      <w:rPr>
        <w:rFonts w:hint="default"/>
      </w:rPr>
    </w:lvl>
    <w:lvl w:ilvl="2">
      <w:start w:val="1"/>
      <w:numFmt w:val="decimal"/>
      <w:isLgl/>
      <w:lvlText w:val="%1.%2.%3"/>
      <w:lvlJc w:val="left"/>
      <w:pPr>
        <w:ind w:left="1702" w:hanging="720"/>
      </w:pPr>
      <w:rPr>
        <w:rFonts w:hint="default"/>
      </w:rPr>
    </w:lvl>
    <w:lvl w:ilvl="3">
      <w:start w:val="1"/>
      <w:numFmt w:val="decimal"/>
      <w:isLgl/>
      <w:lvlText w:val="%1.%2.%3.%4"/>
      <w:lvlJc w:val="left"/>
      <w:pPr>
        <w:ind w:left="1702" w:hanging="720"/>
      </w:pPr>
      <w:rPr>
        <w:rFonts w:hint="default"/>
      </w:rPr>
    </w:lvl>
    <w:lvl w:ilvl="4">
      <w:start w:val="1"/>
      <w:numFmt w:val="decimal"/>
      <w:isLgl/>
      <w:lvlText w:val="%1.%2.%3.%4.%5"/>
      <w:lvlJc w:val="left"/>
      <w:pPr>
        <w:ind w:left="2062" w:hanging="1080"/>
      </w:pPr>
      <w:rPr>
        <w:rFonts w:hint="default"/>
      </w:rPr>
    </w:lvl>
    <w:lvl w:ilvl="5">
      <w:start w:val="1"/>
      <w:numFmt w:val="decimal"/>
      <w:isLgl/>
      <w:lvlText w:val="%1.%2.%3.%4.%5.%6"/>
      <w:lvlJc w:val="left"/>
      <w:pPr>
        <w:ind w:left="2062" w:hanging="1080"/>
      </w:pPr>
      <w:rPr>
        <w:rFonts w:hint="default"/>
      </w:rPr>
    </w:lvl>
    <w:lvl w:ilvl="6">
      <w:start w:val="1"/>
      <w:numFmt w:val="decimal"/>
      <w:isLgl/>
      <w:lvlText w:val="%1.%2.%3.%4.%5.%6.%7"/>
      <w:lvlJc w:val="left"/>
      <w:pPr>
        <w:ind w:left="2422" w:hanging="1440"/>
      </w:pPr>
      <w:rPr>
        <w:rFonts w:hint="default"/>
      </w:rPr>
    </w:lvl>
    <w:lvl w:ilvl="7">
      <w:start w:val="1"/>
      <w:numFmt w:val="decimal"/>
      <w:isLgl/>
      <w:lvlText w:val="%1.%2.%3.%4.%5.%6.%7.%8"/>
      <w:lvlJc w:val="left"/>
      <w:pPr>
        <w:ind w:left="2422" w:hanging="1440"/>
      </w:pPr>
      <w:rPr>
        <w:rFonts w:hint="default"/>
      </w:rPr>
    </w:lvl>
    <w:lvl w:ilvl="8">
      <w:start w:val="1"/>
      <w:numFmt w:val="decimal"/>
      <w:isLgl/>
      <w:lvlText w:val="%1.%2.%3.%4.%5.%6.%7.%8.%9"/>
      <w:lvlJc w:val="left"/>
      <w:pPr>
        <w:ind w:left="2422" w:hanging="1440"/>
      </w:pPr>
      <w:rPr>
        <w:rFonts w:hint="default"/>
      </w:rPr>
    </w:lvl>
  </w:abstractNum>
  <w:abstractNum w:abstractNumId="4" w15:restartNumberingAfterBreak="0">
    <w:nsid w:val="277E53F1"/>
    <w:multiLevelType w:val="hybridMultilevel"/>
    <w:tmpl w:val="2876A4E2"/>
    <w:lvl w:ilvl="0" w:tplc="F6746B8A">
      <w:start w:val="1"/>
      <w:numFmt w:val="bullet"/>
      <w:lvlText w:val="•"/>
      <w:lvlJc w:val="left"/>
      <w:pPr>
        <w:tabs>
          <w:tab w:val="num" w:pos="720"/>
        </w:tabs>
        <w:ind w:left="720" w:hanging="360"/>
      </w:pPr>
      <w:rPr>
        <w:rFonts w:ascii="Arial" w:hAnsi="Arial" w:hint="default"/>
      </w:rPr>
    </w:lvl>
    <w:lvl w:ilvl="1" w:tplc="1BD8A8AC" w:tentative="1">
      <w:start w:val="1"/>
      <w:numFmt w:val="bullet"/>
      <w:lvlText w:val="•"/>
      <w:lvlJc w:val="left"/>
      <w:pPr>
        <w:tabs>
          <w:tab w:val="num" w:pos="1440"/>
        </w:tabs>
        <w:ind w:left="1440" w:hanging="360"/>
      </w:pPr>
      <w:rPr>
        <w:rFonts w:ascii="Arial" w:hAnsi="Arial" w:hint="default"/>
      </w:rPr>
    </w:lvl>
    <w:lvl w:ilvl="2" w:tplc="69CE8920" w:tentative="1">
      <w:start w:val="1"/>
      <w:numFmt w:val="bullet"/>
      <w:lvlText w:val="•"/>
      <w:lvlJc w:val="left"/>
      <w:pPr>
        <w:tabs>
          <w:tab w:val="num" w:pos="2160"/>
        </w:tabs>
        <w:ind w:left="2160" w:hanging="360"/>
      </w:pPr>
      <w:rPr>
        <w:rFonts w:ascii="Arial" w:hAnsi="Arial" w:hint="default"/>
      </w:rPr>
    </w:lvl>
    <w:lvl w:ilvl="3" w:tplc="1A0CBB6A" w:tentative="1">
      <w:start w:val="1"/>
      <w:numFmt w:val="bullet"/>
      <w:lvlText w:val="•"/>
      <w:lvlJc w:val="left"/>
      <w:pPr>
        <w:tabs>
          <w:tab w:val="num" w:pos="2880"/>
        </w:tabs>
        <w:ind w:left="2880" w:hanging="360"/>
      </w:pPr>
      <w:rPr>
        <w:rFonts w:ascii="Arial" w:hAnsi="Arial" w:hint="default"/>
      </w:rPr>
    </w:lvl>
    <w:lvl w:ilvl="4" w:tplc="698C7FC8" w:tentative="1">
      <w:start w:val="1"/>
      <w:numFmt w:val="bullet"/>
      <w:lvlText w:val="•"/>
      <w:lvlJc w:val="left"/>
      <w:pPr>
        <w:tabs>
          <w:tab w:val="num" w:pos="3600"/>
        </w:tabs>
        <w:ind w:left="3600" w:hanging="360"/>
      </w:pPr>
      <w:rPr>
        <w:rFonts w:ascii="Arial" w:hAnsi="Arial" w:hint="default"/>
      </w:rPr>
    </w:lvl>
    <w:lvl w:ilvl="5" w:tplc="B8EA8B9C" w:tentative="1">
      <w:start w:val="1"/>
      <w:numFmt w:val="bullet"/>
      <w:lvlText w:val="•"/>
      <w:lvlJc w:val="left"/>
      <w:pPr>
        <w:tabs>
          <w:tab w:val="num" w:pos="4320"/>
        </w:tabs>
        <w:ind w:left="4320" w:hanging="360"/>
      </w:pPr>
      <w:rPr>
        <w:rFonts w:ascii="Arial" w:hAnsi="Arial" w:hint="default"/>
      </w:rPr>
    </w:lvl>
    <w:lvl w:ilvl="6" w:tplc="46188BAC" w:tentative="1">
      <w:start w:val="1"/>
      <w:numFmt w:val="bullet"/>
      <w:lvlText w:val="•"/>
      <w:lvlJc w:val="left"/>
      <w:pPr>
        <w:tabs>
          <w:tab w:val="num" w:pos="5040"/>
        </w:tabs>
        <w:ind w:left="5040" w:hanging="360"/>
      </w:pPr>
      <w:rPr>
        <w:rFonts w:ascii="Arial" w:hAnsi="Arial" w:hint="default"/>
      </w:rPr>
    </w:lvl>
    <w:lvl w:ilvl="7" w:tplc="B9907BEA" w:tentative="1">
      <w:start w:val="1"/>
      <w:numFmt w:val="bullet"/>
      <w:lvlText w:val="•"/>
      <w:lvlJc w:val="left"/>
      <w:pPr>
        <w:tabs>
          <w:tab w:val="num" w:pos="5760"/>
        </w:tabs>
        <w:ind w:left="5760" w:hanging="360"/>
      </w:pPr>
      <w:rPr>
        <w:rFonts w:ascii="Arial" w:hAnsi="Arial" w:hint="default"/>
      </w:rPr>
    </w:lvl>
    <w:lvl w:ilvl="8" w:tplc="1BCCDE7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DB8278B"/>
    <w:multiLevelType w:val="hybridMultilevel"/>
    <w:tmpl w:val="780E163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B560221"/>
    <w:multiLevelType w:val="hybridMultilevel"/>
    <w:tmpl w:val="7B90A9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E6702B"/>
    <w:multiLevelType w:val="hybridMultilevel"/>
    <w:tmpl w:val="C38A2A88"/>
    <w:lvl w:ilvl="0" w:tplc="FC94532E">
      <w:numFmt w:val="bullet"/>
      <w:lvlText w:val=""/>
      <w:lvlJc w:val="left"/>
      <w:pPr>
        <w:ind w:left="982" w:hanging="360"/>
      </w:pPr>
      <w:rPr>
        <w:rFonts w:ascii="Symbol" w:eastAsia="Symbol" w:hAnsi="Symbol" w:cs="Symbol" w:hint="default"/>
        <w:b w:val="0"/>
        <w:bCs w:val="0"/>
        <w:i w:val="0"/>
        <w:iCs w:val="0"/>
        <w:spacing w:val="0"/>
        <w:w w:val="100"/>
        <w:sz w:val="22"/>
        <w:szCs w:val="22"/>
        <w:lang w:val="es-ES" w:eastAsia="en-US" w:bidi="ar-SA"/>
      </w:rPr>
    </w:lvl>
    <w:lvl w:ilvl="1" w:tplc="8F5AE096">
      <w:numFmt w:val="bullet"/>
      <w:lvlText w:val="•"/>
      <w:lvlJc w:val="left"/>
      <w:pPr>
        <w:ind w:left="1784" w:hanging="360"/>
      </w:pPr>
      <w:rPr>
        <w:rFonts w:hint="default"/>
        <w:lang w:val="es-ES" w:eastAsia="en-US" w:bidi="ar-SA"/>
      </w:rPr>
    </w:lvl>
    <w:lvl w:ilvl="2" w:tplc="60225B3C">
      <w:numFmt w:val="bullet"/>
      <w:lvlText w:val="•"/>
      <w:lvlJc w:val="left"/>
      <w:pPr>
        <w:ind w:left="2589" w:hanging="360"/>
      </w:pPr>
      <w:rPr>
        <w:rFonts w:hint="default"/>
        <w:lang w:val="es-ES" w:eastAsia="en-US" w:bidi="ar-SA"/>
      </w:rPr>
    </w:lvl>
    <w:lvl w:ilvl="3" w:tplc="A29601E6">
      <w:numFmt w:val="bullet"/>
      <w:lvlText w:val="•"/>
      <w:lvlJc w:val="left"/>
      <w:pPr>
        <w:ind w:left="3393" w:hanging="360"/>
      </w:pPr>
      <w:rPr>
        <w:rFonts w:hint="default"/>
        <w:lang w:val="es-ES" w:eastAsia="en-US" w:bidi="ar-SA"/>
      </w:rPr>
    </w:lvl>
    <w:lvl w:ilvl="4" w:tplc="0F86C3D4">
      <w:numFmt w:val="bullet"/>
      <w:lvlText w:val="•"/>
      <w:lvlJc w:val="left"/>
      <w:pPr>
        <w:ind w:left="4198" w:hanging="360"/>
      </w:pPr>
      <w:rPr>
        <w:rFonts w:hint="default"/>
        <w:lang w:val="es-ES" w:eastAsia="en-US" w:bidi="ar-SA"/>
      </w:rPr>
    </w:lvl>
    <w:lvl w:ilvl="5" w:tplc="232E17EA">
      <w:numFmt w:val="bullet"/>
      <w:lvlText w:val="•"/>
      <w:lvlJc w:val="left"/>
      <w:pPr>
        <w:ind w:left="5003" w:hanging="360"/>
      </w:pPr>
      <w:rPr>
        <w:rFonts w:hint="default"/>
        <w:lang w:val="es-ES" w:eastAsia="en-US" w:bidi="ar-SA"/>
      </w:rPr>
    </w:lvl>
    <w:lvl w:ilvl="6" w:tplc="F25442CC">
      <w:numFmt w:val="bullet"/>
      <w:lvlText w:val="•"/>
      <w:lvlJc w:val="left"/>
      <w:pPr>
        <w:ind w:left="5807" w:hanging="360"/>
      </w:pPr>
      <w:rPr>
        <w:rFonts w:hint="default"/>
        <w:lang w:val="es-ES" w:eastAsia="en-US" w:bidi="ar-SA"/>
      </w:rPr>
    </w:lvl>
    <w:lvl w:ilvl="7" w:tplc="E3EC79C4">
      <w:numFmt w:val="bullet"/>
      <w:lvlText w:val="•"/>
      <w:lvlJc w:val="left"/>
      <w:pPr>
        <w:ind w:left="6612" w:hanging="360"/>
      </w:pPr>
      <w:rPr>
        <w:rFonts w:hint="default"/>
        <w:lang w:val="es-ES" w:eastAsia="en-US" w:bidi="ar-SA"/>
      </w:rPr>
    </w:lvl>
    <w:lvl w:ilvl="8" w:tplc="F95A8E0A">
      <w:numFmt w:val="bullet"/>
      <w:lvlText w:val="•"/>
      <w:lvlJc w:val="left"/>
      <w:pPr>
        <w:ind w:left="7417" w:hanging="360"/>
      </w:pPr>
      <w:rPr>
        <w:rFonts w:hint="default"/>
        <w:lang w:val="es-ES" w:eastAsia="en-US" w:bidi="ar-SA"/>
      </w:rPr>
    </w:lvl>
  </w:abstractNum>
  <w:abstractNum w:abstractNumId="8" w15:restartNumberingAfterBreak="0">
    <w:nsid w:val="4191078C"/>
    <w:multiLevelType w:val="multilevel"/>
    <w:tmpl w:val="8C7A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0818C7"/>
    <w:multiLevelType w:val="multilevel"/>
    <w:tmpl w:val="6F0453B6"/>
    <w:lvl w:ilvl="0">
      <w:start w:val="2"/>
      <w:numFmt w:val="decimal"/>
      <w:lvlText w:val="%1"/>
      <w:lvlJc w:val="left"/>
      <w:pPr>
        <w:ind w:left="1393" w:hanging="435"/>
      </w:pPr>
      <w:rPr>
        <w:rFonts w:hint="default"/>
        <w:lang w:val="es-ES" w:eastAsia="en-US" w:bidi="ar-SA"/>
      </w:rPr>
    </w:lvl>
    <w:lvl w:ilvl="1">
      <w:start w:val="3"/>
      <w:numFmt w:val="decimal"/>
      <w:lvlText w:val="%1.%2."/>
      <w:lvlJc w:val="left"/>
      <w:pPr>
        <w:ind w:left="1393" w:hanging="435"/>
      </w:pPr>
      <w:rPr>
        <w:rFonts w:ascii="Segoe UI" w:eastAsia="Segoe UI" w:hAnsi="Segoe UI" w:cs="Segoe UI" w:hint="default"/>
        <w:b/>
        <w:bCs/>
        <w:spacing w:val="-1"/>
        <w:w w:val="100"/>
        <w:sz w:val="22"/>
        <w:szCs w:val="22"/>
        <w:lang w:val="es-ES" w:eastAsia="en-US" w:bidi="ar-SA"/>
      </w:rPr>
    </w:lvl>
    <w:lvl w:ilvl="2">
      <w:start w:val="1"/>
      <w:numFmt w:val="lowerLetter"/>
      <w:lvlText w:val="%3."/>
      <w:lvlJc w:val="left"/>
      <w:pPr>
        <w:ind w:left="1679" w:hanging="360"/>
      </w:pPr>
      <w:rPr>
        <w:rFonts w:ascii="Segoe UI" w:eastAsia="Segoe UI" w:hAnsi="Segoe UI" w:cs="Segoe UI" w:hint="default"/>
        <w:w w:val="100"/>
        <w:sz w:val="22"/>
        <w:szCs w:val="22"/>
        <w:lang w:val="es-ES" w:eastAsia="en-US" w:bidi="ar-SA"/>
      </w:rPr>
    </w:lvl>
    <w:lvl w:ilvl="3">
      <w:numFmt w:val="bullet"/>
      <w:lvlText w:val="•"/>
      <w:lvlJc w:val="left"/>
      <w:pPr>
        <w:ind w:left="3232" w:hanging="360"/>
      </w:pPr>
      <w:rPr>
        <w:rFonts w:hint="default"/>
        <w:lang w:val="es-ES" w:eastAsia="en-US" w:bidi="ar-SA"/>
      </w:rPr>
    </w:lvl>
    <w:lvl w:ilvl="4">
      <w:numFmt w:val="bullet"/>
      <w:lvlText w:val="•"/>
      <w:lvlJc w:val="left"/>
      <w:pPr>
        <w:ind w:left="4425" w:hanging="360"/>
      </w:pPr>
      <w:rPr>
        <w:rFonts w:hint="default"/>
        <w:lang w:val="es-ES" w:eastAsia="en-US" w:bidi="ar-SA"/>
      </w:rPr>
    </w:lvl>
    <w:lvl w:ilvl="5">
      <w:numFmt w:val="bullet"/>
      <w:lvlText w:val="•"/>
      <w:lvlJc w:val="left"/>
      <w:pPr>
        <w:ind w:left="5617" w:hanging="360"/>
      </w:pPr>
      <w:rPr>
        <w:rFonts w:hint="default"/>
        <w:lang w:val="es-ES" w:eastAsia="en-US" w:bidi="ar-SA"/>
      </w:rPr>
    </w:lvl>
    <w:lvl w:ilvl="6">
      <w:numFmt w:val="bullet"/>
      <w:lvlText w:val="•"/>
      <w:lvlJc w:val="left"/>
      <w:pPr>
        <w:ind w:left="6810" w:hanging="360"/>
      </w:pPr>
      <w:rPr>
        <w:rFonts w:hint="default"/>
        <w:lang w:val="es-ES" w:eastAsia="en-US" w:bidi="ar-SA"/>
      </w:rPr>
    </w:lvl>
    <w:lvl w:ilvl="7">
      <w:numFmt w:val="bullet"/>
      <w:lvlText w:val="•"/>
      <w:lvlJc w:val="left"/>
      <w:pPr>
        <w:ind w:left="8002" w:hanging="360"/>
      </w:pPr>
      <w:rPr>
        <w:rFonts w:hint="default"/>
        <w:lang w:val="es-ES" w:eastAsia="en-US" w:bidi="ar-SA"/>
      </w:rPr>
    </w:lvl>
    <w:lvl w:ilvl="8">
      <w:numFmt w:val="bullet"/>
      <w:lvlText w:val="•"/>
      <w:lvlJc w:val="left"/>
      <w:pPr>
        <w:ind w:left="9195" w:hanging="360"/>
      </w:pPr>
      <w:rPr>
        <w:rFonts w:hint="default"/>
        <w:lang w:val="es-ES" w:eastAsia="en-US" w:bidi="ar-SA"/>
      </w:rPr>
    </w:lvl>
  </w:abstractNum>
  <w:abstractNum w:abstractNumId="10" w15:restartNumberingAfterBreak="0">
    <w:nsid w:val="55F4425F"/>
    <w:multiLevelType w:val="hybridMultilevel"/>
    <w:tmpl w:val="E2DCD236"/>
    <w:lvl w:ilvl="0" w:tplc="1ADCB3CE">
      <w:numFmt w:val="bullet"/>
      <w:lvlText w:val=""/>
      <w:lvlJc w:val="left"/>
      <w:pPr>
        <w:ind w:left="982" w:hanging="360"/>
      </w:pPr>
      <w:rPr>
        <w:rFonts w:ascii="Symbol" w:eastAsia="Symbol" w:hAnsi="Symbol" w:cs="Symbol" w:hint="default"/>
        <w:b w:val="0"/>
        <w:bCs w:val="0"/>
        <w:i w:val="0"/>
        <w:iCs w:val="0"/>
        <w:spacing w:val="0"/>
        <w:w w:val="100"/>
        <w:sz w:val="22"/>
        <w:szCs w:val="22"/>
        <w:lang w:val="es-ES" w:eastAsia="en-US" w:bidi="ar-SA"/>
      </w:rPr>
    </w:lvl>
    <w:lvl w:ilvl="1" w:tplc="71203CDC">
      <w:numFmt w:val="bullet"/>
      <w:lvlText w:val="•"/>
      <w:lvlJc w:val="left"/>
      <w:pPr>
        <w:ind w:left="1784" w:hanging="360"/>
      </w:pPr>
      <w:rPr>
        <w:rFonts w:hint="default"/>
        <w:lang w:val="es-ES" w:eastAsia="en-US" w:bidi="ar-SA"/>
      </w:rPr>
    </w:lvl>
    <w:lvl w:ilvl="2" w:tplc="25EADE52">
      <w:numFmt w:val="bullet"/>
      <w:lvlText w:val="•"/>
      <w:lvlJc w:val="left"/>
      <w:pPr>
        <w:ind w:left="2589" w:hanging="360"/>
      </w:pPr>
      <w:rPr>
        <w:rFonts w:hint="default"/>
        <w:lang w:val="es-ES" w:eastAsia="en-US" w:bidi="ar-SA"/>
      </w:rPr>
    </w:lvl>
    <w:lvl w:ilvl="3" w:tplc="7B2854E8">
      <w:numFmt w:val="bullet"/>
      <w:lvlText w:val="•"/>
      <w:lvlJc w:val="left"/>
      <w:pPr>
        <w:ind w:left="3393" w:hanging="360"/>
      </w:pPr>
      <w:rPr>
        <w:rFonts w:hint="default"/>
        <w:lang w:val="es-ES" w:eastAsia="en-US" w:bidi="ar-SA"/>
      </w:rPr>
    </w:lvl>
    <w:lvl w:ilvl="4" w:tplc="E244ECF4">
      <w:numFmt w:val="bullet"/>
      <w:lvlText w:val="•"/>
      <w:lvlJc w:val="left"/>
      <w:pPr>
        <w:ind w:left="4198" w:hanging="360"/>
      </w:pPr>
      <w:rPr>
        <w:rFonts w:hint="default"/>
        <w:lang w:val="es-ES" w:eastAsia="en-US" w:bidi="ar-SA"/>
      </w:rPr>
    </w:lvl>
    <w:lvl w:ilvl="5" w:tplc="DF2AFDA0">
      <w:numFmt w:val="bullet"/>
      <w:lvlText w:val="•"/>
      <w:lvlJc w:val="left"/>
      <w:pPr>
        <w:ind w:left="5003" w:hanging="360"/>
      </w:pPr>
      <w:rPr>
        <w:rFonts w:hint="default"/>
        <w:lang w:val="es-ES" w:eastAsia="en-US" w:bidi="ar-SA"/>
      </w:rPr>
    </w:lvl>
    <w:lvl w:ilvl="6" w:tplc="A7F4E50C">
      <w:numFmt w:val="bullet"/>
      <w:lvlText w:val="•"/>
      <w:lvlJc w:val="left"/>
      <w:pPr>
        <w:ind w:left="5807" w:hanging="360"/>
      </w:pPr>
      <w:rPr>
        <w:rFonts w:hint="default"/>
        <w:lang w:val="es-ES" w:eastAsia="en-US" w:bidi="ar-SA"/>
      </w:rPr>
    </w:lvl>
    <w:lvl w:ilvl="7" w:tplc="980471E0">
      <w:numFmt w:val="bullet"/>
      <w:lvlText w:val="•"/>
      <w:lvlJc w:val="left"/>
      <w:pPr>
        <w:ind w:left="6612" w:hanging="360"/>
      </w:pPr>
      <w:rPr>
        <w:rFonts w:hint="default"/>
        <w:lang w:val="es-ES" w:eastAsia="en-US" w:bidi="ar-SA"/>
      </w:rPr>
    </w:lvl>
    <w:lvl w:ilvl="8" w:tplc="FF82A6C2">
      <w:numFmt w:val="bullet"/>
      <w:lvlText w:val="•"/>
      <w:lvlJc w:val="left"/>
      <w:pPr>
        <w:ind w:left="7417" w:hanging="360"/>
      </w:pPr>
      <w:rPr>
        <w:rFonts w:hint="default"/>
        <w:lang w:val="es-ES" w:eastAsia="en-US" w:bidi="ar-SA"/>
      </w:rPr>
    </w:lvl>
  </w:abstractNum>
  <w:abstractNum w:abstractNumId="11" w15:restartNumberingAfterBreak="0">
    <w:nsid w:val="560A750D"/>
    <w:multiLevelType w:val="hybridMultilevel"/>
    <w:tmpl w:val="86806E92"/>
    <w:lvl w:ilvl="0" w:tplc="602CEB9E">
      <w:numFmt w:val="bullet"/>
      <w:lvlText w:val=""/>
      <w:lvlJc w:val="left"/>
      <w:pPr>
        <w:ind w:left="1266" w:hanging="360"/>
      </w:pPr>
      <w:rPr>
        <w:rFonts w:ascii="Symbol" w:eastAsia="Symbol" w:hAnsi="Symbol" w:cs="Symbol" w:hint="default"/>
        <w:b w:val="0"/>
        <w:bCs w:val="0"/>
        <w:i w:val="0"/>
        <w:iCs w:val="0"/>
        <w:spacing w:val="0"/>
        <w:w w:val="100"/>
        <w:sz w:val="22"/>
        <w:szCs w:val="22"/>
        <w:lang w:val="es-ES" w:eastAsia="en-US" w:bidi="ar-SA"/>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12" w15:restartNumberingAfterBreak="0">
    <w:nsid w:val="593878A5"/>
    <w:multiLevelType w:val="multilevel"/>
    <w:tmpl w:val="2862C3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5B743E1F"/>
    <w:multiLevelType w:val="multilevel"/>
    <w:tmpl w:val="DE34FB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63F56EC8"/>
    <w:multiLevelType w:val="hybridMultilevel"/>
    <w:tmpl w:val="8DE62F22"/>
    <w:lvl w:ilvl="0" w:tplc="280A0001">
      <w:start w:val="1"/>
      <w:numFmt w:val="bullet"/>
      <w:lvlText w:val=""/>
      <w:lvlJc w:val="left"/>
      <w:pPr>
        <w:ind w:left="1996" w:hanging="360"/>
      </w:pPr>
      <w:rPr>
        <w:rFonts w:ascii="Symbol" w:hAnsi="Symbol" w:hint="default"/>
      </w:rPr>
    </w:lvl>
    <w:lvl w:ilvl="1" w:tplc="280A0003" w:tentative="1">
      <w:start w:val="1"/>
      <w:numFmt w:val="bullet"/>
      <w:lvlText w:val="o"/>
      <w:lvlJc w:val="left"/>
      <w:pPr>
        <w:ind w:left="2716" w:hanging="360"/>
      </w:pPr>
      <w:rPr>
        <w:rFonts w:ascii="Courier New" w:hAnsi="Courier New" w:cs="Courier New" w:hint="default"/>
      </w:rPr>
    </w:lvl>
    <w:lvl w:ilvl="2" w:tplc="280A0005" w:tentative="1">
      <w:start w:val="1"/>
      <w:numFmt w:val="bullet"/>
      <w:lvlText w:val=""/>
      <w:lvlJc w:val="left"/>
      <w:pPr>
        <w:ind w:left="3436" w:hanging="360"/>
      </w:pPr>
      <w:rPr>
        <w:rFonts w:ascii="Wingdings" w:hAnsi="Wingdings" w:hint="default"/>
      </w:rPr>
    </w:lvl>
    <w:lvl w:ilvl="3" w:tplc="280A0001" w:tentative="1">
      <w:start w:val="1"/>
      <w:numFmt w:val="bullet"/>
      <w:lvlText w:val=""/>
      <w:lvlJc w:val="left"/>
      <w:pPr>
        <w:ind w:left="4156" w:hanging="360"/>
      </w:pPr>
      <w:rPr>
        <w:rFonts w:ascii="Symbol" w:hAnsi="Symbol" w:hint="default"/>
      </w:rPr>
    </w:lvl>
    <w:lvl w:ilvl="4" w:tplc="280A0003" w:tentative="1">
      <w:start w:val="1"/>
      <w:numFmt w:val="bullet"/>
      <w:lvlText w:val="o"/>
      <w:lvlJc w:val="left"/>
      <w:pPr>
        <w:ind w:left="4876" w:hanging="360"/>
      </w:pPr>
      <w:rPr>
        <w:rFonts w:ascii="Courier New" w:hAnsi="Courier New" w:cs="Courier New" w:hint="default"/>
      </w:rPr>
    </w:lvl>
    <w:lvl w:ilvl="5" w:tplc="280A0005" w:tentative="1">
      <w:start w:val="1"/>
      <w:numFmt w:val="bullet"/>
      <w:lvlText w:val=""/>
      <w:lvlJc w:val="left"/>
      <w:pPr>
        <w:ind w:left="5596" w:hanging="360"/>
      </w:pPr>
      <w:rPr>
        <w:rFonts w:ascii="Wingdings" w:hAnsi="Wingdings" w:hint="default"/>
      </w:rPr>
    </w:lvl>
    <w:lvl w:ilvl="6" w:tplc="280A0001" w:tentative="1">
      <w:start w:val="1"/>
      <w:numFmt w:val="bullet"/>
      <w:lvlText w:val=""/>
      <w:lvlJc w:val="left"/>
      <w:pPr>
        <w:ind w:left="6316" w:hanging="360"/>
      </w:pPr>
      <w:rPr>
        <w:rFonts w:ascii="Symbol" w:hAnsi="Symbol" w:hint="default"/>
      </w:rPr>
    </w:lvl>
    <w:lvl w:ilvl="7" w:tplc="280A0003" w:tentative="1">
      <w:start w:val="1"/>
      <w:numFmt w:val="bullet"/>
      <w:lvlText w:val="o"/>
      <w:lvlJc w:val="left"/>
      <w:pPr>
        <w:ind w:left="7036" w:hanging="360"/>
      </w:pPr>
      <w:rPr>
        <w:rFonts w:ascii="Courier New" w:hAnsi="Courier New" w:cs="Courier New" w:hint="default"/>
      </w:rPr>
    </w:lvl>
    <w:lvl w:ilvl="8" w:tplc="280A0005" w:tentative="1">
      <w:start w:val="1"/>
      <w:numFmt w:val="bullet"/>
      <w:lvlText w:val=""/>
      <w:lvlJc w:val="left"/>
      <w:pPr>
        <w:ind w:left="7756" w:hanging="360"/>
      </w:pPr>
      <w:rPr>
        <w:rFonts w:ascii="Wingdings" w:hAnsi="Wingdings" w:hint="default"/>
      </w:rPr>
    </w:lvl>
  </w:abstractNum>
  <w:abstractNum w:abstractNumId="15" w15:restartNumberingAfterBreak="0">
    <w:nsid w:val="68071C25"/>
    <w:multiLevelType w:val="multilevel"/>
    <w:tmpl w:val="F0E4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055C56"/>
    <w:multiLevelType w:val="multilevel"/>
    <w:tmpl w:val="331C1128"/>
    <w:lvl w:ilvl="0">
      <w:start w:val="5"/>
      <w:numFmt w:val="decimal"/>
      <w:lvlText w:val="%1"/>
      <w:lvlJc w:val="left"/>
      <w:pPr>
        <w:ind w:left="360" w:hanging="360"/>
      </w:pPr>
      <w:rPr>
        <w:rFonts w:hint="default"/>
      </w:rPr>
    </w:lvl>
    <w:lvl w:ilvl="1">
      <w:start w:val="1"/>
      <w:numFmt w:val="decimal"/>
      <w:lvlText w:val="%1.%2"/>
      <w:lvlJc w:val="left"/>
      <w:pPr>
        <w:ind w:left="622" w:hanging="360"/>
      </w:pPr>
      <w:rPr>
        <w:rFonts w:hint="default"/>
      </w:rPr>
    </w:lvl>
    <w:lvl w:ilvl="2">
      <w:start w:val="1"/>
      <w:numFmt w:val="decimal"/>
      <w:lvlText w:val="%1.%2.%3"/>
      <w:lvlJc w:val="left"/>
      <w:pPr>
        <w:ind w:left="1244" w:hanging="720"/>
      </w:pPr>
      <w:rPr>
        <w:rFonts w:hint="default"/>
      </w:rPr>
    </w:lvl>
    <w:lvl w:ilvl="3">
      <w:start w:val="1"/>
      <w:numFmt w:val="decimal"/>
      <w:lvlText w:val="%1.%2.%3.%4"/>
      <w:lvlJc w:val="left"/>
      <w:pPr>
        <w:ind w:left="1506" w:hanging="720"/>
      </w:pPr>
      <w:rPr>
        <w:rFonts w:hint="default"/>
      </w:rPr>
    </w:lvl>
    <w:lvl w:ilvl="4">
      <w:start w:val="1"/>
      <w:numFmt w:val="decimal"/>
      <w:lvlText w:val="%1.%2.%3.%4.%5"/>
      <w:lvlJc w:val="left"/>
      <w:pPr>
        <w:ind w:left="2128" w:hanging="1080"/>
      </w:pPr>
      <w:rPr>
        <w:rFonts w:hint="default"/>
      </w:rPr>
    </w:lvl>
    <w:lvl w:ilvl="5">
      <w:start w:val="1"/>
      <w:numFmt w:val="decimal"/>
      <w:lvlText w:val="%1.%2.%3.%4.%5.%6"/>
      <w:lvlJc w:val="left"/>
      <w:pPr>
        <w:ind w:left="2390" w:hanging="1080"/>
      </w:pPr>
      <w:rPr>
        <w:rFonts w:hint="default"/>
      </w:rPr>
    </w:lvl>
    <w:lvl w:ilvl="6">
      <w:start w:val="1"/>
      <w:numFmt w:val="decimal"/>
      <w:lvlText w:val="%1.%2.%3.%4.%5.%6.%7"/>
      <w:lvlJc w:val="left"/>
      <w:pPr>
        <w:ind w:left="2652" w:hanging="1080"/>
      </w:pPr>
      <w:rPr>
        <w:rFonts w:hint="default"/>
      </w:rPr>
    </w:lvl>
    <w:lvl w:ilvl="7">
      <w:start w:val="1"/>
      <w:numFmt w:val="decimal"/>
      <w:lvlText w:val="%1.%2.%3.%4.%5.%6.%7.%8"/>
      <w:lvlJc w:val="left"/>
      <w:pPr>
        <w:ind w:left="3274" w:hanging="1440"/>
      </w:pPr>
      <w:rPr>
        <w:rFonts w:hint="default"/>
      </w:rPr>
    </w:lvl>
    <w:lvl w:ilvl="8">
      <w:start w:val="1"/>
      <w:numFmt w:val="decimal"/>
      <w:lvlText w:val="%1.%2.%3.%4.%5.%6.%7.%8.%9"/>
      <w:lvlJc w:val="left"/>
      <w:pPr>
        <w:ind w:left="3536" w:hanging="1440"/>
      </w:pPr>
      <w:rPr>
        <w:rFonts w:hint="default"/>
      </w:rPr>
    </w:lvl>
  </w:abstractNum>
  <w:num w:numId="1" w16cid:durableId="993072896">
    <w:abstractNumId w:val="3"/>
  </w:num>
  <w:num w:numId="2" w16cid:durableId="547498676">
    <w:abstractNumId w:val="14"/>
  </w:num>
  <w:num w:numId="3" w16cid:durableId="1457064292">
    <w:abstractNumId w:val="9"/>
  </w:num>
  <w:num w:numId="4" w16cid:durableId="2113360573">
    <w:abstractNumId w:val="7"/>
  </w:num>
  <w:num w:numId="5" w16cid:durableId="73940655">
    <w:abstractNumId w:val="0"/>
  </w:num>
  <w:num w:numId="6" w16cid:durableId="1323044638">
    <w:abstractNumId w:val="16"/>
  </w:num>
  <w:num w:numId="7" w16cid:durableId="881746027">
    <w:abstractNumId w:val="4"/>
  </w:num>
  <w:num w:numId="8" w16cid:durableId="1546522584">
    <w:abstractNumId w:val="10"/>
  </w:num>
  <w:num w:numId="9" w16cid:durableId="1414355671">
    <w:abstractNumId w:val="1"/>
  </w:num>
  <w:num w:numId="10" w16cid:durableId="231039170">
    <w:abstractNumId w:val="5"/>
  </w:num>
  <w:num w:numId="11" w16cid:durableId="870580370">
    <w:abstractNumId w:val="2"/>
  </w:num>
  <w:num w:numId="12" w16cid:durableId="2008436389">
    <w:abstractNumId w:val="11"/>
  </w:num>
  <w:num w:numId="13" w16cid:durableId="565069473">
    <w:abstractNumId w:val="15"/>
  </w:num>
  <w:num w:numId="14" w16cid:durableId="1655450188">
    <w:abstractNumId w:val="8"/>
  </w:num>
  <w:num w:numId="15" w16cid:durableId="1874004042">
    <w:abstractNumId w:val="13"/>
  </w:num>
  <w:num w:numId="16" w16cid:durableId="981040928">
    <w:abstractNumId w:val="12"/>
  </w:num>
  <w:num w:numId="17" w16cid:durableId="13672907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FDC"/>
    <w:rsid w:val="00051465"/>
    <w:rsid w:val="00081601"/>
    <w:rsid w:val="000C220A"/>
    <w:rsid w:val="000E7A9F"/>
    <w:rsid w:val="001259A4"/>
    <w:rsid w:val="001350A9"/>
    <w:rsid w:val="00155418"/>
    <w:rsid w:val="00180473"/>
    <w:rsid w:val="00186DE1"/>
    <w:rsid w:val="00196A69"/>
    <w:rsid w:val="001B184B"/>
    <w:rsid w:val="001C2F12"/>
    <w:rsid w:val="002D11CB"/>
    <w:rsid w:val="00320A7B"/>
    <w:rsid w:val="00384B2F"/>
    <w:rsid w:val="003C3D13"/>
    <w:rsid w:val="00433CCD"/>
    <w:rsid w:val="004519F4"/>
    <w:rsid w:val="00452E0C"/>
    <w:rsid w:val="00471BC4"/>
    <w:rsid w:val="004779EF"/>
    <w:rsid w:val="00490980"/>
    <w:rsid w:val="004B089E"/>
    <w:rsid w:val="004F6A66"/>
    <w:rsid w:val="00557F0D"/>
    <w:rsid w:val="00583550"/>
    <w:rsid w:val="00591253"/>
    <w:rsid w:val="005E5963"/>
    <w:rsid w:val="00621BA4"/>
    <w:rsid w:val="00644D51"/>
    <w:rsid w:val="00661E4A"/>
    <w:rsid w:val="00675FFA"/>
    <w:rsid w:val="006A2B24"/>
    <w:rsid w:val="006C4991"/>
    <w:rsid w:val="006D63F2"/>
    <w:rsid w:val="0070040D"/>
    <w:rsid w:val="00792F32"/>
    <w:rsid w:val="007A0D93"/>
    <w:rsid w:val="007F5AFC"/>
    <w:rsid w:val="0080050E"/>
    <w:rsid w:val="008017E8"/>
    <w:rsid w:val="00823A78"/>
    <w:rsid w:val="00855114"/>
    <w:rsid w:val="00874F80"/>
    <w:rsid w:val="008765FB"/>
    <w:rsid w:val="0088551A"/>
    <w:rsid w:val="008B1FF9"/>
    <w:rsid w:val="008C2434"/>
    <w:rsid w:val="008F2F72"/>
    <w:rsid w:val="00903C48"/>
    <w:rsid w:val="00904726"/>
    <w:rsid w:val="00915575"/>
    <w:rsid w:val="00916962"/>
    <w:rsid w:val="009346F9"/>
    <w:rsid w:val="00937427"/>
    <w:rsid w:val="009709E5"/>
    <w:rsid w:val="00973BAB"/>
    <w:rsid w:val="00976AA5"/>
    <w:rsid w:val="00994AC6"/>
    <w:rsid w:val="009A139B"/>
    <w:rsid w:val="009A2C78"/>
    <w:rsid w:val="009D6FDC"/>
    <w:rsid w:val="009F77FC"/>
    <w:rsid w:val="00A03D8E"/>
    <w:rsid w:val="00A066A9"/>
    <w:rsid w:val="00A25646"/>
    <w:rsid w:val="00A500AA"/>
    <w:rsid w:val="00A75BA7"/>
    <w:rsid w:val="00A81D91"/>
    <w:rsid w:val="00AD0D3A"/>
    <w:rsid w:val="00AE0D76"/>
    <w:rsid w:val="00AF0FE8"/>
    <w:rsid w:val="00B25CC3"/>
    <w:rsid w:val="00B41C4A"/>
    <w:rsid w:val="00B64D36"/>
    <w:rsid w:val="00B84643"/>
    <w:rsid w:val="00B97E15"/>
    <w:rsid w:val="00BD4DB1"/>
    <w:rsid w:val="00C212AD"/>
    <w:rsid w:val="00C666F6"/>
    <w:rsid w:val="00C67A14"/>
    <w:rsid w:val="00C7780A"/>
    <w:rsid w:val="00CC0885"/>
    <w:rsid w:val="00CF7FE1"/>
    <w:rsid w:val="00D57A7E"/>
    <w:rsid w:val="00D667DB"/>
    <w:rsid w:val="00D87921"/>
    <w:rsid w:val="00DA38C3"/>
    <w:rsid w:val="00DC62ED"/>
    <w:rsid w:val="00E90D49"/>
    <w:rsid w:val="00EA7720"/>
    <w:rsid w:val="00EC2125"/>
    <w:rsid w:val="00EE5E7D"/>
    <w:rsid w:val="00F113EB"/>
    <w:rsid w:val="00F547E9"/>
    <w:rsid w:val="00F766AF"/>
    <w:rsid w:val="00FD0BB5"/>
    <w:rsid w:val="00FF766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6B7D9"/>
  <w15:chartTrackingRefBased/>
  <w15:docId w15:val="{58210D96-1439-4561-9FA8-B2861BDDD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F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6F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6F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F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F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F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6F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6F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F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F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FDC"/>
    <w:rPr>
      <w:rFonts w:eastAsiaTheme="majorEastAsia" w:cstheme="majorBidi"/>
      <w:color w:val="272727" w:themeColor="text1" w:themeTint="D8"/>
    </w:rPr>
  </w:style>
  <w:style w:type="paragraph" w:styleId="Title">
    <w:name w:val="Title"/>
    <w:basedOn w:val="Normal"/>
    <w:next w:val="Normal"/>
    <w:link w:val="TitleChar"/>
    <w:uiPriority w:val="10"/>
    <w:qFormat/>
    <w:rsid w:val="009D6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FDC"/>
    <w:pPr>
      <w:spacing w:before="160"/>
      <w:jc w:val="center"/>
    </w:pPr>
    <w:rPr>
      <w:i/>
      <w:iCs/>
      <w:color w:val="404040" w:themeColor="text1" w:themeTint="BF"/>
    </w:rPr>
  </w:style>
  <w:style w:type="character" w:customStyle="1" w:styleId="QuoteChar">
    <w:name w:val="Quote Char"/>
    <w:basedOn w:val="DefaultParagraphFont"/>
    <w:link w:val="Quote"/>
    <w:uiPriority w:val="29"/>
    <w:rsid w:val="009D6FDC"/>
    <w:rPr>
      <w:i/>
      <w:iCs/>
      <w:color w:val="404040" w:themeColor="text1" w:themeTint="BF"/>
    </w:rPr>
  </w:style>
  <w:style w:type="paragraph" w:styleId="ListParagraph">
    <w:name w:val="List Paragraph"/>
    <w:aliases w:val="Titulo de Fígura,TITULO A,Párrafo de lista1,Titulo parrafo,Punto,TITULO,Imagen 01.,SCap1,Cuadro 2-1,Fundamentacion,Bulleted List,Lista vistosa - Énfasis 11,3,Iz - Párrafo de lista,Sivsa Parrafo,Footnote,List Paragraph1,Lista 123,paul2"/>
    <w:basedOn w:val="Normal"/>
    <w:link w:val="ListParagraphChar"/>
    <w:uiPriority w:val="34"/>
    <w:qFormat/>
    <w:rsid w:val="009D6FDC"/>
    <w:pPr>
      <w:ind w:left="720"/>
      <w:contextualSpacing/>
    </w:pPr>
  </w:style>
  <w:style w:type="character" w:styleId="IntenseEmphasis">
    <w:name w:val="Intense Emphasis"/>
    <w:basedOn w:val="DefaultParagraphFont"/>
    <w:uiPriority w:val="21"/>
    <w:qFormat/>
    <w:rsid w:val="009D6FDC"/>
    <w:rPr>
      <w:i/>
      <w:iCs/>
      <w:color w:val="0F4761" w:themeColor="accent1" w:themeShade="BF"/>
    </w:rPr>
  </w:style>
  <w:style w:type="paragraph" w:styleId="IntenseQuote">
    <w:name w:val="Intense Quote"/>
    <w:basedOn w:val="Normal"/>
    <w:next w:val="Normal"/>
    <w:link w:val="IntenseQuoteChar"/>
    <w:uiPriority w:val="30"/>
    <w:qFormat/>
    <w:rsid w:val="009D6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FDC"/>
    <w:rPr>
      <w:i/>
      <w:iCs/>
      <w:color w:val="0F4761" w:themeColor="accent1" w:themeShade="BF"/>
    </w:rPr>
  </w:style>
  <w:style w:type="character" w:styleId="IntenseReference">
    <w:name w:val="Intense Reference"/>
    <w:basedOn w:val="DefaultParagraphFont"/>
    <w:uiPriority w:val="32"/>
    <w:qFormat/>
    <w:rsid w:val="009D6FDC"/>
    <w:rPr>
      <w:b/>
      <w:bCs/>
      <w:smallCaps/>
      <w:color w:val="0F4761" w:themeColor="accent1" w:themeShade="BF"/>
      <w:spacing w:val="5"/>
    </w:rPr>
  </w:style>
  <w:style w:type="paragraph" w:styleId="BodyText">
    <w:name w:val="Body Text"/>
    <w:basedOn w:val="Normal"/>
    <w:link w:val="BodyTextChar"/>
    <w:uiPriority w:val="1"/>
    <w:qFormat/>
    <w:rsid w:val="009D6FDC"/>
    <w:pPr>
      <w:widowControl w:val="0"/>
      <w:autoSpaceDE w:val="0"/>
      <w:autoSpaceDN w:val="0"/>
      <w:spacing w:after="0" w:line="240" w:lineRule="auto"/>
    </w:pPr>
    <w:rPr>
      <w:rFonts w:ascii="Calibri" w:eastAsia="Calibri" w:hAnsi="Calibri" w:cs="Calibri"/>
      <w:kern w:val="0"/>
      <w:sz w:val="22"/>
      <w:szCs w:val="22"/>
      <w:lang w:val="es-ES"/>
      <w14:ligatures w14:val="none"/>
    </w:rPr>
  </w:style>
  <w:style w:type="character" w:customStyle="1" w:styleId="BodyTextChar">
    <w:name w:val="Body Text Char"/>
    <w:basedOn w:val="DefaultParagraphFont"/>
    <w:link w:val="BodyText"/>
    <w:uiPriority w:val="1"/>
    <w:rsid w:val="009D6FDC"/>
    <w:rPr>
      <w:rFonts w:ascii="Calibri" w:eastAsia="Calibri" w:hAnsi="Calibri" w:cs="Calibri"/>
      <w:kern w:val="0"/>
      <w:sz w:val="22"/>
      <w:szCs w:val="22"/>
      <w:lang w:val="es-ES"/>
      <w14:ligatures w14:val="none"/>
    </w:rPr>
  </w:style>
  <w:style w:type="character" w:customStyle="1" w:styleId="ListParagraphChar">
    <w:name w:val="List Paragraph Char"/>
    <w:aliases w:val="Titulo de Fígura Char,TITULO A Char,Párrafo de lista1 Char,Titulo parrafo Char,Punto Char,TITULO Char,Imagen 01. Char,SCap1 Char,Cuadro 2-1 Char,Fundamentacion Char,Bulleted List Char,Lista vistosa - Énfasis 11 Char,3 Char,paul2 Char"/>
    <w:link w:val="ListParagraph"/>
    <w:uiPriority w:val="34"/>
    <w:qFormat/>
    <w:rsid w:val="002D11CB"/>
  </w:style>
  <w:style w:type="character" w:styleId="Hyperlink">
    <w:name w:val="Hyperlink"/>
    <w:basedOn w:val="DefaultParagraphFont"/>
    <w:uiPriority w:val="99"/>
    <w:unhideWhenUsed/>
    <w:rsid w:val="00CF7FE1"/>
    <w:rPr>
      <w:color w:val="467886" w:themeColor="hyperlink"/>
      <w:u w:val="single"/>
    </w:rPr>
  </w:style>
  <w:style w:type="character" w:styleId="UnresolvedMention">
    <w:name w:val="Unresolved Mention"/>
    <w:basedOn w:val="DefaultParagraphFont"/>
    <w:uiPriority w:val="99"/>
    <w:semiHidden/>
    <w:unhideWhenUsed/>
    <w:rsid w:val="00CF7FE1"/>
    <w:rPr>
      <w:color w:val="605E5C"/>
      <w:shd w:val="clear" w:color="auto" w:fill="E1DFDD"/>
    </w:rPr>
  </w:style>
  <w:style w:type="table" w:styleId="TableGrid">
    <w:name w:val="Table Grid"/>
    <w:basedOn w:val="TableNormal"/>
    <w:uiPriority w:val="39"/>
    <w:rsid w:val="00A256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6886455">
      <w:bodyDiv w:val="1"/>
      <w:marLeft w:val="0"/>
      <w:marRight w:val="0"/>
      <w:marTop w:val="0"/>
      <w:marBottom w:val="0"/>
      <w:divBdr>
        <w:top w:val="none" w:sz="0" w:space="0" w:color="auto"/>
        <w:left w:val="none" w:sz="0" w:space="0" w:color="auto"/>
        <w:bottom w:val="none" w:sz="0" w:space="0" w:color="auto"/>
        <w:right w:val="none" w:sz="0" w:space="0" w:color="auto"/>
      </w:divBdr>
    </w:div>
    <w:div w:id="1227760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mailto:Alejandrino.Loaiza@asociacionlasbambas.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alery.NinoDeGuzman@MMG.com" TargetMode="External"/><Relationship Id="rId11" Type="http://schemas.openxmlformats.org/officeDocument/2006/relationships/theme" Target="theme/theme1.xml"/><Relationship Id="rId5" Type="http://schemas.openxmlformats.org/officeDocument/2006/relationships/hyperlink" Target="mailto:Saul.Vigil@MMG.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808</Words>
  <Characters>4444</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Valenza</dc:creator>
  <cp:keywords/>
  <dc:description/>
  <cp:lastModifiedBy>Saul Vigil</cp:lastModifiedBy>
  <cp:revision>3</cp:revision>
  <cp:lastPrinted>2025-04-07T21:05:00Z</cp:lastPrinted>
  <dcterms:created xsi:type="dcterms:W3CDTF">2025-04-28T18:00:00Z</dcterms:created>
  <dcterms:modified xsi:type="dcterms:W3CDTF">2025-05-12T19:20:00Z</dcterms:modified>
</cp:coreProperties>
</file>