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268D" w14:textId="699513AB" w:rsidR="00E55C86" w:rsidRPr="0027680B" w:rsidRDefault="00182B4A" w:rsidP="00E55C86">
      <w:pPr>
        <w:spacing w:after="0" w:line="240" w:lineRule="auto"/>
        <w:ind w:left="142" w:hanging="142"/>
        <w:jc w:val="center"/>
        <w:rPr>
          <w:rFonts w:ascii="Arial" w:eastAsia="MS Mincho" w:hAnsi="Arial" w:cs="Arial"/>
          <w:lang w:val="es-PE" w:eastAsia="fr-FR"/>
        </w:rPr>
      </w:pPr>
      <w:r w:rsidRPr="0027680B">
        <w:rPr>
          <w:rFonts w:ascii="Arial" w:hAnsi="Arial" w:cs="Arial"/>
          <w:b/>
          <w:bCs/>
          <w:lang w:val="es-PE"/>
        </w:rPr>
        <w:t xml:space="preserve">Implementación de programación en </w:t>
      </w:r>
      <w:r w:rsidR="00576CF3" w:rsidRPr="0027680B">
        <w:rPr>
          <w:rFonts w:ascii="Arial" w:hAnsi="Arial" w:cs="Arial"/>
          <w:b/>
          <w:bCs/>
          <w:lang w:val="es-PE"/>
        </w:rPr>
        <w:t>Python</w:t>
      </w:r>
      <w:r w:rsidRPr="0027680B">
        <w:rPr>
          <w:rFonts w:ascii="Arial" w:hAnsi="Arial" w:cs="Arial"/>
          <w:b/>
          <w:bCs/>
          <w:lang w:val="es-PE"/>
        </w:rPr>
        <w:t xml:space="preserve"> para la visualización geoespacial de </w:t>
      </w:r>
      <w:r w:rsidRPr="0027680B">
        <w:rPr>
          <w:rFonts w:ascii="Arial" w:hAnsi="Arial" w:cs="Arial"/>
          <w:b/>
          <w:bCs/>
          <w:lang w:val="es-PE"/>
        </w:rPr>
        <w:t>f</w:t>
      </w:r>
      <w:r w:rsidRPr="0027680B">
        <w:rPr>
          <w:rFonts w:ascii="Arial" w:hAnsi="Arial" w:cs="Arial"/>
          <w:b/>
          <w:bCs/>
          <w:lang w:val="es-PE"/>
        </w:rPr>
        <w:t xml:space="preserve">ragmentación mediante </w:t>
      </w:r>
      <w:r w:rsidRPr="0027680B">
        <w:rPr>
          <w:rFonts w:ascii="Arial" w:hAnsi="Arial" w:cs="Arial"/>
          <w:b/>
          <w:bCs/>
          <w:lang w:val="es-PE"/>
        </w:rPr>
        <w:t>m</w:t>
      </w:r>
      <w:r w:rsidRPr="0027680B">
        <w:rPr>
          <w:rFonts w:ascii="Arial" w:hAnsi="Arial" w:cs="Arial"/>
          <w:b/>
          <w:bCs/>
          <w:lang w:val="es-PE"/>
        </w:rPr>
        <w:t xml:space="preserve">apas de </w:t>
      </w:r>
      <w:r w:rsidRPr="0027680B">
        <w:rPr>
          <w:rFonts w:ascii="Arial" w:hAnsi="Arial" w:cs="Arial"/>
          <w:b/>
          <w:bCs/>
          <w:lang w:val="es-PE"/>
        </w:rPr>
        <w:t>c</w:t>
      </w:r>
      <w:r w:rsidRPr="0027680B">
        <w:rPr>
          <w:rFonts w:ascii="Arial" w:hAnsi="Arial" w:cs="Arial"/>
          <w:b/>
          <w:bCs/>
          <w:lang w:val="es-PE"/>
        </w:rPr>
        <w:t>alor de P8</w:t>
      </w:r>
      <w:r w:rsidR="00434B3A" w:rsidRPr="0027680B">
        <w:rPr>
          <w:rFonts w:ascii="Arial" w:hAnsi="Arial" w:cs="Arial"/>
          <w:b/>
          <w:bCs/>
          <w:lang w:val="es-PE"/>
        </w:rPr>
        <w:t>0</w:t>
      </w:r>
      <w:r w:rsidRPr="0027680B">
        <w:rPr>
          <w:rFonts w:ascii="Arial" w:hAnsi="Arial" w:cs="Arial"/>
          <w:b/>
          <w:bCs/>
          <w:lang w:val="es-PE"/>
        </w:rPr>
        <w:t xml:space="preserve"> en voladuras a </w:t>
      </w:r>
      <w:r w:rsidRPr="0027680B">
        <w:rPr>
          <w:rFonts w:ascii="Arial" w:hAnsi="Arial" w:cs="Arial"/>
          <w:b/>
          <w:bCs/>
          <w:lang w:val="es-PE"/>
        </w:rPr>
        <w:t>T</w:t>
      </w:r>
      <w:r w:rsidRPr="0027680B">
        <w:rPr>
          <w:rFonts w:ascii="Arial" w:hAnsi="Arial" w:cs="Arial"/>
          <w:b/>
          <w:bCs/>
          <w:lang w:val="es-PE"/>
        </w:rPr>
        <w:t xml:space="preserve">ajo </w:t>
      </w:r>
      <w:r w:rsidRPr="0027680B">
        <w:rPr>
          <w:rFonts w:ascii="Arial" w:hAnsi="Arial" w:cs="Arial"/>
          <w:b/>
          <w:bCs/>
          <w:lang w:val="es-PE"/>
        </w:rPr>
        <w:t>A</w:t>
      </w:r>
      <w:r w:rsidRPr="0027680B">
        <w:rPr>
          <w:rFonts w:ascii="Arial" w:hAnsi="Arial" w:cs="Arial"/>
          <w:b/>
          <w:bCs/>
          <w:lang w:val="es-PE"/>
        </w:rPr>
        <w:t>bierto.</w:t>
      </w:r>
    </w:p>
    <w:p w14:paraId="745EFE9F" w14:textId="3B2013A3" w:rsidR="003B20A3" w:rsidRPr="0027680B" w:rsidRDefault="003B20A3" w:rsidP="003B20A3">
      <w:pPr>
        <w:spacing w:after="0" w:line="240" w:lineRule="auto"/>
        <w:ind w:left="142" w:hanging="142"/>
        <w:jc w:val="center"/>
        <w:rPr>
          <w:rFonts w:ascii="Arial" w:hAnsi="Arial" w:cs="Arial"/>
          <w:lang w:val="es-PE"/>
        </w:rPr>
      </w:pPr>
      <w:r w:rsidRPr="0027680B">
        <w:rPr>
          <w:rFonts w:ascii="Arial" w:eastAsia="MS Mincho" w:hAnsi="Arial" w:cs="Arial"/>
          <w:lang w:val="es-PE" w:eastAsia="fr-FR"/>
        </w:rPr>
        <w:t>(</w:t>
      </w:r>
      <w:r w:rsidR="00182B4A" w:rsidRPr="0027680B">
        <w:rPr>
          <w:rFonts w:ascii="Arial" w:eastAsia="MS Mincho" w:hAnsi="Arial" w:cs="Arial"/>
          <w:lang w:val="es-PE" w:eastAsia="fr-FR"/>
        </w:rPr>
        <w:t>Operaciones Mina y Gestión de Activos</w:t>
      </w:r>
      <w:r w:rsidRPr="0027680B">
        <w:rPr>
          <w:rFonts w:ascii="Arial" w:hAnsi="Arial" w:cs="Arial"/>
          <w:lang w:val="es-PE"/>
        </w:rPr>
        <w:t>)</w:t>
      </w:r>
    </w:p>
    <w:p w14:paraId="041CAF9D" w14:textId="77777777" w:rsidR="00E55C86" w:rsidRPr="0027680B" w:rsidRDefault="00E55C86" w:rsidP="003B20A3">
      <w:pPr>
        <w:spacing w:line="240" w:lineRule="auto"/>
        <w:jc w:val="both"/>
        <w:rPr>
          <w:rFonts w:ascii="Arial" w:hAnsi="Arial" w:cs="Arial"/>
          <w:lang w:val="es-PE"/>
        </w:rPr>
      </w:pPr>
    </w:p>
    <w:p w14:paraId="0488ACE8" w14:textId="1A413F1D" w:rsidR="00182B4A" w:rsidRPr="0027680B" w:rsidRDefault="00182B4A" w:rsidP="000D7ED9">
      <w:pPr>
        <w:spacing w:line="240" w:lineRule="auto"/>
        <w:jc w:val="center"/>
        <w:rPr>
          <w:rFonts w:ascii="Arial" w:hAnsi="Arial" w:cs="Arial"/>
          <w:lang w:val="es-PE"/>
        </w:rPr>
      </w:pPr>
      <w:r w:rsidRPr="0027680B">
        <w:rPr>
          <w:rFonts w:ascii="Arial" w:hAnsi="Arial" w:cs="Arial"/>
          <w:lang w:val="es-PE"/>
        </w:rPr>
        <w:t>Mejora de procesos (</w:t>
      </w:r>
      <w:proofErr w:type="spellStart"/>
      <w:r w:rsidRPr="0027680B">
        <w:rPr>
          <w:rFonts w:ascii="Arial" w:hAnsi="Arial" w:cs="Arial"/>
          <w:lang w:val="es-PE"/>
        </w:rPr>
        <w:t>Six</w:t>
      </w:r>
      <w:proofErr w:type="spellEnd"/>
      <w:r w:rsidRPr="0027680B">
        <w:rPr>
          <w:rFonts w:ascii="Arial" w:hAnsi="Arial" w:cs="Arial"/>
          <w:lang w:val="es-PE"/>
        </w:rPr>
        <w:t xml:space="preserve"> Sigma, Lean Management, </w:t>
      </w:r>
      <w:proofErr w:type="spellStart"/>
      <w:r w:rsidRPr="0027680B">
        <w:rPr>
          <w:rFonts w:ascii="Arial" w:hAnsi="Arial" w:cs="Arial"/>
          <w:lang w:val="es-PE"/>
        </w:rPr>
        <w:t>etc</w:t>
      </w:r>
      <w:proofErr w:type="spellEnd"/>
      <w:r w:rsidRPr="0027680B">
        <w:rPr>
          <w:rFonts w:ascii="Arial" w:hAnsi="Arial" w:cs="Arial"/>
          <w:lang w:val="es-PE"/>
        </w:rPr>
        <w:t>).</w:t>
      </w:r>
    </w:p>
    <w:p w14:paraId="1D379A80" w14:textId="505D6C5C" w:rsidR="003B20A3" w:rsidRPr="0027680B" w:rsidRDefault="005D71D5" w:rsidP="00182B4A">
      <w:pPr>
        <w:spacing w:line="240" w:lineRule="auto"/>
        <w:jc w:val="center"/>
        <w:rPr>
          <w:rFonts w:ascii="Arial" w:hAnsi="Arial" w:cs="Arial"/>
          <w:b/>
          <w:bCs/>
          <w:lang w:val="es-PE"/>
        </w:rPr>
      </w:pPr>
      <w:r w:rsidRPr="0027680B">
        <w:rPr>
          <w:rFonts w:ascii="Arial" w:hAnsi="Arial" w:cs="Arial"/>
          <w:b/>
          <w:bCs/>
          <w:lang w:val="es-PE"/>
        </w:rPr>
        <w:t>Carlos Lopez Mendoza</w:t>
      </w:r>
      <w:r w:rsidR="00182B4A" w:rsidRPr="0027680B">
        <w:rPr>
          <w:rFonts w:ascii="Arial" w:hAnsi="Arial" w:cs="Arial"/>
          <w:b/>
          <w:bCs/>
          <w:vertAlign w:val="superscript"/>
          <w:lang w:val="es-PE"/>
        </w:rPr>
        <w:t>1</w:t>
      </w:r>
    </w:p>
    <w:p w14:paraId="4F6CA1DD" w14:textId="77777777" w:rsidR="00E55C86" w:rsidRPr="0027680B" w:rsidRDefault="00E55C86" w:rsidP="003B20A3">
      <w:pPr>
        <w:spacing w:after="0" w:line="240" w:lineRule="auto"/>
        <w:ind w:left="142" w:hanging="142"/>
        <w:jc w:val="both"/>
        <w:rPr>
          <w:rFonts w:ascii="Arial" w:eastAsia="MS Mincho" w:hAnsi="Arial" w:cs="Arial"/>
          <w:lang w:val="es-PE" w:eastAsia="fr-FR"/>
        </w:rPr>
        <w:sectPr w:rsidR="00E55C86" w:rsidRPr="0027680B" w:rsidSect="00E55C86">
          <w:headerReference w:type="even" r:id="rId8"/>
          <w:headerReference w:type="default" r:id="rId9"/>
          <w:footerReference w:type="even" r:id="rId10"/>
          <w:headerReference w:type="first" r:id="rId11"/>
          <w:pgSz w:w="11900" w:h="16840"/>
          <w:pgMar w:top="567" w:right="680" w:bottom="964" w:left="851" w:header="680" w:footer="567" w:gutter="0"/>
          <w:cols w:space="720"/>
          <w:docGrid w:linePitch="360"/>
        </w:sectPr>
      </w:pPr>
    </w:p>
    <w:p w14:paraId="4A9B6E52" w14:textId="7BED15C5" w:rsidR="00874E03" w:rsidRPr="0027680B" w:rsidRDefault="00E55C86" w:rsidP="00874E03">
      <w:pPr>
        <w:spacing w:after="0" w:line="240" w:lineRule="auto"/>
        <w:ind w:left="142" w:hanging="142"/>
        <w:jc w:val="both"/>
        <w:rPr>
          <w:rFonts w:ascii="Arial" w:eastAsia="MS Mincho" w:hAnsi="Arial" w:cs="Arial"/>
          <w:lang w:val="es-PE" w:eastAsia="fr-FR"/>
        </w:rPr>
      </w:pPr>
      <w:r w:rsidRPr="0027680B">
        <w:rPr>
          <w:rFonts w:ascii="Arial" w:eastAsia="MS Mincho" w:hAnsi="Arial" w:cs="Arial"/>
          <w:lang w:val="es-PE" w:eastAsia="fr-FR"/>
        </w:rPr>
        <w:t xml:space="preserve"> </w:t>
      </w:r>
      <w:r w:rsidR="00985817" w:rsidRPr="0027680B">
        <w:rPr>
          <w:rFonts w:ascii="Arial" w:eastAsia="MS Mincho" w:hAnsi="Arial" w:cs="Arial"/>
          <w:b/>
          <w:bCs/>
          <w:lang w:val="es-PE" w:eastAsia="fr-FR"/>
        </w:rPr>
        <w:t>Autor</w:t>
      </w:r>
      <w:r w:rsidR="003B20A3" w:rsidRPr="0027680B">
        <w:rPr>
          <w:rFonts w:ascii="Arial" w:eastAsia="MS Mincho" w:hAnsi="Arial" w:cs="Arial"/>
          <w:lang w:val="es-PE" w:eastAsia="fr-FR"/>
        </w:rPr>
        <w:t xml:space="preserve">: </w:t>
      </w:r>
    </w:p>
    <w:p w14:paraId="16A3572F" w14:textId="68997C85" w:rsidR="003B20A3" w:rsidRPr="0027680B" w:rsidRDefault="007D3058" w:rsidP="00E55C86">
      <w:pPr>
        <w:pStyle w:val="Prrafodelista"/>
        <w:numPr>
          <w:ilvl w:val="0"/>
          <w:numId w:val="18"/>
        </w:numPr>
        <w:rPr>
          <w:rFonts w:ascii="Arial" w:hAnsi="Arial" w:cs="Arial"/>
          <w:sz w:val="22"/>
          <w:szCs w:val="22"/>
          <w:lang w:val="es-PE"/>
        </w:rPr>
      </w:pPr>
      <w:r w:rsidRPr="0027680B">
        <w:rPr>
          <w:rFonts w:ascii="Arial" w:hAnsi="Arial" w:cs="Arial"/>
          <w:b/>
          <w:bCs/>
          <w:color w:val="222222"/>
          <w:sz w:val="22"/>
          <w:szCs w:val="22"/>
          <w:shd w:val="clear" w:color="auto" w:fill="FFFFFF"/>
          <w:lang w:val="es-PE"/>
        </w:rPr>
        <w:t>Empresa</w:t>
      </w:r>
      <w:r w:rsidRPr="0027680B">
        <w:rPr>
          <w:rFonts w:ascii="Arial" w:hAnsi="Arial" w:cs="Arial"/>
          <w:color w:val="222222"/>
          <w:sz w:val="22"/>
          <w:szCs w:val="22"/>
          <w:shd w:val="clear" w:color="auto" w:fill="FFFFFF"/>
          <w:lang w:val="es-PE"/>
        </w:rPr>
        <w:t>:</w:t>
      </w:r>
      <w:r w:rsidR="00E55C86" w:rsidRPr="0027680B">
        <w:rPr>
          <w:rFonts w:ascii="Arial" w:hAnsi="Arial" w:cs="Arial"/>
          <w:color w:val="222222"/>
          <w:sz w:val="22"/>
          <w:szCs w:val="22"/>
          <w:shd w:val="clear" w:color="auto" w:fill="FFFFFF"/>
          <w:lang w:val="es-PE"/>
        </w:rPr>
        <w:t xml:space="preserve"> </w:t>
      </w:r>
      <w:r w:rsidR="00182B4A" w:rsidRPr="0027680B">
        <w:rPr>
          <w:rFonts w:ascii="Arial" w:hAnsi="Arial" w:cs="Arial"/>
          <w:color w:val="222222"/>
          <w:sz w:val="22"/>
          <w:szCs w:val="22"/>
          <w:shd w:val="clear" w:color="auto" w:fill="FFFFFF"/>
          <w:lang w:val="es-PE"/>
        </w:rPr>
        <w:t>Famesa Explosivos SAC</w:t>
      </w:r>
    </w:p>
    <w:p w14:paraId="120257FF" w14:textId="43B1447D" w:rsidR="00E55C86" w:rsidRPr="0027680B" w:rsidRDefault="007D3058" w:rsidP="00E55C86">
      <w:pPr>
        <w:pStyle w:val="Prrafodelista"/>
        <w:numPr>
          <w:ilvl w:val="0"/>
          <w:numId w:val="18"/>
        </w:numPr>
        <w:rPr>
          <w:rFonts w:ascii="Arial" w:hAnsi="Arial" w:cs="Arial"/>
          <w:sz w:val="22"/>
          <w:szCs w:val="22"/>
          <w:lang w:val="es-PE"/>
        </w:rPr>
      </w:pPr>
      <w:r w:rsidRPr="0027680B">
        <w:rPr>
          <w:rFonts w:ascii="Arial" w:hAnsi="Arial" w:cs="Arial"/>
          <w:b/>
          <w:bCs/>
          <w:color w:val="222222"/>
          <w:sz w:val="22"/>
          <w:szCs w:val="22"/>
          <w:shd w:val="clear" w:color="auto" w:fill="FFFFFF"/>
          <w:lang w:val="es-PE"/>
        </w:rPr>
        <w:t>Cargo:</w:t>
      </w:r>
      <w:r w:rsidR="00182B4A" w:rsidRPr="0027680B">
        <w:rPr>
          <w:rFonts w:ascii="Arial" w:hAnsi="Arial" w:cs="Arial"/>
          <w:sz w:val="22"/>
          <w:szCs w:val="22"/>
          <w:lang w:val="es-PE"/>
        </w:rPr>
        <w:t xml:space="preserve"> Ingeniero de Voladura</w:t>
      </w:r>
    </w:p>
    <w:p w14:paraId="1E0B198F" w14:textId="6148ACED" w:rsidR="00E55C86" w:rsidRPr="0027680B" w:rsidRDefault="00E55C86" w:rsidP="00E55C86">
      <w:pPr>
        <w:pStyle w:val="Prrafodelista"/>
        <w:numPr>
          <w:ilvl w:val="0"/>
          <w:numId w:val="18"/>
        </w:numPr>
        <w:rPr>
          <w:rFonts w:ascii="Arial" w:hAnsi="Arial" w:cs="Arial"/>
          <w:sz w:val="22"/>
          <w:szCs w:val="22"/>
          <w:lang w:val="es-PE"/>
        </w:rPr>
      </w:pPr>
      <w:r w:rsidRPr="0027680B">
        <w:rPr>
          <w:rFonts w:ascii="Arial" w:hAnsi="Arial" w:cs="Arial"/>
          <w:b/>
          <w:bCs/>
          <w:sz w:val="22"/>
          <w:szCs w:val="22"/>
          <w:lang w:val="es-PE"/>
        </w:rPr>
        <w:t>Correo</w:t>
      </w:r>
      <w:r w:rsidRPr="0027680B">
        <w:rPr>
          <w:rFonts w:ascii="Arial" w:hAnsi="Arial" w:cs="Arial"/>
          <w:sz w:val="22"/>
          <w:szCs w:val="22"/>
          <w:lang w:val="es-PE"/>
        </w:rPr>
        <w:t>:</w:t>
      </w:r>
      <w:r w:rsidR="00182B4A" w:rsidRPr="0027680B">
        <w:rPr>
          <w:rFonts w:ascii="Arial" w:hAnsi="Arial" w:cs="Arial"/>
          <w:sz w:val="22"/>
          <w:szCs w:val="22"/>
          <w:lang w:val="es-PE"/>
        </w:rPr>
        <w:t xml:space="preserve"> clopez@famesa.com.pe</w:t>
      </w:r>
      <w:r w:rsidRPr="0027680B">
        <w:rPr>
          <w:rFonts w:ascii="Arial" w:hAnsi="Arial" w:cs="Arial"/>
          <w:sz w:val="22"/>
          <w:szCs w:val="22"/>
          <w:lang w:val="es-PE"/>
        </w:rPr>
        <w:t xml:space="preserve">/ </w:t>
      </w:r>
      <w:r w:rsidR="00182B4A" w:rsidRPr="0027680B">
        <w:rPr>
          <w:rFonts w:ascii="Arial" w:hAnsi="Arial" w:cs="Arial"/>
          <w:sz w:val="22"/>
          <w:szCs w:val="22"/>
          <w:lang w:val="es-PE"/>
        </w:rPr>
        <w:t>7197alonsolopezmendoza@gmail.com.pe</w:t>
      </w:r>
    </w:p>
    <w:p w14:paraId="53094E0E" w14:textId="7CB5C93F" w:rsidR="00E55C86" w:rsidRPr="0027680B" w:rsidRDefault="00E55C86" w:rsidP="00E55C86">
      <w:pPr>
        <w:pStyle w:val="Prrafodelista"/>
        <w:numPr>
          <w:ilvl w:val="0"/>
          <w:numId w:val="18"/>
        </w:numPr>
        <w:rPr>
          <w:rFonts w:ascii="Arial" w:hAnsi="Arial" w:cs="Arial"/>
          <w:sz w:val="22"/>
          <w:szCs w:val="22"/>
          <w:lang w:val="es-PE"/>
        </w:rPr>
      </w:pPr>
      <w:r w:rsidRPr="0027680B">
        <w:rPr>
          <w:rFonts w:ascii="Arial" w:hAnsi="Arial" w:cs="Arial"/>
          <w:b/>
          <w:bCs/>
          <w:sz w:val="22"/>
          <w:szCs w:val="22"/>
          <w:lang w:val="es-PE"/>
        </w:rPr>
        <w:t>Celular</w:t>
      </w:r>
      <w:r w:rsidRPr="0027680B">
        <w:rPr>
          <w:rFonts w:ascii="Arial" w:hAnsi="Arial" w:cs="Arial"/>
          <w:sz w:val="22"/>
          <w:szCs w:val="22"/>
          <w:lang w:val="es-PE"/>
        </w:rPr>
        <w:t>: 9</w:t>
      </w:r>
      <w:r w:rsidR="00182B4A" w:rsidRPr="0027680B">
        <w:rPr>
          <w:rFonts w:ascii="Arial" w:hAnsi="Arial" w:cs="Arial"/>
          <w:sz w:val="22"/>
          <w:szCs w:val="22"/>
          <w:lang w:val="es-PE"/>
        </w:rPr>
        <w:t>38783384</w:t>
      </w:r>
    </w:p>
    <w:p w14:paraId="319450C1" w14:textId="77777777" w:rsidR="00E55C86" w:rsidRPr="0027680B" w:rsidRDefault="00E55C86" w:rsidP="00182B4A">
      <w:pPr>
        <w:jc w:val="both"/>
        <w:rPr>
          <w:rFonts w:ascii="Arial" w:hAnsi="Arial" w:cs="Arial"/>
          <w:vertAlign w:val="superscript"/>
          <w:lang w:val="es-PE"/>
        </w:rPr>
      </w:pPr>
    </w:p>
    <w:p w14:paraId="478695AD" w14:textId="77777777" w:rsidR="00182B4A" w:rsidRPr="0027680B" w:rsidRDefault="00182B4A" w:rsidP="00182B4A">
      <w:pPr>
        <w:jc w:val="both"/>
        <w:rPr>
          <w:rFonts w:ascii="Arial" w:hAnsi="Arial" w:cs="Arial"/>
          <w:vertAlign w:val="superscript"/>
          <w:lang w:val="es-PE"/>
        </w:rPr>
      </w:pPr>
    </w:p>
    <w:p w14:paraId="6AB18C92" w14:textId="77777777" w:rsidR="00182B4A" w:rsidRPr="0027680B" w:rsidRDefault="00182B4A" w:rsidP="00182B4A">
      <w:pPr>
        <w:jc w:val="both"/>
        <w:rPr>
          <w:rFonts w:ascii="Arial" w:hAnsi="Arial" w:cs="Arial"/>
          <w:vertAlign w:val="superscript"/>
          <w:lang w:val="es-PE"/>
        </w:rPr>
      </w:pPr>
    </w:p>
    <w:p w14:paraId="158A70C8" w14:textId="2F1F305A" w:rsidR="00182B4A" w:rsidRPr="0027680B" w:rsidRDefault="00182B4A" w:rsidP="00182B4A">
      <w:pPr>
        <w:jc w:val="both"/>
        <w:rPr>
          <w:rFonts w:ascii="Arial" w:hAnsi="Arial" w:cs="Arial"/>
          <w:lang w:val="es-PE"/>
        </w:rPr>
        <w:sectPr w:rsidR="00182B4A" w:rsidRPr="0027680B" w:rsidSect="00E55C86">
          <w:type w:val="continuous"/>
          <w:pgSz w:w="11900" w:h="16840"/>
          <w:pgMar w:top="1134" w:right="680" w:bottom="964" w:left="851" w:header="680" w:footer="567" w:gutter="0"/>
          <w:cols w:num="2" w:space="163"/>
          <w:docGrid w:linePitch="360"/>
        </w:sectPr>
      </w:pPr>
    </w:p>
    <w:p w14:paraId="67F21132" w14:textId="77777777" w:rsidR="00E55C86" w:rsidRPr="0027680B" w:rsidRDefault="00E55C86" w:rsidP="00E55C86">
      <w:pPr>
        <w:spacing w:line="360" w:lineRule="auto"/>
        <w:rPr>
          <w:rFonts w:ascii="Arial" w:hAnsi="Arial" w:cs="Arial"/>
          <w:b/>
          <w:bCs/>
          <w:lang w:val="es-PE"/>
        </w:rPr>
      </w:pPr>
    </w:p>
    <w:p w14:paraId="7C2CB1C3" w14:textId="71764BE1" w:rsidR="00E55C86" w:rsidRPr="0027680B" w:rsidRDefault="00E55C86" w:rsidP="00E55C86">
      <w:pPr>
        <w:spacing w:after="0" w:line="240" w:lineRule="auto"/>
        <w:rPr>
          <w:rFonts w:ascii="Arial" w:hAnsi="Arial" w:cs="Arial"/>
          <w:lang w:val="es-PE"/>
        </w:rPr>
      </w:pPr>
      <w:r w:rsidRPr="0027680B">
        <w:rPr>
          <w:rFonts w:ascii="Arial" w:hAnsi="Arial" w:cs="Arial"/>
          <w:b/>
          <w:bCs/>
          <w:lang w:val="es-PE"/>
        </w:rPr>
        <w:t>Palabras claves:</w:t>
      </w:r>
      <w:r w:rsidRPr="0027680B">
        <w:rPr>
          <w:rFonts w:ascii="Arial" w:hAnsi="Arial" w:cs="Arial"/>
          <w:lang w:val="es-PE"/>
        </w:rPr>
        <w:t xml:space="preserve"> </w:t>
      </w:r>
      <w:r w:rsidR="00182B4A" w:rsidRPr="0027680B">
        <w:rPr>
          <w:rFonts w:ascii="Arial" w:hAnsi="Arial" w:cs="Arial"/>
          <w:lang w:val="es-PE"/>
        </w:rPr>
        <w:t>P80</w:t>
      </w:r>
      <w:r w:rsidRPr="0027680B">
        <w:rPr>
          <w:rFonts w:ascii="Arial" w:hAnsi="Arial" w:cs="Arial"/>
          <w:lang w:val="es-PE"/>
        </w:rPr>
        <w:t xml:space="preserve">, </w:t>
      </w:r>
      <w:r w:rsidR="00182B4A" w:rsidRPr="0027680B">
        <w:rPr>
          <w:rFonts w:ascii="Arial" w:hAnsi="Arial" w:cs="Arial"/>
          <w:lang w:val="es-PE"/>
        </w:rPr>
        <w:t>fragmentación</w:t>
      </w:r>
      <w:r w:rsidRPr="0027680B">
        <w:rPr>
          <w:rFonts w:ascii="Arial" w:hAnsi="Arial" w:cs="Arial"/>
          <w:lang w:val="es-PE"/>
        </w:rPr>
        <w:t xml:space="preserve">, Voladura, </w:t>
      </w:r>
      <w:r w:rsidR="00182B4A" w:rsidRPr="0027680B">
        <w:rPr>
          <w:rFonts w:ascii="Arial" w:hAnsi="Arial" w:cs="Arial"/>
          <w:lang w:val="es-PE"/>
        </w:rPr>
        <w:t xml:space="preserve">Mapa de Calor. </w:t>
      </w:r>
    </w:p>
    <w:p w14:paraId="135451C3" w14:textId="6D91F986" w:rsidR="003B20A3" w:rsidRPr="0027680B" w:rsidRDefault="003B20A3" w:rsidP="00E55C86">
      <w:pPr>
        <w:spacing w:after="0" w:line="360" w:lineRule="auto"/>
        <w:jc w:val="both"/>
        <w:rPr>
          <w:rFonts w:ascii="Arial" w:hAnsi="Arial" w:cs="Arial"/>
          <w:lang w:val="es-PE"/>
        </w:rPr>
      </w:pPr>
      <w:r w:rsidRPr="0027680B">
        <w:rPr>
          <w:rFonts w:ascii="Arial" w:hAnsi="Arial" w:cs="Arial"/>
          <w:lang w:val="es-PE"/>
        </w:rPr>
        <w:t>______________________________________________________________________________</w:t>
      </w:r>
      <w:r w:rsidR="00E55C86" w:rsidRPr="0027680B">
        <w:rPr>
          <w:rFonts w:ascii="Arial" w:hAnsi="Arial" w:cs="Arial"/>
          <w:lang w:val="es-PE"/>
        </w:rPr>
        <w:t>______</w:t>
      </w:r>
    </w:p>
    <w:p w14:paraId="24D15559" w14:textId="77777777" w:rsidR="003B20A3" w:rsidRPr="0027680B" w:rsidRDefault="003B20A3" w:rsidP="00E55C86">
      <w:pPr>
        <w:spacing w:after="0" w:line="360" w:lineRule="auto"/>
        <w:jc w:val="both"/>
        <w:rPr>
          <w:rFonts w:ascii="Arial" w:hAnsi="Arial" w:cs="Arial"/>
          <w:lang w:val="es-PE"/>
        </w:rPr>
        <w:sectPr w:rsidR="003B20A3" w:rsidRPr="0027680B" w:rsidSect="00E55C86">
          <w:type w:val="continuous"/>
          <w:pgSz w:w="11900" w:h="16840"/>
          <w:pgMar w:top="1134" w:right="680" w:bottom="964" w:left="851" w:header="680" w:footer="567" w:gutter="0"/>
          <w:cols w:space="720"/>
          <w:docGrid w:linePitch="360"/>
        </w:sectPr>
      </w:pPr>
    </w:p>
    <w:p w14:paraId="0FEAA765" w14:textId="77777777" w:rsidR="00F12413" w:rsidRPr="0027680B" w:rsidRDefault="00F12413" w:rsidP="00F12413">
      <w:pPr>
        <w:spacing w:line="360" w:lineRule="auto"/>
        <w:rPr>
          <w:rFonts w:ascii="Arial" w:hAnsi="Arial" w:cs="Arial"/>
          <w:i/>
          <w:iCs/>
          <w:lang w:val="es-PE"/>
        </w:rPr>
      </w:pPr>
    </w:p>
    <w:p w14:paraId="78D58896" w14:textId="32E5D74E" w:rsidR="00182B4A" w:rsidRPr="0027680B" w:rsidRDefault="00F12413" w:rsidP="00F12413">
      <w:pPr>
        <w:spacing w:line="360" w:lineRule="auto"/>
        <w:rPr>
          <w:rFonts w:ascii="Arial" w:hAnsi="Arial" w:cs="Arial"/>
          <w:b/>
          <w:bCs/>
          <w:i/>
          <w:iCs/>
          <w:lang w:val="es-PE"/>
        </w:rPr>
      </w:pPr>
      <w:r w:rsidRPr="0027680B">
        <w:rPr>
          <w:rFonts w:ascii="Arial" w:hAnsi="Arial" w:cs="Arial"/>
          <w:b/>
          <w:bCs/>
          <w:i/>
          <w:iCs/>
          <w:lang w:val="es-PE"/>
        </w:rPr>
        <w:t>Contexto y alcance</w:t>
      </w:r>
    </w:p>
    <w:p w14:paraId="4EBE8A7F" w14:textId="7E5F4879" w:rsidR="00182B4A" w:rsidRPr="00182B4A" w:rsidRDefault="00182B4A" w:rsidP="00182B4A">
      <w:pPr>
        <w:spacing w:line="360" w:lineRule="auto"/>
        <w:jc w:val="both"/>
        <w:rPr>
          <w:rFonts w:ascii="Arial" w:hAnsi="Arial" w:cs="Arial"/>
          <w:lang w:val="es-PE"/>
        </w:rPr>
      </w:pPr>
      <w:r w:rsidRPr="00182B4A">
        <w:rPr>
          <w:rFonts w:ascii="Arial" w:hAnsi="Arial" w:cs="Arial"/>
          <w:lang w:val="es-PE"/>
        </w:rPr>
        <w:t xml:space="preserve">En las operaciones mineras a tajo abierto, la calidad de la fragmentación del material volado es un factor crítico que influye directamente en la eficiencia de los procesos posteriores, como la carga, acarreo, chancado y molienda. </w:t>
      </w:r>
    </w:p>
    <w:p w14:paraId="7ED415F4" w14:textId="71221351" w:rsidR="00182B4A" w:rsidRPr="00182B4A" w:rsidRDefault="00182B4A" w:rsidP="00182B4A">
      <w:pPr>
        <w:spacing w:line="360" w:lineRule="auto"/>
        <w:jc w:val="both"/>
        <w:rPr>
          <w:rFonts w:ascii="Arial" w:hAnsi="Arial" w:cs="Arial"/>
          <w:lang w:val="es-PE"/>
        </w:rPr>
      </w:pPr>
      <w:r w:rsidRPr="00182B4A">
        <w:rPr>
          <w:rFonts w:ascii="Arial" w:hAnsi="Arial" w:cs="Arial"/>
          <w:lang w:val="es-PE"/>
        </w:rPr>
        <w:t xml:space="preserve">Con los avances en la programación y análisis de datos, surge la oportunidad de implementar herramientas que permitan visualizar de manera geoespacial la distribución del tamaño de fragmentos, particularmente el P80 (tamaño de partícula para el cual el 80% del material es más fino). Python, como lenguaje de programación versátil y potente, ofrece bibliotecas especializadas para el tratamiento de datos, interpolación espacial y generación de mapas de calor, permitiendo representar visualmente zonas de sobredimensionamiento o </w:t>
      </w:r>
      <w:r w:rsidR="000D7ED9" w:rsidRPr="0027680B">
        <w:rPr>
          <w:rFonts w:ascii="Arial" w:hAnsi="Arial" w:cs="Arial"/>
          <w:lang w:val="es-PE"/>
        </w:rPr>
        <w:t>sobre fragmentación</w:t>
      </w:r>
      <w:r w:rsidRPr="00182B4A">
        <w:rPr>
          <w:rFonts w:ascii="Arial" w:hAnsi="Arial" w:cs="Arial"/>
          <w:lang w:val="es-PE"/>
        </w:rPr>
        <w:t xml:space="preserve"> en la malla de perforación.</w:t>
      </w:r>
    </w:p>
    <w:p w14:paraId="3047089A" w14:textId="664F9528" w:rsidR="00F12413" w:rsidRPr="0027680B" w:rsidRDefault="00182B4A" w:rsidP="00F12413">
      <w:pPr>
        <w:spacing w:line="360" w:lineRule="auto"/>
        <w:jc w:val="both"/>
        <w:rPr>
          <w:rFonts w:ascii="Arial" w:hAnsi="Arial" w:cs="Arial"/>
          <w:lang w:val="es-PE"/>
        </w:rPr>
      </w:pPr>
      <w:r w:rsidRPr="00182B4A">
        <w:rPr>
          <w:rFonts w:ascii="Arial" w:hAnsi="Arial" w:cs="Arial"/>
          <w:lang w:val="es-PE"/>
        </w:rPr>
        <w:t>Este proyecto se desarrolla en el contexto de optimizar el control de calidad de voladuras, proporcionando una herramienta gráfica que facilite la interpretación rápida de resultados y la toma de decisiones técnicas</w:t>
      </w:r>
      <w:r w:rsidR="00434B3A" w:rsidRPr="0027680B">
        <w:rPr>
          <w:rFonts w:ascii="Arial" w:hAnsi="Arial" w:cs="Arial"/>
          <w:lang w:val="es-PE"/>
        </w:rPr>
        <w:t xml:space="preserve">. </w:t>
      </w:r>
    </w:p>
    <w:p w14:paraId="1649F087" w14:textId="541EF7C7" w:rsidR="007C573D" w:rsidRPr="0027680B" w:rsidRDefault="007C573D" w:rsidP="007C573D">
      <w:pPr>
        <w:spacing w:line="360" w:lineRule="auto"/>
        <w:rPr>
          <w:rFonts w:ascii="Arial" w:hAnsi="Arial" w:cs="Arial"/>
          <w:b/>
          <w:bCs/>
          <w:i/>
          <w:iCs/>
          <w:lang w:val="es-PE"/>
        </w:rPr>
      </w:pPr>
      <w:r w:rsidRPr="0027680B">
        <w:rPr>
          <w:rFonts w:ascii="Arial" w:hAnsi="Arial" w:cs="Arial"/>
          <w:b/>
          <w:bCs/>
          <w:i/>
          <w:iCs/>
          <w:lang w:val="es-PE"/>
        </w:rPr>
        <w:t>Objetivos</w:t>
      </w:r>
    </w:p>
    <w:p w14:paraId="64EEF1EA" w14:textId="02BBC2B6" w:rsidR="007C573D" w:rsidRPr="0027680B" w:rsidRDefault="00434B3A" w:rsidP="00434B3A">
      <w:pPr>
        <w:pStyle w:val="Prrafodelista"/>
        <w:numPr>
          <w:ilvl w:val="0"/>
          <w:numId w:val="29"/>
        </w:numPr>
        <w:spacing w:line="360" w:lineRule="auto"/>
        <w:ind w:left="426"/>
        <w:jc w:val="both"/>
        <w:rPr>
          <w:rFonts w:ascii="Arial" w:hAnsi="Arial" w:cs="Arial"/>
          <w:sz w:val="22"/>
          <w:szCs w:val="22"/>
          <w:lang w:val="es-PE"/>
        </w:rPr>
      </w:pPr>
      <w:r w:rsidRPr="0027680B">
        <w:rPr>
          <w:rFonts w:ascii="Arial" w:hAnsi="Arial" w:cs="Arial"/>
          <w:sz w:val="22"/>
          <w:szCs w:val="22"/>
          <w:lang w:val="es-PE"/>
        </w:rPr>
        <w:t>Desarrollar una herramienta en Python que permita generar mapas de calor geoespaciales de los valores de P80 en voladuras a tajo abierto, con el fin de optimizar el análisis de la fragmentación y mejorar la toma de decisiones operativas.</w:t>
      </w:r>
    </w:p>
    <w:p w14:paraId="727D3558" w14:textId="7C6B92A7" w:rsidR="00434B3A" w:rsidRPr="0027680B" w:rsidRDefault="007A3554" w:rsidP="00323A50">
      <w:pPr>
        <w:pStyle w:val="Prrafodelista"/>
        <w:numPr>
          <w:ilvl w:val="0"/>
          <w:numId w:val="29"/>
        </w:numPr>
        <w:spacing w:line="360" w:lineRule="auto"/>
        <w:ind w:left="426"/>
        <w:jc w:val="both"/>
        <w:rPr>
          <w:rFonts w:ascii="Arial" w:hAnsi="Arial" w:cs="Arial"/>
          <w:sz w:val="22"/>
          <w:szCs w:val="22"/>
          <w:lang w:val="es-PE"/>
        </w:rPr>
      </w:pPr>
      <w:r w:rsidRPr="0027680B">
        <w:rPr>
          <w:rFonts w:ascii="Arial" w:hAnsi="Arial" w:cs="Arial"/>
          <w:b/>
          <w:bCs/>
          <w:sz w:val="22"/>
          <w:szCs w:val="22"/>
          <w:lang w:val="es-PE"/>
        </w:rPr>
        <w:t>Interpretar los patrones de fragmentación</w:t>
      </w:r>
      <w:r w:rsidRPr="0027680B">
        <w:rPr>
          <w:rFonts w:ascii="Arial" w:hAnsi="Arial" w:cs="Arial"/>
          <w:sz w:val="22"/>
          <w:szCs w:val="22"/>
          <w:lang w:val="es-PE"/>
        </w:rPr>
        <w:t xml:space="preserve"> detectados en los mapas para identificar áreas críticas y proponer mejoras en los parámetros de perforación y voladura</w:t>
      </w:r>
      <w:r w:rsidRPr="0027680B">
        <w:rPr>
          <w:rFonts w:ascii="Arial" w:hAnsi="Arial" w:cs="Arial"/>
          <w:sz w:val="22"/>
          <w:szCs w:val="22"/>
          <w:lang w:val="es-PE"/>
        </w:rPr>
        <w:t>.</w:t>
      </w:r>
    </w:p>
    <w:p w14:paraId="5F693AD4" w14:textId="77777777" w:rsidR="00434B3A" w:rsidRPr="0027680B" w:rsidRDefault="00434B3A" w:rsidP="007A3554">
      <w:pPr>
        <w:pStyle w:val="Prrafodelista"/>
        <w:spacing w:line="360" w:lineRule="auto"/>
        <w:ind w:left="426"/>
        <w:jc w:val="both"/>
        <w:rPr>
          <w:rFonts w:ascii="Arial" w:hAnsi="Arial" w:cs="Arial"/>
          <w:sz w:val="22"/>
          <w:szCs w:val="22"/>
          <w:lang w:val="es-PE"/>
        </w:rPr>
      </w:pPr>
    </w:p>
    <w:p w14:paraId="3DC39751" w14:textId="77777777" w:rsidR="007C573D" w:rsidRPr="0027680B" w:rsidRDefault="007C573D" w:rsidP="007C573D">
      <w:pPr>
        <w:spacing w:line="360" w:lineRule="auto"/>
        <w:rPr>
          <w:rFonts w:ascii="Arial" w:hAnsi="Arial" w:cs="Arial"/>
          <w:b/>
          <w:bCs/>
          <w:i/>
          <w:iCs/>
          <w:lang w:val="es-PE"/>
        </w:rPr>
      </w:pPr>
      <w:r w:rsidRPr="0027680B">
        <w:rPr>
          <w:rFonts w:ascii="Arial" w:hAnsi="Arial" w:cs="Arial"/>
          <w:b/>
          <w:bCs/>
          <w:i/>
          <w:iCs/>
          <w:lang w:val="es-PE"/>
        </w:rPr>
        <w:t xml:space="preserve">Procedimiento o metodología </w:t>
      </w:r>
    </w:p>
    <w:p w14:paraId="1390DB31" w14:textId="630F9B97" w:rsidR="007C573D" w:rsidRPr="0027680B" w:rsidRDefault="007C573D" w:rsidP="007C573D">
      <w:pPr>
        <w:spacing w:line="360" w:lineRule="auto"/>
        <w:jc w:val="both"/>
        <w:rPr>
          <w:rFonts w:ascii="Arial" w:hAnsi="Arial" w:cs="Arial"/>
          <w:lang w:val="es-PE"/>
        </w:rPr>
      </w:pPr>
      <w:r w:rsidRPr="0027680B">
        <w:rPr>
          <w:rFonts w:ascii="Arial" w:hAnsi="Arial" w:cs="Arial"/>
          <w:lang w:val="es-PE"/>
        </w:rPr>
        <w:t xml:space="preserve">La metodología empleada en el desarrollo del presente trabajo se estructura en cinco fases secuenciales, orientadas a garantizar un enfoque sistemático para la creación, implementación y validación </w:t>
      </w:r>
      <w:r w:rsidR="00BF304B" w:rsidRPr="0027680B">
        <w:rPr>
          <w:rFonts w:ascii="Arial" w:hAnsi="Arial" w:cs="Arial"/>
          <w:lang w:val="es-PE"/>
        </w:rPr>
        <w:t>del script implementado</w:t>
      </w:r>
      <w:r w:rsidR="00576CF3" w:rsidRPr="0027680B">
        <w:rPr>
          <w:rFonts w:ascii="Arial" w:hAnsi="Arial" w:cs="Arial"/>
          <w:lang w:val="es-PE"/>
        </w:rPr>
        <w:t xml:space="preserve"> mediante una aplicación de escritorio, se enumeran a continuación: </w:t>
      </w:r>
    </w:p>
    <w:p w14:paraId="37359555" w14:textId="2F0DA319" w:rsidR="007C573D"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lastRenderedPageBreak/>
        <w:t xml:space="preserve">Organización y preprocesamiento de datos. </w:t>
      </w:r>
    </w:p>
    <w:p w14:paraId="03BA061B" w14:textId="20BBBA16" w:rsidR="000D7ED9"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 xml:space="preserve">Desarrollo de código en </w:t>
      </w:r>
      <w:r w:rsidR="00FD61A3" w:rsidRPr="0027680B">
        <w:rPr>
          <w:rFonts w:ascii="Arial" w:hAnsi="Arial" w:cs="Arial"/>
          <w:sz w:val="22"/>
          <w:szCs w:val="22"/>
          <w:lang w:val="es-PE"/>
        </w:rPr>
        <w:t>Python</w:t>
      </w:r>
      <w:r w:rsidRPr="0027680B">
        <w:rPr>
          <w:rFonts w:ascii="Arial" w:hAnsi="Arial" w:cs="Arial"/>
          <w:sz w:val="22"/>
          <w:szCs w:val="22"/>
          <w:lang w:val="es-PE"/>
        </w:rPr>
        <w:t xml:space="preserve">. </w:t>
      </w:r>
    </w:p>
    <w:p w14:paraId="306236BA" w14:textId="2D35EA4B" w:rsidR="000D7ED9"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Visualización y análisis geoespacial.</w:t>
      </w:r>
    </w:p>
    <w:p w14:paraId="067C112C" w14:textId="623D31BA" w:rsidR="000D7ED9" w:rsidRPr="0027680B" w:rsidRDefault="000D7ED9" w:rsidP="007C573D">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Automatización en una App</w:t>
      </w:r>
      <w:r w:rsidR="00FD61A3" w:rsidRPr="0027680B">
        <w:rPr>
          <w:rFonts w:ascii="Arial" w:hAnsi="Arial" w:cs="Arial"/>
          <w:sz w:val="22"/>
          <w:szCs w:val="22"/>
          <w:lang w:val="es-PE"/>
        </w:rPr>
        <w:t xml:space="preserve">. </w:t>
      </w:r>
    </w:p>
    <w:p w14:paraId="67C08053" w14:textId="6C902DCA" w:rsidR="00FD61A3" w:rsidRPr="0027680B" w:rsidRDefault="000D7ED9" w:rsidP="00AE4DC7">
      <w:pPr>
        <w:pStyle w:val="Prrafodelista"/>
        <w:numPr>
          <w:ilvl w:val="0"/>
          <w:numId w:val="22"/>
        </w:numPr>
        <w:spacing w:after="160" w:line="360" w:lineRule="auto"/>
        <w:jc w:val="both"/>
        <w:rPr>
          <w:rFonts w:ascii="Arial" w:hAnsi="Arial" w:cs="Arial"/>
          <w:sz w:val="22"/>
          <w:szCs w:val="22"/>
          <w:lang w:val="es-PE"/>
        </w:rPr>
      </w:pPr>
      <w:r w:rsidRPr="0027680B">
        <w:rPr>
          <w:rFonts w:ascii="Arial" w:hAnsi="Arial" w:cs="Arial"/>
          <w:sz w:val="22"/>
          <w:szCs w:val="22"/>
          <w:lang w:val="es-PE"/>
        </w:rPr>
        <w:t>Validación de resultados.</w:t>
      </w:r>
    </w:p>
    <w:p w14:paraId="6C0C1677" w14:textId="60A9A8E0" w:rsidR="00FD61A3" w:rsidRPr="0027680B" w:rsidRDefault="007C573D" w:rsidP="00AE4DC7">
      <w:pPr>
        <w:spacing w:line="360" w:lineRule="auto"/>
        <w:jc w:val="both"/>
        <w:rPr>
          <w:rFonts w:ascii="Arial" w:hAnsi="Arial" w:cs="Arial"/>
          <w:b/>
          <w:bCs/>
          <w:i/>
          <w:iCs/>
          <w:lang w:val="es-PE"/>
        </w:rPr>
      </w:pPr>
      <w:r w:rsidRPr="0027680B">
        <w:rPr>
          <w:rFonts w:ascii="Arial" w:hAnsi="Arial" w:cs="Arial"/>
          <w:b/>
          <w:bCs/>
          <w:i/>
          <w:iCs/>
          <w:lang w:val="es-PE"/>
        </w:rPr>
        <w:t xml:space="preserve">Resultados </w:t>
      </w:r>
    </w:p>
    <w:p w14:paraId="1E69AA0E" w14:textId="7DFD6AA5" w:rsidR="00FD61A3" w:rsidRPr="0027680B" w:rsidRDefault="00FD61A3" w:rsidP="00AE4DC7">
      <w:pPr>
        <w:spacing w:line="360" w:lineRule="auto"/>
        <w:jc w:val="both"/>
        <w:rPr>
          <w:rFonts w:ascii="Arial" w:hAnsi="Arial" w:cs="Arial"/>
          <w:lang w:val="es-PE"/>
        </w:rPr>
      </w:pPr>
      <w:r w:rsidRPr="0027680B">
        <w:rPr>
          <w:rFonts w:ascii="Arial" w:hAnsi="Arial" w:cs="Arial"/>
          <w:lang w:val="es-PE"/>
        </w:rPr>
        <w:t xml:space="preserve">Como resultado de la implementación de la metodología descrita, se logró el desarrollo de un script en Python que permitió procesar y visualizar </w:t>
      </w:r>
      <w:proofErr w:type="spellStart"/>
      <w:r w:rsidRPr="0027680B">
        <w:rPr>
          <w:rFonts w:ascii="Arial" w:hAnsi="Arial" w:cs="Arial"/>
          <w:lang w:val="es-PE"/>
        </w:rPr>
        <w:t>geoespacialmente</w:t>
      </w:r>
      <w:proofErr w:type="spellEnd"/>
      <w:r w:rsidRPr="0027680B">
        <w:rPr>
          <w:rFonts w:ascii="Arial" w:hAnsi="Arial" w:cs="Arial"/>
          <w:lang w:val="es-PE"/>
        </w:rPr>
        <w:t xml:space="preserve"> los valores de fragmentación (P80) obtenidos en voladuras a tajo abierto.</w:t>
      </w:r>
    </w:p>
    <w:p w14:paraId="1A71B0FB" w14:textId="77777777" w:rsidR="00FD61A3" w:rsidRPr="00FD61A3" w:rsidRDefault="00FD61A3" w:rsidP="00FD61A3">
      <w:pPr>
        <w:spacing w:line="360" w:lineRule="auto"/>
        <w:jc w:val="both"/>
        <w:rPr>
          <w:rFonts w:ascii="Arial" w:hAnsi="Arial" w:cs="Arial"/>
          <w:lang w:val="es-PE"/>
        </w:rPr>
      </w:pPr>
      <w:r w:rsidRPr="00FD61A3">
        <w:rPr>
          <w:rFonts w:ascii="Arial" w:hAnsi="Arial" w:cs="Arial"/>
          <w:lang w:val="es-PE"/>
        </w:rPr>
        <w:t xml:space="preserve">Los </w:t>
      </w:r>
      <w:r w:rsidRPr="00FD61A3">
        <w:rPr>
          <w:rFonts w:ascii="Arial" w:hAnsi="Arial" w:cs="Arial"/>
          <w:b/>
          <w:bCs/>
          <w:lang w:val="es-PE"/>
        </w:rPr>
        <w:t>mapas de calor generados</w:t>
      </w:r>
      <w:r w:rsidRPr="00FD61A3">
        <w:rPr>
          <w:rFonts w:ascii="Arial" w:hAnsi="Arial" w:cs="Arial"/>
          <w:lang w:val="es-PE"/>
        </w:rPr>
        <w:t xml:space="preserve"> evidenciaron zonas diferenciadas dentro del banco de voladura:</w:t>
      </w:r>
    </w:p>
    <w:p w14:paraId="169F44B5" w14:textId="2D08B044" w:rsidR="00FD61A3" w:rsidRPr="00FD61A3" w:rsidRDefault="00FD61A3" w:rsidP="00FD61A3">
      <w:pPr>
        <w:numPr>
          <w:ilvl w:val="0"/>
          <w:numId w:val="30"/>
        </w:numPr>
        <w:spacing w:line="360" w:lineRule="auto"/>
        <w:jc w:val="both"/>
        <w:rPr>
          <w:rFonts w:ascii="Arial" w:hAnsi="Arial" w:cs="Arial"/>
          <w:lang w:val="es-PE"/>
        </w:rPr>
      </w:pPr>
      <w:r w:rsidRPr="00FD61A3">
        <w:rPr>
          <w:rFonts w:ascii="Arial" w:hAnsi="Arial" w:cs="Arial"/>
          <w:b/>
          <w:bCs/>
          <w:lang w:val="es-PE"/>
        </w:rPr>
        <w:t xml:space="preserve">Áreas </w:t>
      </w:r>
      <w:r w:rsidRPr="0027680B">
        <w:rPr>
          <w:rFonts w:ascii="Arial" w:hAnsi="Arial" w:cs="Arial"/>
          <w:b/>
          <w:bCs/>
          <w:lang w:val="es-PE"/>
        </w:rPr>
        <w:t>de fragmentación eficiente</w:t>
      </w:r>
      <w:r w:rsidRPr="00FD61A3">
        <w:rPr>
          <w:rFonts w:ascii="Arial" w:hAnsi="Arial" w:cs="Arial"/>
          <w:lang w:val="es-PE"/>
        </w:rPr>
        <w:t xml:space="preserve"> (P80 </w:t>
      </w:r>
      <w:r w:rsidRPr="0027680B">
        <w:rPr>
          <w:rFonts w:ascii="Arial" w:hAnsi="Arial" w:cs="Arial"/>
          <w:lang w:val="es-PE"/>
        </w:rPr>
        <w:t>por debajo del Target</w:t>
      </w:r>
      <w:r w:rsidRPr="00FD61A3">
        <w:rPr>
          <w:rFonts w:ascii="Arial" w:hAnsi="Arial" w:cs="Arial"/>
          <w:lang w:val="es-PE"/>
        </w:rPr>
        <w:t>)</w:t>
      </w:r>
      <w:r w:rsidR="00BF304B" w:rsidRPr="0027680B">
        <w:rPr>
          <w:rFonts w:ascii="Arial" w:hAnsi="Arial" w:cs="Arial"/>
          <w:lang w:val="es-PE"/>
        </w:rPr>
        <w:t>.</w:t>
      </w:r>
    </w:p>
    <w:p w14:paraId="771B9E14" w14:textId="2EB89F1E" w:rsidR="00FD61A3" w:rsidRPr="00FD61A3" w:rsidRDefault="00FD61A3" w:rsidP="00FD61A3">
      <w:pPr>
        <w:numPr>
          <w:ilvl w:val="0"/>
          <w:numId w:val="30"/>
        </w:numPr>
        <w:spacing w:line="360" w:lineRule="auto"/>
        <w:jc w:val="both"/>
        <w:rPr>
          <w:rFonts w:ascii="Arial" w:hAnsi="Arial" w:cs="Arial"/>
          <w:lang w:val="es-PE"/>
        </w:rPr>
      </w:pPr>
      <w:r w:rsidRPr="00FD61A3">
        <w:rPr>
          <w:rFonts w:ascii="Arial" w:hAnsi="Arial" w:cs="Arial"/>
          <w:b/>
          <w:bCs/>
          <w:lang w:val="es-PE"/>
        </w:rPr>
        <w:t xml:space="preserve">Áreas de </w:t>
      </w:r>
      <w:r w:rsidRPr="0027680B">
        <w:rPr>
          <w:rFonts w:ascii="Arial" w:hAnsi="Arial" w:cs="Arial"/>
          <w:b/>
          <w:bCs/>
          <w:lang w:val="es-PE"/>
        </w:rPr>
        <w:t>fragmentación deficiente</w:t>
      </w:r>
      <w:r w:rsidRPr="00FD61A3">
        <w:rPr>
          <w:rFonts w:ascii="Arial" w:hAnsi="Arial" w:cs="Arial"/>
          <w:lang w:val="es-PE"/>
        </w:rPr>
        <w:t xml:space="preserve"> (P80</w:t>
      </w:r>
      <w:r w:rsidRPr="0027680B">
        <w:rPr>
          <w:rFonts w:ascii="Arial" w:hAnsi="Arial" w:cs="Arial"/>
          <w:lang w:val="es-PE"/>
        </w:rPr>
        <w:t xml:space="preserve"> mayor al Target</w:t>
      </w:r>
      <w:r w:rsidRPr="00FD61A3">
        <w:rPr>
          <w:rFonts w:ascii="Arial" w:hAnsi="Arial" w:cs="Arial"/>
          <w:lang w:val="es-PE"/>
        </w:rPr>
        <w:t>)</w:t>
      </w:r>
      <w:r w:rsidR="00BF304B" w:rsidRPr="0027680B">
        <w:rPr>
          <w:rFonts w:ascii="Arial" w:hAnsi="Arial" w:cs="Arial"/>
          <w:lang w:val="es-PE"/>
        </w:rPr>
        <w:t xml:space="preserve">. </w:t>
      </w:r>
    </w:p>
    <w:p w14:paraId="08D6EA18" w14:textId="18439CF0" w:rsidR="00FD61A3" w:rsidRPr="0027680B" w:rsidRDefault="00FD61A3" w:rsidP="00AE4DC7">
      <w:pPr>
        <w:spacing w:line="360" w:lineRule="auto"/>
        <w:jc w:val="both"/>
        <w:rPr>
          <w:rFonts w:ascii="Arial" w:hAnsi="Arial" w:cs="Arial"/>
          <w:lang w:val="es-PE"/>
        </w:rPr>
      </w:pPr>
      <w:r w:rsidRPr="0027680B">
        <w:rPr>
          <w:rFonts w:ascii="Arial" w:hAnsi="Arial" w:cs="Arial"/>
          <w:lang w:val="es-PE"/>
        </w:rPr>
        <w:t xml:space="preserve">La visualización de los mapas permitió identificar patrones asociados </w:t>
      </w:r>
      <w:r w:rsidR="00BF304B" w:rsidRPr="0027680B">
        <w:rPr>
          <w:rFonts w:ascii="Arial" w:hAnsi="Arial" w:cs="Arial"/>
          <w:lang w:val="es-PE"/>
        </w:rPr>
        <w:t xml:space="preserve">al tipo de roca </w:t>
      </w:r>
      <w:r w:rsidRPr="0027680B">
        <w:rPr>
          <w:rFonts w:ascii="Arial" w:hAnsi="Arial" w:cs="Arial"/>
          <w:lang w:val="es-PE"/>
        </w:rPr>
        <w:t xml:space="preserve">y variaciones en los diseños de perforación y voladura, proporcionando información valiosa para la optimización de futuras </w:t>
      </w:r>
      <w:r w:rsidR="00BF304B" w:rsidRPr="0027680B">
        <w:rPr>
          <w:rFonts w:ascii="Arial" w:hAnsi="Arial" w:cs="Arial"/>
          <w:lang w:val="es-PE"/>
        </w:rPr>
        <w:t>voladuras</w:t>
      </w:r>
      <w:r w:rsidRPr="0027680B">
        <w:rPr>
          <w:rFonts w:ascii="Arial" w:hAnsi="Arial" w:cs="Arial"/>
          <w:lang w:val="es-PE"/>
        </w:rPr>
        <w:t>.</w:t>
      </w:r>
    </w:p>
    <w:p w14:paraId="157FDEC1" w14:textId="08EA1AD8" w:rsidR="001733B5" w:rsidRPr="0027680B" w:rsidRDefault="00FD61A3" w:rsidP="00BF304B">
      <w:pPr>
        <w:spacing w:line="360" w:lineRule="auto"/>
        <w:jc w:val="both"/>
        <w:rPr>
          <w:rFonts w:ascii="Arial" w:hAnsi="Arial" w:cs="Arial"/>
          <w:lang w:val="es-PE"/>
        </w:rPr>
      </w:pPr>
      <w:r w:rsidRPr="0027680B">
        <w:rPr>
          <w:rFonts w:ascii="Arial" w:hAnsi="Arial" w:cs="Arial"/>
          <w:lang w:val="es-PE"/>
        </w:rPr>
        <w:t xml:space="preserve">Asimismo, se logró la </w:t>
      </w:r>
      <w:r w:rsidRPr="0027680B">
        <w:rPr>
          <w:rFonts w:ascii="Arial" w:hAnsi="Arial" w:cs="Arial"/>
          <w:b/>
          <w:bCs/>
          <w:lang w:val="es-PE"/>
        </w:rPr>
        <w:t>automatización de la generación de mapas</w:t>
      </w:r>
      <w:r w:rsidRPr="0027680B">
        <w:rPr>
          <w:rFonts w:ascii="Arial" w:hAnsi="Arial" w:cs="Arial"/>
          <w:lang w:val="es-PE"/>
        </w:rPr>
        <w:t>, facilitando la actualización continua a medida que se disponen de nuevos datos de campo, lo que permite su aplicación práctica en la evaluación operativa de voladuras.</w:t>
      </w:r>
    </w:p>
    <w:p w14:paraId="651C97D6" w14:textId="7239A28E" w:rsidR="00BF304B" w:rsidRPr="0027680B" w:rsidRDefault="00BF304B" w:rsidP="00874E03">
      <w:pPr>
        <w:spacing w:line="360" w:lineRule="auto"/>
        <w:jc w:val="center"/>
        <w:rPr>
          <w:rFonts w:ascii="Arial" w:hAnsi="Arial" w:cs="Arial"/>
          <w:lang w:val="es-PE"/>
        </w:rPr>
      </w:pPr>
      <w:r w:rsidRPr="0027680B">
        <w:rPr>
          <w:rFonts w:ascii="Arial" w:hAnsi="Arial" w:cs="Arial"/>
          <w:lang w:val="es-PE"/>
        </w:rPr>
        <w:drawing>
          <wp:inline distT="0" distB="0" distL="0" distR="0" wp14:anchorId="0DC8C2D2" wp14:editId="3CC0214A">
            <wp:extent cx="4100845" cy="2700997"/>
            <wp:effectExtent l="0" t="0" r="0" b="4445"/>
            <wp:docPr id="1236851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51068" name=""/>
                    <pic:cNvPicPr/>
                  </pic:nvPicPr>
                  <pic:blipFill>
                    <a:blip r:embed="rId12"/>
                    <a:stretch>
                      <a:fillRect/>
                    </a:stretch>
                  </pic:blipFill>
                  <pic:spPr>
                    <a:xfrm>
                      <a:off x="0" y="0"/>
                      <a:ext cx="4124870" cy="2716821"/>
                    </a:xfrm>
                    <a:prstGeom prst="rect">
                      <a:avLst/>
                    </a:prstGeom>
                  </pic:spPr>
                </pic:pic>
              </a:graphicData>
            </a:graphic>
          </wp:inline>
        </w:drawing>
      </w:r>
    </w:p>
    <w:p w14:paraId="463767DA" w14:textId="41AE51CC" w:rsidR="00BF304B" w:rsidRPr="00E1434F" w:rsidRDefault="00E1434F" w:rsidP="00E1434F">
      <w:pPr>
        <w:spacing w:line="360" w:lineRule="auto"/>
        <w:jc w:val="center"/>
        <w:rPr>
          <w:rFonts w:ascii="Arial" w:hAnsi="Arial" w:cs="Arial"/>
          <w:i/>
          <w:iCs/>
          <w:sz w:val="18"/>
          <w:szCs w:val="18"/>
          <w:lang w:val="es-PE"/>
        </w:rPr>
      </w:pPr>
      <w:r w:rsidRPr="00E1434F">
        <w:rPr>
          <w:rFonts w:ascii="Arial" w:hAnsi="Arial" w:cs="Arial"/>
          <w:i/>
          <w:iCs/>
          <w:sz w:val="18"/>
          <w:szCs w:val="18"/>
          <w:lang w:val="es-PE"/>
        </w:rPr>
        <w:t>Fig. 1: Interfaz de la aplicación de escritorio implementada.</w:t>
      </w:r>
    </w:p>
    <w:p w14:paraId="175368F9" w14:textId="77777777" w:rsidR="00874E03" w:rsidRPr="0027680B" w:rsidRDefault="00874E03" w:rsidP="00BF304B">
      <w:pPr>
        <w:spacing w:line="360" w:lineRule="auto"/>
        <w:rPr>
          <w:rFonts w:ascii="Arial" w:hAnsi="Arial" w:cs="Arial"/>
          <w:lang w:val="es-PE"/>
        </w:rPr>
      </w:pPr>
    </w:p>
    <w:p w14:paraId="667111B7" w14:textId="77777777" w:rsidR="00874E03" w:rsidRPr="0027680B" w:rsidRDefault="00874E03" w:rsidP="00BF304B">
      <w:pPr>
        <w:spacing w:line="360" w:lineRule="auto"/>
        <w:rPr>
          <w:rFonts w:ascii="Arial" w:hAnsi="Arial" w:cs="Arial"/>
          <w:lang w:val="es-PE"/>
        </w:rPr>
      </w:pPr>
    </w:p>
    <w:p w14:paraId="0F852802" w14:textId="77777777" w:rsidR="00874E03" w:rsidRPr="0027680B" w:rsidRDefault="00874E03" w:rsidP="00BF304B">
      <w:pPr>
        <w:spacing w:line="360" w:lineRule="auto"/>
        <w:rPr>
          <w:rFonts w:ascii="Arial" w:hAnsi="Arial" w:cs="Arial"/>
          <w:lang w:val="es-PE"/>
        </w:rPr>
      </w:pPr>
    </w:p>
    <w:p w14:paraId="356027DA" w14:textId="77777777" w:rsidR="00874E03" w:rsidRPr="0027680B" w:rsidRDefault="00874E03" w:rsidP="00BF304B">
      <w:pPr>
        <w:spacing w:line="360" w:lineRule="auto"/>
        <w:rPr>
          <w:rFonts w:ascii="Arial" w:hAnsi="Arial" w:cs="Arial"/>
          <w:lang w:val="es-PE"/>
        </w:rPr>
      </w:pPr>
    </w:p>
    <w:p w14:paraId="6A7B65F4" w14:textId="77777777" w:rsidR="00874E03" w:rsidRPr="0027680B" w:rsidRDefault="00874E03" w:rsidP="00BF304B">
      <w:pPr>
        <w:spacing w:line="360" w:lineRule="auto"/>
        <w:rPr>
          <w:rFonts w:ascii="Arial" w:hAnsi="Arial" w:cs="Arial"/>
          <w:lang w:val="es-PE"/>
        </w:rPr>
        <w:sectPr w:rsidR="00874E03" w:rsidRPr="0027680B" w:rsidSect="00874E03">
          <w:type w:val="continuous"/>
          <w:pgSz w:w="11900" w:h="16840" w:code="9"/>
          <w:pgMar w:top="1134" w:right="680" w:bottom="426" w:left="851" w:header="680" w:footer="567" w:gutter="0"/>
          <w:cols w:space="397"/>
          <w:docGrid w:linePitch="360"/>
        </w:sectPr>
      </w:pPr>
    </w:p>
    <w:p w14:paraId="7C88BB86" w14:textId="77777777" w:rsidR="00874E03" w:rsidRDefault="00874E03" w:rsidP="00874E03">
      <w:pPr>
        <w:spacing w:line="360" w:lineRule="auto"/>
        <w:jc w:val="center"/>
        <w:rPr>
          <w:rFonts w:ascii="Arial" w:hAnsi="Arial" w:cs="Arial"/>
          <w:lang w:val="es-PE"/>
        </w:rPr>
      </w:pPr>
      <w:r w:rsidRPr="0027680B">
        <w:rPr>
          <w:rFonts w:ascii="Arial" w:hAnsi="Arial" w:cs="Arial"/>
          <w:noProof/>
          <w:lang w:val="es-PE"/>
        </w:rPr>
        <w:lastRenderedPageBreak/>
        <w:drawing>
          <wp:inline distT="0" distB="0" distL="0" distR="0" wp14:anchorId="6DFE7CBF" wp14:editId="0739DC47">
            <wp:extent cx="5087344" cy="2641096"/>
            <wp:effectExtent l="0" t="0" r="0" b="6985"/>
            <wp:docPr id="20883577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7604"/>
                    <a:stretch/>
                  </pic:blipFill>
                  <pic:spPr bwMode="auto">
                    <a:xfrm>
                      <a:off x="0" y="0"/>
                      <a:ext cx="5153594" cy="2675490"/>
                    </a:xfrm>
                    <a:prstGeom prst="rect">
                      <a:avLst/>
                    </a:prstGeom>
                    <a:noFill/>
                    <a:ln>
                      <a:noFill/>
                    </a:ln>
                    <a:extLst>
                      <a:ext uri="{53640926-AAD7-44D8-BBD7-CCE9431645EC}">
                        <a14:shadowObscured xmlns:a14="http://schemas.microsoft.com/office/drawing/2010/main"/>
                      </a:ext>
                    </a:extLst>
                  </pic:spPr>
                </pic:pic>
              </a:graphicData>
            </a:graphic>
          </wp:inline>
        </w:drawing>
      </w:r>
    </w:p>
    <w:p w14:paraId="248F09E1" w14:textId="1ED384C8" w:rsidR="00E1434F" w:rsidRPr="00E1434F" w:rsidRDefault="00E1434F" w:rsidP="00E1434F">
      <w:pPr>
        <w:spacing w:line="360" w:lineRule="auto"/>
        <w:jc w:val="center"/>
        <w:rPr>
          <w:rFonts w:ascii="Arial" w:hAnsi="Arial" w:cs="Arial"/>
          <w:i/>
          <w:iCs/>
          <w:sz w:val="18"/>
          <w:szCs w:val="18"/>
          <w:lang w:val="es-PE"/>
        </w:rPr>
      </w:pPr>
      <w:r w:rsidRPr="00E1434F">
        <w:rPr>
          <w:rFonts w:ascii="Arial" w:hAnsi="Arial" w:cs="Arial"/>
          <w:i/>
          <w:iCs/>
          <w:sz w:val="18"/>
          <w:szCs w:val="18"/>
          <w:lang w:val="es-PE"/>
        </w:rPr>
        <w:t xml:space="preserve">Fig. </w:t>
      </w:r>
      <w:r>
        <w:rPr>
          <w:rFonts w:ascii="Arial" w:hAnsi="Arial" w:cs="Arial"/>
          <w:i/>
          <w:iCs/>
          <w:sz w:val="18"/>
          <w:szCs w:val="18"/>
          <w:lang w:val="es-PE"/>
        </w:rPr>
        <w:t>2</w:t>
      </w:r>
      <w:r w:rsidRPr="00E1434F">
        <w:rPr>
          <w:rFonts w:ascii="Arial" w:hAnsi="Arial" w:cs="Arial"/>
          <w:i/>
          <w:iCs/>
          <w:sz w:val="18"/>
          <w:szCs w:val="18"/>
          <w:lang w:val="es-PE"/>
        </w:rPr>
        <w:t xml:space="preserve">: </w:t>
      </w:r>
      <w:r>
        <w:rPr>
          <w:rFonts w:ascii="Arial" w:hAnsi="Arial" w:cs="Arial"/>
          <w:i/>
          <w:iCs/>
          <w:sz w:val="18"/>
          <w:szCs w:val="18"/>
          <w:lang w:val="es-PE"/>
        </w:rPr>
        <w:t>Mapa de calor obtenido de una malla de voladura a tajo abierto.</w:t>
      </w:r>
    </w:p>
    <w:p w14:paraId="1B033D33" w14:textId="77777777" w:rsidR="00E1434F" w:rsidRPr="0027680B" w:rsidRDefault="00E1434F" w:rsidP="00874E03">
      <w:pPr>
        <w:spacing w:line="360" w:lineRule="auto"/>
        <w:jc w:val="center"/>
        <w:rPr>
          <w:rFonts w:ascii="Arial" w:hAnsi="Arial" w:cs="Arial"/>
          <w:lang w:val="es-PE"/>
        </w:rPr>
        <w:sectPr w:rsidR="00E1434F" w:rsidRPr="0027680B" w:rsidSect="00874E03">
          <w:type w:val="continuous"/>
          <w:pgSz w:w="11900" w:h="16840" w:code="9"/>
          <w:pgMar w:top="1134" w:right="680" w:bottom="426" w:left="851" w:header="680" w:footer="567" w:gutter="0"/>
          <w:cols w:space="397"/>
          <w:docGrid w:linePitch="360"/>
        </w:sectPr>
      </w:pPr>
    </w:p>
    <w:p w14:paraId="24176AB4" w14:textId="77777777" w:rsidR="00874E03" w:rsidRPr="00874E03" w:rsidRDefault="00874E03" w:rsidP="00874E03">
      <w:pPr>
        <w:spacing w:line="360" w:lineRule="auto"/>
        <w:jc w:val="both"/>
        <w:rPr>
          <w:rFonts w:ascii="Arial" w:hAnsi="Arial" w:cs="Arial"/>
          <w:lang w:val="es-PE"/>
        </w:rPr>
      </w:pPr>
      <w:r w:rsidRPr="00874E03">
        <w:rPr>
          <w:rFonts w:ascii="Arial" w:hAnsi="Arial" w:cs="Arial"/>
          <w:lang w:val="es-PE"/>
        </w:rPr>
        <w:t>El análisis espacial reveló también que las tendencias de fragmentación están estrechamente vinculadas a factores como:</w:t>
      </w:r>
    </w:p>
    <w:p w14:paraId="3165407A" w14:textId="6FF4F91D" w:rsidR="00874E03" w:rsidRPr="00874E03" w:rsidRDefault="00874E03" w:rsidP="00874E03">
      <w:pPr>
        <w:numPr>
          <w:ilvl w:val="0"/>
          <w:numId w:val="31"/>
        </w:numPr>
        <w:spacing w:line="360" w:lineRule="auto"/>
        <w:jc w:val="both"/>
        <w:rPr>
          <w:rFonts w:ascii="Arial" w:hAnsi="Arial" w:cs="Arial"/>
          <w:lang w:val="es-PE"/>
        </w:rPr>
      </w:pPr>
      <w:r w:rsidRPr="00874E03">
        <w:rPr>
          <w:rFonts w:ascii="Arial" w:hAnsi="Arial" w:cs="Arial"/>
          <w:b/>
          <w:bCs/>
          <w:lang w:val="es-PE"/>
        </w:rPr>
        <w:t>La proximidad a caras libres</w:t>
      </w:r>
      <w:r w:rsidRPr="00874E03">
        <w:rPr>
          <w:rFonts w:ascii="Arial" w:hAnsi="Arial" w:cs="Arial"/>
          <w:lang w:val="es-PE"/>
        </w:rPr>
        <w:t xml:space="preserve"> </w:t>
      </w:r>
    </w:p>
    <w:p w14:paraId="14674DEF" w14:textId="69CAC5B6" w:rsidR="00874E03" w:rsidRPr="00874E03" w:rsidRDefault="00874E03" w:rsidP="00874E03">
      <w:pPr>
        <w:numPr>
          <w:ilvl w:val="0"/>
          <w:numId w:val="31"/>
        </w:numPr>
        <w:spacing w:line="360" w:lineRule="auto"/>
        <w:jc w:val="both"/>
        <w:rPr>
          <w:rFonts w:ascii="Arial" w:hAnsi="Arial" w:cs="Arial"/>
          <w:lang w:val="es-PE"/>
        </w:rPr>
      </w:pPr>
      <w:r w:rsidRPr="00874E03">
        <w:rPr>
          <w:rFonts w:ascii="Arial" w:hAnsi="Arial" w:cs="Arial"/>
          <w:b/>
          <w:bCs/>
          <w:lang w:val="es-PE"/>
        </w:rPr>
        <w:t>Variaciones en el diseño de la voladura</w:t>
      </w:r>
      <w:r w:rsidRPr="0027680B">
        <w:rPr>
          <w:rFonts w:ascii="Arial" w:hAnsi="Arial" w:cs="Arial"/>
          <w:lang w:val="es-PE"/>
        </w:rPr>
        <w:t xml:space="preserve">. </w:t>
      </w:r>
    </w:p>
    <w:p w14:paraId="1B5B9BB5" w14:textId="60E0F812" w:rsidR="00BF304B" w:rsidRPr="0027680B" w:rsidRDefault="00874E03" w:rsidP="00E60E9F">
      <w:pPr>
        <w:numPr>
          <w:ilvl w:val="0"/>
          <w:numId w:val="31"/>
        </w:numPr>
        <w:spacing w:line="360" w:lineRule="auto"/>
        <w:jc w:val="both"/>
        <w:rPr>
          <w:rFonts w:ascii="Arial" w:hAnsi="Arial" w:cs="Arial"/>
          <w:lang w:val="es-PE"/>
        </w:rPr>
      </w:pPr>
      <w:r w:rsidRPr="00874E03">
        <w:rPr>
          <w:rFonts w:ascii="Arial" w:hAnsi="Arial" w:cs="Arial"/>
          <w:b/>
          <w:bCs/>
          <w:lang w:val="es-PE"/>
        </w:rPr>
        <w:t>Cambios litológicos</w:t>
      </w:r>
      <w:r w:rsidRPr="0027680B">
        <w:rPr>
          <w:rFonts w:ascii="Arial" w:hAnsi="Arial" w:cs="Arial"/>
          <w:lang w:val="es-PE"/>
        </w:rPr>
        <w:t xml:space="preserve">. </w:t>
      </w:r>
    </w:p>
    <w:p w14:paraId="7B4374BB" w14:textId="77777777" w:rsidR="00AE4DC7" w:rsidRPr="0027680B" w:rsidRDefault="00AE4DC7" w:rsidP="00AE4DC7">
      <w:pPr>
        <w:spacing w:line="360" w:lineRule="auto"/>
        <w:rPr>
          <w:rFonts w:ascii="Arial" w:hAnsi="Arial" w:cs="Arial"/>
          <w:b/>
          <w:bCs/>
          <w:lang w:val="es-PE"/>
        </w:rPr>
      </w:pPr>
      <w:r w:rsidRPr="0027680B">
        <w:rPr>
          <w:rFonts w:ascii="Arial" w:hAnsi="Arial" w:cs="Arial"/>
          <w:b/>
          <w:bCs/>
          <w:lang w:val="es-PE"/>
        </w:rPr>
        <w:t xml:space="preserve">Conclusiones </w:t>
      </w:r>
    </w:p>
    <w:p w14:paraId="2E20E05D" w14:textId="7E28848D" w:rsidR="00874E03" w:rsidRPr="0027680B" w:rsidRDefault="00874E03" w:rsidP="00576CF3">
      <w:pPr>
        <w:spacing w:line="360" w:lineRule="auto"/>
        <w:jc w:val="both"/>
        <w:rPr>
          <w:rFonts w:ascii="Arial" w:hAnsi="Arial" w:cs="Arial"/>
          <w:lang w:val="es-PE"/>
        </w:rPr>
      </w:pPr>
      <w:r w:rsidRPr="0027680B">
        <w:rPr>
          <w:rFonts w:ascii="Arial" w:hAnsi="Arial" w:cs="Arial"/>
          <w:lang w:val="es-PE"/>
        </w:rPr>
        <w:t>La implementación de programación en Python permitió desarrollar una herramienta eficiente para la carga de datos, procesamiento e interpolación geoespacial de fragmentación, facilitando la generación automatizada de mapas de calor de P80 en voladuras de minería a cielo abierto.</w:t>
      </w:r>
    </w:p>
    <w:p w14:paraId="20340894" w14:textId="5C69344F" w:rsidR="00874E03" w:rsidRDefault="00576CF3" w:rsidP="00576CF3">
      <w:pPr>
        <w:spacing w:line="360" w:lineRule="auto"/>
        <w:jc w:val="both"/>
        <w:rPr>
          <w:rFonts w:ascii="Arial" w:hAnsi="Arial" w:cs="Arial"/>
          <w:lang w:val="es-PE"/>
        </w:rPr>
      </w:pPr>
      <w:r w:rsidRPr="0027680B">
        <w:rPr>
          <w:rFonts w:ascii="Arial" w:hAnsi="Arial" w:cs="Arial"/>
          <w:b/>
          <w:bCs/>
          <w:lang w:val="es-PE"/>
        </w:rPr>
        <w:t>La identificación de zonas críticas de fragmentación mediante mapas de calor ofrece una ventaja operativa significativa</w:t>
      </w:r>
      <w:r w:rsidRPr="0027680B">
        <w:rPr>
          <w:rFonts w:ascii="Arial" w:hAnsi="Arial" w:cs="Arial"/>
          <w:lang w:val="es-PE"/>
        </w:rPr>
        <w:t>, ya que permite implementar acciones correctivas específicas en el diseño de perforación y voladura</w:t>
      </w:r>
      <w:r w:rsidRPr="0027680B">
        <w:rPr>
          <w:rFonts w:ascii="Arial" w:hAnsi="Arial" w:cs="Arial"/>
          <w:lang w:val="es-PE"/>
        </w:rPr>
        <w:t>.</w:t>
      </w:r>
    </w:p>
    <w:p w14:paraId="7917A038" w14:textId="77777777" w:rsidR="00E734AF" w:rsidRDefault="00E734AF" w:rsidP="00576CF3">
      <w:pPr>
        <w:spacing w:line="360" w:lineRule="auto"/>
        <w:jc w:val="both"/>
        <w:rPr>
          <w:rFonts w:ascii="Arial" w:hAnsi="Arial" w:cs="Arial"/>
          <w:lang w:val="es-PE"/>
        </w:rPr>
      </w:pPr>
    </w:p>
    <w:p w14:paraId="0465D56F" w14:textId="77777777" w:rsidR="00E734AF" w:rsidRPr="0027680B" w:rsidRDefault="00E734AF" w:rsidP="00576CF3">
      <w:pPr>
        <w:spacing w:line="360" w:lineRule="auto"/>
        <w:jc w:val="both"/>
        <w:rPr>
          <w:rFonts w:ascii="Arial" w:hAnsi="Arial" w:cs="Arial"/>
          <w:lang w:val="es-PE"/>
        </w:rPr>
      </w:pPr>
    </w:p>
    <w:p w14:paraId="2A7543AC" w14:textId="7DB5D4CA" w:rsidR="00AE4DC7" w:rsidRPr="0027680B" w:rsidRDefault="00AE4DC7" w:rsidP="00AE4DC7">
      <w:pPr>
        <w:spacing w:line="360" w:lineRule="auto"/>
        <w:rPr>
          <w:rFonts w:ascii="Arial" w:hAnsi="Arial" w:cs="Arial"/>
          <w:b/>
          <w:bCs/>
          <w:lang w:val="es-PE"/>
        </w:rPr>
      </w:pPr>
      <w:r w:rsidRPr="0027680B">
        <w:rPr>
          <w:rFonts w:ascii="Arial" w:hAnsi="Arial" w:cs="Arial"/>
          <w:b/>
          <w:bCs/>
          <w:lang w:val="es-PE"/>
        </w:rPr>
        <w:t>Reseña Profesiona</w:t>
      </w:r>
      <w:r w:rsidR="00576CF3" w:rsidRPr="0027680B">
        <w:rPr>
          <w:rFonts w:ascii="Arial" w:hAnsi="Arial" w:cs="Arial"/>
          <w:b/>
          <w:bCs/>
          <w:lang w:val="es-PE"/>
        </w:rPr>
        <w:t xml:space="preserve">l del autor. </w:t>
      </w:r>
    </w:p>
    <w:p w14:paraId="6BE7025B" w14:textId="055671D0" w:rsidR="00B0498E" w:rsidRPr="0027680B" w:rsidRDefault="0027680B" w:rsidP="00AE4DC7">
      <w:pPr>
        <w:spacing w:line="360" w:lineRule="auto"/>
        <w:jc w:val="both"/>
        <w:rPr>
          <w:rFonts w:ascii="Arial" w:eastAsia="MS Mincho" w:hAnsi="Arial" w:cs="Arial"/>
          <w:lang w:val="es-PE" w:eastAsia="fr-FR"/>
        </w:rPr>
      </w:pPr>
      <w:r>
        <w:rPr>
          <w:rFonts w:ascii="Arial" w:eastAsia="MS Mincho" w:hAnsi="Arial" w:cs="Arial"/>
          <w:lang w:val="es-PE" w:eastAsia="fr-FR"/>
        </w:rPr>
        <w:t>P</w:t>
      </w:r>
      <w:r w:rsidRPr="0027680B">
        <w:rPr>
          <w:rFonts w:ascii="Arial" w:eastAsia="MS Mincho" w:hAnsi="Arial" w:cs="Arial"/>
          <w:lang w:val="es-PE" w:eastAsia="fr-FR"/>
        </w:rPr>
        <w:t>rofesional</w:t>
      </w:r>
      <w:r w:rsidR="00B0498E" w:rsidRPr="0027680B">
        <w:rPr>
          <w:rFonts w:ascii="Arial" w:eastAsia="MS Mincho" w:hAnsi="Arial" w:cs="Arial"/>
          <w:lang w:val="es-PE" w:eastAsia="fr-FR"/>
        </w:rPr>
        <w:t xml:space="preserve"> </w:t>
      </w:r>
      <w:r w:rsidRPr="0027680B">
        <w:rPr>
          <w:rFonts w:ascii="Arial" w:eastAsia="MS Mincho" w:hAnsi="Arial" w:cs="Arial"/>
          <w:lang w:val="es-PE" w:eastAsia="fr-FR"/>
        </w:rPr>
        <w:t>de Ingeniería</w:t>
      </w:r>
      <w:r w:rsidR="00B0498E" w:rsidRPr="0027680B">
        <w:rPr>
          <w:rFonts w:ascii="Arial" w:eastAsia="MS Mincho" w:hAnsi="Arial" w:cs="Arial"/>
          <w:lang w:val="es-PE" w:eastAsia="fr-FR"/>
        </w:rPr>
        <w:t xml:space="preserve"> de Minas con experiencia en operaciones a tajo abierto y </w:t>
      </w:r>
      <w:r w:rsidR="00576CF3" w:rsidRPr="0027680B">
        <w:rPr>
          <w:rFonts w:ascii="Arial" w:eastAsia="MS Mincho" w:hAnsi="Arial" w:cs="Arial"/>
          <w:lang w:val="es-PE" w:eastAsia="fr-FR"/>
        </w:rPr>
        <w:t>Subterráneas</w:t>
      </w:r>
      <w:r w:rsidR="00B0498E" w:rsidRPr="0027680B">
        <w:rPr>
          <w:rFonts w:ascii="Arial" w:eastAsia="MS Mincho" w:hAnsi="Arial" w:cs="Arial"/>
          <w:lang w:val="es-PE" w:eastAsia="fr-FR"/>
        </w:rPr>
        <w:t xml:space="preserve">, en </w:t>
      </w:r>
      <w:r w:rsidR="007D3058" w:rsidRPr="0027680B">
        <w:rPr>
          <w:rFonts w:ascii="Arial" w:eastAsia="MS Mincho" w:hAnsi="Arial" w:cs="Arial"/>
          <w:lang w:val="es-PE" w:eastAsia="fr-FR"/>
        </w:rPr>
        <w:t>las áreas</w:t>
      </w:r>
      <w:r w:rsidR="00B0498E" w:rsidRPr="0027680B">
        <w:rPr>
          <w:rFonts w:ascii="Arial" w:eastAsia="MS Mincho" w:hAnsi="Arial" w:cs="Arial"/>
          <w:lang w:val="es-PE" w:eastAsia="fr-FR"/>
        </w:rPr>
        <w:t xml:space="preserve"> </w:t>
      </w:r>
      <w:r w:rsidRPr="0027680B">
        <w:rPr>
          <w:rFonts w:ascii="Arial" w:eastAsia="MS Mincho" w:hAnsi="Arial" w:cs="Arial"/>
          <w:lang w:val="es-PE" w:eastAsia="fr-FR"/>
        </w:rPr>
        <w:t>de Perforación</w:t>
      </w:r>
      <w:r w:rsidR="007D3058" w:rsidRPr="0027680B">
        <w:rPr>
          <w:rFonts w:ascii="Arial" w:eastAsia="MS Mincho" w:hAnsi="Arial" w:cs="Arial"/>
          <w:lang w:val="es-PE" w:eastAsia="fr-FR"/>
        </w:rPr>
        <w:t>,</w:t>
      </w:r>
      <w:r w:rsidR="00B0498E" w:rsidRPr="0027680B">
        <w:rPr>
          <w:rFonts w:ascii="Arial" w:eastAsia="MS Mincho" w:hAnsi="Arial" w:cs="Arial"/>
          <w:lang w:val="es-PE" w:eastAsia="fr-FR"/>
        </w:rPr>
        <w:t xml:space="preserve"> Voladura y Operaciones Mina. Ha formado parte de reconocidas empresas como Newmont Yanacocha y Famesa Explosivos, donde consolidó habilidades en optimización de procesos mineros, control de calidad de voladuras y gestión de operaciones.</w:t>
      </w:r>
    </w:p>
    <w:p w14:paraId="6549C8AC" w14:textId="2D967160" w:rsidR="00AE4DC7" w:rsidRPr="0027680B" w:rsidRDefault="00AE4DC7" w:rsidP="00AE4DC7">
      <w:pPr>
        <w:spacing w:line="360" w:lineRule="auto"/>
        <w:jc w:val="both"/>
        <w:rPr>
          <w:rFonts w:ascii="Arial" w:eastAsia="MS Mincho" w:hAnsi="Arial" w:cs="Arial"/>
          <w:lang w:val="es-PE" w:eastAsia="fr-FR"/>
        </w:rPr>
      </w:pPr>
    </w:p>
    <w:sectPr w:rsidR="00AE4DC7" w:rsidRPr="0027680B" w:rsidSect="00874E03">
      <w:type w:val="continuous"/>
      <w:pgSz w:w="11900" w:h="16840" w:code="9"/>
      <w:pgMar w:top="1134" w:right="680" w:bottom="426"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749B6" w14:textId="77777777" w:rsidR="00AA672F" w:rsidRPr="007C573D" w:rsidRDefault="00AA672F" w:rsidP="007C671D">
      <w:pPr>
        <w:spacing w:after="0" w:line="240" w:lineRule="auto"/>
      </w:pPr>
      <w:r w:rsidRPr="007C573D">
        <w:separator/>
      </w:r>
    </w:p>
  </w:endnote>
  <w:endnote w:type="continuationSeparator" w:id="0">
    <w:p w14:paraId="0F21F760" w14:textId="77777777" w:rsidR="00AA672F" w:rsidRPr="007C573D" w:rsidRDefault="00AA672F" w:rsidP="007C671D">
      <w:pPr>
        <w:spacing w:after="0" w:line="240" w:lineRule="auto"/>
      </w:pPr>
      <w:r w:rsidRPr="007C57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EA65A" w14:textId="77777777" w:rsidR="00D869BF" w:rsidRPr="007C573D" w:rsidRDefault="00D869BF" w:rsidP="00D869BF">
    <w:pPr>
      <w:pStyle w:val="Piedepgina"/>
      <w:framePr w:wrap="around" w:vAnchor="text" w:hAnchor="margin" w:xAlign="center" w:y="1"/>
      <w:rPr>
        <w:rStyle w:val="Nmerodepgina"/>
      </w:rPr>
    </w:pPr>
    <w:r w:rsidRPr="007C573D">
      <w:rPr>
        <w:rStyle w:val="Nmerodepgina"/>
      </w:rPr>
      <w:fldChar w:fldCharType="begin"/>
    </w:r>
    <w:r w:rsidRPr="007C573D">
      <w:rPr>
        <w:rStyle w:val="Nmerodepgina"/>
      </w:rPr>
      <w:instrText xml:space="preserve">PAGE  </w:instrText>
    </w:r>
    <w:r w:rsidRPr="007C573D">
      <w:rPr>
        <w:rStyle w:val="Nmerodepgina"/>
      </w:rPr>
      <w:fldChar w:fldCharType="end"/>
    </w:r>
  </w:p>
  <w:p w14:paraId="00E09960" w14:textId="77777777" w:rsidR="00D869BF" w:rsidRPr="007C573D" w:rsidRDefault="00D869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5487" w14:textId="77777777" w:rsidR="00AA672F" w:rsidRPr="007C573D" w:rsidRDefault="00AA672F" w:rsidP="007C671D">
      <w:pPr>
        <w:spacing w:after="0" w:line="240" w:lineRule="auto"/>
      </w:pPr>
      <w:r w:rsidRPr="007C573D">
        <w:separator/>
      </w:r>
    </w:p>
  </w:footnote>
  <w:footnote w:type="continuationSeparator" w:id="0">
    <w:p w14:paraId="6D8AE6BD" w14:textId="77777777" w:rsidR="00AA672F" w:rsidRPr="007C573D" w:rsidRDefault="00AA672F" w:rsidP="007C671D">
      <w:pPr>
        <w:spacing w:after="0" w:line="240" w:lineRule="auto"/>
      </w:pPr>
      <w:r w:rsidRPr="007C57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BF3B" w14:textId="397A03EE" w:rsidR="00D869BF" w:rsidRPr="007C573D" w:rsidRDefault="00D869BF" w:rsidP="00D869BF">
    <w:pPr>
      <w:pStyle w:val="Encabezado"/>
      <w:framePr w:wrap="around" w:vAnchor="text" w:hAnchor="margin" w:xAlign="outside" w:y="1"/>
      <w:rPr>
        <w:rStyle w:val="Nmerodepgina"/>
      </w:rPr>
    </w:pPr>
    <w:r w:rsidRPr="007C573D">
      <w:rPr>
        <w:rStyle w:val="Nmerodepgina"/>
      </w:rPr>
      <w:fldChar w:fldCharType="begin"/>
    </w:r>
    <w:r w:rsidRPr="007C573D">
      <w:rPr>
        <w:rStyle w:val="Nmerodepgina"/>
      </w:rPr>
      <w:instrText xml:space="preserve">PAGE  </w:instrText>
    </w:r>
    <w:r w:rsidRPr="007C573D">
      <w:rPr>
        <w:rStyle w:val="Nmerodepgina"/>
      </w:rPr>
      <w:fldChar w:fldCharType="separate"/>
    </w:r>
    <w:r w:rsidR="00E55C86" w:rsidRPr="007C573D">
      <w:rPr>
        <w:rStyle w:val="Nmerodepgina"/>
      </w:rPr>
      <w:t>1</w:t>
    </w:r>
    <w:r w:rsidRPr="007C573D">
      <w:rPr>
        <w:rStyle w:val="Nmerodepgina"/>
      </w:rPr>
      <w:fldChar w:fldCharType="end"/>
    </w:r>
  </w:p>
  <w:p w14:paraId="6E53E8BD" w14:textId="77777777" w:rsidR="00D869BF" w:rsidRPr="007C573D" w:rsidRDefault="00D869BF" w:rsidP="00D869BF">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D36F" w14:textId="77777777" w:rsidR="00D869BF" w:rsidRPr="007C573D" w:rsidRDefault="00D869BF" w:rsidP="00D869BF">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3FBC" w14:textId="77777777" w:rsidR="00D869BF" w:rsidRPr="00B0498E" w:rsidRDefault="00D869BF" w:rsidP="00D869BF">
    <w:pPr>
      <w:pStyle w:val="Encabezado"/>
      <w:ind w:right="360" w:firstLine="360"/>
      <w:jc w:val="center"/>
      <w:rPr>
        <w:sz w:val="18"/>
        <w:lang w:val="es-PE"/>
      </w:rPr>
    </w:pPr>
    <w:r w:rsidRPr="00B0498E">
      <w:rPr>
        <w:sz w:val="18"/>
        <w:lang w:val="es-PE"/>
      </w:rPr>
      <w:t xml:space="preserve">XVIII Congreso Peruano de Geología, p. </w:t>
    </w:r>
    <w:proofErr w:type="spellStart"/>
    <w:r w:rsidRPr="00B0498E">
      <w:rPr>
        <w:sz w:val="18"/>
        <w:lang w:val="es-PE"/>
      </w:rPr>
      <w:t>xxx-xxx</w:t>
    </w:r>
    <w:proofErr w:type="spellEnd"/>
    <w:r w:rsidRPr="00B0498E">
      <w:rPr>
        <w:sz w:val="18"/>
        <w:lang w:val="es-PE"/>
      </w:rPr>
      <w:t xml:space="preserve"> (2016)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3C44"/>
    <w:multiLevelType w:val="multilevel"/>
    <w:tmpl w:val="5594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E0EC1"/>
    <w:multiLevelType w:val="hybridMultilevel"/>
    <w:tmpl w:val="BAC6B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E422AC3"/>
    <w:multiLevelType w:val="hybridMultilevel"/>
    <w:tmpl w:val="C68686E8"/>
    <w:lvl w:ilvl="0" w:tplc="280A0015">
      <w:start w:val="1"/>
      <w:numFmt w:val="upperLetter"/>
      <w:lvlText w:val="%1."/>
      <w:lvlJc w:val="left"/>
      <w:pPr>
        <w:ind w:left="121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2C24685"/>
    <w:multiLevelType w:val="multilevel"/>
    <w:tmpl w:val="44A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03E68"/>
    <w:multiLevelType w:val="hybridMultilevel"/>
    <w:tmpl w:val="81E6F64C"/>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5" w15:restartNumberingAfterBreak="0">
    <w:nsid w:val="17E72C7D"/>
    <w:multiLevelType w:val="multilevel"/>
    <w:tmpl w:val="0A40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52B46"/>
    <w:multiLevelType w:val="hybridMultilevel"/>
    <w:tmpl w:val="8E02754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26FB1DFC"/>
    <w:multiLevelType w:val="hybridMultilevel"/>
    <w:tmpl w:val="FE56B5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92E07E3"/>
    <w:multiLevelType w:val="hybridMultilevel"/>
    <w:tmpl w:val="C7B63E42"/>
    <w:lvl w:ilvl="0" w:tplc="D67CF46A">
      <w:start w:val="1"/>
      <w:numFmt w:val="bullet"/>
      <w:lvlText w:val=""/>
      <w:lvlJc w:val="left"/>
      <w:pPr>
        <w:ind w:left="720" w:hanging="360"/>
      </w:pPr>
      <w:rPr>
        <w:rFonts w:ascii="Symbol" w:hAnsi="Symbol" w:hint="default"/>
        <w:sz w:val="16"/>
        <w:szCs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D63618A"/>
    <w:multiLevelType w:val="hybridMultilevel"/>
    <w:tmpl w:val="78A83C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D7A6096"/>
    <w:multiLevelType w:val="hybridMultilevel"/>
    <w:tmpl w:val="D34EF2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E9E0FC3"/>
    <w:multiLevelType w:val="multilevel"/>
    <w:tmpl w:val="B12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1321E"/>
    <w:multiLevelType w:val="multilevel"/>
    <w:tmpl w:val="D55A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10687"/>
    <w:multiLevelType w:val="hybridMultilevel"/>
    <w:tmpl w:val="566AA7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AE0544D"/>
    <w:multiLevelType w:val="hybridMultilevel"/>
    <w:tmpl w:val="2340CC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E493A13"/>
    <w:multiLevelType w:val="hybridMultilevel"/>
    <w:tmpl w:val="3E3E37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2BE23EF"/>
    <w:multiLevelType w:val="hybridMultilevel"/>
    <w:tmpl w:val="8FE6E5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32F304D"/>
    <w:multiLevelType w:val="multilevel"/>
    <w:tmpl w:val="825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3764B"/>
    <w:multiLevelType w:val="multilevel"/>
    <w:tmpl w:val="CBB6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16C38"/>
    <w:multiLevelType w:val="hybridMultilevel"/>
    <w:tmpl w:val="BC020BF8"/>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7914240"/>
    <w:multiLevelType w:val="hybridMultilevel"/>
    <w:tmpl w:val="BB369E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A716A14"/>
    <w:multiLevelType w:val="hybridMultilevel"/>
    <w:tmpl w:val="881C42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52497B"/>
    <w:multiLevelType w:val="hybridMultilevel"/>
    <w:tmpl w:val="0CD486D4"/>
    <w:lvl w:ilvl="0" w:tplc="D67CF46A">
      <w:start w:val="1"/>
      <w:numFmt w:val="bullet"/>
      <w:lvlText w:val=""/>
      <w:lvlJc w:val="left"/>
      <w:pPr>
        <w:ind w:left="1308" w:hanging="360"/>
      </w:pPr>
      <w:rPr>
        <w:rFonts w:ascii="Symbol" w:hAnsi="Symbol" w:hint="default"/>
        <w:sz w:val="16"/>
        <w:szCs w:val="16"/>
      </w:rPr>
    </w:lvl>
    <w:lvl w:ilvl="1" w:tplc="280A0003" w:tentative="1">
      <w:start w:val="1"/>
      <w:numFmt w:val="bullet"/>
      <w:lvlText w:val="o"/>
      <w:lvlJc w:val="left"/>
      <w:pPr>
        <w:ind w:left="2028" w:hanging="360"/>
      </w:pPr>
      <w:rPr>
        <w:rFonts w:ascii="Courier New" w:hAnsi="Courier New" w:cs="Courier New" w:hint="default"/>
      </w:rPr>
    </w:lvl>
    <w:lvl w:ilvl="2" w:tplc="280A0005" w:tentative="1">
      <w:start w:val="1"/>
      <w:numFmt w:val="bullet"/>
      <w:lvlText w:val=""/>
      <w:lvlJc w:val="left"/>
      <w:pPr>
        <w:ind w:left="2748" w:hanging="360"/>
      </w:pPr>
      <w:rPr>
        <w:rFonts w:ascii="Wingdings" w:hAnsi="Wingdings" w:hint="default"/>
      </w:rPr>
    </w:lvl>
    <w:lvl w:ilvl="3" w:tplc="280A0001" w:tentative="1">
      <w:start w:val="1"/>
      <w:numFmt w:val="bullet"/>
      <w:lvlText w:val=""/>
      <w:lvlJc w:val="left"/>
      <w:pPr>
        <w:ind w:left="3468" w:hanging="360"/>
      </w:pPr>
      <w:rPr>
        <w:rFonts w:ascii="Symbol" w:hAnsi="Symbol" w:hint="default"/>
      </w:rPr>
    </w:lvl>
    <w:lvl w:ilvl="4" w:tplc="280A0003" w:tentative="1">
      <w:start w:val="1"/>
      <w:numFmt w:val="bullet"/>
      <w:lvlText w:val="o"/>
      <w:lvlJc w:val="left"/>
      <w:pPr>
        <w:ind w:left="4188" w:hanging="360"/>
      </w:pPr>
      <w:rPr>
        <w:rFonts w:ascii="Courier New" w:hAnsi="Courier New" w:cs="Courier New" w:hint="default"/>
      </w:rPr>
    </w:lvl>
    <w:lvl w:ilvl="5" w:tplc="280A0005" w:tentative="1">
      <w:start w:val="1"/>
      <w:numFmt w:val="bullet"/>
      <w:lvlText w:val=""/>
      <w:lvlJc w:val="left"/>
      <w:pPr>
        <w:ind w:left="4908" w:hanging="360"/>
      </w:pPr>
      <w:rPr>
        <w:rFonts w:ascii="Wingdings" w:hAnsi="Wingdings" w:hint="default"/>
      </w:rPr>
    </w:lvl>
    <w:lvl w:ilvl="6" w:tplc="280A0001" w:tentative="1">
      <w:start w:val="1"/>
      <w:numFmt w:val="bullet"/>
      <w:lvlText w:val=""/>
      <w:lvlJc w:val="left"/>
      <w:pPr>
        <w:ind w:left="5628" w:hanging="360"/>
      </w:pPr>
      <w:rPr>
        <w:rFonts w:ascii="Symbol" w:hAnsi="Symbol" w:hint="default"/>
      </w:rPr>
    </w:lvl>
    <w:lvl w:ilvl="7" w:tplc="280A0003" w:tentative="1">
      <w:start w:val="1"/>
      <w:numFmt w:val="bullet"/>
      <w:lvlText w:val="o"/>
      <w:lvlJc w:val="left"/>
      <w:pPr>
        <w:ind w:left="6348" w:hanging="360"/>
      </w:pPr>
      <w:rPr>
        <w:rFonts w:ascii="Courier New" w:hAnsi="Courier New" w:cs="Courier New" w:hint="default"/>
      </w:rPr>
    </w:lvl>
    <w:lvl w:ilvl="8" w:tplc="280A0005" w:tentative="1">
      <w:start w:val="1"/>
      <w:numFmt w:val="bullet"/>
      <w:lvlText w:val=""/>
      <w:lvlJc w:val="left"/>
      <w:pPr>
        <w:ind w:left="7068" w:hanging="360"/>
      </w:pPr>
      <w:rPr>
        <w:rFonts w:ascii="Wingdings" w:hAnsi="Wingdings" w:hint="default"/>
      </w:rPr>
    </w:lvl>
  </w:abstractNum>
  <w:abstractNum w:abstractNumId="24" w15:restartNumberingAfterBreak="0">
    <w:nsid w:val="5EF35897"/>
    <w:multiLevelType w:val="hybridMultilevel"/>
    <w:tmpl w:val="DBE80A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0B53D3B"/>
    <w:multiLevelType w:val="hybridMultilevel"/>
    <w:tmpl w:val="7DDAA6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610E1036"/>
    <w:multiLevelType w:val="multilevel"/>
    <w:tmpl w:val="307E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FC7FB7"/>
    <w:multiLevelType w:val="multilevel"/>
    <w:tmpl w:val="B7D8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8C3DE4"/>
    <w:multiLevelType w:val="hybridMultilevel"/>
    <w:tmpl w:val="3FF63360"/>
    <w:lvl w:ilvl="0" w:tplc="D67CF46A">
      <w:start w:val="1"/>
      <w:numFmt w:val="bullet"/>
      <w:lvlText w:val=""/>
      <w:lvlJc w:val="left"/>
      <w:pPr>
        <w:ind w:left="720" w:hanging="360"/>
      </w:pPr>
      <w:rPr>
        <w:rFonts w:ascii="Symbol" w:hAnsi="Symbol" w:hint="default"/>
        <w:sz w:val="16"/>
        <w:szCs w:val="1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F91541A"/>
    <w:multiLevelType w:val="hybridMultilevel"/>
    <w:tmpl w:val="C68686E8"/>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3A142B7"/>
    <w:multiLevelType w:val="multilevel"/>
    <w:tmpl w:val="458A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603631">
    <w:abstractNumId w:val="22"/>
  </w:num>
  <w:num w:numId="2" w16cid:durableId="64843411">
    <w:abstractNumId w:val="2"/>
  </w:num>
  <w:num w:numId="3" w16cid:durableId="2145846556">
    <w:abstractNumId w:val="24"/>
  </w:num>
  <w:num w:numId="4" w16cid:durableId="1810126625">
    <w:abstractNumId w:val="19"/>
  </w:num>
  <w:num w:numId="5" w16cid:durableId="2096508376">
    <w:abstractNumId w:val="29"/>
  </w:num>
  <w:num w:numId="6" w16cid:durableId="1083911487">
    <w:abstractNumId w:val="1"/>
  </w:num>
  <w:num w:numId="7" w16cid:durableId="1470243563">
    <w:abstractNumId w:val="16"/>
  </w:num>
  <w:num w:numId="8" w16cid:durableId="252398971">
    <w:abstractNumId w:val="9"/>
  </w:num>
  <w:num w:numId="9" w16cid:durableId="403337602">
    <w:abstractNumId w:val="0"/>
  </w:num>
  <w:num w:numId="10" w16cid:durableId="1595549034">
    <w:abstractNumId w:val="6"/>
  </w:num>
  <w:num w:numId="11" w16cid:durableId="401417611">
    <w:abstractNumId w:val="27"/>
  </w:num>
  <w:num w:numId="12" w16cid:durableId="876233859">
    <w:abstractNumId w:val="11"/>
  </w:num>
  <w:num w:numId="13" w16cid:durableId="1674798817">
    <w:abstractNumId w:val="26"/>
  </w:num>
  <w:num w:numId="14" w16cid:durableId="168839013">
    <w:abstractNumId w:val="7"/>
  </w:num>
  <w:num w:numId="15" w16cid:durableId="1451512272">
    <w:abstractNumId w:val="25"/>
  </w:num>
  <w:num w:numId="16" w16cid:durableId="1311130855">
    <w:abstractNumId w:val="4"/>
  </w:num>
  <w:num w:numId="17" w16cid:durableId="1269849305">
    <w:abstractNumId w:val="10"/>
  </w:num>
  <w:num w:numId="18" w16cid:durableId="839780679">
    <w:abstractNumId w:val="8"/>
  </w:num>
  <w:num w:numId="19" w16cid:durableId="455294430">
    <w:abstractNumId w:val="13"/>
  </w:num>
  <w:num w:numId="20" w16cid:durableId="600262266">
    <w:abstractNumId w:val="28"/>
  </w:num>
  <w:num w:numId="21" w16cid:durableId="1111707468">
    <w:abstractNumId w:val="5"/>
  </w:num>
  <w:num w:numId="22" w16cid:durableId="614096323">
    <w:abstractNumId w:val="21"/>
  </w:num>
  <w:num w:numId="23" w16cid:durableId="1883443435">
    <w:abstractNumId w:val="14"/>
  </w:num>
  <w:num w:numId="24" w16cid:durableId="89814755">
    <w:abstractNumId w:val="3"/>
  </w:num>
  <w:num w:numId="25" w16cid:durableId="1377895125">
    <w:abstractNumId w:val="12"/>
  </w:num>
  <w:num w:numId="26" w16cid:durableId="1934118819">
    <w:abstractNumId w:val="23"/>
  </w:num>
  <w:num w:numId="27" w16cid:durableId="30496505">
    <w:abstractNumId w:val="20"/>
  </w:num>
  <w:num w:numId="28" w16cid:durableId="1835795967">
    <w:abstractNumId w:val="18"/>
  </w:num>
  <w:num w:numId="29" w16cid:durableId="113181530">
    <w:abstractNumId w:val="15"/>
  </w:num>
  <w:num w:numId="30" w16cid:durableId="1874343966">
    <w:abstractNumId w:val="30"/>
  </w:num>
  <w:num w:numId="31" w16cid:durableId="13560789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0A3"/>
    <w:rsid w:val="0003482A"/>
    <w:rsid w:val="000A04AC"/>
    <w:rsid w:val="000C0849"/>
    <w:rsid w:val="000D7ED9"/>
    <w:rsid w:val="000E4A16"/>
    <w:rsid w:val="0011374B"/>
    <w:rsid w:val="00132933"/>
    <w:rsid w:val="00141303"/>
    <w:rsid w:val="0015655A"/>
    <w:rsid w:val="001728AD"/>
    <w:rsid w:val="001733B5"/>
    <w:rsid w:val="0018098B"/>
    <w:rsid w:val="00182B4A"/>
    <w:rsid w:val="00182BF7"/>
    <w:rsid w:val="001945C8"/>
    <w:rsid w:val="001C7B3A"/>
    <w:rsid w:val="001D0E37"/>
    <w:rsid w:val="001E17D5"/>
    <w:rsid w:val="001E7163"/>
    <w:rsid w:val="001F6947"/>
    <w:rsid w:val="002022C5"/>
    <w:rsid w:val="00227C70"/>
    <w:rsid w:val="00272342"/>
    <w:rsid w:val="0027680B"/>
    <w:rsid w:val="0028479E"/>
    <w:rsid w:val="002937FB"/>
    <w:rsid w:val="002D022A"/>
    <w:rsid w:val="002E3179"/>
    <w:rsid w:val="002E74B3"/>
    <w:rsid w:val="00305D37"/>
    <w:rsid w:val="003538EB"/>
    <w:rsid w:val="00392C50"/>
    <w:rsid w:val="003A2088"/>
    <w:rsid w:val="003A40F8"/>
    <w:rsid w:val="003B08DB"/>
    <w:rsid w:val="003B20A3"/>
    <w:rsid w:val="003D18FF"/>
    <w:rsid w:val="003D7D78"/>
    <w:rsid w:val="003F2ACF"/>
    <w:rsid w:val="00401AEB"/>
    <w:rsid w:val="0042671F"/>
    <w:rsid w:val="00434B3A"/>
    <w:rsid w:val="00465649"/>
    <w:rsid w:val="00471B89"/>
    <w:rsid w:val="004A253B"/>
    <w:rsid w:val="004B33E6"/>
    <w:rsid w:val="004C31C8"/>
    <w:rsid w:val="00576CF3"/>
    <w:rsid w:val="005829F0"/>
    <w:rsid w:val="00586B03"/>
    <w:rsid w:val="005C61AE"/>
    <w:rsid w:val="005D71D5"/>
    <w:rsid w:val="0061531D"/>
    <w:rsid w:val="00632BEB"/>
    <w:rsid w:val="006556F3"/>
    <w:rsid w:val="00683B50"/>
    <w:rsid w:val="006B6A95"/>
    <w:rsid w:val="006E3B5D"/>
    <w:rsid w:val="007135F9"/>
    <w:rsid w:val="00715EAD"/>
    <w:rsid w:val="00716BA5"/>
    <w:rsid w:val="007545B5"/>
    <w:rsid w:val="0075643C"/>
    <w:rsid w:val="007616B3"/>
    <w:rsid w:val="00771961"/>
    <w:rsid w:val="007A3554"/>
    <w:rsid w:val="007A72A2"/>
    <w:rsid w:val="007B765D"/>
    <w:rsid w:val="007C573D"/>
    <w:rsid w:val="007C671D"/>
    <w:rsid w:val="007C75E3"/>
    <w:rsid w:val="007D3058"/>
    <w:rsid w:val="007D5588"/>
    <w:rsid w:val="00831C7A"/>
    <w:rsid w:val="008606D5"/>
    <w:rsid w:val="0086163B"/>
    <w:rsid w:val="00864618"/>
    <w:rsid w:val="00874E03"/>
    <w:rsid w:val="00876576"/>
    <w:rsid w:val="008804EC"/>
    <w:rsid w:val="00912B9D"/>
    <w:rsid w:val="00912E21"/>
    <w:rsid w:val="00950C6E"/>
    <w:rsid w:val="0096353C"/>
    <w:rsid w:val="00967DF2"/>
    <w:rsid w:val="00985817"/>
    <w:rsid w:val="009A1D4F"/>
    <w:rsid w:val="009B40E4"/>
    <w:rsid w:val="009D35AB"/>
    <w:rsid w:val="009F0E97"/>
    <w:rsid w:val="00A01289"/>
    <w:rsid w:val="00A05A2E"/>
    <w:rsid w:val="00A0608F"/>
    <w:rsid w:val="00A578E5"/>
    <w:rsid w:val="00A80FA4"/>
    <w:rsid w:val="00A97B3B"/>
    <w:rsid w:val="00AA672F"/>
    <w:rsid w:val="00AE1A76"/>
    <w:rsid w:val="00AE4DC7"/>
    <w:rsid w:val="00B0498E"/>
    <w:rsid w:val="00B22577"/>
    <w:rsid w:val="00B27FB7"/>
    <w:rsid w:val="00B45B60"/>
    <w:rsid w:val="00B51A6B"/>
    <w:rsid w:val="00B75AE4"/>
    <w:rsid w:val="00BA35ED"/>
    <w:rsid w:val="00BF304B"/>
    <w:rsid w:val="00C26589"/>
    <w:rsid w:val="00C36320"/>
    <w:rsid w:val="00C3644E"/>
    <w:rsid w:val="00C40905"/>
    <w:rsid w:val="00C4747B"/>
    <w:rsid w:val="00C90493"/>
    <w:rsid w:val="00CF25A5"/>
    <w:rsid w:val="00D1293E"/>
    <w:rsid w:val="00D35D4C"/>
    <w:rsid w:val="00D41287"/>
    <w:rsid w:val="00D42FEC"/>
    <w:rsid w:val="00D52A41"/>
    <w:rsid w:val="00D70599"/>
    <w:rsid w:val="00D869BF"/>
    <w:rsid w:val="00DA280A"/>
    <w:rsid w:val="00DB54E7"/>
    <w:rsid w:val="00DC2278"/>
    <w:rsid w:val="00DC2AC9"/>
    <w:rsid w:val="00DE4A54"/>
    <w:rsid w:val="00DF21CF"/>
    <w:rsid w:val="00E1434F"/>
    <w:rsid w:val="00E3443D"/>
    <w:rsid w:val="00E55C86"/>
    <w:rsid w:val="00E734AF"/>
    <w:rsid w:val="00E74C1E"/>
    <w:rsid w:val="00E8691B"/>
    <w:rsid w:val="00E943ED"/>
    <w:rsid w:val="00EA50A7"/>
    <w:rsid w:val="00EB0D73"/>
    <w:rsid w:val="00EE66C5"/>
    <w:rsid w:val="00F12413"/>
    <w:rsid w:val="00F15C9D"/>
    <w:rsid w:val="00F17671"/>
    <w:rsid w:val="00F5704D"/>
    <w:rsid w:val="00F850EB"/>
    <w:rsid w:val="00FB63FF"/>
    <w:rsid w:val="00FB6715"/>
    <w:rsid w:val="00FC40D6"/>
    <w:rsid w:val="00FC55B5"/>
    <w:rsid w:val="00FD3865"/>
    <w:rsid w:val="00FD61A3"/>
    <w:rsid w:val="00FE1895"/>
    <w:rsid w:val="00FE42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F208"/>
  <w15:chartTrackingRefBased/>
  <w15:docId w15:val="{2EA4B1D6-737D-4782-9B35-506E80E5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34F"/>
    <w:rPr>
      <w:lang w:val="fr-FR"/>
    </w:rPr>
  </w:style>
  <w:style w:type="paragraph" w:styleId="Ttulo1">
    <w:name w:val="heading 1"/>
    <w:basedOn w:val="Normal"/>
    <w:next w:val="Normal"/>
    <w:link w:val="Ttulo1Car"/>
    <w:uiPriority w:val="9"/>
    <w:qFormat/>
    <w:rsid w:val="005D71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qFormat/>
    <w:rsid w:val="000A04A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8479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B20A3"/>
    <w:pPr>
      <w:tabs>
        <w:tab w:val="center" w:pos="4536"/>
        <w:tab w:val="right" w:pos="9072"/>
      </w:tabs>
      <w:spacing w:after="0" w:line="240" w:lineRule="auto"/>
    </w:pPr>
    <w:rPr>
      <w:rFonts w:ascii="Cambria" w:eastAsia="MS Mincho" w:hAnsi="Cambria" w:cs="Times New Roman"/>
      <w:sz w:val="24"/>
      <w:szCs w:val="24"/>
      <w:lang w:eastAsia="fr-FR"/>
    </w:rPr>
  </w:style>
  <w:style w:type="character" w:customStyle="1" w:styleId="EncabezadoCar">
    <w:name w:val="Encabezado Car"/>
    <w:basedOn w:val="Fuentedeprrafopredeter"/>
    <w:link w:val="Encabezado"/>
    <w:uiPriority w:val="99"/>
    <w:rsid w:val="003B20A3"/>
    <w:rPr>
      <w:rFonts w:ascii="Cambria" w:eastAsia="MS Mincho" w:hAnsi="Cambria" w:cs="Times New Roman"/>
      <w:sz w:val="24"/>
      <w:szCs w:val="24"/>
      <w:lang w:val="fr-FR" w:eastAsia="fr-FR"/>
    </w:rPr>
  </w:style>
  <w:style w:type="paragraph" w:styleId="Piedepgina">
    <w:name w:val="footer"/>
    <w:basedOn w:val="Normal"/>
    <w:link w:val="PiedepginaCar"/>
    <w:uiPriority w:val="99"/>
    <w:unhideWhenUsed/>
    <w:rsid w:val="003B20A3"/>
    <w:pPr>
      <w:tabs>
        <w:tab w:val="center" w:pos="4536"/>
        <w:tab w:val="right" w:pos="9072"/>
      </w:tabs>
      <w:spacing w:after="0" w:line="240" w:lineRule="auto"/>
    </w:pPr>
    <w:rPr>
      <w:rFonts w:ascii="Cambria" w:eastAsia="MS Mincho" w:hAnsi="Cambria" w:cs="Times New Roman"/>
      <w:sz w:val="24"/>
      <w:szCs w:val="24"/>
      <w:lang w:eastAsia="fr-FR"/>
    </w:rPr>
  </w:style>
  <w:style w:type="character" w:customStyle="1" w:styleId="PiedepginaCar">
    <w:name w:val="Pie de página Car"/>
    <w:basedOn w:val="Fuentedeprrafopredeter"/>
    <w:link w:val="Piedepgina"/>
    <w:uiPriority w:val="99"/>
    <w:rsid w:val="003B20A3"/>
    <w:rPr>
      <w:rFonts w:ascii="Cambria" w:eastAsia="MS Mincho" w:hAnsi="Cambria" w:cs="Times New Roman"/>
      <w:sz w:val="24"/>
      <w:szCs w:val="24"/>
      <w:lang w:val="fr-FR" w:eastAsia="fr-FR"/>
    </w:rPr>
  </w:style>
  <w:style w:type="character" w:styleId="Hipervnculo">
    <w:name w:val="Hyperlink"/>
    <w:uiPriority w:val="99"/>
    <w:unhideWhenUsed/>
    <w:rsid w:val="003B20A3"/>
    <w:rPr>
      <w:color w:val="0000FF"/>
      <w:u w:val="single"/>
    </w:rPr>
  </w:style>
  <w:style w:type="character" w:styleId="Nmerodepgina">
    <w:name w:val="page number"/>
    <w:uiPriority w:val="99"/>
    <w:semiHidden/>
    <w:unhideWhenUsed/>
    <w:rsid w:val="003B20A3"/>
  </w:style>
  <w:style w:type="paragraph" w:styleId="Textodeglobo">
    <w:name w:val="Balloon Text"/>
    <w:basedOn w:val="Normal"/>
    <w:link w:val="TextodegloboCar"/>
    <w:uiPriority w:val="99"/>
    <w:semiHidden/>
    <w:unhideWhenUsed/>
    <w:rsid w:val="003B20A3"/>
    <w:pPr>
      <w:spacing w:after="0" w:line="240" w:lineRule="auto"/>
    </w:pPr>
    <w:rPr>
      <w:rFonts w:ascii="Tahoma" w:eastAsia="MS Mincho" w:hAnsi="Tahoma" w:cs="Tahoma"/>
      <w:sz w:val="16"/>
      <w:szCs w:val="16"/>
      <w:lang w:eastAsia="fr-FR"/>
    </w:rPr>
  </w:style>
  <w:style w:type="character" w:customStyle="1" w:styleId="TextodegloboCar">
    <w:name w:val="Texto de globo Car"/>
    <w:basedOn w:val="Fuentedeprrafopredeter"/>
    <w:link w:val="Textodeglobo"/>
    <w:uiPriority w:val="99"/>
    <w:semiHidden/>
    <w:rsid w:val="003B20A3"/>
    <w:rPr>
      <w:rFonts w:ascii="Tahoma" w:eastAsia="MS Mincho" w:hAnsi="Tahoma" w:cs="Tahoma"/>
      <w:sz w:val="16"/>
      <w:szCs w:val="16"/>
      <w:lang w:val="fr-FR" w:eastAsia="fr-FR"/>
    </w:rPr>
  </w:style>
  <w:style w:type="paragraph" w:styleId="HTMLconformatoprevio">
    <w:name w:val="HTML Preformatted"/>
    <w:basedOn w:val="Normal"/>
    <w:link w:val="HTMLconformatoprevioCar"/>
    <w:uiPriority w:val="99"/>
    <w:semiHidden/>
    <w:unhideWhenUsed/>
    <w:rsid w:val="003B2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3B20A3"/>
    <w:rPr>
      <w:rFonts w:ascii="Courier New" w:eastAsia="Times New Roman" w:hAnsi="Courier New" w:cs="Courier New"/>
      <w:sz w:val="20"/>
      <w:szCs w:val="20"/>
      <w:lang w:eastAsia="es-PE"/>
    </w:rPr>
  </w:style>
  <w:style w:type="character" w:customStyle="1" w:styleId="y2iqfc">
    <w:name w:val="y2iqfc"/>
    <w:basedOn w:val="Fuentedeprrafopredeter"/>
    <w:rsid w:val="003B20A3"/>
  </w:style>
  <w:style w:type="character" w:styleId="Textodelmarcadordeposicin">
    <w:name w:val="Placeholder Text"/>
    <w:basedOn w:val="Fuentedeprrafopredeter"/>
    <w:uiPriority w:val="99"/>
    <w:semiHidden/>
    <w:rsid w:val="003B20A3"/>
    <w:rPr>
      <w:color w:val="808080"/>
    </w:rPr>
  </w:style>
  <w:style w:type="paragraph" w:styleId="Descripcin">
    <w:name w:val="caption"/>
    <w:basedOn w:val="Normal"/>
    <w:next w:val="Normal"/>
    <w:uiPriority w:val="35"/>
    <w:unhideWhenUsed/>
    <w:qFormat/>
    <w:rsid w:val="003B20A3"/>
    <w:pPr>
      <w:spacing w:after="200" w:line="240" w:lineRule="auto"/>
    </w:pPr>
    <w:rPr>
      <w:i/>
      <w:iCs/>
      <w:color w:val="44546A" w:themeColor="text2"/>
      <w:sz w:val="18"/>
      <w:szCs w:val="18"/>
    </w:rPr>
  </w:style>
  <w:style w:type="paragraph" w:styleId="Prrafodelista">
    <w:name w:val="List Paragraph"/>
    <w:basedOn w:val="Normal"/>
    <w:uiPriority w:val="34"/>
    <w:qFormat/>
    <w:rsid w:val="003B20A3"/>
    <w:pPr>
      <w:spacing w:after="0" w:line="240" w:lineRule="auto"/>
      <w:ind w:left="720"/>
      <w:contextualSpacing/>
    </w:pPr>
    <w:rPr>
      <w:rFonts w:ascii="Cambria" w:eastAsia="MS Mincho" w:hAnsi="Cambria" w:cs="Times New Roman"/>
      <w:sz w:val="24"/>
      <w:szCs w:val="24"/>
      <w:lang w:eastAsia="fr-FR"/>
    </w:rPr>
  </w:style>
  <w:style w:type="paragraph" w:customStyle="1" w:styleId="IEEETableCaption">
    <w:name w:val="IEEE Table Caption"/>
    <w:basedOn w:val="Normal"/>
    <w:next w:val="Normal"/>
    <w:rsid w:val="003B20A3"/>
    <w:pPr>
      <w:spacing w:before="120" w:after="120" w:line="240" w:lineRule="auto"/>
      <w:jc w:val="center"/>
    </w:pPr>
    <w:rPr>
      <w:rFonts w:ascii="Times New Roman" w:eastAsia="SimSun" w:hAnsi="Times New Roman" w:cs="Times New Roman"/>
      <w:smallCaps/>
      <w:sz w:val="16"/>
      <w:szCs w:val="24"/>
      <w:lang w:val="en-AU" w:eastAsia="zh-CN"/>
    </w:rPr>
  </w:style>
  <w:style w:type="table" w:styleId="Tablaconcuadrcula">
    <w:name w:val="Table Grid"/>
    <w:basedOn w:val="Tablanormal"/>
    <w:uiPriority w:val="39"/>
    <w:rsid w:val="003B2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3B20A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1Car">
    <w:name w:val="Título 1 Car"/>
    <w:basedOn w:val="Fuentedeprrafopredeter"/>
    <w:link w:val="Ttulo1"/>
    <w:uiPriority w:val="9"/>
    <w:rsid w:val="005D71D5"/>
    <w:rPr>
      <w:rFonts w:asciiTheme="majorHAnsi" w:eastAsiaTheme="majorEastAsia" w:hAnsiTheme="majorHAnsi" w:cstheme="majorBidi"/>
      <w:color w:val="2E74B5" w:themeColor="accent1" w:themeShade="BF"/>
      <w:sz w:val="32"/>
      <w:szCs w:val="32"/>
    </w:rPr>
  </w:style>
  <w:style w:type="character" w:customStyle="1" w:styleId="Ttulo5Car">
    <w:name w:val="Título 5 Car"/>
    <w:basedOn w:val="Fuentedeprrafopredeter"/>
    <w:link w:val="Ttulo5"/>
    <w:uiPriority w:val="9"/>
    <w:semiHidden/>
    <w:rsid w:val="0028479E"/>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2022C5"/>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E55C86"/>
    <w:rPr>
      <w:color w:val="605E5C"/>
      <w:shd w:val="clear" w:color="auto" w:fill="E1DFDD"/>
    </w:rPr>
  </w:style>
  <w:style w:type="character" w:customStyle="1" w:styleId="Ttulo4Car">
    <w:name w:val="Título 4 Car"/>
    <w:basedOn w:val="Fuentedeprrafopredeter"/>
    <w:link w:val="Ttulo4"/>
    <w:uiPriority w:val="9"/>
    <w:semiHidden/>
    <w:rsid w:val="000A04AC"/>
    <w:rPr>
      <w:rFonts w:asciiTheme="majorHAnsi" w:eastAsiaTheme="majorEastAsia" w:hAnsiTheme="majorHAnsi" w:cstheme="majorBidi"/>
      <w:i/>
      <w:iCs/>
      <w:noProof/>
      <w:color w:val="2E74B5" w:themeColor="accent1" w:themeShade="B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7570">
      <w:bodyDiv w:val="1"/>
      <w:marLeft w:val="0"/>
      <w:marRight w:val="0"/>
      <w:marTop w:val="0"/>
      <w:marBottom w:val="0"/>
      <w:divBdr>
        <w:top w:val="none" w:sz="0" w:space="0" w:color="auto"/>
        <w:left w:val="none" w:sz="0" w:space="0" w:color="auto"/>
        <w:bottom w:val="none" w:sz="0" w:space="0" w:color="auto"/>
        <w:right w:val="none" w:sz="0" w:space="0" w:color="auto"/>
      </w:divBdr>
    </w:div>
    <w:div w:id="133256808">
      <w:bodyDiv w:val="1"/>
      <w:marLeft w:val="0"/>
      <w:marRight w:val="0"/>
      <w:marTop w:val="0"/>
      <w:marBottom w:val="0"/>
      <w:divBdr>
        <w:top w:val="none" w:sz="0" w:space="0" w:color="auto"/>
        <w:left w:val="none" w:sz="0" w:space="0" w:color="auto"/>
        <w:bottom w:val="none" w:sz="0" w:space="0" w:color="auto"/>
        <w:right w:val="none" w:sz="0" w:space="0" w:color="auto"/>
      </w:divBdr>
    </w:div>
    <w:div w:id="179008789">
      <w:bodyDiv w:val="1"/>
      <w:marLeft w:val="0"/>
      <w:marRight w:val="0"/>
      <w:marTop w:val="0"/>
      <w:marBottom w:val="0"/>
      <w:divBdr>
        <w:top w:val="none" w:sz="0" w:space="0" w:color="auto"/>
        <w:left w:val="none" w:sz="0" w:space="0" w:color="auto"/>
        <w:bottom w:val="none" w:sz="0" w:space="0" w:color="auto"/>
        <w:right w:val="none" w:sz="0" w:space="0" w:color="auto"/>
      </w:divBdr>
    </w:div>
    <w:div w:id="251428601">
      <w:bodyDiv w:val="1"/>
      <w:marLeft w:val="0"/>
      <w:marRight w:val="0"/>
      <w:marTop w:val="0"/>
      <w:marBottom w:val="0"/>
      <w:divBdr>
        <w:top w:val="none" w:sz="0" w:space="0" w:color="auto"/>
        <w:left w:val="none" w:sz="0" w:space="0" w:color="auto"/>
        <w:bottom w:val="none" w:sz="0" w:space="0" w:color="auto"/>
        <w:right w:val="none" w:sz="0" w:space="0" w:color="auto"/>
      </w:divBdr>
    </w:div>
    <w:div w:id="492331972">
      <w:bodyDiv w:val="1"/>
      <w:marLeft w:val="0"/>
      <w:marRight w:val="0"/>
      <w:marTop w:val="0"/>
      <w:marBottom w:val="0"/>
      <w:divBdr>
        <w:top w:val="none" w:sz="0" w:space="0" w:color="auto"/>
        <w:left w:val="none" w:sz="0" w:space="0" w:color="auto"/>
        <w:bottom w:val="none" w:sz="0" w:space="0" w:color="auto"/>
        <w:right w:val="none" w:sz="0" w:space="0" w:color="auto"/>
      </w:divBdr>
    </w:div>
    <w:div w:id="518591670">
      <w:bodyDiv w:val="1"/>
      <w:marLeft w:val="0"/>
      <w:marRight w:val="0"/>
      <w:marTop w:val="0"/>
      <w:marBottom w:val="0"/>
      <w:divBdr>
        <w:top w:val="none" w:sz="0" w:space="0" w:color="auto"/>
        <w:left w:val="none" w:sz="0" w:space="0" w:color="auto"/>
        <w:bottom w:val="none" w:sz="0" w:space="0" w:color="auto"/>
        <w:right w:val="none" w:sz="0" w:space="0" w:color="auto"/>
      </w:divBdr>
    </w:div>
    <w:div w:id="562452136">
      <w:bodyDiv w:val="1"/>
      <w:marLeft w:val="0"/>
      <w:marRight w:val="0"/>
      <w:marTop w:val="0"/>
      <w:marBottom w:val="0"/>
      <w:divBdr>
        <w:top w:val="none" w:sz="0" w:space="0" w:color="auto"/>
        <w:left w:val="none" w:sz="0" w:space="0" w:color="auto"/>
        <w:bottom w:val="none" w:sz="0" w:space="0" w:color="auto"/>
        <w:right w:val="none" w:sz="0" w:space="0" w:color="auto"/>
      </w:divBdr>
    </w:div>
    <w:div w:id="591940532">
      <w:bodyDiv w:val="1"/>
      <w:marLeft w:val="0"/>
      <w:marRight w:val="0"/>
      <w:marTop w:val="0"/>
      <w:marBottom w:val="0"/>
      <w:divBdr>
        <w:top w:val="none" w:sz="0" w:space="0" w:color="auto"/>
        <w:left w:val="none" w:sz="0" w:space="0" w:color="auto"/>
        <w:bottom w:val="none" w:sz="0" w:space="0" w:color="auto"/>
        <w:right w:val="none" w:sz="0" w:space="0" w:color="auto"/>
      </w:divBdr>
    </w:div>
    <w:div w:id="592974315">
      <w:bodyDiv w:val="1"/>
      <w:marLeft w:val="0"/>
      <w:marRight w:val="0"/>
      <w:marTop w:val="0"/>
      <w:marBottom w:val="0"/>
      <w:divBdr>
        <w:top w:val="none" w:sz="0" w:space="0" w:color="auto"/>
        <w:left w:val="none" w:sz="0" w:space="0" w:color="auto"/>
        <w:bottom w:val="none" w:sz="0" w:space="0" w:color="auto"/>
        <w:right w:val="none" w:sz="0" w:space="0" w:color="auto"/>
      </w:divBdr>
    </w:div>
    <w:div w:id="640579558">
      <w:bodyDiv w:val="1"/>
      <w:marLeft w:val="0"/>
      <w:marRight w:val="0"/>
      <w:marTop w:val="0"/>
      <w:marBottom w:val="0"/>
      <w:divBdr>
        <w:top w:val="none" w:sz="0" w:space="0" w:color="auto"/>
        <w:left w:val="none" w:sz="0" w:space="0" w:color="auto"/>
        <w:bottom w:val="none" w:sz="0" w:space="0" w:color="auto"/>
        <w:right w:val="none" w:sz="0" w:space="0" w:color="auto"/>
      </w:divBdr>
    </w:div>
    <w:div w:id="688719659">
      <w:bodyDiv w:val="1"/>
      <w:marLeft w:val="0"/>
      <w:marRight w:val="0"/>
      <w:marTop w:val="0"/>
      <w:marBottom w:val="0"/>
      <w:divBdr>
        <w:top w:val="none" w:sz="0" w:space="0" w:color="auto"/>
        <w:left w:val="none" w:sz="0" w:space="0" w:color="auto"/>
        <w:bottom w:val="none" w:sz="0" w:space="0" w:color="auto"/>
        <w:right w:val="none" w:sz="0" w:space="0" w:color="auto"/>
      </w:divBdr>
    </w:div>
    <w:div w:id="727454802">
      <w:bodyDiv w:val="1"/>
      <w:marLeft w:val="0"/>
      <w:marRight w:val="0"/>
      <w:marTop w:val="0"/>
      <w:marBottom w:val="0"/>
      <w:divBdr>
        <w:top w:val="none" w:sz="0" w:space="0" w:color="auto"/>
        <w:left w:val="none" w:sz="0" w:space="0" w:color="auto"/>
        <w:bottom w:val="none" w:sz="0" w:space="0" w:color="auto"/>
        <w:right w:val="none" w:sz="0" w:space="0" w:color="auto"/>
      </w:divBdr>
    </w:div>
    <w:div w:id="805124989">
      <w:bodyDiv w:val="1"/>
      <w:marLeft w:val="0"/>
      <w:marRight w:val="0"/>
      <w:marTop w:val="0"/>
      <w:marBottom w:val="0"/>
      <w:divBdr>
        <w:top w:val="none" w:sz="0" w:space="0" w:color="auto"/>
        <w:left w:val="none" w:sz="0" w:space="0" w:color="auto"/>
        <w:bottom w:val="none" w:sz="0" w:space="0" w:color="auto"/>
        <w:right w:val="none" w:sz="0" w:space="0" w:color="auto"/>
      </w:divBdr>
      <w:divsChild>
        <w:div w:id="1614896409">
          <w:marLeft w:val="0"/>
          <w:marRight w:val="0"/>
          <w:marTop w:val="0"/>
          <w:marBottom w:val="0"/>
          <w:divBdr>
            <w:top w:val="none" w:sz="0" w:space="0" w:color="auto"/>
            <w:left w:val="none" w:sz="0" w:space="0" w:color="auto"/>
            <w:bottom w:val="none" w:sz="0" w:space="0" w:color="auto"/>
            <w:right w:val="none" w:sz="0" w:space="0" w:color="auto"/>
          </w:divBdr>
          <w:divsChild>
            <w:div w:id="562106371">
              <w:marLeft w:val="0"/>
              <w:marRight w:val="0"/>
              <w:marTop w:val="0"/>
              <w:marBottom w:val="0"/>
              <w:divBdr>
                <w:top w:val="none" w:sz="0" w:space="0" w:color="auto"/>
                <w:left w:val="none" w:sz="0" w:space="0" w:color="auto"/>
                <w:bottom w:val="none" w:sz="0" w:space="0" w:color="auto"/>
                <w:right w:val="none" w:sz="0" w:space="0" w:color="auto"/>
              </w:divBdr>
              <w:divsChild>
                <w:div w:id="443501784">
                  <w:marLeft w:val="0"/>
                  <w:marRight w:val="0"/>
                  <w:marTop w:val="0"/>
                  <w:marBottom w:val="0"/>
                  <w:divBdr>
                    <w:top w:val="none" w:sz="0" w:space="0" w:color="auto"/>
                    <w:left w:val="none" w:sz="0" w:space="0" w:color="auto"/>
                    <w:bottom w:val="none" w:sz="0" w:space="0" w:color="auto"/>
                    <w:right w:val="none" w:sz="0" w:space="0" w:color="auto"/>
                  </w:divBdr>
                  <w:divsChild>
                    <w:div w:id="1225336865">
                      <w:marLeft w:val="0"/>
                      <w:marRight w:val="0"/>
                      <w:marTop w:val="0"/>
                      <w:marBottom w:val="0"/>
                      <w:divBdr>
                        <w:top w:val="none" w:sz="0" w:space="0" w:color="auto"/>
                        <w:left w:val="none" w:sz="0" w:space="0" w:color="auto"/>
                        <w:bottom w:val="none" w:sz="0" w:space="0" w:color="auto"/>
                        <w:right w:val="none" w:sz="0" w:space="0" w:color="auto"/>
                      </w:divBdr>
                      <w:divsChild>
                        <w:div w:id="1014726346">
                          <w:marLeft w:val="0"/>
                          <w:marRight w:val="0"/>
                          <w:marTop w:val="0"/>
                          <w:marBottom w:val="0"/>
                          <w:divBdr>
                            <w:top w:val="none" w:sz="0" w:space="0" w:color="auto"/>
                            <w:left w:val="none" w:sz="0" w:space="0" w:color="auto"/>
                            <w:bottom w:val="none" w:sz="0" w:space="0" w:color="auto"/>
                            <w:right w:val="none" w:sz="0" w:space="0" w:color="auto"/>
                          </w:divBdr>
                          <w:divsChild>
                            <w:div w:id="1294674101">
                              <w:marLeft w:val="0"/>
                              <w:marRight w:val="0"/>
                              <w:marTop w:val="0"/>
                              <w:marBottom w:val="0"/>
                              <w:divBdr>
                                <w:top w:val="none" w:sz="0" w:space="0" w:color="auto"/>
                                <w:left w:val="none" w:sz="0" w:space="0" w:color="auto"/>
                                <w:bottom w:val="none" w:sz="0" w:space="0" w:color="auto"/>
                                <w:right w:val="none" w:sz="0" w:space="0" w:color="auto"/>
                              </w:divBdr>
                              <w:divsChild>
                                <w:div w:id="1868519022">
                                  <w:marLeft w:val="0"/>
                                  <w:marRight w:val="0"/>
                                  <w:marTop w:val="0"/>
                                  <w:marBottom w:val="0"/>
                                  <w:divBdr>
                                    <w:top w:val="none" w:sz="0" w:space="0" w:color="auto"/>
                                    <w:left w:val="none" w:sz="0" w:space="0" w:color="auto"/>
                                    <w:bottom w:val="none" w:sz="0" w:space="0" w:color="auto"/>
                                    <w:right w:val="none" w:sz="0" w:space="0" w:color="auto"/>
                                  </w:divBdr>
                                  <w:divsChild>
                                    <w:div w:id="94688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336437">
      <w:bodyDiv w:val="1"/>
      <w:marLeft w:val="0"/>
      <w:marRight w:val="0"/>
      <w:marTop w:val="0"/>
      <w:marBottom w:val="0"/>
      <w:divBdr>
        <w:top w:val="none" w:sz="0" w:space="0" w:color="auto"/>
        <w:left w:val="none" w:sz="0" w:space="0" w:color="auto"/>
        <w:bottom w:val="none" w:sz="0" w:space="0" w:color="auto"/>
        <w:right w:val="none" w:sz="0" w:space="0" w:color="auto"/>
      </w:divBdr>
    </w:div>
    <w:div w:id="818110100">
      <w:bodyDiv w:val="1"/>
      <w:marLeft w:val="0"/>
      <w:marRight w:val="0"/>
      <w:marTop w:val="0"/>
      <w:marBottom w:val="0"/>
      <w:divBdr>
        <w:top w:val="none" w:sz="0" w:space="0" w:color="auto"/>
        <w:left w:val="none" w:sz="0" w:space="0" w:color="auto"/>
        <w:bottom w:val="none" w:sz="0" w:space="0" w:color="auto"/>
        <w:right w:val="none" w:sz="0" w:space="0" w:color="auto"/>
      </w:divBdr>
      <w:divsChild>
        <w:div w:id="643851843">
          <w:marLeft w:val="0"/>
          <w:marRight w:val="0"/>
          <w:marTop w:val="0"/>
          <w:marBottom w:val="0"/>
          <w:divBdr>
            <w:top w:val="none" w:sz="0" w:space="0" w:color="auto"/>
            <w:left w:val="none" w:sz="0" w:space="0" w:color="auto"/>
            <w:bottom w:val="none" w:sz="0" w:space="0" w:color="auto"/>
            <w:right w:val="none" w:sz="0" w:space="0" w:color="auto"/>
          </w:divBdr>
          <w:divsChild>
            <w:div w:id="401367198">
              <w:marLeft w:val="0"/>
              <w:marRight w:val="0"/>
              <w:marTop w:val="0"/>
              <w:marBottom w:val="0"/>
              <w:divBdr>
                <w:top w:val="none" w:sz="0" w:space="0" w:color="auto"/>
                <w:left w:val="none" w:sz="0" w:space="0" w:color="auto"/>
                <w:bottom w:val="none" w:sz="0" w:space="0" w:color="auto"/>
                <w:right w:val="none" w:sz="0" w:space="0" w:color="auto"/>
              </w:divBdr>
              <w:divsChild>
                <w:div w:id="1741363229">
                  <w:marLeft w:val="0"/>
                  <w:marRight w:val="0"/>
                  <w:marTop w:val="0"/>
                  <w:marBottom w:val="0"/>
                  <w:divBdr>
                    <w:top w:val="none" w:sz="0" w:space="0" w:color="auto"/>
                    <w:left w:val="none" w:sz="0" w:space="0" w:color="auto"/>
                    <w:bottom w:val="none" w:sz="0" w:space="0" w:color="auto"/>
                    <w:right w:val="none" w:sz="0" w:space="0" w:color="auto"/>
                  </w:divBdr>
                  <w:divsChild>
                    <w:div w:id="789322066">
                      <w:marLeft w:val="0"/>
                      <w:marRight w:val="0"/>
                      <w:marTop w:val="0"/>
                      <w:marBottom w:val="0"/>
                      <w:divBdr>
                        <w:top w:val="none" w:sz="0" w:space="0" w:color="auto"/>
                        <w:left w:val="none" w:sz="0" w:space="0" w:color="auto"/>
                        <w:bottom w:val="none" w:sz="0" w:space="0" w:color="auto"/>
                        <w:right w:val="none" w:sz="0" w:space="0" w:color="auto"/>
                      </w:divBdr>
                      <w:divsChild>
                        <w:div w:id="1938371112">
                          <w:marLeft w:val="0"/>
                          <w:marRight w:val="0"/>
                          <w:marTop w:val="0"/>
                          <w:marBottom w:val="0"/>
                          <w:divBdr>
                            <w:top w:val="none" w:sz="0" w:space="0" w:color="auto"/>
                            <w:left w:val="none" w:sz="0" w:space="0" w:color="auto"/>
                            <w:bottom w:val="none" w:sz="0" w:space="0" w:color="auto"/>
                            <w:right w:val="none" w:sz="0" w:space="0" w:color="auto"/>
                          </w:divBdr>
                          <w:divsChild>
                            <w:div w:id="343287767">
                              <w:marLeft w:val="0"/>
                              <w:marRight w:val="0"/>
                              <w:marTop w:val="0"/>
                              <w:marBottom w:val="0"/>
                              <w:divBdr>
                                <w:top w:val="none" w:sz="0" w:space="0" w:color="auto"/>
                                <w:left w:val="none" w:sz="0" w:space="0" w:color="auto"/>
                                <w:bottom w:val="none" w:sz="0" w:space="0" w:color="auto"/>
                                <w:right w:val="none" w:sz="0" w:space="0" w:color="auto"/>
                              </w:divBdr>
                              <w:divsChild>
                                <w:div w:id="1463841854">
                                  <w:marLeft w:val="0"/>
                                  <w:marRight w:val="0"/>
                                  <w:marTop w:val="0"/>
                                  <w:marBottom w:val="0"/>
                                  <w:divBdr>
                                    <w:top w:val="none" w:sz="0" w:space="0" w:color="auto"/>
                                    <w:left w:val="none" w:sz="0" w:space="0" w:color="auto"/>
                                    <w:bottom w:val="none" w:sz="0" w:space="0" w:color="auto"/>
                                    <w:right w:val="none" w:sz="0" w:space="0" w:color="auto"/>
                                  </w:divBdr>
                                  <w:divsChild>
                                    <w:div w:id="150296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628576">
      <w:bodyDiv w:val="1"/>
      <w:marLeft w:val="0"/>
      <w:marRight w:val="0"/>
      <w:marTop w:val="0"/>
      <w:marBottom w:val="0"/>
      <w:divBdr>
        <w:top w:val="none" w:sz="0" w:space="0" w:color="auto"/>
        <w:left w:val="none" w:sz="0" w:space="0" w:color="auto"/>
        <w:bottom w:val="none" w:sz="0" w:space="0" w:color="auto"/>
        <w:right w:val="none" w:sz="0" w:space="0" w:color="auto"/>
      </w:divBdr>
    </w:div>
    <w:div w:id="1142037693">
      <w:bodyDiv w:val="1"/>
      <w:marLeft w:val="0"/>
      <w:marRight w:val="0"/>
      <w:marTop w:val="0"/>
      <w:marBottom w:val="0"/>
      <w:divBdr>
        <w:top w:val="none" w:sz="0" w:space="0" w:color="auto"/>
        <w:left w:val="none" w:sz="0" w:space="0" w:color="auto"/>
        <w:bottom w:val="none" w:sz="0" w:space="0" w:color="auto"/>
        <w:right w:val="none" w:sz="0" w:space="0" w:color="auto"/>
      </w:divBdr>
    </w:div>
    <w:div w:id="1222210731">
      <w:bodyDiv w:val="1"/>
      <w:marLeft w:val="0"/>
      <w:marRight w:val="0"/>
      <w:marTop w:val="0"/>
      <w:marBottom w:val="0"/>
      <w:divBdr>
        <w:top w:val="none" w:sz="0" w:space="0" w:color="auto"/>
        <w:left w:val="none" w:sz="0" w:space="0" w:color="auto"/>
        <w:bottom w:val="none" w:sz="0" w:space="0" w:color="auto"/>
        <w:right w:val="none" w:sz="0" w:space="0" w:color="auto"/>
      </w:divBdr>
      <w:divsChild>
        <w:div w:id="10884196">
          <w:marLeft w:val="0"/>
          <w:marRight w:val="0"/>
          <w:marTop w:val="0"/>
          <w:marBottom w:val="0"/>
          <w:divBdr>
            <w:top w:val="none" w:sz="0" w:space="0" w:color="auto"/>
            <w:left w:val="none" w:sz="0" w:space="0" w:color="auto"/>
            <w:bottom w:val="none" w:sz="0" w:space="0" w:color="auto"/>
            <w:right w:val="none" w:sz="0" w:space="0" w:color="auto"/>
          </w:divBdr>
          <w:divsChild>
            <w:div w:id="2090686126">
              <w:marLeft w:val="0"/>
              <w:marRight w:val="0"/>
              <w:marTop w:val="0"/>
              <w:marBottom w:val="0"/>
              <w:divBdr>
                <w:top w:val="none" w:sz="0" w:space="0" w:color="auto"/>
                <w:left w:val="none" w:sz="0" w:space="0" w:color="auto"/>
                <w:bottom w:val="none" w:sz="0" w:space="0" w:color="auto"/>
                <w:right w:val="none" w:sz="0" w:space="0" w:color="auto"/>
              </w:divBdr>
              <w:divsChild>
                <w:div w:id="757560084">
                  <w:marLeft w:val="0"/>
                  <w:marRight w:val="0"/>
                  <w:marTop w:val="0"/>
                  <w:marBottom w:val="0"/>
                  <w:divBdr>
                    <w:top w:val="none" w:sz="0" w:space="0" w:color="auto"/>
                    <w:left w:val="none" w:sz="0" w:space="0" w:color="auto"/>
                    <w:bottom w:val="none" w:sz="0" w:space="0" w:color="auto"/>
                    <w:right w:val="none" w:sz="0" w:space="0" w:color="auto"/>
                  </w:divBdr>
                  <w:divsChild>
                    <w:div w:id="985667310">
                      <w:marLeft w:val="0"/>
                      <w:marRight w:val="0"/>
                      <w:marTop w:val="0"/>
                      <w:marBottom w:val="0"/>
                      <w:divBdr>
                        <w:top w:val="none" w:sz="0" w:space="0" w:color="auto"/>
                        <w:left w:val="none" w:sz="0" w:space="0" w:color="auto"/>
                        <w:bottom w:val="none" w:sz="0" w:space="0" w:color="auto"/>
                        <w:right w:val="none" w:sz="0" w:space="0" w:color="auto"/>
                      </w:divBdr>
                      <w:divsChild>
                        <w:div w:id="2116559669">
                          <w:marLeft w:val="0"/>
                          <w:marRight w:val="0"/>
                          <w:marTop w:val="0"/>
                          <w:marBottom w:val="0"/>
                          <w:divBdr>
                            <w:top w:val="none" w:sz="0" w:space="0" w:color="auto"/>
                            <w:left w:val="none" w:sz="0" w:space="0" w:color="auto"/>
                            <w:bottom w:val="none" w:sz="0" w:space="0" w:color="auto"/>
                            <w:right w:val="none" w:sz="0" w:space="0" w:color="auto"/>
                          </w:divBdr>
                          <w:divsChild>
                            <w:div w:id="1389036974">
                              <w:marLeft w:val="0"/>
                              <w:marRight w:val="0"/>
                              <w:marTop w:val="0"/>
                              <w:marBottom w:val="0"/>
                              <w:divBdr>
                                <w:top w:val="none" w:sz="0" w:space="0" w:color="auto"/>
                                <w:left w:val="none" w:sz="0" w:space="0" w:color="auto"/>
                                <w:bottom w:val="none" w:sz="0" w:space="0" w:color="auto"/>
                                <w:right w:val="none" w:sz="0" w:space="0" w:color="auto"/>
                              </w:divBdr>
                              <w:divsChild>
                                <w:div w:id="1629044969">
                                  <w:marLeft w:val="0"/>
                                  <w:marRight w:val="0"/>
                                  <w:marTop w:val="0"/>
                                  <w:marBottom w:val="0"/>
                                  <w:divBdr>
                                    <w:top w:val="none" w:sz="0" w:space="0" w:color="auto"/>
                                    <w:left w:val="none" w:sz="0" w:space="0" w:color="auto"/>
                                    <w:bottom w:val="none" w:sz="0" w:space="0" w:color="auto"/>
                                    <w:right w:val="none" w:sz="0" w:space="0" w:color="auto"/>
                                  </w:divBdr>
                                  <w:divsChild>
                                    <w:div w:id="5570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084789">
      <w:bodyDiv w:val="1"/>
      <w:marLeft w:val="0"/>
      <w:marRight w:val="0"/>
      <w:marTop w:val="0"/>
      <w:marBottom w:val="0"/>
      <w:divBdr>
        <w:top w:val="none" w:sz="0" w:space="0" w:color="auto"/>
        <w:left w:val="none" w:sz="0" w:space="0" w:color="auto"/>
        <w:bottom w:val="none" w:sz="0" w:space="0" w:color="auto"/>
        <w:right w:val="none" w:sz="0" w:space="0" w:color="auto"/>
      </w:divBdr>
    </w:div>
    <w:div w:id="1276526378">
      <w:bodyDiv w:val="1"/>
      <w:marLeft w:val="0"/>
      <w:marRight w:val="0"/>
      <w:marTop w:val="0"/>
      <w:marBottom w:val="0"/>
      <w:divBdr>
        <w:top w:val="none" w:sz="0" w:space="0" w:color="auto"/>
        <w:left w:val="none" w:sz="0" w:space="0" w:color="auto"/>
        <w:bottom w:val="none" w:sz="0" w:space="0" w:color="auto"/>
        <w:right w:val="none" w:sz="0" w:space="0" w:color="auto"/>
      </w:divBdr>
    </w:div>
    <w:div w:id="1296177262">
      <w:bodyDiv w:val="1"/>
      <w:marLeft w:val="0"/>
      <w:marRight w:val="0"/>
      <w:marTop w:val="0"/>
      <w:marBottom w:val="0"/>
      <w:divBdr>
        <w:top w:val="none" w:sz="0" w:space="0" w:color="auto"/>
        <w:left w:val="none" w:sz="0" w:space="0" w:color="auto"/>
        <w:bottom w:val="none" w:sz="0" w:space="0" w:color="auto"/>
        <w:right w:val="none" w:sz="0" w:space="0" w:color="auto"/>
      </w:divBdr>
    </w:div>
    <w:div w:id="1319967206">
      <w:bodyDiv w:val="1"/>
      <w:marLeft w:val="0"/>
      <w:marRight w:val="0"/>
      <w:marTop w:val="0"/>
      <w:marBottom w:val="0"/>
      <w:divBdr>
        <w:top w:val="none" w:sz="0" w:space="0" w:color="auto"/>
        <w:left w:val="none" w:sz="0" w:space="0" w:color="auto"/>
        <w:bottom w:val="none" w:sz="0" w:space="0" w:color="auto"/>
        <w:right w:val="none" w:sz="0" w:space="0" w:color="auto"/>
      </w:divBdr>
    </w:div>
    <w:div w:id="1332566583">
      <w:bodyDiv w:val="1"/>
      <w:marLeft w:val="0"/>
      <w:marRight w:val="0"/>
      <w:marTop w:val="0"/>
      <w:marBottom w:val="0"/>
      <w:divBdr>
        <w:top w:val="none" w:sz="0" w:space="0" w:color="auto"/>
        <w:left w:val="none" w:sz="0" w:space="0" w:color="auto"/>
        <w:bottom w:val="none" w:sz="0" w:space="0" w:color="auto"/>
        <w:right w:val="none" w:sz="0" w:space="0" w:color="auto"/>
      </w:divBdr>
    </w:div>
    <w:div w:id="1450735802">
      <w:bodyDiv w:val="1"/>
      <w:marLeft w:val="0"/>
      <w:marRight w:val="0"/>
      <w:marTop w:val="0"/>
      <w:marBottom w:val="0"/>
      <w:divBdr>
        <w:top w:val="none" w:sz="0" w:space="0" w:color="auto"/>
        <w:left w:val="none" w:sz="0" w:space="0" w:color="auto"/>
        <w:bottom w:val="none" w:sz="0" w:space="0" w:color="auto"/>
        <w:right w:val="none" w:sz="0" w:space="0" w:color="auto"/>
      </w:divBdr>
    </w:div>
    <w:div w:id="1456406820">
      <w:bodyDiv w:val="1"/>
      <w:marLeft w:val="0"/>
      <w:marRight w:val="0"/>
      <w:marTop w:val="0"/>
      <w:marBottom w:val="0"/>
      <w:divBdr>
        <w:top w:val="none" w:sz="0" w:space="0" w:color="auto"/>
        <w:left w:val="none" w:sz="0" w:space="0" w:color="auto"/>
        <w:bottom w:val="none" w:sz="0" w:space="0" w:color="auto"/>
        <w:right w:val="none" w:sz="0" w:space="0" w:color="auto"/>
      </w:divBdr>
    </w:div>
    <w:div w:id="1518731827">
      <w:bodyDiv w:val="1"/>
      <w:marLeft w:val="0"/>
      <w:marRight w:val="0"/>
      <w:marTop w:val="0"/>
      <w:marBottom w:val="0"/>
      <w:divBdr>
        <w:top w:val="none" w:sz="0" w:space="0" w:color="auto"/>
        <w:left w:val="none" w:sz="0" w:space="0" w:color="auto"/>
        <w:bottom w:val="none" w:sz="0" w:space="0" w:color="auto"/>
        <w:right w:val="none" w:sz="0" w:space="0" w:color="auto"/>
      </w:divBdr>
    </w:div>
    <w:div w:id="1522934447">
      <w:bodyDiv w:val="1"/>
      <w:marLeft w:val="0"/>
      <w:marRight w:val="0"/>
      <w:marTop w:val="0"/>
      <w:marBottom w:val="0"/>
      <w:divBdr>
        <w:top w:val="none" w:sz="0" w:space="0" w:color="auto"/>
        <w:left w:val="none" w:sz="0" w:space="0" w:color="auto"/>
        <w:bottom w:val="none" w:sz="0" w:space="0" w:color="auto"/>
        <w:right w:val="none" w:sz="0" w:space="0" w:color="auto"/>
      </w:divBdr>
    </w:div>
    <w:div w:id="1589193618">
      <w:bodyDiv w:val="1"/>
      <w:marLeft w:val="0"/>
      <w:marRight w:val="0"/>
      <w:marTop w:val="0"/>
      <w:marBottom w:val="0"/>
      <w:divBdr>
        <w:top w:val="none" w:sz="0" w:space="0" w:color="auto"/>
        <w:left w:val="none" w:sz="0" w:space="0" w:color="auto"/>
        <w:bottom w:val="none" w:sz="0" w:space="0" w:color="auto"/>
        <w:right w:val="none" w:sz="0" w:space="0" w:color="auto"/>
      </w:divBdr>
    </w:div>
    <w:div w:id="1631280964">
      <w:bodyDiv w:val="1"/>
      <w:marLeft w:val="0"/>
      <w:marRight w:val="0"/>
      <w:marTop w:val="0"/>
      <w:marBottom w:val="0"/>
      <w:divBdr>
        <w:top w:val="none" w:sz="0" w:space="0" w:color="auto"/>
        <w:left w:val="none" w:sz="0" w:space="0" w:color="auto"/>
        <w:bottom w:val="none" w:sz="0" w:space="0" w:color="auto"/>
        <w:right w:val="none" w:sz="0" w:space="0" w:color="auto"/>
      </w:divBdr>
    </w:div>
    <w:div w:id="1631745447">
      <w:bodyDiv w:val="1"/>
      <w:marLeft w:val="0"/>
      <w:marRight w:val="0"/>
      <w:marTop w:val="0"/>
      <w:marBottom w:val="0"/>
      <w:divBdr>
        <w:top w:val="none" w:sz="0" w:space="0" w:color="auto"/>
        <w:left w:val="none" w:sz="0" w:space="0" w:color="auto"/>
        <w:bottom w:val="none" w:sz="0" w:space="0" w:color="auto"/>
        <w:right w:val="none" w:sz="0" w:space="0" w:color="auto"/>
      </w:divBdr>
    </w:div>
    <w:div w:id="1668441327">
      <w:bodyDiv w:val="1"/>
      <w:marLeft w:val="0"/>
      <w:marRight w:val="0"/>
      <w:marTop w:val="0"/>
      <w:marBottom w:val="0"/>
      <w:divBdr>
        <w:top w:val="none" w:sz="0" w:space="0" w:color="auto"/>
        <w:left w:val="none" w:sz="0" w:space="0" w:color="auto"/>
        <w:bottom w:val="none" w:sz="0" w:space="0" w:color="auto"/>
        <w:right w:val="none" w:sz="0" w:space="0" w:color="auto"/>
      </w:divBdr>
      <w:divsChild>
        <w:div w:id="383330319">
          <w:marLeft w:val="0"/>
          <w:marRight w:val="0"/>
          <w:marTop w:val="0"/>
          <w:marBottom w:val="0"/>
          <w:divBdr>
            <w:top w:val="none" w:sz="0" w:space="0" w:color="auto"/>
            <w:left w:val="none" w:sz="0" w:space="0" w:color="auto"/>
            <w:bottom w:val="none" w:sz="0" w:space="0" w:color="auto"/>
            <w:right w:val="none" w:sz="0" w:space="0" w:color="auto"/>
          </w:divBdr>
          <w:divsChild>
            <w:div w:id="276643501">
              <w:marLeft w:val="0"/>
              <w:marRight w:val="0"/>
              <w:marTop w:val="0"/>
              <w:marBottom w:val="0"/>
              <w:divBdr>
                <w:top w:val="none" w:sz="0" w:space="0" w:color="auto"/>
                <w:left w:val="none" w:sz="0" w:space="0" w:color="auto"/>
                <w:bottom w:val="none" w:sz="0" w:space="0" w:color="auto"/>
                <w:right w:val="none" w:sz="0" w:space="0" w:color="auto"/>
              </w:divBdr>
              <w:divsChild>
                <w:div w:id="972636862">
                  <w:marLeft w:val="0"/>
                  <w:marRight w:val="0"/>
                  <w:marTop w:val="0"/>
                  <w:marBottom w:val="0"/>
                  <w:divBdr>
                    <w:top w:val="none" w:sz="0" w:space="0" w:color="auto"/>
                    <w:left w:val="none" w:sz="0" w:space="0" w:color="auto"/>
                    <w:bottom w:val="none" w:sz="0" w:space="0" w:color="auto"/>
                    <w:right w:val="none" w:sz="0" w:space="0" w:color="auto"/>
                  </w:divBdr>
                  <w:divsChild>
                    <w:div w:id="678966577">
                      <w:marLeft w:val="0"/>
                      <w:marRight w:val="0"/>
                      <w:marTop w:val="0"/>
                      <w:marBottom w:val="0"/>
                      <w:divBdr>
                        <w:top w:val="none" w:sz="0" w:space="0" w:color="auto"/>
                        <w:left w:val="none" w:sz="0" w:space="0" w:color="auto"/>
                        <w:bottom w:val="none" w:sz="0" w:space="0" w:color="auto"/>
                        <w:right w:val="none" w:sz="0" w:space="0" w:color="auto"/>
                      </w:divBdr>
                      <w:divsChild>
                        <w:div w:id="288705088">
                          <w:marLeft w:val="0"/>
                          <w:marRight w:val="0"/>
                          <w:marTop w:val="0"/>
                          <w:marBottom w:val="0"/>
                          <w:divBdr>
                            <w:top w:val="none" w:sz="0" w:space="0" w:color="auto"/>
                            <w:left w:val="none" w:sz="0" w:space="0" w:color="auto"/>
                            <w:bottom w:val="none" w:sz="0" w:space="0" w:color="auto"/>
                            <w:right w:val="none" w:sz="0" w:space="0" w:color="auto"/>
                          </w:divBdr>
                          <w:divsChild>
                            <w:div w:id="1370686671">
                              <w:marLeft w:val="0"/>
                              <w:marRight w:val="0"/>
                              <w:marTop w:val="0"/>
                              <w:marBottom w:val="0"/>
                              <w:divBdr>
                                <w:top w:val="none" w:sz="0" w:space="0" w:color="auto"/>
                                <w:left w:val="none" w:sz="0" w:space="0" w:color="auto"/>
                                <w:bottom w:val="none" w:sz="0" w:space="0" w:color="auto"/>
                                <w:right w:val="none" w:sz="0" w:space="0" w:color="auto"/>
                              </w:divBdr>
                              <w:divsChild>
                                <w:div w:id="1664426966">
                                  <w:marLeft w:val="0"/>
                                  <w:marRight w:val="0"/>
                                  <w:marTop w:val="0"/>
                                  <w:marBottom w:val="0"/>
                                  <w:divBdr>
                                    <w:top w:val="none" w:sz="0" w:space="0" w:color="auto"/>
                                    <w:left w:val="none" w:sz="0" w:space="0" w:color="auto"/>
                                    <w:bottom w:val="none" w:sz="0" w:space="0" w:color="auto"/>
                                    <w:right w:val="none" w:sz="0" w:space="0" w:color="auto"/>
                                  </w:divBdr>
                                  <w:divsChild>
                                    <w:div w:id="4254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290042">
      <w:bodyDiv w:val="1"/>
      <w:marLeft w:val="0"/>
      <w:marRight w:val="0"/>
      <w:marTop w:val="0"/>
      <w:marBottom w:val="0"/>
      <w:divBdr>
        <w:top w:val="none" w:sz="0" w:space="0" w:color="auto"/>
        <w:left w:val="none" w:sz="0" w:space="0" w:color="auto"/>
        <w:bottom w:val="none" w:sz="0" w:space="0" w:color="auto"/>
        <w:right w:val="none" w:sz="0" w:space="0" w:color="auto"/>
      </w:divBdr>
    </w:div>
    <w:div w:id="1724981244">
      <w:bodyDiv w:val="1"/>
      <w:marLeft w:val="0"/>
      <w:marRight w:val="0"/>
      <w:marTop w:val="0"/>
      <w:marBottom w:val="0"/>
      <w:divBdr>
        <w:top w:val="none" w:sz="0" w:space="0" w:color="auto"/>
        <w:left w:val="none" w:sz="0" w:space="0" w:color="auto"/>
        <w:bottom w:val="none" w:sz="0" w:space="0" w:color="auto"/>
        <w:right w:val="none" w:sz="0" w:space="0" w:color="auto"/>
      </w:divBdr>
    </w:div>
    <w:div w:id="1736465091">
      <w:bodyDiv w:val="1"/>
      <w:marLeft w:val="0"/>
      <w:marRight w:val="0"/>
      <w:marTop w:val="0"/>
      <w:marBottom w:val="0"/>
      <w:divBdr>
        <w:top w:val="none" w:sz="0" w:space="0" w:color="auto"/>
        <w:left w:val="none" w:sz="0" w:space="0" w:color="auto"/>
        <w:bottom w:val="none" w:sz="0" w:space="0" w:color="auto"/>
        <w:right w:val="none" w:sz="0" w:space="0" w:color="auto"/>
      </w:divBdr>
    </w:div>
    <w:div w:id="1912078435">
      <w:bodyDiv w:val="1"/>
      <w:marLeft w:val="0"/>
      <w:marRight w:val="0"/>
      <w:marTop w:val="0"/>
      <w:marBottom w:val="0"/>
      <w:divBdr>
        <w:top w:val="none" w:sz="0" w:space="0" w:color="auto"/>
        <w:left w:val="none" w:sz="0" w:space="0" w:color="auto"/>
        <w:bottom w:val="none" w:sz="0" w:space="0" w:color="auto"/>
        <w:right w:val="none" w:sz="0" w:space="0" w:color="auto"/>
      </w:divBdr>
    </w:div>
    <w:div w:id="209546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F7E99-7EE0-4207-924A-C473F46F3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724</Words>
  <Characters>3982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dc:creator>
  <cp:keywords/>
  <dc:description/>
  <cp:lastModifiedBy>Carlos Lopez Mendoza</cp:lastModifiedBy>
  <cp:revision>4</cp:revision>
  <cp:lastPrinted>2023-06-18T22:42:00Z</cp:lastPrinted>
  <dcterms:created xsi:type="dcterms:W3CDTF">2025-04-28T14:24:00Z</dcterms:created>
  <dcterms:modified xsi:type="dcterms:W3CDTF">2025-04-28T14:27:00Z</dcterms:modified>
  <cp:contentStatus/>
</cp:coreProperties>
</file>