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AB01" w14:textId="2ED1B7FE" w:rsidR="00D176FF" w:rsidRPr="00330A01" w:rsidRDefault="006668DC" w:rsidP="003B07EA">
      <w:pPr>
        <w:pStyle w:val="021TtuloPapers"/>
        <w:numPr>
          <w:ilvl w:val="0"/>
          <w:numId w:val="19"/>
        </w:numPr>
        <w:spacing w:before="240" w:after="240" w:line="360" w:lineRule="auto"/>
        <w:ind w:left="284" w:hanging="142"/>
        <w:rPr>
          <w:rFonts w:ascii="Arial" w:hAnsi="Arial" w:cs="Arial"/>
          <w:sz w:val="22"/>
          <w:szCs w:val="22"/>
          <w:lang w:val="es-ES"/>
        </w:rPr>
      </w:pPr>
      <w:bookmarkStart w:id="0" w:name="_Hlk69919338"/>
      <w:r w:rsidRPr="00330A01">
        <w:rPr>
          <w:rFonts w:ascii="Arial" w:hAnsi="Arial" w:cs="Arial"/>
          <w:sz w:val="22"/>
          <w:szCs w:val="22"/>
          <w:lang w:val="es-ES"/>
        </w:rPr>
        <w:t>TÍTULO DE TRABAJO</w:t>
      </w:r>
      <w:r w:rsidR="00330A01" w:rsidRPr="00330A01">
        <w:rPr>
          <w:rFonts w:ascii="Arial" w:hAnsi="Arial" w:cs="Arial"/>
          <w:sz w:val="22"/>
          <w:szCs w:val="22"/>
          <w:lang w:val="es-ES"/>
        </w:rPr>
        <w:t xml:space="preserve">: </w:t>
      </w:r>
      <w:r w:rsidRPr="00330A01">
        <w:rPr>
          <w:rFonts w:ascii="Arial" w:hAnsi="Arial" w:cs="Arial"/>
          <w:b w:val="0"/>
          <w:bCs w:val="0"/>
          <w:sz w:val="22"/>
          <w:szCs w:val="22"/>
          <w:lang w:val="es-ES"/>
        </w:rPr>
        <w:t xml:space="preserve">“GESTIÓN DE RIESGOS </w:t>
      </w:r>
      <w:r w:rsidR="00F4449F" w:rsidRPr="00330A01">
        <w:rPr>
          <w:rFonts w:ascii="Arial" w:hAnsi="Arial" w:cs="Arial"/>
          <w:b w:val="0"/>
          <w:bCs w:val="0"/>
          <w:sz w:val="22"/>
          <w:szCs w:val="22"/>
          <w:lang w:val="es-ES"/>
        </w:rPr>
        <w:t>PARA CONTRATISTAS</w:t>
      </w:r>
      <w:r w:rsidRPr="00330A01">
        <w:rPr>
          <w:rFonts w:ascii="Arial" w:hAnsi="Arial" w:cs="Arial"/>
          <w:b w:val="0"/>
          <w:bCs w:val="0"/>
          <w:sz w:val="22"/>
          <w:szCs w:val="22"/>
          <w:lang w:val="es-ES"/>
        </w:rPr>
        <w:t xml:space="preserve"> EN ANGLO AMERICAN QUELLAVECO”</w:t>
      </w:r>
    </w:p>
    <w:p w14:paraId="3AAC2A61" w14:textId="3C1EF060" w:rsidR="006668DC" w:rsidRPr="00330A01" w:rsidRDefault="006668DC" w:rsidP="00330A01">
      <w:pPr>
        <w:pStyle w:val="021TtuloPapers"/>
        <w:numPr>
          <w:ilvl w:val="0"/>
          <w:numId w:val="19"/>
        </w:numPr>
        <w:spacing w:before="240" w:after="240" w:line="360" w:lineRule="auto"/>
        <w:ind w:left="284" w:hanging="142"/>
        <w:rPr>
          <w:rFonts w:ascii="Arial" w:hAnsi="Arial" w:cs="Arial"/>
          <w:sz w:val="22"/>
          <w:szCs w:val="22"/>
          <w:lang w:val="es-ES"/>
        </w:rPr>
      </w:pPr>
      <w:r w:rsidRPr="00330A01">
        <w:rPr>
          <w:rFonts w:ascii="Arial" w:hAnsi="Arial" w:cs="Arial"/>
          <w:sz w:val="22"/>
          <w:szCs w:val="22"/>
          <w:lang w:val="es-ES"/>
        </w:rPr>
        <w:t>TEMA</w:t>
      </w:r>
      <w:r w:rsidR="00330A01" w:rsidRPr="00330A01">
        <w:rPr>
          <w:rFonts w:ascii="Arial" w:hAnsi="Arial" w:cs="Arial"/>
          <w:sz w:val="22"/>
          <w:szCs w:val="22"/>
          <w:lang w:val="es-ES"/>
        </w:rPr>
        <w:t xml:space="preserve">: </w:t>
      </w:r>
      <w:r w:rsidRPr="00330A01">
        <w:rPr>
          <w:rFonts w:ascii="Arial" w:hAnsi="Arial" w:cs="Arial"/>
          <w:b w:val="0"/>
          <w:bCs w:val="0"/>
          <w:sz w:val="22"/>
          <w:szCs w:val="22"/>
          <w:lang w:val="es-ES"/>
        </w:rPr>
        <w:t>GESTIÓN DE RIESGOS CRÍTICOS EN SEGURIDAD</w:t>
      </w:r>
    </w:p>
    <w:p w14:paraId="4B33C91E" w14:textId="759243F5" w:rsidR="006668DC" w:rsidRPr="00330A01" w:rsidRDefault="006668DC" w:rsidP="00330A01">
      <w:pPr>
        <w:pStyle w:val="021TtuloPapers"/>
        <w:numPr>
          <w:ilvl w:val="0"/>
          <w:numId w:val="19"/>
        </w:numPr>
        <w:spacing w:before="240" w:after="240" w:line="360" w:lineRule="auto"/>
        <w:ind w:left="284" w:hanging="142"/>
        <w:rPr>
          <w:rFonts w:ascii="Arial" w:hAnsi="Arial" w:cs="Arial"/>
          <w:sz w:val="22"/>
          <w:szCs w:val="22"/>
          <w:lang w:val="es-ES"/>
        </w:rPr>
      </w:pPr>
      <w:r w:rsidRPr="00330A01">
        <w:rPr>
          <w:rFonts w:ascii="Arial" w:hAnsi="Arial" w:cs="Arial"/>
          <w:sz w:val="22"/>
          <w:szCs w:val="22"/>
          <w:lang w:val="es-ES"/>
        </w:rPr>
        <w:t>CATEGORÍA</w:t>
      </w:r>
      <w:r w:rsidR="00330A01" w:rsidRPr="00330A01">
        <w:rPr>
          <w:rFonts w:ascii="Arial" w:hAnsi="Arial" w:cs="Arial"/>
          <w:b w:val="0"/>
          <w:bCs w:val="0"/>
          <w:sz w:val="22"/>
          <w:szCs w:val="22"/>
          <w:lang w:val="es-ES"/>
        </w:rPr>
        <w:t xml:space="preserve">: </w:t>
      </w:r>
      <w:r w:rsidRPr="00330A01">
        <w:rPr>
          <w:rFonts w:ascii="Arial" w:hAnsi="Arial" w:cs="Arial"/>
          <w:b w:val="0"/>
          <w:bCs w:val="0"/>
          <w:sz w:val="22"/>
          <w:szCs w:val="22"/>
          <w:lang w:val="es-ES"/>
        </w:rPr>
        <w:t>ESG – (Environmental, Social, Governance)</w:t>
      </w:r>
    </w:p>
    <w:p w14:paraId="7FB4DB19" w14:textId="6E999CB3" w:rsidR="006668DC" w:rsidRPr="006668DC" w:rsidRDefault="006668DC" w:rsidP="004A4B51">
      <w:pPr>
        <w:pStyle w:val="021TtuloPapers"/>
        <w:numPr>
          <w:ilvl w:val="0"/>
          <w:numId w:val="19"/>
        </w:numPr>
        <w:spacing w:before="240" w:after="240" w:line="360" w:lineRule="auto"/>
        <w:ind w:left="284" w:hanging="142"/>
        <w:rPr>
          <w:rFonts w:ascii="Arial" w:hAnsi="Arial" w:cs="Arial"/>
          <w:sz w:val="22"/>
          <w:szCs w:val="22"/>
          <w:lang w:val="es-ES"/>
        </w:rPr>
      </w:pPr>
      <w:r w:rsidRPr="006668DC">
        <w:rPr>
          <w:rFonts w:ascii="Arial" w:hAnsi="Arial" w:cs="Arial"/>
          <w:sz w:val="22"/>
          <w:szCs w:val="22"/>
          <w:lang w:val="es-ES"/>
        </w:rPr>
        <w:t>A</w:t>
      </w:r>
      <w:r>
        <w:rPr>
          <w:rFonts w:ascii="Arial" w:hAnsi="Arial" w:cs="Arial"/>
          <w:sz w:val="22"/>
          <w:szCs w:val="22"/>
          <w:lang w:val="es-ES"/>
        </w:rPr>
        <w:t>UTORES</w:t>
      </w:r>
    </w:p>
    <w:p w14:paraId="1FD77417" w14:textId="77777777" w:rsidR="00833C93" w:rsidRPr="006668DC" w:rsidRDefault="00833C93" w:rsidP="006668DC">
      <w:pPr>
        <w:pStyle w:val="012Afiliacin"/>
        <w:numPr>
          <w:ilvl w:val="0"/>
          <w:numId w:val="13"/>
        </w:numPr>
        <w:spacing w:line="360" w:lineRule="auto"/>
        <w:jc w:val="both"/>
        <w:rPr>
          <w:rFonts w:ascii="Arial" w:hAnsi="Arial" w:cs="Arial"/>
          <w:i w:val="0"/>
          <w:sz w:val="22"/>
          <w:lang w:val="es-PE"/>
        </w:rPr>
      </w:pPr>
      <w:r w:rsidRPr="006668DC">
        <w:rPr>
          <w:rFonts w:ascii="Arial" w:hAnsi="Arial" w:cs="Arial"/>
          <w:i w:val="0"/>
          <w:sz w:val="22"/>
          <w:lang w:val="es-PE"/>
        </w:rPr>
        <w:t>Nombres y Apellidos: Marco Antonio Tapia Moncayo  </w:t>
      </w:r>
    </w:p>
    <w:p w14:paraId="278D52C0" w14:textId="77777777" w:rsidR="00833C93" w:rsidRPr="006668DC" w:rsidRDefault="00833C93" w:rsidP="006668DC">
      <w:pPr>
        <w:pStyle w:val="012Afiliacin"/>
        <w:numPr>
          <w:ilvl w:val="0"/>
          <w:numId w:val="14"/>
        </w:numPr>
        <w:spacing w:line="360" w:lineRule="auto"/>
        <w:jc w:val="both"/>
        <w:rPr>
          <w:rFonts w:ascii="Arial" w:hAnsi="Arial" w:cs="Arial"/>
          <w:i w:val="0"/>
          <w:sz w:val="22"/>
          <w:lang w:val="es-PE"/>
        </w:rPr>
      </w:pPr>
      <w:r w:rsidRPr="006668DC">
        <w:rPr>
          <w:rFonts w:ascii="Arial" w:hAnsi="Arial" w:cs="Arial"/>
          <w:i w:val="0"/>
          <w:sz w:val="22"/>
          <w:lang w:val="en-US"/>
        </w:rPr>
        <w:t>Cargo: Supervisor de Riesgos</w:t>
      </w:r>
      <w:r w:rsidRPr="006668DC">
        <w:rPr>
          <w:rFonts w:ascii="Arial" w:hAnsi="Arial" w:cs="Arial"/>
          <w:i w:val="0"/>
          <w:sz w:val="22"/>
          <w:lang w:val="es-PE"/>
        </w:rPr>
        <w:t> </w:t>
      </w:r>
    </w:p>
    <w:p w14:paraId="73AC52A8" w14:textId="77777777" w:rsidR="00833C93" w:rsidRPr="006668DC" w:rsidRDefault="00833C93" w:rsidP="006668DC">
      <w:pPr>
        <w:pStyle w:val="012Afiliacin"/>
        <w:numPr>
          <w:ilvl w:val="0"/>
          <w:numId w:val="15"/>
        </w:numPr>
        <w:spacing w:line="360" w:lineRule="auto"/>
        <w:jc w:val="both"/>
        <w:rPr>
          <w:rFonts w:ascii="Arial" w:hAnsi="Arial" w:cs="Arial"/>
          <w:i w:val="0"/>
          <w:sz w:val="22"/>
          <w:lang w:val="es-PE"/>
        </w:rPr>
      </w:pPr>
      <w:r w:rsidRPr="006668DC">
        <w:rPr>
          <w:rFonts w:ascii="Arial" w:hAnsi="Arial" w:cs="Arial"/>
          <w:i w:val="0"/>
          <w:sz w:val="22"/>
          <w:lang w:val="es-PE"/>
        </w:rPr>
        <w:t>Empresa en la que labora: Anglo American Quellaveco S.A. </w:t>
      </w:r>
    </w:p>
    <w:p w14:paraId="34EBFF1A" w14:textId="77777777" w:rsidR="00833C93" w:rsidRPr="006668DC" w:rsidRDefault="00833C93" w:rsidP="006668DC">
      <w:pPr>
        <w:pStyle w:val="012Afiliacin"/>
        <w:numPr>
          <w:ilvl w:val="0"/>
          <w:numId w:val="16"/>
        </w:numPr>
        <w:spacing w:line="360" w:lineRule="auto"/>
        <w:jc w:val="both"/>
        <w:rPr>
          <w:rFonts w:ascii="Arial" w:hAnsi="Arial" w:cs="Arial"/>
          <w:i w:val="0"/>
          <w:sz w:val="22"/>
          <w:lang w:val="es-PE"/>
        </w:rPr>
      </w:pPr>
      <w:r w:rsidRPr="006668DC">
        <w:rPr>
          <w:rFonts w:ascii="Arial" w:hAnsi="Arial" w:cs="Arial"/>
          <w:i w:val="0"/>
          <w:sz w:val="22"/>
          <w:lang w:val="en-US"/>
        </w:rPr>
        <w:t>Teléfono: 953760403</w:t>
      </w:r>
      <w:r w:rsidRPr="006668DC">
        <w:rPr>
          <w:rFonts w:ascii="Arial" w:hAnsi="Arial" w:cs="Arial"/>
          <w:i w:val="0"/>
          <w:sz w:val="22"/>
          <w:lang w:val="es-PE"/>
        </w:rPr>
        <w:t> </w:t>
      </w:r>
    </w:p>
    <w:p w14:paraId="5CA65CE3" w14:textId="77777777" w:rsidR="00833C93" w:rsidRPr="006668DC" w:rsidRDefault="00833C93" w:rsidP="006668DC">
      <w:pPr>
        <w:pStyle w:val="012Afiliacin"/>
        <w:numPr>
          <w:ilvl w:val="0"/>
          <w:numId w:val="17"/>
        </w:numPr>
        <w:spacing w:line="360" w:lineRule="auto"/>
        <w:jc w:val="both"/>
        <w:rPr>
          <w:rFonts w:ascii="Arial" w:hAnsi="Arial" w:cs="Arial"/>
          <w:i w:val="0"/>
          <w:sz w:val="22"/>
          <w:lang w:val="es-PE"/>
        </w:rPr>
      </w:pPr>
      <w:r w:rsidRPr="006668DC">
        <w:rPr>
          <w:rFonts w:ascii="Arial" w:hAnsi="Arial" w:cs="Arial"/>
          <w:i w:val="0"/>
          <w:sz w:val="22"/>
          <w:lang w:val="es-PE"/>
        </w:rPr>
        <w:t xml:space="preserve">Correo electrónico: </w:t>
      </w:r>
      <w:hyperlink r:id="rId11" w:tgtFrame="_blank" w:history="1">
        <w:r w:rsidRPr="006668DC">
          <w:rPr>
            <w:rStyle w:val="Hyperlink"/>
            <w:rFonts w:ascii="Arial" w:hAnsi="Arial" w:cs="Arial"/>
            <w:i w:val="0"/>
            <w:sz w:val="22"/>
            <w:lang w:val="es-PE"/>
          </w:rPr>
          <w:t>marco.tapia@angloamerican.com</w:t>
        </w:r>
      </w:hyperlink>
      <w:r w:rsidRPr="006668DC">
        <w:rPr>
          <w:rFonts w:ascii="Arial" w:hAnsi="Arial" w:cs="Arial"/>
          <w:i w:val="0"/>
          <w:sz w:val="22"/>
          <w:lang w:val="es-PE"/>
        </w:rPr>
        <w:t> </w:t>
      </w:r>
    </w:p>
    <w:p w14:paraId="75466580" w14:textId="77777777" w:rsidR="00833C93" w:rsidRDefault="00833C93" w:rsidP="006668DC">
      <w:pPr>
        <w:pStyle w:val="012Afiliacin"/>
        <w:numPr>
          <w:ilvl w:val="0"/>
          <w:numId w:val="18"/>
        </w:numPr>
        <w:spacing w:line="360" w:lineRule="auto"/>
        <w:jc w:val="both"/>
        <w:rPr>
          <w:rFonts w:ascii="Arial" w:hAnsi="Arial" w:cs="Arial"/>
          <w:i w:val="0"/>
          <w:sz w:val="22"/>
          <w:lang w:val="es-PE"/>
        </w:rPr>
      </w:pPr>
      <w:r w:rsidRPr="006668DC">
        <w:rPr>
          <w:rFonts w:ascii="Arial" w:hAnsi="Arial" w:cs="Arial"/>
          <w:i w:val="0"/>
          <w:sz w:val="22"/>
          <w:lang w:val="es-PE"/>
        </w:rPr>
        <w:t>Reseña profesional del autor (es): Profesional con 10 años de experiencia en gestión de riesgos y seguros patrimoniales en los sectores financiero y minero. Especializado en la identificación, análisis, valoración, evaluación, de riesgos, así como la formulación de estrategias de tratamiento para prevenir o mitigarlos en una organización. Ingeniero Industrial Titulado; Maestría en gestión de riesgos y certificado en PECB: ISO 31000 Lead Risk Manager. </w:t>
      </w:r>
    </w:p>
    <w:p w14:paraId="0B51C553" w14:textId="77777777" w:rsidR="00330A01" w:rsidRDefault="00330A01" w:rsidP="00330A01">
      <w:pPr>
        <w:pStyle w:val="012Afiliacin"/>
        <w:spacing w:line="360" w:lineRule="auto"/>
        <w:jc w:val="both"/>
        <w:rPr>
          <w:rFonts w:ascii="Arial" w:hAnsi="Arial" w:cs="Arial"/>
          <w:i w:val="0"/>
          <w:sz w:val="22"/>
          <w:lang w:val="es-PE"/>
        </w:rPr>
      </w:pPr>
    </w:p>
    <w:p w14:paraId="1898E3D9" w14:textId="40F1003F" w:rsidR="00330A01" w:rsidRPr="006668DC" w:rsidRDefault="00330A01" w:rsidP="00330A01">
      <w:pPr>
        <w:pStyle w:val="012Afiliacin"/>
        <w:numPr>
          <w:ilvl w:val="0"/>
          <w:numId w:val="13"/>
        </w:numPr>
        <w:spacing w:line="360" w:lineRule="auto"/>
        <w:jc w:val="both"/>
        <w:rPr>
          <w:rFonts w:ascii="Arial" w:hAnsi="Arial" w:cs="Arial"/>
          <w:i w:val="0"/>
          <w:sz w:val="22"/>
          <w:lang w:val="es-PE"/>
        </w:rPr>
      </w:pPr>
      <w:r w:rsidRPr="006668DC">
        <w:rPr>
          <w:rFonts w:ascii="Arial" w:hAnsi="Arial" w:cs="Arial"/>
          <w:i w:val="0"/>
          <w:sz w:val="22"/>
          <w:lang w:val="es-PE"/>
        </w:rPr>
        <w:t xml:space="preserve">Nombres y Apellidos: </w:t>
      </w:r>
      <w:r>
        <w:rPr>
          <w:rFonts w:ascii="Arial" w:hAnsi="Arial" w:cs="Arial"/>
          <w:i w:val="0"/>
          <w:sz w:val="22"/>
          <w:lang w:val="es-PE"/>
        </w:rPr>
        <w:t xml:space="preserve">María Fernanda Siviruero </w:t>
      </w:r>
      <w:r w:rsidR="00610A81">
        <w:rPr>
          <w:rFonts w:ascii="Arial" w:hAnsi="Arial" w:cs="Arial"/>
          <w:i w:val="0"/>
          <w:sz w:val="22"/>
          <w:lang w:val="es-PE"/>
        </w:rPr>
        <w:t>Reyes.</w:t>
      </w:r>
    </w:p>
    <w:p w14:paraId="3C69CBA2" w14:textId="33C4A391" w:rsidR="00330A01" w:rsidRPr="006668DC" w:rsidRDefault="00330A01" w:rsidP="00330A01">
      <w:pPr>
        <w:pStyle w:val="012Afiliacin"/>
        <w:numPr>
          <w:ilvl w:val="0"/>
          <w:numId w:val="14"/>
        </w:numPr>
        <w:spacing w:line="360" w:lineRule="auto"/>
        <w:jc w:val="both"/>
        <w:rPr>
          <w:rFonts w:ascii="Arial" w:hAnsi="Arial" w:cs="Arial"/>
          <w:i w:val="0"/>
          <w:sz w:val="22"/>
          <w:lang w:val="es-PE"/>
        </w:rPr>
      </w:pPr>
      <w:r w:rsidRPr="006668DC">
        <w:rPr>
          <w:rFonts w:ascii="Arial" w:hAnsi="Arial" w:cs="Arial"/>
          <w:i w:val="0"/>
          <w:sz w:val="22"/>
          <w:lang w:val="en-US"/>
        </w:rPr>
        <w:t xml:space="preserve">Cargo: </w:t>
      </w:r>
      <w:r>
        <w:rPr>
          <w:rFonts w:ascii="Arial" w:hAnsi="Arial" w:cs="Arial"/>
          <w:i w:val="0"/>
          <w:sz w:val="22"/>
          <w:lang w:val="en-US"/>
        </w:rPr>
        <w:t>Especiliasta</w:t>
      </w:r>
      <w:r w:rsidRPr="006668DC">
        <w:rPr>
          <w:rFonts w:ascii="Arial" w:hAnsi="Arial" w:cs="Arial"/>
          <w:i w:val="0"/>
          <w:sz w:val="22"/>
          <w:lang w:val="en-US"/>
        </w:rPr>
        <w:t xml:space="preserve"> de Riesgos</w:t>
      </w:r>
    </w:p>
    <w:p w14:paraId="41B5CA7C" w14:textId="77777777" w:rsidR="00330A01" w:rsidRPr="006668DC" w:rsidRDefault="00330A01" w:rsidP="00330A01">
      <w:pPr>
        <w:pStyle w:val="012Afiliacin"/>
        <w:numPr>
          <w:ilvl w:val="0"/>
          <w:numId w:val="15"/>
        </w:numPr>
        <w:spacing w:line="360" w:lineRule="auto"/>
        <w:jc w:val="both"/>
        <w:rPr>
          <w:rFonts w:ascii="Arial" w:hAnsi="Arial" w:cs="Arial"/>
          <w:i w:val="0"/>
          <w:sz w:val="22"/>
          <w:lang w:val="es-PE"/>
        </w:rPr>
      </w:pPr>
      <w:r w:rsidRPr="006668DC">
        <w:rPr>
          <w:rFonts w:ascii="Arial" w:hAnsi="Arial" w:cs="Arial"/>
          <w:i w:val="0"/>
          <w:sz w:val="22"/>
          <w:lang w:val="es-PE"/>
        </w:rPr>
        <w:t>Empresa en la que labora: Anglo American Quellaveco S.A. </w:t>
      </w:r>
    </w:p>
    <w:p w14:paraId="7625DF92" w14:textId="7F76173B" w:rsidR="00330A01" w:rsidRPr="006668DC" w:rsidRDefault="00330A01" w:rsidP="00330A01">
      <w:pPr>
        <w:pStyle w:val="012Afiliacin"/>
        <w:numPr>
          <w:ilvl w:val="0"/>
          <w:numId w:val="16"/>
        </w:numPr>
        <w:spacing w:line="360" w:lineRule="auto"/>
        <w:jc w:val="both"/>
        <w:rPr>
          <w:rFonts w:ascii="Arial" w:hAnsi="Arial" w:cs="Arial"/>
          <w:i w:val="0"/>
          <w:sz w:val="22"/>
          <w:lang w:val="es-PE"/>
        </w:rPr>
      </w:pPr>
      <w:r w:rsidRPr="006668DC">
        <w:rPr>
          <w:rFonts w:ascii="Arial" w:hAnsi="Arial" w:cs="Arial"/>
          <w:i w:val="0"/>
          <w:sz w:val="22"/>
          <w:lang w:val="en-US"/>
        </w:rPr>
        <w:t>Teléfono: 9</w:t>
      </w:r>
      <w:r w:rsidR="00AA7A5B">
        <w:rPr>
          <w:rFonts w:ascii="Arial" w:hAnsi="Arial" w:cs="Arial"/>
          <w:i w:val="0"/>
          <w:sz w:val="22"/>
          <w:lang w:val="en-US"/>
        </w:rPr>
        <w:t>76114636</w:t>
      </w:r>
      <w:r w:rsidRPr="006668DC">
        <w:rPr>
          <w:rFonts w:ascii="Arial" w:hAnsi="Arial" w:cs="Arial"/>
          <w:i w:val="0"/>
          <w:sz w:val="22"/>
          <w:lang w:val="es-PE"/>
        </w:rPr>
        <w:t> </w:t>
      </w:r>
    </w:p>
    <w:p w14:paraId="25FECCCA" w14:textId="0BF774ED" w:rsidR="00330A01" w:rsidRDefault="00330A01" w:rsidP="00330A01">
      <w:pPr>
        <w:pStyle w:val="012Afiliacin"/>
        <w:numPr>
          <w:ilvl w:val="0"/>
          <w:numId w:val="17"/>
        </w:numPr>
        <w:spacing w:line="360" w:lineRule="auto"/>
        <w:jc w:val="both"/>
        <w:rPr>
          <w:rFonts w:ascii="Arial" w:hAnsi="Arial" w:cs="Arial"/>
          <w:i w:val="0"/>
          <w:sz w:val="22"/>
          <w:lang w:val="es-PE"/>
        </w:rPr>
      </w:pPr>
      <w:r w:rsidRPr="006668DC">
        <w:rPr>
          <w:rFonts w:ascii="Arial" w:hAnsi="Arial" w:cs="Arial"/>
          <w:i w:val="0"/>
          <w:sz w:val="22"/>
          <w:lang w:val="es-PE"/>
        </w:rPr>
        <w:t>Correo electrónico: </w:t>
      </w:r>
      <w:hyperlink r:id="rId12" w:history="1">
        <w:r w:rsidR="00703981" w:rsidRPr="00320DC0">
          <w:rPr>
            <w:rStyle w:val="Hyperlink"/>
            <w:rFonts w:ascii="Arial" w:hAnsi="Arial" w:cs="Arial"/>
            <w:i w:val="0"/>
            <w:sz w:val="22"/>
            <w:lang w:val="es-PE"/>
          </w:rPr>
          <w:t>maria.siviruero@angloamerican.com</w:t>
        </w:r>
      </w:hyperlink>
    </w:p>
    <w:p w14:paraId="3B0338D3" w14:textId="4696C572" w:rsidR="00330A01" w:rsidRPr="006668DC" w:rsidRDefault="00330A01" w:rsidP="00330A01">
      <w:pPr>
        <w:pStyle w:val="012Afiliacin"/>
        <w:numPr>
          <w:ilvl w:val="0"/>
          <w:numId w:val="18"/>
        </w:numPr>
        <w:spacing w:line="360" w:lineRule="auto"/>
        <w:jc w:val="both"/>
        <w:rPr>
          <w:rFonts w:ascii="Arial" w:hAnsi="Arial" w:cs="Arial"/>
          <w:i w:val="0"/>
          <w:sz w:val="22"/>
          <w:lang w:val="es-PE"/>
        </w:rPr>
      </w:pPr>
      <w:r w:rsidRPr="006668DC">
        <w:rPr>
          <w:rFonts w:ascii="Arial" w:hAnsi="Arial" w:cs="Arial"/>
          <w:i w:val="0"/>
          <w:sz w:val="22"/>
          <w:lang w:val="es-PE"/>
        </w:rPr>
        <w:t xml:space="preserve">Reseña profesional del autor (es): </w:t>
      </w:r>
      <w:r w:rsidR="00226D87" w:rsidRPr="00226D87">
        <w:rPr>
          <w:rFonts w:ascii="Arial" w:hAnsi="Arial" w:cs="Arial"/>
          <w:i w:val="0"/>
          <w:sz w:val="22"/>
          <w:lang w:val="es-PE"/>
        </w:rPr>
        <w:t>Ingeniera Industrial de la Universidad de Lima con más de 9 años de experiencia en las áreas de Control Interno, Gestión de Riesgos, Cumplimiento, Auditoría Interna y Gestión por Procesos.</w:t>
      </w:r>
    </w:p>
    <w:p w14:paraId="6B28D5A4" w14:textId="77777777" w:rsidR="00330A01" w:rsidRPr="006668DC" w:rsidRDefault="00330A01" w:rsidP="00330A01">
      <w:pPr>
        <w:pStyle w:val="012Afiliacin"/>
        <w:spacing w:line="360" w:lineRule="auto"/>
        <w:jc w:val="both"/>
        <w:rPr>
          <w:rFonts w:ascii="Arial" w:hAnsi="Arial" w:cs="Arial"/>
          <w:i w:val="0"/>
          <w:sz w:val="22"/>
          <w:lang w:val="es-PE"/>
        </w:rPr>
      </w:pPr>
    </w:p>
    <w:p w14:paraId="397634B0" w14:textId="5EFB521D" w:rsidR="009F03AA" w:rsidRPr="004A4B51" w:rsidRDefault="004A4B51" w:rsidP="004A4B51">
      <w:pPr>
        <w:pStyle w:val="021TtuloPapers"/>
        <w:numPr>
          <w:ilvl w:val="0"/>
          <w:numId w:val="19"/>
        </w:numPr>
        <w:spacing w:before="240" w:after="240" w:line="360" w:lineRule="auto"/>
        <w:ind w:left="284" w:hanging="142"/>
        <w:rPr>
          <w:rFonts w:ascii="Arial" w:hAnsi="Arial" w:cs="Arial"/>
          <w:sz w:val="22"/>
          <w:szCs w:val="22"/>
          <w:lang w:val="es-ES"/>
        </w:rPr>
      </w:pPr>
      <w:r w:rsidRPr="004A4B51">
        <w:rPr>
          <w:rFonts w:ascii="Arial" w:hAnsi="Arial" w:cs="Arial"/>
          <w:sz w:val="22"/>
          <w:szCs w:val="22"/>
          <w:lang w:val="es-ES"/>
        </w:rPr>
        <w:t xml:space="preserve">PALABRAS CLAVE: </w:t>
      </w:r>
    </w:p>
    <w:p w14:paraId="3D063788" w14:textId="57615AA1" w:rsidR="0063744D" w:rsidRPr="006668DC" w:rsidRDefault="0063744D" w:rsidP="006668DC">
      <w:pPr>
        <w:pStyle w:val="ListParagraph"/>
        <w:numPr>
          <w:ilvl w:val="0"/>
          <w:numId w:val="11"/>
        </w:numPr>
        <w:spacing w:before="360" w:after="240" w:line="360" w:lineRule="auto"/>
        <w:jc w:val="both"/>
        <w:rPr>
          <w:rFonts w:ascii="Arial" w:hAnsi="Arial" w:cs="Arial"/>
          <w:iCs/>
          <w:lang w:val="es-ES"/>
        </w:rPr>
      </w:pPr>
      <w:r w:rsidRPr="006668DC">
        <w:rPr>
          <w:rFonts w:ascii="Arial" w:hAnsi="Arial" w:cs="Arial"/>
          <w:iCs/>
          <w:lang w:val="es-ES"/>
        </w:rPr>
        <w:t xml:space="preserve">Controles Críticos. </w:t>
      </w:r>
    </w:p>
    <w:p w14:paraId="0BF58100" w14:textId="496934E8" w:rsidR="001C0BAB" w:rsidRPr="006668DC" w:rsidRDefault="001C0BAB" w:rsidP="006668DC">
      <w:pPr>
        <w:pStyle w:val="ListParagraph"/>
        <w:numPr>
          <w:ilvl w:val="0"/>
          <w:numId w:val="11"/>
        </w:numPr>
        <w:spacing w:before="360" w:after="240" w:line="360" w:lineRule="auto"/>
        <w:jc w:val="both"/>
        <w:rPr>
          <w:rFonts w:ascii="Arial" w:hAnsi="Arial" w:cs="Arial"/>
          <w:iCs/>
          <w:lang w:val="es-PE"/>
        </w:rPr>
      </w:pPr>
      <w:r w:rsidRPr="006668DC">
        <w:rPr>
          <w:rFonts w:ascii="Arial" w:hAnsi="Arial" w:cs="Arial"/>
          <w:iCs/>
          <w:lang w:val="es-PE"/>
        </w:rPr>
        <w:t>PUEs (Eventos Prioritarios No Deseados)</w:t>
      </w:r>
      <w:r w:rsidR="00637B01" w:rsidRPr="006668DC">
        <w:rPr>
          <w:rFonts w:ascii="Arial" w:hAnsi="Arial" w:cs="Arial"/>
          <w:iCs/>
          <w:lang w:val="es-PE"/>
        </w:rPr>
        <w:t>.</w:t>
      </w:r>
    </w:p>
    <w:p w14:paraId="7C93B6D7" w14:textId="171632CE" w:rsidR="006668DC" w:rsidRPr="006668DC" w:rsidRDefault="006668DC" w:rsidP="006668DC">
      <w:pPr>
        <w:pStyle w:val="ListParagraph"/>
        <w:numPr>
          <w:ilvl w:val="0"/>
          <w:numId w:val="11"/>
        </w:numPr>
        <w:spacing w:before="360" w:after="240" w:line="360" w:lineRule="auto"/>
        <w:jc w:val="both"/>
        <w:rPr>
          <w:rFonts w:ascii="Arial" w:hAnsi="Arial" w:cs="Arial"/>
          <w:iCs/>
          <w:lang w:val="es-ES"/>
        </w:rPr>
      </w:pPr>
      <w:r w:rsidRPr="006668DC">
        <w:rPr>
          <w:rFonts w:ascii="Arial" w:hAnsi="Arial" w:cs="Arial"/>
          <w:iCs/>
          <w:lang w:val="es-ES"/>
        </w:rPr>
        <w:t>Riesgos</w:t>
      </w:r>
    </w:p>
    <w:p w14:paraId="18837398" w14:textId="2B1E78FE" w:rsidR="00700C4B" w:rsidRDefault="00637B01" w:rsidP="006668DC">
      <w:pPr>
        <w:pStyle w:val="ListParagraph"/>
        <w:numPr>
          <w:ilvl w:val="0"/>
          <w:numId w:val="11"/>
        </w:numPr>
        <w:spacing w:before="360" w:after="240" w:line="360" w:lineRule="auto"/>
        <w:jc w:val="both"/>
        <w:rPr>
          <w:rFonts w:ascii="Arial" w:hAnsi="Arial" w:cs="Arial"/>
          <w:iCs/>
          <w:lang w:val="es-ES"/>
        </w:rPr>
      </w:pPr>
      <w:r w:rsidRPr="006668DC">
        <w:rPr>
          <w:rFonts w:ascii="Arial" w:hAnsi="Arial" w:cs="Arial"/>
          <w:iCs/>
          <w:lang w:val="es-ES"/>
        </w:rPr>
        <w:t>Seguridad</w:t>
      </w:r>
    </w:p>
    <w:p w14:paraId="6B2F96F5" w14:textId="56D330DD" w:rsidR="00632B36" w:rsidRPr="006668DC" w:rsidRDefault="00632B36" w:rsidP="006668DC">
      <w:pPr>
        <w:pStyle w:val="ListParagraph"/>
        <w:numPr>
          <w:ilvl w:val="0"/>
          <w:numId w:val="11"/>
        </w:numPr>
        <w:spacing w:before="360" w:after="240" w:line="360" w:lineRule="auto"/>
        <w:jc w:val="both"/>
        <w:rPr>
          <w:rFonts w:ascii="Arial" w:hAnsi="Arial" w:cs="Arial"/>
          <w:iCs/>
          <w:lang w:val="es-ES"/>
        </w:rPr>
      </w:pPr>
      <w:r>
        <w:rPr>
          <w:rFonts w:ascii="Arial" w:hAnsi="Arial" w:cs="Arial"/>
          <w:iCs/>
          <w:lang w:val="es-ES"/>
        </w:rPr>
        <w:t>Contratistas</w:t>
      </w:r>
    </w:p>
    <w:bookmarkEnd w:id="0"/>
    <w:p w14:paraId="4F554A7D" w14:textId="46C43517" w:rsidR="004A4B51" w:rsidRPr="004A4B51" w:rsidRDefault="004A4B51" w:rsidP="00F1251B">
      <w:pPr>
        <w:pStyle w:val="021TtuloPapers"/>
        <w:numPr>
          <w:ilvl w:val="0"/>
          <w:numId w:val="19"/>
        </w:numPr>
        <w:spacing w:before="240" w:after="240" w:line="360" w:lineRule="auto"/>
        <w:ind w:left="284" w:hanging="142"/>
        <w:rPr>
          <w:rFonts w:ascii="Arial" w:hAnsi="Arial" w:cs="Arial"/>
          <w:sz w:val="22"/>
          <w:szCs w:val="22"/>
          <w:lang w:val="es-ES"/>
        </w:rPr>
      </w:pPr>
      <w:r>
        <w:rPr>
          <w:rFonts w:ascii="Arial" w:hAnsi="Arial" w:cs="Arial"/>
          <w:sz w:val="22"/>
          <w:szCs w:val="22"/>
          <w:lang w:val="es-ES"/>
        </w:rPr>
        <w:lastRenderedPageBreak/>
        <w:t>CONTENIDO</w:t>
      </w:r>
    </w:p>
    <w:p w14:paraId="201A05EB" w14:textId="000A9EE3" w:rsidR="004A4B51" w:rsidRDefault="004A4B51" w:rsidP="00F1251B">
      <w:pPr>
        <w:pStyle w:val="ListParagraph"/>
        <w:numPr>
          <w:ilvl w:val="0"/>
          <w:numId w:val="22"/>
        </w:numPr>
        <w:spacing w:before="360" w:after="240" w:line="360" w:lineRule="auto"/>
        <w:ind w:left="284"/>
        <w:jc w:val="both"/>
        <w:rPr>
          <w:rFonts w:ascii="Arial" w:hAnsi="Arial" w:cs="Arial"/>
          <w:b/>
          <w:bCs/>
          <w:lang w:val="es-PE"/>
        </w:rPr>
      </w:pPr>
      <w:r>
        <w:rPr>
          <w:rFonts w:ascii="Arial" w:hAnsi="Arial" w:cs="Arial"/>
          <w:b/>
          <w:bCs/>
          <w:lang w:val="es-PE"/>
        </w:rPr>
        <w:t>CONTEXTO:</w:t>
      </w:r>
    </w:p>
    <w:p w14:paraId="0831C17D" w14:textId="0B337CA7" w:rsidR="00027A50" w:rsidRDefault="00027A50" w:rsidP="00F1251B">
      <w:pPr>
        <w:pStyle w:val="ListParagraph"/>
        <w:spacing w:before="360" w:after="240" w:line="360" w:lineRule="auto"/>
        <w:ind w:left="284"/>
        <w:jc w:val="both"/>
        <w:rPr>
          <w:rFonts w:ascii="Arial" w:hAnsi="Arial" w:cs="Arial"/>
          <w:lang w:val="es-PE"/>
        </w:rPr>
      </w:pPr>
      <w:r w:rsidRPr="00027A50">
        <w:rPr>
          <w:rFonts w:ascii="Arial" w:hAnsi="Arial" w:cs="Arial"/>
          <w:lang w:val="es-PE"/>
        </w:rPr>
        <w:t xml:space="preserve">Esta investigación se lleva a cabo en la Unidad Minera </w:t>
      </w:r>
      <w:r w:rsidR="005A5CB9" w:rsidRPr="00027A50">
        <w:rPr>
          <w:rFonts w:ascii="Arial" w:hAnsi="Arial" w:cs="Arial"/>
          <w:lang w:val="es-PE"/>
        </w:rPr>
        <w:t>Quellaveco</w:t>
      </w:r>
      <w:r w:rsidR="005A5CB9">
        <w:rPr>
          <w:rFonts w:ascii="Arial" w:hAnsi="Arial" w:cs="Arial"/>
          <w:lang w:val="es-PE"/>
        </w:rPr>
        <w:t>.</w:t>
      </w:r>
      <w:r w:rsidR="005A5CB9" w:rsidRPr="00027A50">
        <w:rPr>
          <w:rFonts w:ascii="Arial" w:hAnsi="Arial" w:cs="Arial"/>
          <w:lang w:val="es-PE"/>
        </w:rPr>
        <w:t xml:space="preserve"> </w:t>
      </w:r>
      <w:r w:rsidR="005A5CB9">
        <w:rPr>
          <w:rFonts w:ascii="Arial" w:hAnsi="Arial" w:cs="Arial"/>
          <w:lang w:val="es-PE"/>
        </w:rPr>
        <w:t>Genera</w:t>
      </w:r>
      <w:r w:rsidR="005A5CB9" w:rsidRPr="00027A50">
        <w:rPr>
          <w:rFonts w:ascii="Arial" w:hAnsi="Arial" w:cs="Arial"/>
          <w:lang w:val="es-PE"/>
        </w:rPr>
        <w:t>lmente</w:t>
      </w:r>
      <w:r w:rsidRPr="00027A50">
        <w:rPr>
          <w:rFonts w:ascii="Arial" w:hAnsi="Arial" w:cs="Arial"/>
          <w:lang w:val="es-PE"/>
        </w:rPr>
        <w:t xml:space="preserve">, la gestión de riesgos en las unidades mineras se ha enfocado principalmente en los trabajadores propios de la empresa, lo que ha limitado significativamente la difusión de información crítica y relevante a sus contratistas. Para abordar esta problemática y mejorar la seguridad en el entorno laboral, se ha desarrollado el Programa de Gestión de Riesgos de Contratistas. Este programa tiene como objetivo garantizar que la información sobre </w:t>
      </w:r>
      <w:r w:rsidR="00112459">
        <w:rPr>
          <w:rFonts w:ascii="Arial" w:hAnsi="Arial" w:cs="Arial"/>
          <w:lang w:val="es-PE"/>
        </w:rPr>
        <w:t>los eventos prioritarios no deseados (PUES)</w:t>
      </w:r>
      <w:r w:rsidRPr="00027A50">
        <w:rPr>
          <w:rFonts w:ascii="Arial" w:hAnsi="Arial" w:cs="Arial"/>
          <w:lang w:val="es-PE"/>
        </w:rPr>
        <w:t xml:space="preserve"> y controles críticos sea</w:t>
      </w:r>
      <w:r w:rsidR="007E6193">
        <w:rPr>
          <w:rFonts w:ascii="Arial" w:hAnsi="Arial" w:cs="Arial"/>
          <w:lang w:val="es-PE"/>
        </w:rPr>
        <w:t>n</w:t>
      </w:r>
      <w:r w:rsidRPr="00027A50">
        <w:rPr>
          <w:rFonts w:ascii="Arial" w:hAnsi="Arial" w:cs="Arial"/>
          <w:lang w:val="es-PE"/>
        </w:rPr>
        <w:t xml:space="preserve"> conocid</w:t>
      </w:r>
      <w:r w:rsidR="007E6193">
        <w:rPr>
          <w:rFonts w:ascii="Arial" w:hAnsi="Arial" w:cs="Arial"/>
          <w:lang w:val="es-PE"/>
        </w:rPr>
        <w:t>os</w:t>
      </w:r>
      <w:r w:rsidRPr="00027A50">
        <w:rPr>
          <w:rFonts w:ascii="Arial" w:hAnsi="Arial" w:cs="Arial"/>
          <w:lang w:val="es-PE"/>
        </w:rPr>
        <w:t xml:space="preserve"> e implementad</w:t>
      </w:r>
      <w:r w:rsidR="007E6193">
        <w:rPr>
          <w:rFonts w:ascii="Arial" w:hAnsi="Arial" w:cs="Arial"/>
          <w:lang w:val="es-PE"/>
        </w:rPr>
        <w:t>os</w:t>
      </w:r>
      <w:r w:rsidRPr="00027A50">
        <w:rPr>
          <w:rFonts w:ascii="Arial" w:hAnsi="Arial" w:cs="Arial"/>
          <w:lang w:val="es-PE"/>
        </w:rPr>
        <w:t xml:space="preserve"> de manera eficaz en todas las actividades de los contratistas</w:t>
      </w:r>
      <w:r w:rsidR="007E6193">
        <w:rPr>
          <w:rFonts w:ascii="Arial" w:hAnsi="Arial" w:cs="Arial"/>
          <w:lang w:val="es-PE"/>
        </w:rPr>
        <w:t xml:space="preserve"> según corresponde</w:t>
      </w:r>
      <w:r w:rsidRPr="00027A50">
        <w:rPr>
          <w:rFonts w:ascii="Arial" w:hAnsi="Arial" w:cs="Arial"/>
          <w:lang w:val="es-PE"/>
        </w:rPr>
        <w:t>, promoviendo así un ambiente de trabajo más seguro</w:t>
      </w:r>
      <w:r w:rsidR="00403FB4">
        <w:rPr>
          <w:rFonts w:ascii="Arial" w:hAnsi="Arial" w:cs="Arial"/>
          <w:lang w:val="es-PE"/>
        </w:rPr>
        <w:t>.</w:t>
      </w:r>
    </w:p>
    <w:p w14:paraId="06B15E42" w14:textId="77777777" w:rsidR="00027A50" w:rsidRDefault="00027A50" w:rsidP="00632B36">
      <w:pPr>
        <w:pStyle w:val="ListParagraph"/>
        <w:spacing w:before="360" w:after="240" w:line="360" w:lineRule="auto"/>
        <w:jc w:val="both"/>
        <w:rPr>
          <w:rFonts w:ascii="Arial" w:hAnsi="Arial" w:cs="Arial"/>
          <w:lang w:val="es-PE"/>
        </w:rPr>
      </w:pPr>
    </w:p>
    <w:p w14:paraId="77FF4940" w14:textId="4B6FEE69" w:rsidR="00C05D36" w:rsidRDefault="00C05D36" w:rsidP="00F1251B">
      <w:pPr>
        <w:pStyle w:val="ListParagraph"/>
        <w:numPr>
          <w:ilvl w:val="0"/>
          <w:numId w:val="22"/>
        </w:numPr>
        <w:spacing w:before="360" w:after="240" w:line="360" w:lineRule="auto"/>
        <w:ind w:left="284"/>
        <w:jc w:val="both"/>
        <w:rPr>
          <w:rFonts w:ascii="Arial" w:hAnsi="Arial" w:cs="Arial"/>
          <w:b/>
          <w:bCs/>
          <w:lang w:val="es-PE"/>
        </w:rPr>
      </w:pPr>
      <w:r w:rsidRPr="004A4B51">
        <w:rPr>
          <w:rFonts w:ascii="Arial" w:hAnsi="Arial" w:cs="Arial"/>
          <w:b/>
          <w:bCs/>
          <w:lang w:val="es-PE"/>
        </w:rPr>
        <w:t>OBJETIVO:</w:t>
      </w:r>
    </w:p>
    <w:p w14:paraId="4020551F" w14:textId="23246F08" w:rsidR="00632B36" w:rsidRPr="00632B36" w:rsidRDefault="00632B36" w:rsidP="00F1251B">
      <w:pPr>
        <w:pStyle w:val="ListParagraph"/>
        <w:numPr>
          <w:ilvl w:val="0"/>
          <w:numId w:val="23"/>
        </w:numPr>
        <w:spacing w:before="360" w:after="240" w:line="360" w:lineRule="auto"/>
        <w:ind w:left="567" w:hanging="219"/>
        <w:jc w:val="both"/>
        <w:rPr>
          <w:rFonts w:ascii="Arial" w:hAnsi="Arial" w:cs="Arial"/>
          <w:lang w:val="es-PE"/>
        </w:rPr>
      </w:pPr>
      <w:r w:rsidRPr="00632B36">
        <w:rPr>
          <w:rFonts w:ascii="Arial" w:hAnsi="Arial" w:cs="Arial"/>
          <w:lang w:val="es-PE"/>
        </w:rPr>
        <w:t xml:space="preserve">Establecer un sistema de comunicación para alinear objetivos entre </w:t>
      </w:r>
      <w:r w:rsidR="00F1251B">
        <w:rPr>
          <w:rFonts w:ascii="Arial" w:hAnsi="Arial" w:cs="Arial"/>
          <w:lang w:val="es-PE"/>
        </w:rPr>
        <w:t xml:space="preserve">AAQ </w:t>
      </w:r>
      <w:r w:rsidRPr="00632B36">
        <w:rPr>
          <w:rFonts w:ascii="Arial" w:hAnsi="Arial" w:cs="Arial"/>
          <w:lang w:val="es-PE"/>
        </w:rPr>
        <w:t>y los contratistas.</w:t>
      </w:r>
    </w:p>
    <w:p w14:paraId="4F2A29A3" w14:textId="0DD69C49" w:rsidR="00632B36" w:rsidRPr="00632B36" w:rsidRDefault="00632B36" w:rsidP="00F1251B">
      <w:pPr>
        <w:pStyle w:val="ListParagraph"/>
        <w:numPr>
          <w:ilvl w:val="0"/>
          <w:numId w:val="23"/>
        </w:numPr>
        <w:spacing w:before="360" w:after="240" w:line="360" w:lineRule="auto"/>
        <w:ind w:left="567" w:hanging="219"/>
        <w:jc w:val="both"/>
        <w:rPr>
          <w:rFonts w:ascii="Arial" w:hAnsi="Arial" w:cs="Arial"/>
          <w:lang w:val="es-PE"/>
        </w:rPr>
      </w:pPr>
      <w:r w:rsidRPr="00632B36">
        <w:rPr>
          <w:rFonts w:ascii="Arial" w:hAnsi="Arial" w:cs="Arial"/>
          <w:lang w:val="es-PE"/>
        </w:rPr>
        <w:t xml:space="preserve">Proporcionar formación sobre los </w:t>
      </w:r>
      <w:r w:rsidR="00580B0D">
        <w:rPr>
          <w:rFonts w:ascii="Arial" w:hAnsi="Arial" w:cs="Arial"/>
          <w:lang w:val="es-PE"/>
        </w:rPr>
        <w:t>procedimientos</w:t>
      </w:r>
      <w:r w:rsidRPr="00632B36">
        <w:rPr>
          <w:rFonts w:ascii="Arial" w:hAnsi="Arial" w:cs="Arial"/>
          <w:lang w:val="es-PE"/>
        </w:rPr>
        <w:t xml:space="preserve"> de gestión de riesgos</w:t>
      </w:r>
      <w:r w:rsidR="00B6642D">
        <w:rPr>
          <w:rFonts w:ascii="Arial" w:hAnsi="Arial" w:cs="Arial"/>
          <w:lang w:val="es-PE"/>
        </w:rPr>
        <w:t xml:space="preserve"> de contratistas</w:t>
      </w:r>
      <w:r w:rsidRPr="00632B36">
        <w:rPr>
          <w:rFonts w:ascii="Arial" w:hAnsi="Arial" w:cs="Arial"/>
          <w:lang w:val="es-PE"/>
        </w:rPr>
        <w:t xml:space="preserve"> mediante capacitaciones.</w:t>
      </w:r>
    </w:p>
    <w:p w14:paraId="7601C372" w14:textId="02D059E4" w:rsidR="004A4B51" w:rsidRPr="00207ED3" w:rsidRDefault="00AA684B" w:rsidP="00F1251B">
      <w:pPr>
        <w:pStyle w:val="ListParagraph"/>
        <w:numPr>
          <w:ilvl w:val="0"/>
          <w:numId w:val="23"/>
        </w:numPr>
        <w:spacing w:before="360" w:after="240" w:line="360" w:lineRule="auto"/>
        <w:ind w:left="567" w:hanging="219"/>
        <w:jc w:val="both"/>
        <w:rPr>
          <w:rFonts w:ascii="Arial" w:hAnsi="Arial" w:cs="Arial"/>
          <w:b/>
          <w:bCs/>
          <w:lang w:val="es-PE"/>
        </w:rPr>
      </w:pPr>
      <w:r w:rsidRPr="00AA684B">
        <w:rPr>
          <w:rFonts w:ascii="Arial" w:hAnsi="Arial" w:cs="Arial"/>
          <w:lang w:val="es-PE"/>
        </w:rPr>
        <w:t>E</w:t>
      </w:r>
      <w:r w:rsidR="00632B36" w:rsidRPr="00AA684B">
        <w:rPr>
          <w:rFonts w:ascii="Arial" w:hAnsi="Arial" w:cs="Arial"/>
          <w:lang w:val="es-PE"/>
        </w:rPr>
        <w:t xml:space="preserve">valuar </w:t>
      </w:r>
      <w:r w:rsidRPr="00AA684B">
        <w:rPr>
          <w:rFonts w:ascii="Arial" w:hAnsi="Arial" w:cs="Arial"/>
          <w:lang w:val="es-PE"/>
        </w:rPr>
        <w:t xml:space="preserve">la implementación de los controles críticos </w:t>
      </w:r>
      <w:r w:rsidR="00207ED3">
        <w:rPr>
          <w:rFonts w:ascii="Arial" w:hAnsi="Arial" w:cs="Arial"/>
          <w:lang w:val="es-PE"/>
        </w:rPr>
        <w:t>de</w:t>
      </w:r>
      <w:r w:rsidRPr="00AA684B">
        <w:rPr>
          <w:rFonts w:ascii="Arial" w:hAnsi="Arial" w:cs="Arial"/>
          <w:lang w:val="es-PE"/>
        </w:rPr>
        <w:t xml:space="preserve"> </w:t>
      </w:r>
      <w:r>
        <w:rPr>
          <w:rFonts w:ascii="Arial" w:hAnsi="Arial" w:cs="Arial"/>
          <w:lang w:val="es-PE"/>
        </w:rPr>
        <w:t>los servicios de los contratistas</w:t>
      </w:r>
      <w:r w:rsidR="00F1251B">
        <w:rPr>
          <w:rFonts w:ascii="Arial" w:hAnsi="Arial" w:cs="Arial"/>
          <w:lang w:val="es-PE"/>
        </w:rPr>
        <w:t>.</w:t>
      </w:r>
    </w:p>
    <w:p w14:paraId="096DC09F" w14:textId="77777777" w:rsidR="00AA684B" w:rsidRPr="00AA684B" w:rsidRDefault="00AA684B" w:rsidP="00AA684B">
      <w:pPr>
        <w:pStyle w:val="ListParagraph"/>
        <w:spacing w:before="360" w:after="240" w:line="360" w:lineRule="auto"/>
        <w:ind w:left="1440"/>
        <w:jc w:val="both"/>
        <w:rPr>
          <w:rFonts w:ascii="Arial" w:hAnsi="Arial" w:cs="Arial"/>
          <w:b/>
          <w:bCs/>
          <w:lang w:val="es-PE"/>
        </w:rPr>
      </w:pPr>
    </w:p>
    <w:p w14:paraId="2C778AE8" w14:textId="3D8C1F5B" w:rsidR="004A4B51" w:rsidRDefault="004A4B51" w:rsidP="00F1251B">
      <w:pPr>
        <w:pStyle w:val="ListParagraph"/>
        <w:numPr>
          <w:ilvl w:val="0"/>
          <w:numId w:val="22"/>
        </w:numPr>
        <w:spacing w:before="360" w:after="240" w:line="360" w:lineRule="auto"/>
        <w:ind w:left="284"/>
        <w:jc w:val="both"/>
        <w:rPr>
          <w:rFonts w:ascii="Arial" w:hAnsi="Arial" w:cs="Arial"/>
          <w:b/>
          <w:bCs/>
          <w:lang w:val="es-PE"/>
        </w:rPr>
      </w:pPr>
      <w:r>
        <w:rPr>
          <w:rFonts w:ascii="Arial" w:hAnsi="Arial" w:cs="Arial"/>
          <w:b/>
          <w:bCs/>
          <w:lang w:val="es-PE"/>
        </w:rPr>
        <w:t>METODOLOGÍA:</w:t>
      </w:r>
    </w:p>
    <w:p w14:paraId="322F369E" w14:textId="1D8CBD33" w:rsidR="00690975" w:rsidRDefault="00690975" w:rsidP="00F1251B">
      <w:pPr>
        <w:pStyle w:val="ListParagraph"/>
        <w:spacing w:before="360" w:after="240" w:line="360" w:lineRule="auto"/>
        <w:ind w:left="284"/>
        <w:jc w:val="both"/>
        <w:rPr>
          <w:rFonts w:ascii="Arial" w:hAnsi="Arial" w:cs="Arial"/>
          <w:lang w:val="es-PE"/>
        </w:rPr>
      </w:pPr>
      <w:r w:rsidRPr="00690975">
        <w:rPr>
          <w:rFonts w:ascii="Arial" w:hAnsi="Arial" w:cs="Arial"/>
          <w:lang w:val="es-PE"/>
        </w:rPr>
        <w:t xml:space="preserve">La metodología para la gestión de riesgos en Anglo American Quellaveco consta de </w:t>
      </w:r>
      <w:r w:rsidR="00B544AD">
        <w:rPr>
          <w:rFonts w:ascii="Arial" w:hAnsi="Arial" w:cs="Arial"/>
          <w:lang w:val="es-PE"/>
        </w:rPr>
        <w:t>8</w:t>
      </w:r>
      <w:r w:rsidRPr="00690975">
        <w:rPr>
          <w:rFonts w:ascii="Arial" w:hAnsi="Arial" w:cs="Arial"/>
          <w:lang w:val="es-PE"/>
        </w:rPr>
        <w:t xml:space="preserve"> pasos estructurados que buscan asegurar una implementación efectiva y continua. A continuación, se detallan cada uno de los pasos:</w:t>
      </w:r>
    </w:p>
    <w:p w14:paraId="35591CA8" w14:textId="77777777" w:rsidR="00C94A92" w:rsidRPr="00B544AD" w:rsidRDefault="00C94A92" w:rsidP="00C94A92">
      <w:pPr>
        <w:spacing w:after="240" w:line="240" w:lineRule="auto"/>
        <w:jc w:val="center"/>
        <w:rPr>
          <w:rFonts w:ascii="Arial" w:hAnsi="Arial" w:cs="Arial"/>
          <w:lang w:val="es-PE"/>
        </w:rPr>
      </w:pPr>
      <w:r w:rsidRPr="0001398A">
        <w:rPr>
          <w:noProof/>
          <w:lang w:val="es-PE"/>
        </w:rPr>
        <w:drawing>
          <wp:inline distT="0" distB="0" distL="0" distR="0" wp14:anchorId="2AD0A5DA" wp14:editId="64E4E828">
            <wp:extent cx="5259120" cy="2509728"/>
            <wp:effectExtent l="19050" t="19050" r="17780" b="24130"/>
            <wp:docPr id="1551365012"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65012" name="Imagen 1" descr="Diagrama, Escala de tiempo&#10;&#10;El contenido generado por IA puede ser incorrecto."/>
                    <pic:cNvPicPr/>
                  </pic:nvPicPr>
                  <pic:blipFill rotWithShape="1">
                    <a:blip r:embed="rId13"/>
                    <a:srcRect t="8692" b="6471"/>
                    <a:stretch/>
                  </pic:blipFill>
                  <pic:spPr bwMode="auto">
                    <a:xfrm>
                      <a:off x="0" y="0"/>
                      <a:ext cx="5313115" cy="2535495"/>
                    </a:xfrm>
                    <a:prstGeom prst="roundRect">
                      <a:avLst/>
                    </a:prstGeom>
                    <a:ln>
                      <a:solidFill>
                        <a:schemeClr val="tx1"/>
                      </a:solidFill>
                    </a:ln>
                    <a:extLst>
                      <a:ext uri="{53640926-AAD7-44D8-BBD7-CCE9431645EC}">
                        <a14:shadowObscured xmlns:a14="http://schemas.microsoft.com/office/drawing/2010/main"/>
                      </a:ext>
                    </a:extLst>
                  </pic:spPr>
                </pic:pic>
              </a:graphicData>
            </a:graphic>
          </wp:inline>
        </w:drawing>
      </w:r>
    </w:p>
    <w:p w14:paraId="36AD20D0" w14:textId="77777777" w:rsidR="00C94A92" w:rsidRPr="00B544AD" w:rsidRDefault="00C94A92" w:rsidP="00C94A92">
      <w:pPr>
        <w:pStyle w:val="ListParagraph"/>
        <w:spacing w:after="240" w:line="240" w:lineRule="auto"/>
        <w:jc w:val="center"/>
        <w:rPr>
          <w:rFonts w:ascii="Arial" w:hAnsi="Arial" w:cs="Arial"/>
          <w:lang w:val="es-PE"/>
        </w:rPr>
      </w:pPr>
      <w:r>
        <w:rPr>
          <w:rFonts w:ascii="Arial" w:hAnsi="Arial" w:cs="Arial"/>
          <w:lang w:val="es-PE"/>
        </w:rPr>
        <w:t xml:space="preserve">Figura 1: </w:t>
      </w:r>
      <w:r w:rsidRPr="00B544AD">
        <w:rPr>
          <w:rFonts w:ascii="Arial" w:hAnsi="Arial" w:cs="Arial"/>
          <w:lang w:val="es-PE"/>
        </w:rPr>
        <w:t>Flujo de Gestión de R</w:t>
      </w:r>
      <w:r>
        <w:rPr>
          <w:rFonts w:ascii="Arial" w:hAnsi="Arial" w:cs="Arial"/>
          <w:lang w:val="es-PE"/>
        </w:rPr>
        <w:t>iesgos para Contratistas</w:t>
      </w:r>
    </w:p>
    <w:p w14:paraId="5BBB23CB" w14:textId="77777777" w:rsidR="00C94A92" w:rsidRPr="00690975" w:rsidRDefault="00C94A92" w:rsidP="00F1251B">
      <w:pPr>
        <w:pStyle w:val="ListParagraph"/>
        <w:spacing w:before="360" w:after="240" w:line="360" w:lineRule="auto"/>
        <w:ind w:left="284"/>
        <w:jc w:val="both"/>
        <w:rPr>
          <w:rFonts w:ascii="Arial" w:hAnsi="Arial" w:cs="Arial"/>
          <w:lang w:val="es-PE"/>
        </w:rPr>
      </w:pPr>
    </w:p>
    <w:p w14:paraId="584F07A4" w14:textId="77777777" w:rsidR="00690975" w:rsidRPr="00690975" w:rsidRDefault="00690975" w:rsidP="00F1251B">
      <w:pPr>
        <w:pStyle w:val="ListParagraph"/>
        <w:spacing w:before="360" w:after="240" w:line="360" w:lineRule="auto"/>
        <w:ind w:left="284"/>
        <w:jc w:val="both"/>
        <w:rPr>
          <w:rFonts w:ascii="Arial" w:hAnsi="Arial" w:cs="Arial"/>
          <w:lang w:val="es-PE"/>
        </w:rPr>
      </w:pPr>
    </w:p>
    <w:p w14:paraId="6AE4F9EA" w14:textId="0EE1606B" w:rsidR="00690975" w:rsidRPr="002809A7" w:rsidRDefault="00690975" w:rsidP="00F1251B">
      <w:pPr>
        <w:pStyle w:val="ListParagraph"/>
        <w:numPr>
          <w:ilvl w:val="0"/>
          <w:numId w:val="24"/>
        </w:numPr>
        <w:spacing w:before="360" w:after="240" w:line="360" w:lineRule="auto"/>
        <w:ind w:left="709"/>
        <w:jc w:val="both"/>
        <w:rPr>
          <w:rFonts w:ascii="Arial" w:hAnsi="Arial" w:cs="Arial"/>
          <w:lang w:val="es-PE"/>
        </w:rPr>
      </w:pPr>
      <w:r w:rsidRPr="002809A7">
        <w:rPr>
          <w:rFonts w:ascii="Arial" w:hAnsi="Arial" w:cs="Arial"/>
          <w:lang w:val="es-PE"/>
        </w:rPr>
        <w:lastRenderedPageBreak/>
        <w:t>Capacitación del Personal</w:t>
      </w:r>
      <w:r w:rsidR="00102525">
        <w:rPr>
          <w:rFonts w:ascii="Arial" w:hAnsi="Arial" w:cs="Arial"/>
          <w:lang w:val="es-PE"/>
        </w:rPr>
        <w:t xml:space="preserve"> de Seguridad de las empresas Contratistas.</w:t>
      </w:r>
    </w:p>
    <w:p w14:paraId="6D546FF4" w14:textId="7E540287" w:rsidR="00690975" w:rsidRPr="002809A7" w:rsidRDefault="00690975" w:rsidP="00F1251B">
      <w:pPr>
        <w:pStyle w:val="ListParagraph"/>
        <w:numPr>
          <w:ilvl w:val="0"/>
          <w:numId w:val="24"/>
        </w:numPr>
        <w:spacing w:before="360" w:after="240" w:line="360" w:lineRule="auto"/>
        <w:ind w:left="709"/>
        <w:jc w:val="both"/>
        <w:rPr>
          <w:rFonts w:ascii="Arial" w:hAnsi="Arial" w:cs="Arial"/>
          <w:lang w:val="es-PE"/>
        </w:rPr>
      </w:pPr>
      <w:r w:rsidRPr="002809A7">
        <w:rPr>
          <w:rFonts w:ascii="Arial" w:hAnsi="Arial" w:cs="Arial"/>
          <w:lang w:val="es-PE"/>
        </w:rPr>
        <w:t>Identificación de</w:t>
      </w:r>
      <w:r w:rsidR="009C4350">
        <w:rPr>
          <w:rFonts w:ascii="Arial" w:hAnsi="Arial" w:cs="Arial"/>
          <w:lang w:val="es-PE"/>
        </w:rPr>
        <w:t xml:space="preserve"> los Riesgos (PUES) que aplican a sus actividades.</w:t>
      </w:r>
    </w:p>
    <w:p w14:paraId="5B57DDD9" w14:textId="69CF31C1" w:rsidR="00690975" w:rsidRPr="002809A7" w:rsidRDefault="00690975" w:rsidP="00F1251B">
      <w:pPr>
        <w:pStyle w:val="ListParagraph"/>
        <w:numPr>
          <w:ilvl w:val="0"/>
          <w:numId w:val="24"/>
        </w:numPr>
        <w:spacing w:before="360" w:after="240" w:line="360" w:lineRule="auto"/>
        <w:ind w:left="709"/>
        <w:jc w:val="both"/>
        <w:rPr>
          <w:rFonts w:ascii="Arial" w:hAnsi="Arial" w:cs="Arial"/>
          <w:lang w:val="es-PE"/>
        </w:rPr>
      </w:pPr>
      <w:r w:rsidRPr="002809A7">
        <w:rPr>
          <w:rFonts w:ascii="Arial" w:hAnsi="Arial" w:cs="Arial"/>
          <w:lang w:val="es-PE"/>
        </w:rPr>
        <w:t>Validación de Riesgos</w:t>
      </w:r>
      <w:r w:rsidR="009C4350">
        <w:rPr>
          <w:rFonts w:ascii="Arial" w:hAnsi="Arial" w:cs="Arial"/>
          <w:lang w:val="es-PE"/>
        </w:rPr>
        <w:t xml:space="preserve"> por parte de los Sponso</w:t>
      </w:r>
      <w:r w:rsidR="000C21EC">
        <w:rPr>
          <w:rFonts w:ascii="Arial" w:hAnsi="Arial" w:cs="Arial"/>
          <w:lang w:val="es-PE"/>
        </w:rPr>
        <w:t>r.</w:t>
      </w:r>
    </w:p>
    <w:p w14:paraId="54E6B190" w14:textId="6B5C39CE" w:rsidR="00690975" w:rsidRPr="002809A7" w:rsidRDefault="00690975" w:rsidP="00F1251B">
      <w:pPr>
        <w:pStyle w:val="ListParagraph"/>
        <w:numPr>
          <w:ilvl w:val="0"/>
          <w:numId w:val="24"/>
        </w:numPr>
        <w:spacing w:before="360" w:after="240" w:line="360" w:lineRule="auto"/>
        <w:ind w:left="709"/>
        <w:jc w:val="both"/>
        <w:rPr>
          <w:rFonts w:ascii="Arial" w:hAnsi="Arial" w:cs="Arial"/>
          <w:lang w:val="es-PE"/>
        </w:rPr>
      </w:pPr>
      <w:r w:rsidRPr="002809A7">
        <w:rPr>
          <w:rFonts w:ascii="Arial" w:hAnsi="Arial" w:cs="Arial"/>
          <w:lang w:val="es-PE"/>
        </w:rPr>
        <w:t xml:space="preserve">Implementación de </w:t>
      </w:r>
      <w:r w:rsidR="009C4350">
        <w:rPr>
          <w:rFonts w:ascii="Arial" w:hAnsi="Arial" w:cs="Arial"/>
          <w:lang w:val="es-PE"/>
        </w:rPr>
        <w:t xml:space="preserve">los Controles Críticos de los Riesgos </w:t>
      </w:r>
      <w:r w:rsidR="000C21EC">
        <w:rPr>
          <w:rFonts w:ascii="Arial" w:hAnsi="Arial" w:cs="Arial"/>
          <w:lang w:val="es-PE"/>
        </w:rPr>
        <w:t>identificados.</w:t>
      </w:r>
    </w:p>
    <w:p w14:paraId="3136B216" w14:textId="57BCECAB" w:rsidR="00690975" w:rsidRPr="002809A7" w:rsidRDefault="009C4350" w:rsidP="00F1251B">
      <w:pPr>
        <w:pStyle w:val="ListParagraph"/>
        <w:numPr>
          <w:ilvl w:val="0"/>
          <w:numId w:val="24"/>
        </w:numPr>
        <w:spacing w:before="360" w:after="240" w:line="360" w:lineRule="auto"/>
        <w:ind w:left="709"/>
        <w:jc w:val="both"/>
        <w:rPr>
          <w:rFonts w:ascii="Arial" w:hAnsi="Arial" w:cs="Arial"/>
          <w:lang w:val="es-PE"/>
        </w:rPr>
      </w:pPr>
      <w:r>
        <w:rPr>
          <w:rFonts w:ascii="Arial" w:hAnsi="Arial" w:cs="Arial"/>
          <w:lang w:val="es-PE"/>
        </w:rPr>
        <w:t xml:space="preserve">Envío del </w:t>
      </w:r>
      <w:r w:rsidR="00690975" w:rsidRPr="002809A7">
        <w:rPr>
          <w:rFonts w:ascii="Arial" w:hAnsi="Arial" w:cs="Arial"/>
          <w:lang w:val="es-PE"/>
        </w:rPr>
        <w:t>Informe Trimestral</w:t>
      </w:r>
      <w:r>
        <w:rPr>
          <w:rFonts w:ascii="Arial" w:hAnsi="Arial" w:cs="Arial"/>
          <w:lang w:val="es-PE"/>
        </w:rPr>
        <w:t xml:space="preserve"> de la </w:t>
      </w:r>
      <w:r w:rsidR="000C21EC">
        <w:rPr>
          <w:rFonts w:ascii="Arial" w:hAnsi="Arial" w:cs="Arial"/>
          <w:lang w:val="es-PE"/>
        </w:rPr>
        <w:t>Implementación</w:t>
      </w:r>
      <w:r>
        <w:rPr>
          <w:rFonts w:ascii="Arial" w:hAnsi="Arial" w:cs="Arial"/>
          <w:lang w:val="es-PE"/>
        </w:rPr>
        <w:t xml:space="preserve"> de CC</w:t>
      </w:r>
      <w:r w:rsidR="000C21EC">
        <w:rPr>
          <w:rFonts w:ascii="Arial" w:hAnsi="Arial" w:cs="Arial"/>
          <w:lang w:val="es-PE"/>
        </w:rPr>
        <w:t>.</w:t>
      </w:r>
    </w:p>
    <w:p w14:paraId="1A5AC87E" w14:textId="66DA174E" w:rsidR="00690975" w:rsidRPr="002809A7" w:rsidRDefault="00690975" w:rsidP="00F1251B">
      <w:pPr>
        <w:pStyle w:val="ListParagraph"/>
        <w:numPr>
          <w:ilvl w:val="0"/>
          <w:numId w:val="24"/>
        </w:numPr>
        <w:spacing w:before="360" w:after="240" w:line="360" w:lineRule="auto"/>
        <w:ind w:left="709"/>
        <w:jc w:val="both"/>
        <w:rPr>
          <w:rFonts w:ascii="Arial" w:hAnsi="Arial" w:cs="Arial"/>
          <w:lang w:val="es-PE"/>
        </w:rPr>
      </w:pPr>
      <w:r w:rsidRPr="002809A7">
        <w:rPr>
          <w:rFonts w:ascii="Arial" w:hAnsi="Arial" w:cs="Arial"/>
          <w:lang w:val="es-PE"/>
        </w:rPr>
        <w:t>Revisión y Aprobación del Informe</w:t>
      </w:r>
      <w:r w:rsidR="009C4350">
        <w:rPr>
          <w:rFonts w:ascii="Arial" w:hAnsi="Arial" w:cs="Arial"/>
          <w:lang w:val="es-PE"/>
        </w:rPr>
        <w:t xml:space="preserve"> por parte del Área de Riesgos</w:t>
      </w:r>
      <w:r w:rsidR="000C21EC">
        <w:rPr>
          <w:rFonts w:ascii="Arial" w:hAnsi="Arial" w:cs="Arial"/>
          <w:lang w:val="es-PE"/>
        </w:rPr>
        <w:t>.</w:t>
      </w:r>
    </w:p>
    <w:p w14:paraId="27CA3CBA" w14:textId="095040FE" w:rsidR="00690975" w:rsidRPr="002809A7" w:rsidRDefault="00690975" w:rsidP="00F1251B">
      <w:pPr>
        <w:pStyle w:val="ListParagraph"/>
        <w:numPr>
          <w:ilvl w:val="0"/>
          <w:numId w:val="24"/>
        </w:numPr>
        <w:spacing w:before="360" w:after="240" w:line="360" w:lineRule="auto"/>
        <w:ind w:left="709"/>
        <w:jc w:val="both"/>
        <w:rPr>
          <w:rFonts w:ascii="Arial" w:hAnsi="Arial" w:cs="Arial"/>
          <w:lang w:val="es-PE"/>
        </w:rPr>
      </w:pPr>
      <w:r w:rsidRPr="002809A7">
        <w:rPr>
          <w:rFonts w:ascii="Arial" w:hAnsi="Arial" w:cs="Arial"/>
          <w:lang w:val="es-PE"/>
        </w:rPr>
        <w:t>Verificación en Campo</w:t>
      </w:r>
      <w:r w:rsidR="009C4350">
        <w:rPr>
          <w:rFonts w:ascii="Arial" w:hAnsi="Arial" w:cs="Arial"/>
          <w:lang w:val="es-PE"/>
        </w:rPr>
        <w:t xml:space="preserve"> de forma </w:t>
      </w:r>
      <w:r w:rsidR="000C21EC">
        <w:rPr>
          <w:rFonts w:ascii="Arial" w:hAnsi="Arial" w:cs="Arial"/>
          <w:lang w:val="es-PE"/>
        </w:rPr>
        <w:t>aleatoria.</w:t>
      </w:r>
    </w:p>
    <w:p w14:paraId="148872D5" w14:textId="4A170D1D" w:rsidR="00690975" w:rsidRPr="002809A7" w:rsidRDefault="00690975" w:rsidP="00F1251B">
      <w:pPr>
        <w:pStyle w:val="ListParagraph"/>
        <w:numPr>
          <w:ilvl w:val="0"/>
          <w:numId w:val="24"/>
        </w:numPr>
        <w:spacing w:before="360" w:after="240" w:line="360" w:lineRule="auto"/>
        <w:ind w:left="709"/>
        <w:jc w:val="both"/>
        <w:rPr>
          <w:rFonts w:ascii="Arial" w:hAnsi="Arial" w:cs="Arial"/>
          <w:lang w:val="es-PE"/>
        </w:rPr>
      </w:pPr>
      <w:r w:rsidRPr="002809A7">
        <w:rPr>
          <w:rFonts w:ascii="Arial" w:hAnsi="Arial" w:cs="Arial"/>
          <w:lang w:val="es-PE"/>
        </w:rPr>
        <w:t>Mejora Continua</w:t>
      </w:r>
      <w:r w:rsidR="000C21EC">
        <w:rPr>
          <w:rFonts w:ascii="Arial" w:hAnsi="Arial" w:cs="Arial"/>
          <w:lang w:val="es-PE"/>
        </w:rPr>
        <w:t xml:space="preserve"> de la Gestión.</w:t>
      </w:r>
    </w:p>
    <w:p w14:paraId="25EF3C36" w14:textId="77777777" w:rsidR="00690975" w:rsidRPr="00C94A92" w:rsidRDefault="00690975" w:rsidP="00690975">
      <w:pPr>
        <w:pStyle w:val="ListParagraph"/>
        <w:spacing w:before="360" w:after="240" w:line="360" w:lineRule="auto"/>
        <w:jc w:val="both"/>
        <w:rPr>
          <w:rFonts w:ascii="Arial" w:hAnsi="Arial" w:cs="Arial"/>
          <w:sz w:val="10"/>
          <w:szCs w:val="10"/>
          <w:lang w:val="es-PE"/>
        </w:rPr>
      </w:pPr>
    </w:p>
    <w:p w14:paraId="4A7F3C52" w14:textId="7A044288" w:rsidR="004A4B51" w:rsidRDefault="004A4B51" w:rsidP="004A4B51">
      <w:pPr>
        <w:pStyle w:val="ListParagraph"/>
        <w:numPr>
          <w:ilvl w:val="0"/>
          <w:numId w:val="22"/>
        </w:numPr>
        <w:spacing w:before="360" w:after="240" w:line="360" w:lineRule="auto"/>
        <w:jc w:val="both"/>
        <w:rPr>
          <w:rFonts w:ascii="Arial" w:hAnsi="Arial" w:cs="Arial"/>
          <w:b/>
          <w:bCs/>
          <w:lang w:val="es-PE"/>
        </w:rPr>
      </w:pPr>
      <w:r>
        <w:rPr>
          <w:rFonts w:ascii="Arial" w:hAnsi="Arial" w:cs="Arial"/>
          <w:b/>
          <w:bCs/>
          <w:lang w:val="es-PE"/>
        </w:rPr>
        <w:t>RESULTADOS:</w:t>
      </w:r>
    </w:p>
    <w:p w14:paraId="0981A9D0" w14:textId="378B4CCB" w:rsidR="00690975" w:rsidRPr="00690975" w:rsidRDefault="00690975" w:rsidP="00376334">
      <w:pPr>
        <w:pStyle w:val="ListParagraph"/>
        <w:numPr>
          <w:ilvl w:val="0"/>
          <w:numId w:val="25"/>
        </w:numPr>
        <w:spacing w:before="360" w:after="240" w:line="360" w:lineRule="auto"/>
        <w:ind w:left="709"/>
        <w:jc w:val="both"/>
        <w:rPr>
          <w:rFonts w:ascii="Arial" w:hAnsi="Arial" w:cs="Arial"/>
          <w:lang w:val="es-PE"/>
        </w:rPr>
      </w:pPr>
      <w:r w:rsidRPr="00690975">
        <w:rPr>
          <w:rFonts w:ascii="Arial" w:hAnsi="Arial" w:cs="Arial"/>
          <w:lang w:val="es-PE"/>
        </w:rPr>
        <w:t>Se logró establecer un sistema de comunicación formal. Satisfacción del 90% en encuestas de comunicación entre Anglo American y contratistas.</w:t>
      </w:r>
    </w:p>
    <w:p w14:paraId="232AB431" w14:textId="7ACE2682" w:rsidR="00690975" w:rsidRPr="00690975" w:rsidRDefault="00690975" w:rsidP="00376334">
      <w:pPr>
        <w:pStyle w:val="ListParagraph"/>
        <w:numPr>
          <w:ilvl w:val="0"/>
          <w:numId w:val="25"/>
        </w:numPr>
        <w:spacing w:before="360" w:after="240" w:line="360" w:lineRule="auto"/>
        <w:ind w:left="709"/>
        <w:jc w:val="both"/>
        <w:rPr>
          <w:rFonts w:ascii="Arial" w:hAnsi="Arial" w:cs="Arial"/>
          <w:lang w:val="es-PE"/>
        </w:rPr>
      </w:pPr>
      <w:r w:rsidRPr="00690975">
        <w:rPr>
          <w:rFonts w:ascii="Arial" w:hAnsi="Arial" w:cs="Arial"/>
          <w:lang w:val="es-PE"/>
        </w:rPr>
        <w:t>Se capacitó al 85% del personal de contratistas en gestión de riesgos. Incremento del 90% en el conocimiento sobre riesgos, medido a través de evaluaciones post</w:t>
      </w:r>
      <w:r w:rsidR="00F1251B">
        <w:rPr>
          <w:rFonts w:ascii="Arial" w:hAnsi="Arial" w:cs="Arial"/>
          <w:lang w:val="es-PE"/>
        </w:rPr>
        <w:t xml:space="preserve"> </w:t>
      </w:r>
      <w:r w:rsidRPr="00690975">
        <w:rPr>
          <w:rFonts w:ascii="Arial" w:hAnsi="Arial" w:cs="Arial"/>
          <w:lang w:val="es-PE"/>
        </w:rPr>
        <w:t>capacitación.</w:t>
      </w:r>
    </w:p>
    <w:p w14:paraId="0899C084" w14:textId="6DA527ED" w:rsidR="00690975" w:rsidRDefault="00690975" w:rsidP="00376334">
      <w:pPr>
        <w:pStyle w:val="ListParagraph"/>
        <w:numPr>
          <w:ilvl w:val="0"/>
          <w:numId w:val="25"/>
        </w:numPr>
        <w:spacing w:before="360" w:after="240" w:line="360" w:lineRule="auto"/>
        <w:ind w:left="709"/>
        <w:jc w:val="both"/>
        <w:rPr>
          <w:rFonts w:ascii="Arial" w:hAnsi="Arial" w:cs="Arial"/>
          <w:lang w:val="es-PE"/>
        </w:rPr>
      </w:pPr>
      <w:r w:rsidRPr="00690975">
        <w:rPr>
          <w:rFonts w:ascii="Arial" w:hAnsi="Arial" w:cs="Arial"/>
          <w:lang w:val="es-PE"/>
        </w:rPr>
        <w:t>Se realizaron revisiones trimestrales con un 80% de participación de los contratistas. Mejora del 95% en la implementación de controles críticos, evidenciado en las verificaciones en campo.</w:t>
      </w:r>
    </w:p>
    <w:p w14:paraId="70ACB699" w14:textId="77777777" w:rsidR="00F1251B" w:rsidRPr="00C94A92" w:rsidRDefault="00F1251B" w:rsidP="00F1251B">
      <w:pPr>
        <w:pStyle w:val="ListParagraph"/>
        <w:spacing w:before="360" w:after="240" w:line="360" w:lineRule="auto"/>
        <w:ind w:left="709"/>
        <w:jc w:val="both"/>
        <w:rPr>
          <w:rFonts w:ascii="Arial" w:hAnsi="Arial" w:cs="Arial"/>
          <w:sz w:val="10"/>
          <w:szCs w:val="10"/>
          <w:lang w:val="es-PE"/>
        </w:rPr>
      </w:pPr>
    </w:p>
    <w:p w14:paraId="7A137565" w14:textId="0728776E" w:rsidR="00690975" w:rsidRDefault="0034163E" w:rsidP="0034163E">
      <w:pPr>
        <w:pStyle w:val="ListParagraph"/>
        <w:spacing w:before="360" w:after="240" w:line="360" w:lineRule="auto"/>
        <w:jc w:val="center"/>
        <w:rPr>
          <w:rFonts w:ascii="Arial" w:hAnsi="Arial" w:cs="Arial"/>
          <w:b/>
          <w:bCs/>
          <w:lang w:val="es-PE"/>
        </w:rPr>
      </w:pPr>
      <w:r>
        <w:rPr>
          <w:rFonts w:ascii="Arial" w:hAnsi="Arial" w:cs="Arial"/>
          <w:b/>
          <w:bCs/>
          <w:noProof/>
          <w:lang w:val="es-PE"/>
        </w:rPr>
        <w:drawing>
          <wp:inline distT="0" distB="0" distL="0" distR="0" wp14:anchorId="4A72CCF6" wp14:editId="662642FE">
            <wp:extent cx="4010685" cy="2278658"/>
            <wp:effectExtent l="0" t="0" r="8890" b="7620"/>
            <wp:docPr id="242534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7814" cy="2299753"/>
                    </a:xfrm>
                    <a:prstGeom prst="rect">
                      <a:avLst/>
                    </a:prstGeom>
                    <a:noFill/>
                  </pic:spPr>
                </pic:pic>
              </a:graphicData>
            </a:graphic>
          </wp:inline>
        </w:drawing>
      </w:r>
    </w:p>
    <w:p w14:paraId="08920E0E" w14:textId="22526CB2" w:rsidR="0034163E" w:rsidRPr="0034163E" w:rsidRDefault="0034163E" w:rsidP="0034163E">
      <w:pPr>
        <w:pStyle w:val="ListParagraph"/>
        <w:spacing w:before="360" w:after="240" w:line="360" w:lineRule="auto"/>
        <w:jc w:val="center"/>
        <w:rPr>
          <w:rFonts w:ascii="Arial" w:hAnsi="Arial" w:cs="Arial"/>
          <w:lang w:val="es-PE"/>
        </w:rPr>
      </w:pPr>
      <w:r w:rsidRPr="0034163E">
        <w:rPr>
          <w:rFonts w:ascii="Arial" w:hAnsi="Arial" w:cs="Arial"/>
          <w:lang w:val="es-PE"/>
        </w:rPr>
        <w:t>Figura 2: Dashboard de Gestión de Riesgos de Contratistas</w:t>
      </w:r>
    </w:p>
    <w:p w14:paraId="4A9FDA9A" w14:textId="77777777" w:rsidR="0034163E" w:rsidRDefault="0034163E" w:rsidP="00690975">
      <w:pPr>
        <w:pStyle w:val="ListParagraph"/>
        <w:spacing w:before="360" w:after="240" w:line="360" w:lineRule="auto"/>
        <w:jc w:val="both"/>
        <w:rPr>
          <w:rFonts w:ascii="Arial" w:hAnsi="Arial" w:cs="Arial"/>
          <w:b/>
          <w:bCs/>
          <w:lang w:val="es-PE"/>
        </w:rPr>
      </w:pPr>
    </w:p>
    <w:p w14:paraId="61DDA812" w14:textId="77777777" w:rsidR="0076486C" w:rsidRPr="0076486C" w:rsidRDefault="004A4B51" w:rsidP="006A191C">
      <w:pPr>
        <w:pStyle w:val="ListParagraph"/>
        <w:numPr>
          <w:ilvl w:val="0"/>
          <w:numId w:val="22"/>
        </w:numPr>
        <w:spacing w:before="360" w:after="240" w:line="360" w:lineRule="auto"/>
        <w:ind w:left="360"/>
        <w:jc w:val="both"/>
        <w:rPr>
          <w:rFonts w:ascii="Arial" w:hAnsi="Arial" w:cs="Arial"/>
          <w:b/>
          <w:bCs/>
          <w:iCs/>
          <w:lang w:val="es-PE"/>
        </w:rPr>
      </w:pPr>
      <w:r w:rsidRPr="0076486C">
        <w:rPr>
          <w:rFonts w:ascii="Arial" w:hAnsi="Arial" w:cs="Arial"/>
          <w:b/>
          <w:bCs/>
          <w:lang w:val="es-PE"/>
        </w:rPr>
        <w:t>CONCLUSIONES</w:t>
      </w:r>
    </w:p>
    <w:p w14:paraId="37B13940" w14:textId="3809D831" w:rsidR="00C94A92" w:rsidRDefault="00730463" w:rsidP="00C94A92">
      <w:pPr>
        <w:pStyle w:val="ListParagraph"/>
        <w:numPr>
          <w:ilvl w:val="0"/>
          <w:numId w:val="26"/>
        </w:numPr>
        <w:spacing w:before="360" w:after="240" w:line="360" w:lineRule="auto"/>
        <w:ind w:left="709"/>
        <w:jc w:val="both"/>
        <w:rPr>
          <w:rFonts w:ascii="Arial" w:hAnsi="Arial" w:cs="Arial"/>
          <w:iCs/>
          <w:lang w:val="es-PE"/>
        </w:rPr>
      </w:pPr>
      <w:r w:rsidRPr="00730463">
        <w:rPr>
          <w:rFonts w:ascii="Arial" w:hAnsi="Arial" w:cs="Arial"/>
          <w:iCs/>
          <w:lang w:val="es-PE"/>
        </w:rPr>
        <w:t xml:space="preserve">La gestión de riesgos debe ser un proceso transversal que involucre a todos los trabajadores, tanto directos como indirectos, en una empresa minera. Este enfoque integral fomenta la </w:t>
      </w:r>
      <w:r w:rsidR="00C94A92" w:rsidRPr="00730463">
        <w:rPr>
          <w:rFonts w:ascii="Arial" w:hAnsi="Arial" w:cs="Arial"/>
          <w:iCs/>
          <w:lang w:val="es-PE"/>
        </w:rPr>
        <w:t>participación</w:t>
      </w:r>
      <w:r w:rsidRPr="00730463">
        <w:rPr>
          <w:rFonts w:ascii="Arial" w:hAnsi="Arial" w:cs="Arial"/>
          <w:iCs/>
          <w:lang w:val="es-PE"/>
        </w:rPr>
        <w:t xml:space="preserve"> de todo el personal, asegurando que todos conozcan los controles críticos y que se evidencie el cumplimiento y compromiso hacia la seguridad y la prevención de accidentes. </w:t>
      </w:r>
    </w:p>
    <w:p w14:paraId="57E7E48C" w14:textId="00B84164" w:rsidR="00690975" w:rsidRPr="0076486C" w:rsidRDefault="00730463" w:rsidP="0070131A">
      <w:pPr>
        <w:pStyle w:val="ListParagraph"/>
        <w:numPr>
          <w:ilvl w:val="0"/>
          <w:numId w:val="26"/>
        </w:numPr>
        <w:spacing w:before="360" w:after="0" w:line="360" w:lineRule="auto"/>
        <w:ind w:left="709"/>
        <w:jc w:val="both"/>
        <w:rPr>
          <w:rFonts w:ascii="Arial" w:hAnsi="Arial" w:cs="Arial"/>
          <w:iCs/>
          <w:lang w:val="es-PE"/>
        </w:rPr>
      </w:pPr>
      <w:r w:rsidRPr="00C94A92">
        <w:rPr>
          <w:rFonts w:ascii="Arial" w:hAnsi="Arial" w:cs="Arial"/>
          <w:iCs/>
          <w:lang w:val="es-PE"/>
        </w:rPr>
        <w:t>Implementar una gestión de riesgos específica para contratistas no solo mejora la seguridad en el lugar de trabajo, sino que también genera beneficios significativos, como la reducción de incidentes, el fortalecimiento de la cultura de seguridad y una colaboración más efectiva entre todos los actores involucrados.</w:t>
      </w:r>
    </w:p>
    <w:sectPr w:rsidR="00690975" w:rsidRPr="0076486C" w:rsidSect="00F1251B">
      <w:headerReference w:type="even" r:id="rId15"/>
      <w:headerReference w:type="default" r:id="rId16"/>
      <w:footerReference w:type="even" r:id="rId17"/>
      <w:footerReference w:type="default" r:id="rId18"/>
      <w:headerReference w:type="first" r:id="rId19"/>
      <w:pgSz w:w="11907" w:h="16839" w:code="9"/>
      <w:pgMar w:top="1699" w:right="850" w:bottom="1134" w:left="85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B0A3C" w14:textId="77777777" w:rsidR="00DE77F6" w:rsidRDefault="00DE77F6">
      <w:r>
        <w:separator/>
      </w:r>
    </w:p>
  </w:endnote>
  <w:endnote w:type="continuationSeparator" w:id="0">
    <w:p w14:paraId="14A39D97" w14:textId="77777777" w:rsidR="00DE77F6" w:rsidRDefault="00DE7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Bold r:id="rId1" w:subsetted="1" w:fontKey="{BD84EB72-9208-4272-B470-E595B6C7B356}"/>
  </w:font>
  <w:font w:name="Palatino Linotype">
    <w:panose1 w:val="02040502050505030304"/>
    <w:charset w:val="00"/>
    <w:family w:val="roman"/>
    <w:pitch w:val="variable"/>
    <w:sig w:usb0="E0000287" w:usb1="40000013" w:usb2="00000000" w:usb3="00000000" w:csb0="0000019F" w:csb1="00000000"/>
    <w:embedRegular r:id="rId2" w:subsetted="1" w:fontKey="{F79FDBEF-AF19-443A-9CFF-6ED5146F50B2}"/>
  </w:font>
  <w:font w:name="Arial">
    <w:panose1 w:val="020B0604020202020204"/>
    <w:charset w:val="00"/>
    <w:family w:val="swiss"/>
    <w:pitch w:val="variable"/>
    <w:sig w:usb0="E0002EFF" w:usb1="C000785B" w:usb2="00000009" w:usb3="00000000" w:csb0="000001FF" w:csb1="00000000"/>
    <w:embedRegular r:id="rId3" w:fontKey="{07F4EF54-92FD-4826-ADC7-E164A7ED65A3}"/>
    <w:embedBold r:id="rId4" w:fontKey="{C30236EA-ED0E-4716-BE05-CC9153E700D6}"/>
    <w:embedItalic r:id="rId5" w:fontKey="{63F32CE9-053A-4887-BD03-F32132F12A4D}"/>
    <w:embedBoldItalic r:id="rId6" w:fontKey="{C4C282FB-BE23-40D1-8A5B-C236953FB921}"/>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Pro Cond">
    <w:altName w:val="Corbel"/>
    <w:charset w:val="00"/>
    <w:family w:val="swiss"/>
    <w:pitch w:val="variable"/>
    <w:sig w:usb0="20000287" w:usb1="00000001" w:usb2="00000000" w:usb3="00000000" w:csb0="0000019F" w:csb1="00000000"/>
  </w:font>
  <w:font w:name="Kozuka Gothic Pro H">
    <w:altName w:val="Yu Gothic"/>
    <w:charset w:val="80"/>
    <w:family w:val="swiss"/>
    <w:pitch w:val="variable"/>
    <w:sig w:usb0="E00002FF" w:usb1="6AC7FCFF" w:usb2="00000012" w:usb3="00000000" w:csb0="00020005" w:csb1="00000000"/>
  </w:font>
  <w:font w:name="SimSun">
    <w:altName w:val="宋体"/>
    <w:panose1 w:val="02010600030101010101"/>
    <w:charset w:val="86"/>
    <w:family w:val="auto"/>
    <w:pitch w:val="variable"/>
    <w:sig w:usb0="00000203" w:usb1="288F0000" w:usb2="00000016" w:usb3="00000000" w:csb0="00040001" w:csb1="00000000"/>
    <w:embedRegular r:id="rId7" w:subsetted="1" w:fontKey="{99D7F04E-75D6-4181-91CB-B9625CADD832}"/>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D6933" w14:textId="77777777" w:rsidR="002514F6" w:rsidRDefault="002514F6" w:rsidP="00026D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9C7AAB9" w14:textId="77777777" w:rsidR="002514F6" w:rsidRDefault="002514F6" w:rsidP="002514F6">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F385E" w14:textId="227508CD" w:rsidR="009F03AA" w:rsidRPr="009F03AA" w:rsidRDefault="009F03AA" w:rsidP="009F03AA">
    <w:pPr>
      <w:tabs>
        <w:tab w:val="center" w:pos="4550"/>
        <w:tab w:val="left" w:pos="5818"/>
      </w:tabs>
      <w:ind w:left="-284" w:right="260"/>
      <w:rPr>
        <w:rFonts w:asciiTheme="minorHAnsi" w:hAnsiTheme="minorHAnsi" w:cstheme="minorHAnsi"/>
        <w:b/>
        <w:bCs/>
        <w:color w:val="A14D07"/>
        <w:szCs w:val="20"/>
      </w:rPr>
    </w:pPr>
    <w:r w:rsidRPr="009F03AA">
      <w:rPr>
        <w:rFonts w:asciiTheme="minorHAnsi" w:hAnsiTheme="minorHAnsi" w:cstheme="minorHAnsi"/>
        <w:b/>
        <w:bCs/>
        <w:color w:val="A14D07"/>
        <w:spacing w:val="60"/>
        <w:szCs w:val="20"/>
        <w:lang w:val="es-ES"/>
      </w:rPr>
      <w:t xml:space="preserve"> </w:t>
    </w:r>
    <w:r w:rsidRPr="009F03AA">
      <w:rPr>
        <w:rFonts w:asciiTheme="minorHAnsi" w:hAnsiTheme="minorHAnsi" w:cstheme="minorHAnsi"/>
        <w:b/>
        <w:bCs/>
        <w:color w:val="A14D07"/>
        <w:szCs w:val="20"/>
        <w:lang w:val="es-ES"/>
      </w:rPr>
      <w:t xml:space="preserve">Página  </w:t>
    </w:r>
    <w:r w:rsidRPr="009F03AA">
      <w:rPr>
        <w:rFonts w:asciiTheme="minorHAnsi" w:hAnsiTheme="minorHAnsi" w:cstheme="minorHAnsi"/>
        <w:b/>
        <w:bCs/>
        <w:color w:val="A14D07"/>
        <w:szCs w:val="20"/>
      </w:rPr>
      <w:fldChar w:fldCharType="begin"/>
    </w:r>
    <w:r w:rsidRPr="009F03AA">
      <w:rPr>
        <w:rFonts w:asciiTheme="minorHAnsi" w:hAnsiTheme="minorHAnsi" w:cstheme="minorHAnsi"/>
        <w:b/>
        <w:bCs/>
        <w:color w:val="A14D07"/>
        <w:szCs w:val="20"/>
      </w:rPr>
      <w:instrText>PAGE   \* MERGEFORMAT</w:instrText>
    </w:r>
    <w:r w:rsidRPr="009F03AA">
      <w:rPr>
        <w:rFonts w:asciiTheme="minorHAnsi" w:hAnsiTheme="minorHAnsi" w:cstheme="minorHAnsi"/>
        <w:b/>
        <w:bCs/>
        <w:color w:val="A14D07"/>
        <w:szCs w:val="20"/>
      </w:rPr>
      <w:fldChar w:fldCharType="separate"/>
    </w:r>
    <w:r w:rsidRPr="009F03AA">
      <w:rPr>
        <w:rFonts w:asciiTheme="minorHAnsi" w:hAnsiTheme="minorHAnsi" w:cstheme="minorHAnsi"/>
        <w:b/>
        <w:bCs/>
        <w:color w:val="A14D07"/>
        <w:szCs w:val="20"/>
        <w:lang w:val="es-ES"/>
      </w:rPr>
      <w:t>1</w:t>
    </w:r>
    <w:r w:rsidRPr="009F03AA">
      <w:rPr>
        <w:rFonts w:asciiTheme="minorHAnsi" w:hAnsiTheme="minorHAnsi" w:cstheme="minorHAnsi"/>
        <w:b/>
        <w:bCs/>
        <w:color w:val="A14D07"/>
        <w:szCs w:val="20"/>
      </w:rPr>
      <w:fldChar w:fldCharType="end"/>
    </w:r>
    <w:r w:rsidRPr="009F03AA">
      <w:rPr>
        <w:rFonts w:asciiTheme="minorHAnsi" w:hAnsiTheme="minorHAnsi" w:cstheme="minorHAnsi"/>
        <w:b/>
        <w:bCs/>
        <w:color w:val="A14D07"/>
        <w:szCs w:val="20"/>
        <w:lang w:val="es-ES"/>
      </w:rPr>
      <w:t xml:space="preserve"> | </w:t>
    </w:r>
    <w:r w:rsidRPr="009F03AA">
      <w:rPr>
        <w:rFonts w:asciiTheme="minorHAnsi" w:hAnsiTheme="minorHAnsi" w:cstheme="minorHAnsi"/>
        <w:b/>
        <w:bCs/>
        <w:color w:val="A14D07"/>
        <w:szCs w:val="20"/>
      </w:rPr>
      <w:fldChar w:fldCharType="begin"/>
    </w:r>
    <w:r w:rsidRPr="009F03AA">
      <w:rPr>
        <w:rFonts w:asciiTheme="minorHAnsi" w:hAnsiTheme="minorHAnsi" w:cstheme="minorHAnsi"/>
        <w:b/>
        <w:bCs/>
        <w:color w:val="A14D07"/>
        <w:szCs w:val="20"/>
      </w:rPr>
      <w:instrText>NUMPAGES  \* Arabic  \* MERGEFORMAT</w:instrText>
    </w:r>
    <w:r w:rsidRPr="009F03AA">
      <w:rPr>
        <w:rFonts w:asciiTheme="minorHAnsi" w:hAnsiTheme="minorHAnsi" w:cstheme="minorHAnsi"/>
        <w:b/>
        <w:bCs/>
        <w:color w:val="A14D07"/>
        <w:szCs w:val="20"/>
      </w:rPr>
      <w:fldChar w:fldCharType="separate"/>
    </w:r>
    <w:r w:rsidRPr="009F03AA">
      <w:rPr>
        <w:rFonts w:asciiTheme="minorHAnsi" w:hAnsiTheme="minorHAnsi" w:cstheme="minorHAnsi"/>
        <w:b/>
        <w:bCs/>
        <w:color w:val="A14D07"/>
        <w:szCs w:val="20"/>
        <w:lang w:val="es-ES"/>
      </w:rPr>
      <w:t>1</w:t>
    </w:r>
    <w:r w:rsidRPr="009F03AA">
      <w:rPr>
        <w:rFonts w:asciiTheme="minorHAnsi" w:hAnsiTheme="minorHAnsi" w:cstheme="minorHAnsi"/>
        <w:b/>
        <w:bCs/>
        <w:color w:val="A14D07"/>
        <w:szCs w:val="20"/>
      </w:rPr>
      <w:fldChar w:fldCharType="end"/>
    </w:r>
  </w:p>
  <w:p w14:paraId="6AE773F5" w14:textId="0D568C52" w:rsidR="002514F6" w:rsidRPr="002176AC" w:rsidRDefault="002514F6" w:rsidP="002514F6">
    <w:pPr>
      <w:pStyle w:val="Footer"/>
      <w:ind w:right="360" w:firstLine="360"/>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903BB" w14:textId="77777777" w:rsidR="00DE77F6" w:rsidRDefault="00DE77F6">
      <w:r>
        <w:separator/>
      </w:r>
    </w:p>
  </w:footnote>
  <w:footnote w:type="continuationSeparator" w:id="0">
    <w:p w14:paraId="5336456E" w14:textId="77777777" w:rsidR="00DE77F6" w:rsidRDefault="00DE7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BA641" w14:textId="2169A088" w:rsidR="00F22175" w:rsidRDefault="007F6C42">
    <w:pPr>
      <w:pStyle w:val="Header"/>
    </w:pPr>
    <w:r>
      <w:rPr>
        <w:noProof/>
        <w:lang w:val="es-PE" w:eastAsia="es-PE"/>
      </w:rPr>
      <mc:AlternateContent>
        <mc:Choice Requires="wps">
          <w:drawing>
            <wp:anchor distT="0" distB="0" distL="0" distR="0" simplePos="0" relativeHeight="251669504" behindDoc="0" locked="0" layoutInCell="1" allowOverlap="1" wp14:anchorId="6C40467D" wp14:editId="113B3551">
              <wp:simplePos x="635" y="635"/>
              <wp:positionH relativeFrom="page">
                <wp:align>right</wp:align>
              </wp:positionH>
              <wp:positionV relativeFrom="page">
                <wp:align>top</wp:align>
              </wp:positionV>
              <wp:extent cx="767715" cy="325120"/>
              <wp:effectExtent l="0" t="0" r="0" b="17780"/>
              <wp:wrapNone/>
              <wp:docPr id="73924703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120"/>
                      </a:xfrm>
                      <a:prstGeom prst="rect">
                        <a:avLst/>
                      </a:prstGeom>
                      <a:noFill/>
                      <a:ln>
                        <a:noFill/>
                      </a:ln>
                    </wps:spPr>
                    <wps:txbx>
                      <w:txbxContent>
                        <w:p w14:paraId="5215539C" w14:textId="173566AF" w:rsidR="007F6C42" w:rsidRPr="007F6C42" w:rsidRDefault="007F6C42" w:rsidP="007F6C42">
                          <w:pPr>
                            <w:spacing w:after="0"/>
                            <w:rPr>
                              <w:rFonts w:ascii="Arial" w:eastAsia="Arial" w:hAnsi="Arial" w:cs="Arial"/>
                              <w:noProof/>
                              <w:color w:val="000000"/>
                              <w:sz w:val="16"/>
                              <w:szCs w:val="16"/>
                            </w:rPr>
                          </w:pPr>
                          <w:r w:rsidRPr="007F6C42">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C40467D" id="_x0000_t202" coordsize="21600,21600" o:spt="202" path="m,l,21600r21600,l21600,xe">
              <v:stroke joinstyle="miter"/>
              <v:path gradientshapeok="t" o:connecttype="rect"/>
            </v:shapetype>
            <v:shape id="Text Box 2" o:spid="_x0000_s1026" type="#_x0000_t202" alt="[OFFICIAL]" style="position:absolute;margin-left:9.25pt;margin-top:0;width:60.45pt;height:25.6pt;z-index:25166950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" filled="f" stroked="f">
              <v:textbox style="mso-fit-shape-to-text:t" inset="0,15pt,20pt,0">
                <w:txbxContent>
                  <w:p w14:paraId="5215539C" w14:textId="173566AF" w:rsidR="007F6C42" w:rsidRPr="007F6C42" w:rsidRDefault="007F6C42" w:rsidP="007F6C42">
                    <w:pPr>
                      <w:spacing w:after="0"/>
                      <w:rPr>
                        <w:rFonts w:ascii="Arial" w:eastAsia="Arial" w:hAnsi="Arial" w:cs="Arial"/>
                        <w:noProof/>
                        <w:color w:val="000000"/>
                        <w:sz w:val="16"/>
                        <w:szCs w:val="16"/>
                      </w:rPr>
                    </w:pPr>
                    <w:r w:rsidRPr="007F6C42">
                      <w:rPr>
                        <w:rFonts w:ascii="Arial" w:eastAsia="Arial" w:hAnsi="Arial" w:cs="Arial"/>
                        <w:noProof/>
                        <w:color w:val="000000"/>
                        <w:sz w:val="16"/>
                        <w:szCs w:val="16"/>
                      </w:rPr>
                      <w:t>[OFFICIAL]</w:t>
                    </w:r>
                  </w:p>
                </w:txbxContent>
              </v:textbox>
              <w10:wrap anchorx="page" anchory="page"/>
            </v:shape>
          </w:pict>
        </mc:Fallback>
      </mc:AlternateContent>
    </w:r>
    <w:r w:rsidR="00DB37C4">
      <w:rPr>
        <w:noProof/>
        <w:lang w:val="es-PE" w:eastAsia="es-PE"/>
      </w:rPr>
      <mc:AlternateContent>
        <mc:Choice Requires="wps">
          <w:drawing>
            <wp:anchor distT="0" distB="0" distL="114300" distR="114300" simplePos="0" relativeHeight="251656704" behindDoc="1" locked="0" layoutInCell="0" allowOverlap="1" wp14:anchorId="418B1312" wp14:editId="58EB49E9">
              <wp:simplePos x="0" y="0"/>
              <wp:positionH relativeFrom="margin">
                <wp:align>center</wp:align>
              </wp:positionH>
              <wp:positionV relativeFrom="margin">
                <wp:align>center</wp:align>
              </wp:positionV>
              <wp:extent cx="2571750" cy="504825"/>
              <wp:effectExtent l="0" t="714375" r="0" b="723900"/>
              <wp:wrapNone/>
              <wp:docPr id="2"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2571750" cy="504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67706A" w14:textId="77777777" w:rsidR="00DB37C4" w:rsidRDefault="00DB37C4" w:rsidP="00DB37C4">
                          <w:pPr>
                            <w:jc w:val="center"/>
                            <w:rPr>
                              <w:rFonts w:ascii="SimSun" w:eastAsia="SimSun" w:hAnsi="SimSun"/>
                              <w:color w:val="C0C0C0"/>
                              <w:sz w:val="80"/>
                              <w:szCs w:val="80"/>
                              <w14:textFill>
                                <w14:solidFill>
                                  <w14:srgbClr w14:val="C0C0C0">
                                    <w14:alpha w14:val="50000"/>
                                  </w14:srgbClr>
                                </w14:solidFill>
                              </w14:textFill>
                            </w:rPr>
                          </w:pPr>
                          <w:r>
                            <w:rPr>
                              <w:rFonts w:ascii="SimSun" w:eastAsia="SimSun" w:hAnsi="SimSun" w:hint="eastAsia"/>
                              <w:color w:val="C0C0C0"/>
                              <w:sz w:val="80"/>
                              <w:szCs w:val="80"/>
                              <w14:textFill>
                                <w14:solidFill>
                                  <w14:srgbClr w14:val="C0C0C0">
                                    <w14:alpha w14:val="50000"/>
                                  </w14:srgbClr>
                                </w14:solidFill>
                              </w14:textFill>
                            </w:rPr>
                            <w:t>Cobre 2023</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18B1312" id="WordArt 11" o:spid="_x0000_s1027" type="#_x0000_t202" style="position:absolute;margin-left:0;margin-top:0;width:202.5pt;height:39.75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" o:allowincell="f" filled="f" stroked="f">
              <v:stroke joinstyle="round"/>
              <o:lock v:ext="edit" shapetype="t"/>
              <v:textbox style="mso-fit-shape-to-text:t">
                <w:txbxContent>
                  <w:p w14:paraId="5467706A" w14:textId="77777777" w:rsidR="00DB37C4" w:rsidRDefault="00DB37C4" w:rsidP="00DB37C4">
                    <w:pPr>
                      <w:jc w:val="center"/>
                      <w:rPr>
                        <w:rFonts w:ascii="SimSun" w:eastAsia="SimSun" w:hAnsi="SimSun"/>
                        <w:color w:val="C0C0C0"/>
                        <w:sz w:val="80"/>
                        <w:szCs w:val="80"/>
                        <w14:textFill>
                          <w14:solidFill>
                            <w14:srgbClr w14:val="C0C0C0">
                              <w14:alpha w14:val="50000"/>
                            </w14:srgbClr>
                          </w14:solidFill>
                        </w14:textFill>
                      </w:rPr>
                    </w:pPr>
                    <w:r>
                      <w:rPr>
                        <w:rFonts w:ascii="SimSun" w:eastAsia="SimSun" w:hAnsi="SimSun" w:hint="eastAsia"/>
                        <w:color w:val="C0C0C0"/>
                        <w:sz w:val="80"/>
                        <w:szCs w:val="80"/>
                        <w14:textFill>
                          <w14:solidFill>
                            <w14:srgbClr w14:val="C0C0C0">
                              <w14:alpha w14:val="50000"/>
                            </w14:srgbClr>
                          </w14:solidFill>
                        </w14:textFill>
                      </w:rPr>
                      <w:t>Cobre 2023</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AB1D" w14:textId="6215E694" w:rsidR="006668DC" w:rsidRDefault="006668DC">
    <w:pPr>
      <w:pStyle w:val="Header"/>
    </w:pPr>
    <w:r w:rsidRPr="006668DC">
      <w:rPr>
        <w:noProof/>
      </w:rPr>
      <w:drawing>
        <wp:anchor distT="0" distB="0" distL="114300" distR="114300" simplePos="0" relativeHeight="251670528" behindDoc="0" locked="0" layoutInCell="1" allowOverlap="1" wp14:anchorId="7D3B9C32" wp14:editId="4ECBCB3E">
          <wp:simplePos x="0" y="0"/>
          <wp:positionH relativeFrom="margin">
            <wp:posOffset>-292100</wp:posOffset>
          </wp:positionH>
          <wp:positionV relativeFrom="paragraph">
            <wp:posOffset>12700</wp:posOffset>
          </wp:positionV>
          <wp:extent cx="6092767" cy="939800"/>
          <wp:effectExtent l="0" t="0" r="3810" b="0"/>
          <wp:wrapNone/>
          <wp:docPr id="515841777"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1617" name="Imagen 1" descr="Patrón de fondo&#10;&#10;El contenido generado por IA puede ser incorrecto."/>
                  <pic:cNvPicPr/>
                </pic:nvPicPr>
                <pic:blipFill>
                  <a:blip r:embed="rId1"/>
                  <a:stretch>
                    <a:fillRect/>
                  </a:stretch>
                </pic:blipFill>
                <pic:spPr>
                  <a:xfrm>
                    <a:off x="0" y="0"/>
                    <a:ext cx="6092767" cy="939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031C0" w14:textId="6DB53CAE" w:rsidR="007F6C42" w:rsidRDefault="007F6C42">
    <w:pPr>
      <w:pStyle w:val="Header"/>
    </w:pPr>
    <w:r>
      <w:rPr>
        <w:noProof/>
      </w:rPr>
      <mc:AlternateContent>
        <mc:Choice Requires="wps">
          <w:drawing>
            <wp:anchor distT="0" distB="0" distL="0" distR="0" simplePos="0" relativeHeight="251668480" behindDoc="0" locked="0" layoutInCell="1" allowOverlap="1" wp14:anchorId="5CE5D419" wp14:editId="7C09CF1F">
              <wp:simplePos x="635" y="635"/>
              <wp:positionH relativeFrom="page">
                <wp:align>right</wp:align>
              </wp:positionH>
              <wp:positionV relativeFrom="page">
                <wp:align>top</wp:align>
              </wp:positionV>
              <wp:extent cx="767715" cy="325120"/>
              <wp:effectExtent l="0" t="0" r="0" b="17780"/>
              <wp:wrapNone/>
              <wp:docPr id="112351734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120"/>
                      </a:xfrm>
                      <a:prstGeom prst="rect">
                        <a:avLst/>
                      </a:prstGeom>
                      <a:noFill/>
                      <a:ln>
                        <a:noFill/>
                      </a:ln>
                    </wps:spPr>
                    <wps:txbx>
                      <w:txbxContent>
                        <w:p w14:paraId="67901A33" w14:textId="1E4A1143" w:rsidR="007F6C42" w:rsidRPr="007F6C42" w:rsidRDefault="007F6C42" w:rsidP="007F6C42">
                          <w:pPr>
                            <w:spacing w:after="0"/>
                            <w:rPr>
                              <w:rFonts w:ascii="Arial" w:eastAsia="Arial" w:hAnsi="Arial" w:cs="Arial"/>
                              <w:noProof/>
                              <w:color w:val="000000"/>
                              <w:sz w:val="16"/>
                              <w:szCs w:val="16"/>
                            </w:rPr>
                          </w:pPr>
                          <w:r w:rsidRPr="007F6C42">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CE5D419" id="_x0000_t202" coordsize="21600,21600" o:spt="202" path="m,l,21600r21600,l21600,xe">
              <v:stroke joinstyle="miter"/>
              <v:path gradientshapeok="t" o:connecttype="rect"/>
            </v:shapetype>
            <v:shape id="Text Box 1" o:spid="_x0000_s1028" type="#_x0000_t202" alt="[OFFICIAL]" style="position:absolute;margin-left:9.25pt;margin-top:0;width:60.45pt;height:25.6pt;z-index:25166848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" filled="f" stroked="f">
              <v:textbox style="mso-fit-shape-to-text:t" inset="0,15pt,20pt,0">
                <w:txbxContent>
                  <w:p w14:paraId="67901A33" w14:textId="1E4A1143" w:rsidR="007F6C42" w:rsidRPr="007F6C42" w:rsidRDefault="007F6C42" w:rsidP="007F6C42">
                    <w:pPr>
                      <w:spacing w:after="0"/>
                      <w:rPr>
                        <w:rFonts w:ascii="Arial" w:eastAsia="Arial" w:hAnsi="Arial" w:cs="Arial"/>
                        <w:noProof/>
                        <w:color w:val="000000"/>
                        <w:sz w:val="16"/>
                        <w:szCs w:val="16"/>
                      </w:rPr>
                    </w:pPr>
                    <w:r w:rsidRPr="007F6C42">
                      <w:rPr>
                        <w:rFonts w:ascii="Arial" w:eastAsia="Arial" w:hAnsi="Arial" w:cs="Arial"/>
                        <w:noProof/>
                        <w:color w:val="000000"/>
                        <w:sz w:val="16"/>
                        <w:szCs w:val="16"/>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CAF"/>
    <w:multiLevelType w:val="hybridMultilevel"/>
    <w:tmpl w:val="F9223A1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9E73D3"/>
    <w:multiLevelType w:val="multilevel"/>
    <w:tmpl w:val="4CC8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D6729"/>
    <w:multiLevelType w:val="multilevel"/>
    <w:tmpl w:val="D32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8B5370"/>
    <w:multiLevelType w:val="hybridMultilevel"/>
    <w:tmpl w:val="F9223A1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7924DF"/>
    <w:multiLevelType w:val="hybridMultilevel"/>
    <w:tmpl w:val="E7404244"/>
    <w:lvl w:ilvl="0" w:tplc="69961C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4756E4A"/>
    <w:multiLevelType w:val="hybridMultilevel"/>
    <w:tmpl w:val="B8CAC77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DA50424"/>
    <w:multiLevelType w:val="hybridMultilevel"/>
    <w:tmpl w:val="2DE88B0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21847177"/>
    <w:multiLevelType w:val="hybridMultilevel"/>
    <w:tmpl w:val="F0A21944"/>
    <w:lvl w:ilvl="0" w:tplc="7202117A">
      <w:start w:val="18"/>
      <w:numFmt w:val="bullet"/>
      <w:lvlText w:val="-"/>
      <w:lvlJc w:val="left"/>
      <w:pPr>
        <w:ind w:left="1800" w:hanging="360"/>
      </w:pPr>
      <w:rPr>
        <w:rFonts w:ascii="Calibri" w:eastAsia="Calibri" w:hAnsi="Calibri"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27F0FB5"/>
    <w:multiLevelType w:val="multilevel"/>
    <w:tmpl w:val="6DC8F87C"/>
    <w:lvl w:ilvl="0">
      <w:start w:val="1"/>
      <w:numFmt w:val="bullet"/>
      <w:lvlText w:val=""/>
      <w:lvlJc w:val="left"/>
      <w:pPr>
        <w:tabs>
          <w:tab w:val="num" w:pos="1920"/>
        </w:tabs>
        <w:ind w:left="19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5494F"/>
    <w:multiLevelType w:val="multilevel"/>
    <w:tmpl w:val="59F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9228FB"/>
    <w:multiLevelType w:val="hybridMultilevel"/>
    <w:tmpl w:val="6324C908"/>
    <w:lvl w:ilvl="0" w:tplc="280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7C6084"/>
    <w:multiLevelType w:val="hybridMultilevel"/>
    <w:tmpl w:val="743C8B74"/>
    <w:lvl w:ilvl="0" w:tplc="F404CB9A">
      <w:start w:val="1"/>
      <w:numFmt w:val="decimal"/>
      <w:lvlText w:val="%1."/>
      <w:lvlJc w:val="left"/>
      <w:pPr>
        <w:ind w:left="720" w:hanging="360"/>
      </w:pPr>
      <w:rPr>
        <w:rFonts w:hint="default"/>
        <w:color w:val="548DD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3A85807"/>
    <w:multiLevelType w:val="multilevel"/>
    <w:tmpl w:val="900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5B2B9E"/>
    <w:multiLevelType w:val="hybridMultilevel"/>
    <w:tmpl w:val="319C7B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946ABC"/>
    <w:multiLevelType w:val="multilevel"/>
    <w:tmpl w:val="EF9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1F1E6F"/>
    <w:multiLevelType w:val="hybridMultilevel"/>
    <w:tmpl w:val="7F9623F4"/>
    <w:lvl w:ilvl="0" w:tplc="27F8E00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AEA1030"/>
    <w:multiLevelType w:val="hybridMultilevel"/>
    <w:tmpl w:val="54BAF4CE"/>
    <w:lvl w:ilvl="0" w:tplc="0409000F">
      <w:start w:val="1"/>
      <w:numFmt w:val="decimal"/>
      <w:lvlText w:val="%1."/>
      <w:lvlJc w:val="left"/>
      <w:pPr>
        <w:ind w:left="1637" w:hanging="360"/>
      </w:p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17" w15:restartNumberingAfterBreak="0">
    <w:nsid w:val="60417935"/>
    <w:multiLevelType w:val="hybridMultilevel"/>
    <w:tmpl w:val="C89C91E4"/>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66DC52C2"/>
    <w:multiLevelType w:val="hybridMultilevel"/>
    <w:tmpl w:val="12B4E0B0"/>
    <w:lvl w:ilvl="0" w:tplc="A4F280BC">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8140FAB"/>
    <w:multiLevelType w:val="hybridMultilevel"/>
    <w:tmpl w:val="AB66ED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B0E78"/>
    <w:multiLevelType w:val="hybridMultilevel"/>
    <w:tmpl w:val="6EF429E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6A3718CF"/>
    <w:multiLevelType w:val="hybridMultilevel"/>
    <w:tmpl w:val="05AE3D46"/>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2" w15:restartNumberingAfterBreak="0">
    <w:nsid w:val="73DA4A9A"/>
    <w:multiLevelType w:val="multilevel"/>
    <w:tmpl w:val="5D6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16771E"/>
    <w:multiLevelType w:val="hybridMultilevel"/>
    <w:tmpl w:val="F9223A1C"/>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7955009E"/>
    <w:multiLevelType w:val="hybridMultilevel"/>
    <w:tmpl w:val="4AE6CA94"/>
    <w:lvl w:ilvl="0" w:tplc="794E229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08475622">
    <w:abstractNumId w:val="7"/>
  </w:num>
  <w:num w:numId="2" w16cid:durableId="8183015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983185">
    <w:abstractNumId w:val="4"/>
  </w:num>
  <w:num w:numId="4" w16cid:durableId="2076661694">
    <w:abstractNumId w:val="11"/>
  </w:num>
  <w:num w:numId="5" w16cid:durableId="821889740">
    <w:abstractNumId w:val="18"/>
  </w:num>
  <w:num w:numId="6" w16cid:durableId="1940410080">
    <w:abstractNumId w:val="15"/>
  </w:num>
  <w:num w:numId="7" w16cid:durableId="267083439">
    <w:abstractNumId w:val="24"/>
  </w:num>
  <w:num w:numId="8" w16cid:durableId="1548033263">
    <w:abstractNumId w:val="8"/>
  </w:num>
  <w:num w:numId="9" w16cid:durableId="607126020">
    <w:abstractNumId w:val="16"/>
  </w:num>
  <w:num w:numId="10" w16cid:durableId="623316371">
    <w:abstractNumId w:val="19"/>
  </w:num>
  <w:num w:numId="11" w16cid:durableId="1001540010">
    <w:abstractNumId w:val="13"/>
  </w:num>
  <w:num w:numId="12" w16cid:durableId="1179545608">
    <w:abstractNumId w:val="10"/>
  </w:num>
  <w:num w:numId="13" w16cid:durableId="1672834892">
    <w:abstractNumId w:val="9"/>
  </w:num>
  <w:num w:numId="14" w16cid:durableId="256209382">
    <w:abstractNumId w:val="2"/>
  </w:num>
  <w:num w:numId="15" w16cid:durableId="1647318380">
    <w:abstractNumId w:val="14"/>
  </w:num>
  <w:num w:numId="16" w16cid:durableId="1090732252">
    <w:abstractNumId w:val="1"/>
  </w:num>
  <w:num w:numId="17" w16cid:durableId="1531530690">
    <w:abstractNumId w:val="22"/>
  </w:num>
  <w:num w:numId="18" w16cid:durableId="1447383529">
    <w:abstractNumId w:val="12"/>
  </w:num>
  <w:num w:numId="19" w16cid:durableId="1660114231">
    <w:abstractNumId w:val="23"/>
  </w:num>
  <w:num w:numId="20" w16cid:durableId="831945146">
    <w:abstractNumId w:val="3"/>
  </w:num>
  <w:num w:numId="21" w16cid:durableId="576019729">
    <w:abstractNumId w:val="0"/>
  </w:num>
  <w:num w:numId="22" w16cid:durableId="278878079">
    <w:abstractNumId w:val="17"/>
  </w:num>
  <w:num w:numId="23" w16cid:durableId="2044667239">
    <w:abstractNumId w:val="5"/>
  </w:num>
  <w:num w:numId="24" w16cid:durableId="966664883">
    <w:abstractNumId w:val="21"/>
  </w:num>
  <w:num w:numId="25" w16cid:durableId="2086105097">
    <w:abstractNumId w:val="20"/>
  </w:num>
  <w:num w:numId="26" w16cid:durableId="3823379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540"/>
    <w:rsid w:val="0000232D"/>
    <w:rsid w:val="000024CA"/>
    <w:rsid w:val="0001398A"/>
    <w:rsid w:val="00014D87"/>
    <w:rsid w:val="0002358C"/>
    <w:rsid w:val="00024C9A"/>
    <w:rsid w:val="00024F92"/>
    <w:rsid w:val="00025977"/>
    <w:rsid w:val="00026DD3"/>
    <w:rsid w:val="00027A50"/>
    <w:rsid w:val="0003282F"/>
    <w:rsid w:val="000339E9"/>
    <w:rsid w:val="00033C5F"/>
    <w:rsid w:val="00034261"/>
    <w:rsid w:val="0004361A"/>
    <w:rsid w:val="00052AA4"/>
    <w:rsid w:val="000553D2"/>
    <w:rsid w:val="000601CA"/>
    <w:rsid w:val="000611C0"/>
    <w:rsid w:val="0006154A"/>
    <w:rsid w:val="00062175"/>
    <w:rsid w:val="000661BE"/>
    <w:rsid w:val="00067257"/>
    <w:rsid w:val="00067F3A"/>
    <w:rsid w:val="00075F3F"/>
    <w:rsid w:val="0007770A"/>
    <w:rsid w:val="00077F70"/>
    <w:rsid w:val="00082A22"/>
    <w:rsid w:val="00084CC7"/>
    <w:rsid w:val="000A2C41"/>
    <w:rsid w:val="000A4317"/>
    <w:rsid w:val="000A461E"/>
    <w:rsid w:val="000B2962"/>
    <w:rsid w:val="000B545B"/>
    <w:rsid w:val="000B596E"/>
    <w:rsid w:val="000B6394"/>
    <w:rsid w:val="000B6544"/>
    <w:rsid w:val="000C21EC"/>
    <w:rsid w:val="000C787D"/>
    <w:rsid w:val="000D339F"/>
    <w:rsid w:val="000D5BC3"/>
    <w:rsid w:val="000D5C2C"/>
    <w:rsid w:val="000E09EA"/>
    <w:rsid w:val="000E316B"/>
    <w:rsid w:val="000E4882"/>
    <w:rsid w:val="000E56AB"/>
    <w:rsid w:val="000E6AD4"/>
    <w:rsid w:val="000F12A0"/>
    <w:rsid w:val="000F4659"/>
    <w:rsid w:val="000F548A"/>
    <w:rsid w:val="000F5521"/>
    <w:rsid w:val="000F6839"/>
    <w:rsid w:val="00101637"/>
    <w:rsid w:val="00102525"/>
    <w:rsid w:val="001072AA"/>
    <w:rsid w:val="00111882"/>
    <w:rsid w:val="00112459"/>
    <w:rsid w:val="0012097A"/>
    <w:rsid w:val="0013156C"/>
    <w:rsid w:val="00136CC2"/>
    <w:rsid w:val="00137DE7"/>
    <w:rsid w:val="00140D11"/>
    <w:rsid w:val="0014361F"/>
    <w:rsid w:val="0014551B"/>
    <w:rsid w:val="001474F0"/>
    <w:rsid w:val="00155965"/>
    <w:rsid w:val="0016024F"/>
    <w:rsid w:val="001616FB"/>
    <w:rsid w:val="0016452B"/>
    <w:rsid w:val="001646D9"/>
    <w:rsid w:val="00164E1D"/>
    <w:rsid w:val="001704CC"/>
    <w:rsid w:val="00172AAE"/>
    <w:rsid w:val="00175A99"/>
    <w:rsid w:val="00180FAF"/>
    <w:rsid w:val="00181A6C"/>
    <w:rsid w:val="00185EA8"/>
    <w:rsid w:val="00187B09"/>
    <w:rsid w:val="00192EE0"/>
    <w:rsid w:val="00195F68"/>
    <w:rsid w:val="00196933"/>
    <w:rsid w:val="00197A19"/>
    <w:rsid w:val="001A3A2F"/>
    <w:rsid w:val="001B0C35"/>
    <w:rsid w:val="001C0BAB"/>
    <w:rsid w:val="001C1D7B"/>
    <w:rsid w:val="001C1E8E"/>
    <w:rsid w:val="001C2C51"/>
    <w:rsid w:val="001D4AB0"/>
    <w:rsid w:val="001E1E73"/>
    <w:rsid w:val="001E3733"/>
    <w:rsid w:val="001F00DF"/>
    <w:rsid w:val="001F2A7B"/>
    <w:rsid w:val="001F3E74"/>
    <w:rsid w:val="001F59E3"/>
    <w:rsid w:val="001F5ABC"/>
    <w:rsid w:val="001F7BAA"/>
    <w:rsid w:val="00201F3D"/>
    <w:rsid w:val="002032BC"/>
    <w:rsid w:val="00206E24"/>
    <w:rsid w:val="00207ED3"/>
    <w:rsid w:val="00210A6D"/>
    <w:rsid w:val="00213ABA"/>
    <w:rsid w:val="002175E2"/>
    <w:rsid w:val="002176AC"/>
    <w:rsid w:val="0022336D"/>
    <w:rsid w:val="00225FF3"/>
    <w:rsid w:val="00226D87"/>
    <w:rsid w:val="00234E44"/>
    <w:rsid w:val="00235F53"/>
    <w:rsid w:val="00237280"/>
    <w:rsid w:val="00237E11"/>
    <w:rsid w:val="00240961"/>
    <w:rsid w:val="002431EF"/>
    <w:rsid w:val="0024475C"/>
    <w:rsid w:val="00246580"/>
    <w:rsid w:val="002465AE"/>
    <w:rsid w:val="00250A6A"/>
    <w:rsid w:val="002514F6"/>
    <w:rsid w:val="00251B9C"/>
    <w:rsid w:val="00256255"/>
    <w:rsid w:val="00266C20"/>
    <w:rsid w:val="00267CCD"/>
    <w:rsid w:val="00270C00"/>
    <w:rsid w:val="00271E1F"/>
    <w:rsid w:val="00274B48"/>
    <w:rsid w:val="00274EE5"/>
    <w:rsid w:val="002809A7"/>
    <w:rsid w:val="00280B14"/>
    <w:rsid w:val="00290207"/>
    <w:rsid w:val="00291554"/>
    <w:rsid w:val="00291617"/>
    <w:rsid w:val="00293728"/>
    <w:rsid w:val="00293B4A"/>
    <w:rsid w:val="002A2729"/>
    <w:rsid w:val="002A541E"/>
    <w:rsid w:val="002A6B34"/>
    <w:rsid w:val="002A7490"/>
    <w:rsid w:val="002A778B"/>
    <w:rsid w:val="002B1734"/>
    <w:rsid w:val="002B3A51"/>
    <w:rsid w:val="002B6373"/>
    <w:rsid w:val="002C5170"/>
    <w:rsid w:val="002C578F"/>
    <w:rsid w:val="002C61DB"/>
    <w:rsid w:val="002D1F76"/>
    <w:rsid w:val="002D54FF"/>
    <w:rsid w:val="002D6C28"/>
    <w:rsid w:val="002E0EA4"/>
    <w:rsid w:val="002E1605"/>
    <w:rsid w:val="002E1873"/>
    <w:rsid w:val="002E59D7"/>
    <w:rsid w:val="002E7A07"/>
    <w:rsid w:val="002F26B6"/>
    <w:rsid w:val="002F4209"/>
    <w:rsid w:val="002F6A53"/>
    <w:rsid w:val="002F74BC"/>
    <w:rsid w:val="00301105"/>
    <w:rsid w:val="00310934"/>
    <w:rsid w:val="00312BA0"/>
    <w:rsid w:val="00317260"/>
    <w:rsid w:val="003238BD"/>
    <w:rsid w:val="00323CA9"/>
    <w:rsid w:val="00324573"/>
    <w:rsid w:val="0032669A"/>
    <w:rsid w:val="00327711"/>
    <w:rsid w:val="00330A01"/>
    <w:rsid w:val="0033223D"/>
    <w:rsid w:val="00333E70"/>
    <w:rsid w:val="0033474F"/>
    <w:rsid w:val="0033569F"/>
    <w:rsid w:val="0033753D"/>
    <w:rsid w:val="00337DC1"/>
    <w:rsid w:val="0034163E"/>
    <w:rsid w:val="003430E7"/>
    <w:rsid w:val="00350E32"/>
    <w:rsid w:val="00352BFD"/>
    <w:rsid w:val="003542EA"/>
    <w:rsid w:val="00356589"/>
    <w:rsid w:val="00360121"/>
    <w:rsid w:val="003633F2"/>
    <w:rsid w:val="00363462"/>
    <w:rsid w:val="00365563"/>
    <w:rsid w:val="00365983"/>
    <w:rsid w:val="00367C7E"/>
    <w:rsid w:val="00373564"/>
    <w:rsid w:val="0037371D"/>
    <w:rsid w:val="00373EB5"/>
    <w:rsid w:val="003755FE"/>
    <w:rsid w:val="00376334"/>
    <w:rsid w:val="003768CB"/>
    <w:rsid w:val="0037704F"/>
    <w:rsid w:val="0037705B"/>
    <w:rsid w:val="0037750F"/>
    <w:rsid w:val="00377C3B"/>
    <w:rsid w:val="00381F37"/>
    <w:rsid w:val="00382966"/>
    <w:rsid w:val="00384637"/>
    <w:rsid w:val="00385CF6"/>
    <w:rsid w:val="003966DB"/>
    <w:rsid w:val="003A3460"/>
    <w:rsid w:val="003B0DC1"/>
    <w:rsid w:val="003B1AC8"/>
    <w:rsid w:val="003B41F3"/>
    <w:rsid w:val="003B45DA"/>
    <w:rsid w:val="003B5302"/>
    <w:rsid w:val="003B5668"/>
    <w:rsid w:val="003C105E"/>
    <w:rsid w:val="003C1457"/>
    <w:rsid w:val="003C326C"/>
    <w:rsid w:val="003D1A59"/>
    <w:rsid w:val="003D2A09"/>
    <w:rsid w:val="003D37EE"/>
    <w:rsid w:val="003E1C8C"/>
    <w:rsid w:val="003F1F46"/>
    <w:rsid w:val="003F375F"/>
    <w:rsid w:val="0040047A"/>
    <w:rsid w:val="00403C7B"/>
    <w:rsid w:val="00403FB4"/>
    <w:rsid w:val="00404DD5"/>
    <w:rsid w:val="00412A50"/>
    <w:rsid w:val="00415E5A"/>
    <w:rsid w:val="004160E6"/>
    <w:rsid w:val="00416189"/>
    <w:rsid w:val="004179CC"/>
    <w:rsid w:val="00423E79"/>
    <w:rsid w:val="004247D8"/>
    <w:rsid w:val="00424CF4"/>
    <w:rsid w:val="00426CC9"/>
    <w:rsid w:val="00442A42"/>
    <w:rsid w:val="00443224"/>
    <w:rsid w:val="00447852"/>
    <w:rsid w:val="00450036"/>
    <w:rsid w:val="00450B49"/>
    <w:rsid w:val="00451E6F"/>
    <w:rsid w:val="00452E9F"/>
    <w:rsid w:val="00453915"/>
    <w:rsid w:val="00460FF2"/>
    <w:rsid w:val="00465A36"/>
    <w:rsid w:val="0047018C"/>
    <w:rsid w:val="0047166D"/>
    <w:rsid w:val="0047444E"/>
    <w:rsid w:val="00474718"/>
    <w:rsid w:val="00474EE8"/>
    <w:rsid w:val="00476036"/>
    <w:rsid w:val="00480D8A"/>
    <w:rsid w:val="00482D62"/>
    <w:rsid w:val="00483AD1"/>
    <w:rsid w:val="004A4B51"/>
    <w:rsid w:val="004B00AB"/>
    <w:rsid w:val="004B144E"/>
    <w:rsid w:val="004B2666"/>
    <w:rsid w:val="004B5F41"/>
    <w:rsid w:val="004C0AA3"/>
    <w:rsid w:val="004C23FA"/>
    <w:rsid w:val="004C2FB0"/>
    <w:rsid w:val="004C4FD5"/>
    <w:rsid w:val="004D3AF5"/>
    <w:rsid w:val="004D4AF6"/>
    <w:rsid w:val="004D6133"/>
    <w:rsid w:val="004E094F"/>
    <w:rsid w:val="004E3D38"/>
    <w:rsid w:val="004E403F"/>
    <w:rsid w:val="004E6DBE"/>
    <w:rsid w:val="004E7A4C"/>
    <w:rsid w:val="004F0044"/>
    <w:rsid w:val="004F05DC"/>
    <w:rsid w:val="004F621C"/>
    <w:rsid w:val="00500063"/>
    <w:rsid w:val="0050299E"/>
    <w:rsid w:val="00507ABB"/>
    <w:rsid w:val="00512757"/>
    <w:rsid w:val="00513C4A"/>
    <w:rsid w:val="005158A7"/>
    <w:rsid w:val="00517AAB"/>
    <w:rsid w:val="0052334F"/>
    <w:rsid w:val="005262C9"/>
    <w:rsid w:val="00527E6A"/>
    <w:rsid w:val="0053208E"/>
    <w:rsid w:val="00533189"/>
    <w:rsid w:val="0053375F"/>
    <w:rsid w:val="005339B3"/>
    <w:rsid w:val="0053452F"/>
    <w:rsid w:val="005353AF"/>
    <w:rsid w:val="0054047D"/>
    <w:rsid w:val="0054267F"/>
    <w:rsid w:val="00546A3C"/>
    <w:rsid w:val="00546B2F"/>
    <w:rsid w:val="00550981"/>
    <w:rsid w:val="0055467E"/>
    <w:rsid w:val="005621C9"/>
    <w:rsid w:val="0056395D"/>
    <w:rsid w:val="00566516"/>
    <w:rsid w:val="00567265"/>
    <w:rsid w:val="00572E69"/>
    <w:rsid w:val="00573B6F"/>
    <w:rsid w:val="005766CE"/>
    <w:rsid w:val="00580B0D"/>
    <w:rsid w:val="00582A09"/>
    <w:rsid w:val="00584A78"/>
    <w:rsid w:val="005852A2"/>
    <w:rsid w:val="0058549A"/>
    <w:rsid w:val="0058686E"/>
    <w:rsid w:val="00587F33"/>
    <w:rsid w:val="005917A5"/>
    <w:rsid w:val="00591F6B"/>
    <w:rsid w:val="005929D3"/>
    <w:rsid w:val="00595233"/>
    <w:rsid w:val="00595D39"/>
    <w:rsid w:val="00597578"/>
    <w:rsid w:val="005A079E"/>
    <w:rsid w:val="005A5CB9"/>
    <w:rsid w:val="005B22AC"/>
    <w:rsid w:val="005B2314"/>
    <w:rsid w:val="005B312B"/>
    <w:rsid w:val="005B769D"/>
    <w:rsid w:val="005C2058"/>
    <w:rsid w:val="005C476C"/>
    <w:rsid w:val="005C59C8"/>
    <w:rsid w:val="005C6328"/>
    <w:rsid w:val="005D048A"/>
    <w:rsid w:val="005D05F4"/>
    <w:rsid w:val="005D48B3"/>
    <w:rsid w:val="005D521F"/>
    <w:rsid w:val="005D6057"/>
    <w:rsid w:val="005D69FA"/>
    <w:rsid w:val="005E3D69"/>
    <w:rsid w:val="005E5232"/>
    <w:rsid w:val="005E729B"/>
    <w:rsid w:val="005E7709"/>
    <w:rsid w:val="005F4138"/>
    <w:rsid w:val="005F561C"/>
    <w:rsid w:val="006048A1"/>
    <w:rsid w:val="00605D17"/>
    <w:rsid w:val="00607141"/>
    <w:rsid w:val="00610A81"/>
    <w:rsid w:val="00616B29"/>
    <w:rsid w:val="0061744D"/>
    <w:rsid w:val="00617662"/>
    <w:rsid w:val="00622782"/>
    <w:rsid w:val="006231BB"/>
    <w:rsid w:val="006239F8"/>
    <w:rsid w:val="00626A64"/>
    <w:rsid w:val="00632B36"/>
    <w:rsid w:val="0063399D"/>
    <w:rsid w:val="00633DAC"/>
    <w:rsid w:val="0063476D"/>
    <w:rsid w:val="00636C62"/>
    <w:rsid w:val="0063705B"/>
    <w:rsid w:val="0063744D"/>
    <w:rsid w:val="00637B01"/>
    <w:rsid w:val="00643662"/>
    <w:rsid w:val="0064488C"/>
    <w:rsid w:val="00647545"/>
    <w:rsid w:val="00650623"/>
    <w:rsid w:val="00657922"/>
    <w:rsid w:val="006601F8"/>
    <w:rsid w:val="00662E96"/>
    <w:rsid w:val="00663811"/>
    <w:rsid w:val="00664598"/>
    <w:rsid w:val="006668DC"/>
    <w:rsid w:val="00667F90"/>
    <w:rsid w:val="006707F0"/>
    <w:rsid w:val="006766EE"/>
    <w:rsid w:val="00682609"/>
    <w:rsid w:val="00682EE7"/>
    <w:rsid w:val="00685418"/>
    <w:rsid w:val="006877FB"/>
    <w:rsid w:val="00687873"/>
    <w:rsid w:val="00687A37"/>
    <w:rsid w:val="00690975"/>
    <w:rsid w:val="00692841"/>
    <w:rsid w:val="00697D14"/>
    <w:rsid w:val="006A17A4"/>
    <w:rsid w:val="006A49A2"/>
    <w:rsid w:val="006A7035"/>
    <w:rsid w:val="006A7290"/>
    <w:rsid w:val="006A7C5F"/>
    <w:rsid w:val="006B5BCA"/>
    <w:rsid w:val="006C3D69"/>
    <w:rsid w:val="006C53A1"/>
    <w:rsid w:val="006C78C3"/>
    <w:rsid w:val="006C793C"/>
    <w:rsid w:val="006D0120"/>
    <w:rsid w:val="006D5E85"/>
    <w:rsid w:val="006E0388"/>
    <w:rsid w:val="006E296C"/>
    <w:rsid w:val="006E2D61"/>
    <w:rsid w:val="006E455F"/>
    <w:rsid w:val="006E761A"/>
    <w:rsid w:val="006E7BCE"/>
    <w:rsid w:val="006F2304"/>
    <w:rsid w:val="00700C4B"/>
    <w:rsid w:val="00700CF8"/>
    <w:rsid w:val="007032CE"/>
    <w:rsid w:val="00703981"/>
    <w:rsid w:val="00710AE8"/>
    <w:rsid w:val="0071335E"/>
    <w:rsid w:val="00715742"/>
    <w:rsid w:val="00716824"/>
    <w:rsid w:val="007202B6"/>
    <w:rsid w:val="00721E86"/>
    <w:rsid w:val="00723E77"/>
    <w:rsid w:val="007243D4"/>
    <w:rsid w:val="00724DF0"/>
    <w:rsid w:val="00726BD9"/>
    <w:rsid w:val="00727F39"/>
    <w:rsid w:val="00730463"/>
    <w:rsid w:val="007313A6"/>
    <w:rsid w:val="00733F61"/>
    <w:rsid w:val="00734F55"/>
    <w:rsid w:val="00741168"/>
    <w:rsid w:val="007511F2"/>
    <w:rsid w:val="00752D8A"/>
    <w:rsid w:val="007536FC"/>
    <w:rsid w:val="007551CC"/>
    <w:rsid w:val="00756404"/>
    <w:rsid w:val="00762AC0"/>
    <w:rsid w:val="0076486C"/>
    <w:rsid w:val="00765F87"/>
    <w:rsid w:val="00776E18"/>
    <w:rsid w:val="007849CC"/>
    <w:rsid w:val="00785209"/>
    <w:rsid w:val="00785844"/>
    <w:rsid w:val="00794FF3"/>
    <w:rsid w:val="0079613C"/>
    <w:rsid w:val="00796AA6"/>
    <w:rsid w:val="00796BB5"/>
    <w:rsid w:val="0079704E"/>
    <w:rsid w:val="007A1B9B"/>
    <w:rsid w:val="007A3073"/>
    <w:rsid w:val="007A3C0A"/>
    <w:rsid w:val="007B6364"/>
    <w:rsid w:val="007B6D26"/>
    <w:rsid w:val="007B70C5"/>
    <w:rsid w:val="007B78CC"/>
    <w:rsid w:val="007C23C6"/>
    <w:rsid w:val="007C486D"/>
    <w:rsid w:val="007D41D9"/>
    <w:rsid w:val="007D6328"/>
    <w:rsid w:val="007D6EA3"/>
    <w:rsid w:val="007E3047"/>
    <w:rsid w:val="007E346D"/>
    <w:rsid w:val="007E3501"/>
    <w:rsid w:val="007E3EBD"/>
    <w:rsid w:val="007E6193"/>
    <w:rsid w:val="007E6B20"/>
    <w:rsid w:val="007E742F"/>
    <w:rsid w:val="007F0393"/>
    <w:rsid w:val="007F11BA"/>
    <w:rsid w:val="007F6C42"/>
    <w:rsid w:val="00803373"/>
    <w:rsid w:val="00805A68"/>
    <w:rsid w:val="00807F65"/>
    <w:rsid w:val="008120A3"/>
    <w:rsid w:val="008132EF"/>
    <w:rsid w:val="00815DC4"/>
    <w:rsid w:val="0081709D"/>
    <w:rsid w:val="00826773"/>
    <w:rsid w:val="008324BF"/>
    <w:rsid w:val="00833C93"/>
    <w:rsid w:val="00837CAE"/>
    <w:rsid w:val="00845C2D"/>
    <w:rsid w:val="00847804"/>
    <w:rsid w:val="00852A78"/>
    <w:rsid w:val="00861B4C"/>
    <w:rsid w:val="00874108"/>
    <w:rsid w:val="008818FF"/>
    <w:rsid w:val="00884A9D"/>
    <w:rsid w:val="00886B48"/>
    <w:rsid w:val="0088726B"/>
    <w:rsid w:val="008876C7"/>
    <w:rsid w:val="00887AE0"/>
    <w:rsid w:val="008A0EB5"/>
    <w:rsid w:val="008A3051"/>
    <w:rsid w:val="008A3949"/>
    <w:rsid w:val="008A3B6E"/>
    <w:rsid w:val="008A3D01"/>
    <w:rsid w:val="008A5160"/>
    <w:rsid w:val="008B0A27"/>
    <w:rsid w:val="008B2642"/>
    <w:rsid w:val="008B3217"/>
    <w:rsid w:val="008B4463"/>
    <w:rsid w:val="008B4DFD"/>
    <w:rsid w:val="008B59D2"/>
    <w:rsid w:val="008D22AC"/>
    <w:rsid w:val="008D3447"/>
    <w:rsid w:val="008D4142"/>
    <w:rsid w:val="008D5C96"/>
    <w:rsid w:val="008D7136"/>
    <w:rsid w:val="008E1614"/>
    <w:rsid w:val="008E2444"/>
    <w:rsid w:val="008E35C4"/>
    <w:rsid w:val="008E4170"/>
    <w:rsid w:val="008E4F4C"/>
    <w:rsid w:val="008E749B"/>
    <w:rsid w:val="008E7CC7"/>
    <w:rsid w:val="008F524F"/>
    <w:rsid w:val="00903404"/>
    <w:rsid w:val="00903EBE"/>
    <w:rsid w:val="00904088"/>
    <w:rsid w:val="00906115"/>
    <w:rsid w:val="00907E92"/>
    <w:rsid w:val="00911215"/>
    <w:rsid w:val="0091232A"/>
    <w:rsid w:val="0091591C"/>
    <w:rsid w:val="0092393B"/>
    <w:rsid w:val="0092466F"/>
    <w:rsid w:val="00924777"/>
    <w:rsid w:val="00941E4B"/>
    <w:rsid w:val="00942D1C"/>
    <w:rsid w:val="0094349F"/>
    <w:rsid w:val="0095458B"/>
    <w:rsid w:val="00954647"/>
    <w:rsid w:val="00954C13"/>
    <w:rsid w:val="00956330"/>
    <w:rsid w:val="00960990"/>
    <w:rsid w:val="00961557"/>
    <w:rsid w:val="009615AD"/>
    <w:rsid w:val="00966173"/>
    <w:rsid w:val="00966397"/>
    <w:rsid w:val="009761A4"/>
    <w:rsid w:val="0097687B"/>
    <w:rsid w:val="0098103D"/>
    <w:rsid w:val="009862EE"/>
    <w:rsid w:val="00986D32"/>
    <w:rsid w:val="00987AC3"/>
    <w:rsid w:val="00995E4A"/>
    <w:rsid w:val="009A0E83"/>
    <w:rsid w:val="009A179E"/>
    <w:rsid w:val="009A4244"/>
    <w:rsid w:val="009A6C66"/>
    <w:rsid w:val="009B5A79"/>
    <w:rsid w:val="009B5E6E"/>
    <w:rsid w:val="009B628A"/>
    <w:rsid w:val="009B7A89"/>
    <w:rsid w:val="009C03FC"/>
    <w:rsid w:val="009C0EF7"/>
    <w:rsid w:val="009C4350"/>
    <w:rsid w:val="009C561A"/>
    <w:rsid w:val="009C7096"/>
    <w:rsid w:val="009C7950"/>
    <w:rsid w:val="009D0AA4"/>
    <w:rsid w:val="009D338F"/>
    <w:rsid w:val="009D38BF"/>
    <w:rsid w:val="009D7BB1"/>
    <w:rsid w:val="009E1F03"/>
    <w:rsid w:val="009F03AA"/>
    <w:rsid w:val="009F3F22"/>
    <w:rsid w:val="009F4FA4"/>
    <w:rsid w:val="009F5276"/>
    <w:rsid w:val="009F5ACA"/>
    <w:rsid w:val="00A05FA8"/>
    <w:rsid w:val="00A108BD"/>
    <w:rsid w:val="00A11431"/>
    <w:rsid w:val="00A119D4"/>
    <w:rsid w:val="00A12ED8"/>
    <w:rsid w:val="00A15E0A"/>
    <w:rsid w:val="00A16868"/>
    <w:rsid w:val="00A21E2E"/>
    <w:rsid w:val="00A3216F"/>
    <w:rsid w:val="00A40128"/>
    <w:rsid w:val="00A40F46"/>
    <w:rsid w:val="00A43B9A"/>
    <w:rsid w:val="00A4446B"/>
    <w:rsid w:val="00A47BC9"/>
    <w:rsid w:val="00A63514"/>
    <w:rsid w:val="00A64B20"/>
    <w:rsid w:val="00A65298"/>
    <w:rsid w:val="00A714B9"/>
    <w:rsid w:val="00A72833"/>
    <w:rsid w:val="00A728E2"/>
    <w:rsid w:val="00A74CA8"/>
    <w:rsid w:val="00A75138"/>
    <w:rsid w:val="00A778A3"/>
    <w:rsid w:val="00A800D0"/>
    <w:rsid w:val="00A8151E"/>
    <w:rsid w:val="00A90754"/>
    <w:rsid w:val="00A91ADD"/>
    <w:rsid w:val="00AA0E70"/>
    <w:rsid w:val="00AA1F95"/>
    <w:rsid w:val="00AA23B4"/>
    <w:rsid w:val="00AA2435"/>
    <w:rsid w:val="00AA3198"/>
    <w:rsid w:val="00AA684B"/>
    <w:rsid w:val="00AA7A5B"/>
    <w:rsid w:val="00AB1406"/>
    <w:rsid w:val="00AB6E39"/>
    <w:rsid w:val="00AC76C9"/>
    <w:rsid w:val="00AC7CB7"/>
    <w:rsid w:val="00AC7EB7"/>
    <w:rsid w:val="00AD0177"/>
    <w:rsid w:val="00AD1A67"/>
    <w:rsid w:val="00AD34A0"/>
    <w:rsid w:val="00AD3799"/>
    <w:rsid w:val="00AD6E5C"/>
    <w:rsid w:val="00AE237F"/>
    <w:rsid w:val="00AF0034"/>
    <w:rsid w:val="00AF3A92"/>
    <w:rsid w:val="00B0252A"/>
    <w:rsid w:val="00B11002"/>
    <w:rsid w:val="00B126CD"/>
    <w:rsid w:val="00B13C61"/>
    <w:rsid w:val="00B176FF"/>
    <w:rsid w:val="00B17739"/>
    <w:rsid w:val="00B2003C"/>
    <w:rsid w:val="00B20C6E"/>
    <w:rsid w:val="00B2107A"/>
    <w:rsid w:val="00B22053"/>
    <w:rsid w:val="00B2469F"/>
    <w:rsid w:val="00B25C5C"/>
    <w:rsid w:val="00B26EF5"/>
    <w:rsid w:val="00B271E7"/>
    <w:rsid w:val="00B3383C"/>
    <w:rsid w:val="00B345D0"/>
    <w:rsid w:val="00B35391"/>
    <w:rsid w:val="00B42485"/>
    <w:rsid w:val="00B45E44"/>
    <w:rsid w:val="00B47FF2"/>
    <w:rsid w:val="00B52120"/>
    <w:rsid w:val="00B53479"/>
    <w:rsid w:val="00B54358"/>
    <w:rsid w:val="00B544AD"/>
    <w:rsid w:val="00B6034A"/>
    <w:rsid w:val="00B6384D"/>
    <w:rsid w:val="00B64F9A"/>
    <w:rsid w:val="00B65ADA"/>
    <w:rsid w:val="00B6642D"/>
    <w:rsid w:val="00B667B7"/>
    <w:rsid w:val="00B70CD0"/>
    <w:rsid w:val="00B746DD"/>
    <w:rsid w:val="00B75D35"/>
    <w:rsid w:val="00B7689E"/>
    <w:rsid w:val="00B77727"/>
    <w:rsid w:val="00B85CCD"/>
    <w:rsid w:val="00B863B4"/>
    <w:rsid w:val="00B8643B"/>
    <w:rsid w:val="00B87EE9"/>
    <w:rsid w:val="00B9106D"/>
    <w:rsid w:val="00BA080A"/>
    <w:rsid w:val="00BA64CF"/>
    <w:rsid w:val="00BA78E0"/>
    <w:rsid w:val="00BB0D38"/>
    <w:rsid w:val="00BB1578"/>
    <w:rsid w:val="00BB4826"/>
    <w:rsid w:val="00BB616E"/>
    <w:rsid w:val="00BB7742"/>
    <w:rsid w:val="00BC0F11"/>
    <w:rsid w:val="00BC15EB"/>
    <w:rsid w:val="00BD36C3"/>
    <w:rsid w:val="00BE1890"/>
    <w:rsid w:val="00BE5E8B"/>
    <w:rsid w:val="00BE6387"/>
    <w:rsid w:val="00BE6540"/>
    <w:rsid w:val="00BF294A"/>
    <w:rsid w:val="00BF4AC2"/>
    <w:rsid w:val="00BF5274"/>
    <w:rsid w:val="00BF6502"/>
    <w:rsid w:val="00C02745"/>
    <w:rsid w:val="00C05D36"/>
    <w:rsid w:val="00C06DBD"/>
    <w:rsid w:val="00C0713E"/>
    <w:rsid w:val="00C111A1"/>
    <w:rsid w:val="00C11E2B"/>
    <w:rsid w:val="00C27970"/>
    <w:rsid w:val="00C30250"/>
    <w:rsid w:val="00C322AC"/>
    <w:rsid w:val="00C40B10"/>
    <w:rsid w:val="00C429E0"/>
    <w:rsid w:val="00C44F6D"/>
    <w:rsid w:val="00C45086"/>
    <w:rsid w:val="00C45B52"/>
    <w:rsid w:val="00C45D96"/>
    <w:rsid w:val="00C46B38"/>
    <w:rsid w:val="00C54FD8"/>
    <w:rsid w:val="00C60BB0"/>
    <w:rsid w:val="00C6190A"/>
    <w:rsid w:val="00C61CD4"/>
    <w:rsid w:val="00C64D22"/>
    <w:rsid w:val="00C6625C"/>
    <w:rsid w:val="00C70DF5"/>
    <w:rsid w:val="00C7352D"/>
    <w:rsid w:val="00C7414D"/>
    <w:rsid w:val="00C7660B"/>
    <w:rsid w:val="00C76D71"/>
    <w:rsid w:val="00C8145D"/>
    <w:rsid w:val="00C8395B"/>
    <w:rsid w:val="00C83EC6"/>
    <w:rsid w:val="00C84DF4"/>
    <w:rsid w:val="00C852A5"/>
    <w:rsid w:val="00C94A92"/>
    <w:rsid w:val="00C976D1"/>
    <w:rsid w:val="00CA05A9"/>
    <w:rsid w:val="00CA0C24"/>
    <w:rsid w:val="00CA418B"/>
    <w:rsid w:val="00CA48F2"/>
    <w:rsid w:val="00CA67EA"/>
    <w:rsid w:val="00CB486B"/>
    <w:rsid w:val="00CB6B16"/>
    <w:rsid w:val="00CB758D"/>
    <w:rsid w:val="00CC0B2A"/>
    <w:rsid w:val="00CC1616"/>
    <w:rsid w:val="00CC297A"/>
    <w:rsid w:val="00CC656C"/>
    <w:rsid w:val="00CC69FA"/>
    <w:rsid w:val="00CD0A91"/>
    <w:rsid w:val="00CD1700"/>
    <w:rsid w:val="00CD34BE"/>
    <w:rsid w:val="00CD3815"/>
    <w:rsid w:val="00CD3817"/>
    <w:rsid w:val="00CD5624"/>
    <w:rsid w:val="00CD6D99"/>
    <w:rsid w:val="00CD7DE6"/>
    <w:rsid w:val="00CE1FB4"/>
    <w:rsid w:val="00CF1100"/>
    <w:rsid w:val="00CF71AB"/>
    <w:rsid w:val="00D05815"/>
    <w:rsid w:val="00D0667F"/>
    <w:rsid w:val="00D067D2"/>
    <w:rsid w:val="00D07A7C"/>
    <w:rsid w:val="00D176FF"/>
    <w:rsid w:val="00D26437"/>
    <w:rsid w:val="00D41856"/>
    <w:rsid w:val="00D45CF0"/>
    <w:rsid w:val="00D46FD5"/>
    <w:rsid w:val="00D56102"/>
    <w:rsid w:val="00D624ED"/>
    <w:rsid w:val="00D631C3"/>
    <w:rsid w:val="00D71F44"/>
    <w:rsid w:val="00D74698"/>
    <w:rsid w:val="00D76991"/>
    <w:rsid w:val="00D8000A"/>
    <w:rsid w:val="00D83697"/>
    <w:rsid w:val="00D870F1"/>
    <w:rsid w:val="00D91D30"/>
    <w:rsid w:val="00D928B3"/>
    <w:rsid w:val="00D938F0"/>
    <w:rsid w:val="00D9505C"/>
    <w:rsid w:val="00DA2676"/>
    <w:rsid w:val="00DB2BC1"/>
    <w:rsid w:val="00DB36E9"/>
    <w:rsid w:val="00DB37C4"/>
    <w:rsid w:val="00DB37DA"/>
    <w:rsid w:val="00DB796B"/>
    <w:rsid w:val="00DC2D32"/>
    <w:rsid w:val="00DC3ECF"/>
    <w:rsid w:val="00DC6B9E"/>
    <w:rsid w:val="00DD1D3D"/>
    <w:rsid w:val="00DD20AA"/>
    <w:rsid w:val="00DE21C2"/>
    <w:rsid w:val="00DE262E"/>
    <w:rsid w:val="00DE60F9"/>
    <w:rsid w:val="00DE694F"/>
    <w:rsid w:val="00DE77F6"/>
    <w:rsid w:val="00DF0789"/>
    <w:rsid w:val="00DF3439"/>
    <w:rsid w:val="00DF3A83"/>
    <w:rsid w:val="00DF4CCB"/>
    <w:rsid w:val="00DF541D"/>
    <w:rsid w:val="00DF6685"/>
    <w:rsid w:val="00DF7627"/>
    <w:rsid w:val="00E00138"/>
    <w:rsid w:val="00E01448"/>
    <w:rsid w:val="00E025D5"/>
    <w:rsid w:val="00E036EB"/>
    <w:rsid w:val="00E06CB7"/>
    <w:rsid w:val="00E073C3"/>
    <w:rsid w:val="00E07AFB"/>
    <w:rsid w:val="00E12F75"/>
    <w:rsid w:val="00E15775"/>
    <w:rsid w:val="00E15793"/>
    <w:rsid w:val="00E15C84"/>
    <w:rsid w:val="00E16060"/>
    <w:rsid w:val="00E226D9"/>
    <w:rsid w:val="00E2672B"/>
    <w:rsid w:val="00E3247E"/>
    <w:rsid w:val="00E33F74"/>
    <w:rsid w:val="00E422DD"/>
    <w:rsid w:val="00E44867"/>
    <w:rsid w:val="00E44BB9"/>
    <w:rsid w:val="00E44FF5"/>
    <w:rsid w:val="00E47223"/>
    <w:rsid w:val="00E53A01"/>
    <w:rsid w:val="00E54096"/>
    <w:rsid w:val="00E54D1F"/>
    <w:rsid w:val="00E60130"/>
    <w:rsid w:val="00E61521"/>
    <w:rsid w:val="00E6379A"/>
    <w:rsid w:val="00E7066B"/>
    <w:rsid w:val="00E87375"/>
    <w:rsid w:val="00E932E7"/>
    <w:rsid w:val="00E96BCF"/>
    <w:rsid w:val="00EA03EC"/>
    <w:rsid w:val="00EA1300"/>
    <w:rsid w:val="00EA4085"/>
    <w:rsid w:val="00EA5D2F"/>
    <w:rsid w:val="00EB299C"/>
    <w:rsid w:val="00EB41A9"/>
    <w:rsid w:val="00EC423A"/>
    <w:rsid w:val="00EC6CAE"/>
    <w:rsid w:val="00ED4A07"/>
    <w:rsid w:val="00ED659D"/>
    <w:rsid w:val="00ED75EF"/>
    <w:rsid w:val="00EE0D4C"/>
    <w:rsid w:val="00EF318A"/>
    <w:rsid w:val="00EF3CF8"/>
    <w:rsid w:val="00EF6A75"/>
    <w:rsid w:val="00EF6E02"/>
    <w:rsid w:val="00EF7E2B"/>
    <w:rsid w:val="00F00950"/>
    <w:rsid w:val="00F00CB8"/>
    <w:rsid w:val="00F018E4"/>
    <w:rsid w:val="00F11E81"/>
    <w:rsid w:val="00F1251B"/>
    <w:rsid w:val="00F15FEE"/>
    <w:rsid w:val="00F21C5A"/>
    <w:rsid w:val="00F22175"/>
    <w:rsid w:val="00F23169"/>
    <w:rsid w:val="00F236EA"/>
    <w:rsid w:val="00F24FF4"/>
    <w:rsid w:val="00F273B9"/>
    <w:rsid w:val="00F2786C"/>
    <w:rsid w:val="00F30964"/>
    <w:rsid w:val="00F30E3D"/>
    <w:rsid w:val="00F335EB"/>
    <w:rsid w:val="00F33FB7"/>
    <w:rsid w:val="00F37663"/>
    <w:rsid w:val="00F3784F"/>
    <w:rsid w:val="00F40946"/>
    <w:rsid w:val="00F438DD"/>
    <w:rsid w:val="00F4449F"/>
    <w:rsid w:val="00F44645"/>
    <w:rsid w:val="00F46373"/>
    <w:rsid w:val="00F51DB2"/>
    <w:rsid w:val="00F53FDB"/>
    <w:rsid w:val="00F575D1"/>
    <w:rsid w:val="00F61837"/>
    <w:rsid w:val="00F626E2"/>
    <w:rsid w:val="00F64A75"/>
    <w:rsid w:val="00F712C2"/>
    <w:rsid w:val="00F746DB"/>
    <w:rsid w:val="00F771C6"/>
    <w:rsid w:val="00F8612B"/>
    <w:rsid w:val="00F8619A"/>
    <w:rsid w:val="00F86EBA"/>
    <w:rsid w:val="00F904A3"/>
    <w:rsid w:val="00F92D33"/>
    <w:rsid w:val="00F965B4"/>
    <w:rsid w:val="00FA1225"/>
    <w:rsid w:val="00FA22C5"/>
    <w:rsid w:val="00FB0D40"/>
    <w:rsid w:val="00FB15E6"/>
    <w:rsid w:val="00FB28B1"/>
    <w:rsid w:val="00FB48F7"/>
    <w:rsid w:val="00FC0F14"/>
    <w:rsid w:val="00FD1945"/>
    <w:rsid w:val="00FD1ED8"/>
    <w:rsid w:val="00FD36F9"/>
    <w:rsid w:val="00FD6A18"/>
    <w:rsid w:val="00FE6047"/>
    <w:rsid w:val="00FF0A86"/>
    <w:rsid w:val="00FF21C4"/>
    <w:rsid w:val="00FF42BA"/>
    <w:rsid w:val="00FF593B"/>
    <w:rsid w:val="00FF61F9"/>
    <w:rsid w:val="00FF75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0C45D2"/>
  <w15:docId w15:val="{3F43E783-3A12-104A-8ABC-E21EE010C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lsdException w:name="List 2" w:semiHidden="1" w:unhideWhenUsed="1"/>
    <w:lsdException w:name="List 3" w:semiHidden="1"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61F9"/>
    <w:pPr>
      <w:spacing w:after="200" w:line="276" w:lineRule="auto"/>
    </w:pPr>
    <w:rPr>
      <w:rFonts w:ascii="Palatino Linotype" w:eastAsia="Calibri" w:hAnsi="Palatino Linotype"/>
      <w:szCs w:val="22"/>
      <w:lang w:val="en-AU"/>
    </w:rPr>
  </w:style>
  <w:style w:type="paragraph" w:styleId="Heading1">
    <w:name w:val="heading 1"/>
    <w:aliases w:val="TMS: First-Level Heading"/>
    <w:next w:val="Normal"/>
    <w:autoRedefine/>
    <w:qFormat/>
    <w:rsid w:val="00FD6A18"/>
    <w:pPr>
      <w:keepNext/>
      <w:spacing w:before="280" w:after="120"/>
      <w:outlineLvl w:val="0"/>
    </w:pPr>
    <w:rPr>
      <w:rFonts w:ascii="Palatino Linotype" w:hAnsi="Palatino Linotype"/>
      <w:b/>
      <w:bCs/>
      <w:kern w:val="32"/>
      <w:sz w:val="22"/>
      <w:szCs w:val="32"/>
    </w:rPr>
  </w:style>
  <w:style w:type="paragraph" w:styleId="Heading2">
    <w:name w:val="heading 2"/>
    <w:aliases w:val="TMS: Second-Level Heading"/>
    <w:next w:val="Normal"/>
    <w:autoRedefine/>
    <w:qFormat/>
    <w:rsid w:val="00785844"/>
    <w:pPr>
      <w:keepNext/>
      <w:spacing w:before="280" w:after="120"/>
      <w:outlineLvl w:val="1"/>
    </w:pPr>
    <w:rPr>
      <w:rFonts w:ascii="Palatino Linotype" w:hAnsi="Palatino Linotype"/>
      <w:b/>
      <w:bCs/>
      <w:i/>
      <w:iCs/>
      <w:sz w:val="22"/>
      <w:szCs w:val="28"/>
    </w:rPr>
  </w:style>
  <w:style w:type="paragraph" w:styleId="Heading3">
    <w:name w:val="heading 3"/>
    <w:aliases w:val="TMS: Third-Level Heading"/>
    <w:next w:val="Normal"/>
    <w:autoRedefine/>
    <w:qFormat/>
    <w:rsid w:val="006B5BCA"/>
    <w:pPr>
      <w:keepNext/>
      <w:outlineLvl w:val="2"/>
    </w:pPr>
    <w:rPr>
      <w:rFonts w:cs="Arial"/>
      <w:bCs/>
      <w:sz w:val="24"/>
      <w:szCs w:val="26"/>
      <w:u w:val="single"/>
    </w:rPr>
  </w:style>
  <w:style w:type="paragraph" w:styleId="Heading4">
    <w:name w:val="heading 4"/>
    <w:aliases w:val="TMS: PAPER TITLE"/>
    <w:next w:val="Normal"/>
    <w:qFormat/>
    <w:rsid w:val="009C7096"/>
    <w:pPr>
      <w:keepNext/>
      <w:jc w:val="center"/>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MSSymbol">
    <w:name w:val="TMS: Symbol"/>
    <w:basedOn w:val="DefaultParagraphFont"/>
    <w:rsid w:val="006B5BCA"/>
    <w:rPr>
      <w:rFonts w:ascii="Symbol" w:hAnsi="Symbol"/>
      <w:color w:val="auto"/>
      <w:sz w:val="24"/>
      <w:u w:val="none"/>
    </w:rPr>
  </w:style>
  <w:style w:type="character" w:customStyle="1" w:styleId="TPCI-Title">
    <w:name w:val="TPCI - Title"/>
    <w:basedOn w:val="DefaultParagraphFont"/>
    <w:rsid w:val="006B5BCA"/>
    <w:rPr>
      <w:rFonts w:ascii="Times New Roman" w:hAnsi="Times New Roman"/>
      <w:b/>
      <w:dstrike w:val="0"/>
      <w:color w:val="auto"/>
      <w:sz w:val="20"/>
      <w:u w:val="none"/>
      <w:vertAlign w:val="baseline"/>
    </w:rPr>
  </w:style>
  <w:style w:type="character" w:customStyle="1" w:styleId="TPCI-Editors">
    <w:name w:val="TPCI - Editor(s)"/>
    <w:rsid w:val="006B5BCA"/>
    <w:rPr>
      <w:rFonts w:ascii="Times New Roman" w:hAnsi="Times New Roman"/>
      <w:i/>
      <w:dstrike w:val="0"/>
      <w:sz w:val="20"/>
      <w:vertAlign w:val="baseline"/>
    </w:rPr>
  </w:style>
  <w:style w:type="paragraph" w:customStyle="1" w:styleId="TMSParagraphStyle">
    <w:name w:val="TMS: Paragraph Style"/>
    <w:rsid w:val="000D339F"/>
    <w:pPr>
      <w:jc w:val="both"/>
    </w:pPr>
    <w:rPr>
      <w:sz w:val="24"/>
    </w:rPr>
  </w:style>
  <w:style w:type="paragraph" w:customStyle="1" w:styleId="TMSAuthorNamesAffiliations">
    <w:name w:val="TMS: Author Name(s)/Affiliation(s)"/>
    <w:rsid w:val="006B5BCA"/>
    <w:pPr>
      <w:jc w:val="center"/>
    </w:pPr>
    <w:rPr>
      <w:sz w:val="24"/>
    </w:rPr>
  </w:style>
  <w:style w:type="character" w:customStyle="1" w:styleId="TPCI-PublisherYear">
    <w:name w:val="TPCI - Publisher/Year"/>
    <w:rsid w:val="006B5BCA"/>
    <w:rPr>
      <w:rFonts w:ascii="Times New Roman" w:hAnsi="Times New Roman"/>
      <w:b/>
      <w:i/>
      <w:dstrike w:val="0"/>
      <w:color w:val="auto"/>
      <w:sz w:val="20"/>
      <w:u w:val="none"/>
      <w:vertAlign w:val="baseline"/>
    </w:rPr>
  </w:style>
  <w:style w:type="paragraph" w:styleId="Title">
    <w:name w:val="Title"/>
    <w:basedOn w:val="Normal"/>
    <w:next w:val="Normal"/>
    <w:link w:val="TitleChar"/>
    <w:uiPriority w:val="10"/>
    <w:qFormat/>
    <w:rsid w:val="00BF6502"/>
    <w:pPr>
      <w:spacing w:before="240" w:after="60"/>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rsid w:val="00BF6502"/>
    <w:rPr>
      <w:rFonts w:ascii="Cambria" w:eastAsia="Times New Roman" w:hAnsi="Cambria" w:cs="Times New Roman"/>
      <w:b/>
      <w:bCs/>
      <w:kern w:val="28"/>
      <w:sz w:val="32"/>
      <w:szCs w:val="32"/>
      <w:lang w:val="en-AU"/>
    </w:rPr>
  </w:style>
  <w:style w:type="paragraph" w:styleId="Caption">
    <w:name w:val="caption"/>
    <w:basedOn w:val="Normal"/>
    <w:next w:val="Normal"/>
    <w:uiPriority w:val="35"/>
    <w:unhideWhenUsed/>
    <w:qFormat/>
    <w:rsid w:val="008D7136"/>
    <w:rPr>
      <w:b/>
      <w:bCs/>
      <w:szCs w:val="20"/>
    </w:rPr>
  </w:style>
  <w:style w:type="character" w:styleId="Strong">
    <w:name w:val="Strong"/>
    <w:basedOn w:val="DefaultParagraphFont"/>
    <w:uiPriority w:val="22"/>
    <w:qFormat/>
    <w:rsid w:val="00F24FF4"/>
    <w:rPr>
      <w:b/>
      <w:bCs/>
    </w:rPr>
  </w:style>
  <w:style w:type="paragraph" w:styleId="ListParagraph">
    <w:name w:val="List Paragraph"/>
    <w:basedOn w:val="Normal"/>
    <w:uiPriority w:val="34"/>
    <w:qFormat/>
    <w:rsid w:val="000D5BC3"/>
    <w:pPr>
      <w:ind w:left="720"/>
      <w:contextualSpacing/>
    </w:pPr>
    <w:rPr>
      <w:rFonts w:ascii="Calibri" w:hAnsi="Calibri"/>
      <w:sz w:val="22"/>
      <w:lang w:val="en-US"/>
    </w:rPr>
  </w:style>
  <w:style w:type="paragraph" w:customStyle="1" w:styleId="Default">
    <w:name w:val="Default"/>
    <w:rsid w:val="00442A42"/>
    <w:pPr>
      <w:autoSpaceDE w:val="0"/>
      <w:autoSpaceDN w:val="0"/>
      <w:adjustRightInd w:val="0"/>
    </w:pPr>
    <w:rPr>
      <w:color w:val="000000"/>
      <w:sz w:val="24"/>
      <w:szCs w:val="24"/>
    </w:rPr>
  </w:style>
  <w:style w:type="paragraph" w:styleId="Subtitle">
    <w:name w:val="Subtitle"/>
    <w:basedOn w:val="Normal"/>
    <w:next w:val="Normal"/>
    <w:link w:val="SubtitleChar"/>
    <w:qFormat/>
    <w:rsid w:val="00AE237F"/>
    <w:pPr>
      <w:spacing w:after="60"/>
      <w:jc w:val="center"/>
      <w:outlineLvl w:val="1"/>
    </w:pPr>
    <w:rPr>
      <w:rFonts w:eastAsia="Times New Roman"/>
      <w:sz w:val="18"/>
      <w:szCs w:val="24"/>
    </w:rPr>
  </w:style>
  <w:style w:type="character" w:customStyle="1" w:styleId="SubtitleChar">
    <w:name w:val="Subtitle Char"/>
    <w:basedOn w:val="DefaultParagraphFont"/>
    <w:link w:val="Subtitle"/>
    <w:rsid w:val="00AE237F"/>
    <w:rPr>
      <w:rFonts w:ascii="Palatino Linotype" w:hAnsi="Palatino Linotype"/>
      <w:sz w:val="18"/>
      <w:szCs w:val="24"/>
      <w:lang w:val="en-AU"/>
    </w:rPr>
  </w:style>
  <w:style w:type="paragraph" w:styleId="BalloonText">
    <w:name w:val="Balloon Text"/>
    <w:basedOn w:val="Normal"/>
    <w:link w:val="BalloonTextChar"/>
    <w:rsid w:val="00A444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A4446B"/>
    <w:rPr>
      <w:rFonts w:ascii="Tahoma" w:eastAsia="Calibri" w:hAnsi="Tahoma" w:cs="Tahoma"/>
      <w:sz w:val="16"/>
      <w:szCs w:val="16"/>
      <w:lang w:val="en-AU"/>
    </w:rPr>
  </w:style>
  <w:style w:type="character" w:styleId="CommentReference">
    <w:name w:val="annotation reference"/>
    <w:basedOn w:val="DefaultParagraphFont"/>
    <w:rsid w:val="00723E77"/>
    <w:rPr>
      <w:sz w:val="16"/>
      <w:szCs w:val="16"/>
    </w:rPr>
  </w:style>
  <w:style w:type="paragraph" w:styleId="CommentText">
    <w:name w:val="annotation text"/>
    <w:basedOn w:val="Normal"/>
    <w:link w:val="CommentTextChar"/>
    <w:rsid w:val="00723E77"/>
    <w:pPr>
      <w:spacing w:line="240" w:lineRule="auto"/>
    </w:pPr>
    <w:rPr>
      <w:szCs w:val="20"/>
    </w:rPr>
  </w:style>
  <w:style w:type="character" w:customStyle="1" w:styleId="CommentTextChar">
    <w:name w:val="Comment Text Char"/>
    <w:basedOn w:val="DefaultParagraphFont"/>
    <w:link w:val="CommentText"/>
    <w:rsid w:val="00723E77"/>
    <w:rPr>
      <w:rFonts w:eastAsia="Calibri"/>
      <w:lang w:val="en-AU"/>
    </w:rPr>
  </w:style>
  <w:style w:type="paragraph" w:styleId="CommentSubject">
    <w:name w:val="annotation subject"/>
    <w:basedOn w:val="CommentText"/>
    <w:next w:val="CommentText"/>
    <w:link w:val="CommentSubjectChar"/>
    <w:rsid w:val="00723E77"/>
    <w:rPr>
      <w:b/>
      <w:bCs/>
    </w:rPr>
  </w:style>
  <w:style w:type="character" w:customStyle="1" w:styleId="CommentSubjectChar">
    <w:name w:val="Comment Subject Char"/>
    <w:basedOn w:val="CommentTextChar"/>
    <w:link w:val="CommentSubject"/>
    <w:rsid w:val="00723E77"/>
    <w:rPr>
      <w:rFonts w:eastAsia="Calibri"/>
      <w:b/>
      <w:bCs/>
      <w:lang w:val="en-AU"/>
    </w:rPr>
  </w:style>
  <w:style w:type="character" w:styleId="Hyperlink">
    <w:name w:val="Hyperlink"/>
    <w:basedOn w:val="DefaultParagraphFont"/>
    <w:uiPriority w:val="99"/>
    <w:unhideWhenUsed/>
    <w:rsid w:val="008E7CC7"/>
    <w:rPr>
      <w:color w:val="0000FF" w:themeColor="hyperlink"/>
      <w:u w:val="single"/>
    </w:rPr>
  </w:style>
  <w:style w:type="paragraph" w:styleId="Header">
    <w:name w:val="header"/>
    <w:basedOn w:val="Normal"/>
    <w:link w:val="HeaderChar"/>
    <w:rsid w:val="0037750F"/>
    <w:pPr>
      <w:tabs>
        <w:tab w:val="center" w:pos="4419"/>
        <w:tab w:val="right" w:pos="8838"/>
      </w:tabs>
      <w:spacing w:after="0" w:line="240" w:lineRule="auto"/>
    </w:pPr>
  </w:style>
  <w:style w:type="character" w:customStyle="1" w:styleId="HeaderChar">
    <w:name w:val="Header Char"/>
    <w:basedOn w:val="DefaultParagraphFont"/>
    <w:link w:val="Header"/>
    <w:rsid w:val="0037750F"/>
    <w:rPr>
      <w:rFonts w:ascii="Palatino Linotype" w:eastAsia="Calibri" w:hAnsi="Palatino Linotype"/>
      <w:szCs w:val="22"/>
      <w:lang w:val="en-AU"/>
    </w:rPr>
  </w:style>
  <w:style w:type="paragraph" w:styleId="Footer">
    <w:name w:val="footer"/>
    <w:basedOn w:val="Normal"/>
    <w:link w:val="FooterChar"/>
    <w:uiPriority w:val="99"/>
    <w:rsid w:val="0037750F"/>
    <w:pPr>
      <w:tabs>
        <w:tab w:val="center" w:pos="4419"/>
        <w:tab w:val="right" w:pos="8838"/>
      </w:tabs>
      <w:spacing w:after="0" w:line="240" w:lineRule="auto"/>
    </w:pPr>
  </w:style>
  <w:style w:type="character" w:customStyle="1" w:styleId="FooterChar">
    <w:name w:val="Footer Char"/>
    <w:basedOn w:val="DefaultParagraphFont"/>
    <w:link w:val="Footer"/>
    <w:uiPriority w:val="99"/>
    <w:rsid w:val="0037750F"/>
    <w:rPr>
      <w:rFonts w:ascii="Palatino Linotype" w:eastAsia="Calibri" w:hAnsi="Palatino Linotype"/>
      <w:szCs w:val="22"/>
      <w:lang w:val="en-AU"/>
    </w:rPr>
  </w:style>
  <w:style w:type="character" w:styleId="PageNumber">
    <w:name w:val="page number"/>
    <w:basedOn w:val="DefaultParagraphFont"/>
    <w:rsid w:val="002514F6"/>
  </w:style>
  <w:style w:type="paragraph" w:customStyle="1" w:styleId="04Texto">
    <w:name w:val="04 Texto"/>
    <w:basedOn w:val="Normal"/>
    <w:qFormat/>
    <w:rsid w:val="00F626E2"/>
    <w:pPr>
      <w:spacing w:before="80" w:after="60" w:line="240" w:lineRule="auto"/>
      <w:jc w:val="both"/>
    </w:pPr>
    <w:rPr>
      <w:rFonts w:eastAsia="Times New Roman"/>
      <w:szCs w:val="19"/>
      <w:lang w:val="en-GB"/>
    </w:rPr>
  </w:style>
  <w:style w:type="paragraph" w:customStyle="1" w:styleId="021TtuloPapers">
    <w:name w:val="02.1 Título Papers"/>
    <w:basedOn w:val="Normal"/>
    <w:rsid w:val="00CC1616"/>
    <w:pPr>
      <w:spacing w:before="280" w:after="400" w:line="216" w:lineRule="auto"/>
    </w:pPr>
    <w:rPr>
      <w:rFonts w:eastAsia="Times New Roman"/>
      <w:b/>
      <w:bCs/>
      <w:sz w:val="36"/>
      <w:szCs w:val="20"/>
      <w:lang w:val="en-GB"/>
    </w:rPr>
  </w:style>
  <w:style w:type="paragraph" w:customStyle="1" w:styleId="011Autores">
    <w:name w:val="01.1 Autores"/>
    <w:basedOn w:val="Normal"/>
    <w:rsid w:val="00CC1616"/>
    <w:pPr>
      <w:spacing w:before="160" w:after="0" w:line="240" w:lineRule="auto"/>
      <w:ind w:left="709"/>
    </w:pPr>
    <w:rPr>
      <w:rFonts w:eastAsia="Times New Roman"/>
      <w:b/>
      <w:bCs/>
      <w:szCs w:val="20"/>
      <w:lang w:val="en-GB"/>
    </w:rPr>
  </w:style>
  <w:style w:type="paragraph" w:customStyle="1" w:styleId="012Afiliacin">
    <w:name w:val="01.2 Afiliación"/>
    <w:basedOn w:val="Normal"/>
    <w:qFormat/>
    <w:rsid w:val="00CC1616"/>
    <w:pPr>
      <w:spacing w:after="0" w:line="240" w:lineRule="auto"/>
      <w:ind w:left="709"/>
    </w:pPr>
    <w:rPr>
      <w:i/>
      <w:lang w:val="en-GB"/>
    </w:rPr>
  </w:style>
  <w:style w:type="paragraph" w:customStyle="1" w:styleId="022TtuloPrincipal">
    <w:name w:val="02.2 Título Principal"/>
    <w:basedOn w:val="Heading1"/>
    <w:qFormat/>
    <w:rsid w:val="00CC1616"/>
    <w:pPr>
      <w:autoSpaceDE w:val="0"/>
      <w:autoSpaceDN w:val="0"/>
      <w:spacing w:before="480"/>
    </w:pPr>
    <w:rPr>
      <w:rFonts w:cs="Arial"/>
      <w:caps/>
      <w:lang w:val="en-GB" w:eastAsia="fr-CA"/>
    </w:rPr>
  </w:style>
  <w:style w:type="paragraph" w:customStyle="1" w:styleId="PaperTitle">
    <w:name w:val="Paper Title"/>
    <w:basedOn w:val="Normal"/>
    <w:qFormat/>
    <w:rsid w:val="00D56102"/>
    <w:pPr>
      <w:widowControl w:val="0"/>
      <w:overflowPunct w:val="0"/>
      <w:autoSpaceDE w:val="0"/>
      <w:autoSpaceDN w:val="0"/>
      <w:adjustRightInd w:val="0"/>
      <w:spacing w:after="480"/>
      <w:ind w:firstLine="432"/>
      <w:textAlignment w:val="baseline"/>
    </w:pPr>
    <w:rPr>
      <w:rFonts w:ascii="Myriad Pro Cond" w:eastAsia="Kozuka Gothic Pro H" w:hAnsi="Myriad Pro Cond"/>
      <w:b/>
      <w:spacing w:val="10"/>
      <w:sz w:val="36"/>
      <w:szCs w:val="36"/>
    </w:rPr>
  </w:style>
  <w:style w:type="table" w:styleId="TableGrid">
    <w:name w:val="Table Grid"/>
    <w:basedOn w:val="TableNormal"/>
    <w:uiPriority w:val="59"/>
    <w:rsid w:val="0031093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s">
    <w:name w:val="Authors"/>
    <w:basedOn w:val="BodyText"/>
    <w:qFormat/>
    <w:rsid w:val="00412A50"/>
    <w:pPr>
      <w:spacing w:after="240" w:line="240" w:lineRule="auto"/>
      <w:jc w:val="both"/>
    </w:pPr>
    <w:rPr>
      <w:rFonts w:ascii="Arial" w:eastAsia="Times New Roman" w:hAnsi="Arial"/>
      <w:i/>
      <w:sz w:val="22"/>
      <w:szCs w:val="24"/>
      <w:lang w:eastAsia="en-AU"/>
    </w:rPr>
  </w:style>
  <w:style w:type="paragraph" w:styleId="BodyText">
    <w:name w:val="Body Text"/>
    <w:basedOn w:val="Normal"/>
    <w:link w:val="BodyTextChar"/>
    <w:semiHidden/>
    <w:unhideWhenUsed/>
    <w:rsid w:val="00412A50"/>
    <w:pPr>
      <w:spacing w:after="120"/>
    </w:pPr>
  </w:style>
  <w:style w:type="character" w:customStyle="1" w:styleId="BodyTextChar">
    <w:name w:val="Body Text Char"/>
    <w:basedOn w:val="DefaultParagraphFont"/>
    <w:link w:val="BodyText"/>
    <w:rsid w:val="00412A50"/>
    <w:rPr>
      <w:rFonts w:ascii="Palatino Linotype" w:eastAsia="Calibri" w:hAnsi="Palatino Linotype"/>
      <w:szCs w:val="22"/>
      <w:lang w:val="en-AU"/>
    </w:rPr>
  </w:style>
  <w:style w:type="paragraph" w:customStyle="1" w:styleId="Keywords">
    <w:name w:val="Keywords"/>
    <w:basedOn w:val="Normal"/>
    <w:uiPriority w:val="49"/>
    <w:rsid w:val="00412A50"/>
    <w:pPr>
      <w:tabs>
        <w:tab w:val="left" w:pos="284"/>
      </w:tabs>
      <w:spacing w:before="240" w:after="120" w:line="240" w:lineRule="auto"/>
      <w:ind w:left="284" w:hanging="284"/>
    </w:pPr>
    <w:rPr>
      <w:rFonts w:ascii="Arial" w:eastAsia="Times New Roman" w:hAnsi="Arial"/>
      <w:sz w:val="22"/>
      <w:szCs w:val="24"/>
      <w:lang w:eastAsia="en-AU"/>
    </w:rPr>
  </w:style>
  <w:style w:type="character" w:styleId="UnresolvedMention">
    <w:name w:val="Unresolved Mention"/>
    <w:basedOn w:val="DefaultParagraphFont"/>
    <w:uiPriority w:val="99"/>
    <w:semiHidden/>
    <w:unhideWhenUsed/>
    <w:rsid w:val="007F6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37703">
      <w:bodyDiv w:val="1"/>
      <w:marLeft w:val="0"/>
      <w:marRight w:val="0"/>
      <w:marTop w:val="0"/>
      <w:marBottom w:val="0"/>
      <w:divBdr>
        <w:top w:val="none" w:sz="0" w:space="0" w:color="auto"/>
        <w:left w:val="none" w:sz="0" w:space="0" w:color="auto"/>
        <w:bottom w:val="none" w:sz="0" w:space="0" w:color="auto"/>
        <w:right w:val="none" w:sz="0" w:space="0" w:color="auto"/>
      </w:divBdr>
    </w:div>
    <w:div w:id="170802708">
      <w:bodyDiv w:val="1"/>
      <w:marLeft w:val="0"/>
      <w:marRight w:val="0"/>
      <w:marTop w:val="0"/>
      <w:marBottom w:val="0"/>
      <w:divBdr>
        <w:top w:val="none" w:sz="0" w:space="0" w:color="auto"/>
        <w:left w:val="none" w:sz="0" w:space="0" w:color="auto"/>
        <w:bottom w:val="none" w:sz="0" w:space="0" w:color="auto"/>
        <w:right w:val="none" w:sz="0" w:space="0" w:color="auto"/>
      </w:divBdr>
    </w:div>
    <w:div w:id="220216073">
      <w:bodyDiv w:val="1"/>
      <w:marLeft w:val="0"/>
      <w:marRight w:val="0"/>
      <w:marTop w:val="0"/>
      <w:marBottom w:val="0"/>
      <w:divBdr>
        <w:top w:val="none" w:sz="0" w:space="0" w:color="auto"/>
        <w:left w:val="none" w:sz="0" w:space="0" w:color="auto"/>
        <w:bottom w:val="none" w:sz="0" w:space="0" w:color="auto"/>
        <w:right w:val="none" w:sz="0" w:space="0" w:color="auto"/>
      </w:divBdr>
    </w:div>
    <w:div w:id="240452385">
      <w:bodyDiv w:val="1"/>
      <w:marLeft w:val="0"/>
      <w:marRight w:val="0"/>
      <w:marTop w:val="0"/>
      <w:marBottom w:val="0"/>
      <w:divBdr>
        <w:top w:val="none" w:sz="0" w:space="0" w:color="auto"/>
        <w:left w:val="none" w:sz="0" w:space="0" w:color="auto"/>
        <w:bottom w:val="none" w:sz="0" w:space="0" w:color="auto"/>
        <w:right w:val="none" w:sz="0" w:space="0" w:color="auto"/>
      </w:divBdr>
    </w:div>
    <w:div w:id="317147449">
      <w:bodyDiv w:val="1"/>
      <w:marLeft w:val="0"/>
      <w:marRight w:val="0"/>
      <w:marTop w:val="0"/>
      <w:marBottom w:val="0"/>
      <w:divBdr>
        <w:top w:val="none" w:sz="0" w:space="0" w:color="auto"/>
        <w:left w:val="none" w:sz="0" w:space="0" w:color="auto"/>
        <w:bottom w:val="none" w:sz="0" w:space="0" w:color="auto"/>
        <w:right w:val="none" w:sz="0" w:space="0" w:color="auto"/>
      </w:divBdr>
    </w:div>
    <w:div w:id="360283720">
      <w:bodyDiv w:val="1"/>
      <w:marLeft w:val="0"/>
      <w:marRight w:val="0"/>
      <w:marTop w:val="0"/>
      <w:marBottom w:val="0"/>
      <w:divBdr>
        <w:top w:val="none" w:sz="0" w:space="0" w:color="auto"/>
        <w:left w:val="none" w:sz="0" w:space="0" w:color="auto"/>
        <w:bottom w:val="none" w:sz="0" w:space="0" w:color="auto"/>
        <w:right w:val="none" w:sz="0" w:space="0" w:color="auto"/>
      </w:divBdr>
    </w:div>
    <w:div w:id="362295194">
      <w:bodyDiv w:val="1"/>
      <w:marLeft w:val="0"/>
      <w:marRight w:val="0"/>
      <w:marTop w:val="0"/>
      <w:marBottom w:val="0"/>
      <w:divBdr>
        <w:top w:val="none" w:sz="0" w:space="0" w:color="auto"/>
        <w:left w:val="none" w:sz="0" w:space="0" w:color="auto"/>
        <w:bottom w:val="none" w:sz="0" w:space="0" w:color="auto"/>
        <w:right w:val="none" w:sz="0" w:space="0" w:color="auto"/>
      </w:divBdr>
    </w:div>
    <w:div w:id="401998027">
      <w:bodyDiv w:val="1"/>
      <w:marLeft w:val="0"/>
      <w:marRight w:val="0"/>
      <w:marTop w:val="0"/>
      <w:marBottom w:val="0"/>
      <w:divBdr>
        <w:top w:val="none" w:sz="0" w:space="0" w:color="auto"/>
        <w:left w:val="none" w:sz="0" w:space="0" w:color="auto"/>
        <w:bottom w:val="none" w:sz="0" w:space="0" w:color="auto"/>
        <w:right w:val="none" w:sz="0" w:space="0" w:color="auto"/>
      </w:divBdr>
    </w:div>
    <w:div w:id="479229239">
      <w:bodyDiv w:val="1"/>
      <w:marLeft w:val="0"/>
      <w:marRight w:val="0"/>
      <w:marTop w:val="0"/>
      <w:marBottom w:val="0"/>
      <w:divBdr>
        <w:top w:val="none" w:sz="0" w:space="0" w:color="auto"/>
        <w:left w:val="none" w:sz="0" w:space="0" w:color="auto"/>
        <w:bottom w:val="none" w:sz="0" w:space="0" w:color="auto"/>
        <w:right w:val="none" w:sz="0" w:space="0" w:color="auto"/>
      </w:divBdr>
    </w:div>
    <w:div w:id="533856268">
      <w:bodyDiv w:val="1"/>
      <w:marLeft w:val="0"/>
      <w:marRight w:val="0"/>
      <w:marTop w:val="0"/>
      <w:marBottom w:val="0"/>
      <w:divBdr>
        <w:top w:val="none" w:sz="0" w:space="0" w:color="auto"/>
        <w:left w:val="none" w:sz="0" w:space="0" w:color="auto"/>
        <w:bottom w:val="none" w:sz="0" w:space="0" w:color="auto"/>
        <w:right w:val="none" w:sz="0" w:space="0" w:color="auto"/>
      </w:divBdr>
    </w:div>
    <w:div w:id="753086582">
      <w:bodyDiv w:val="1"/>
      <w:marLeft w:val="0"/>
      <w:marRight w:val="0"/>
      <w:marTop w:val="0"/>
      <w:marBottom w:val="0"/>
      <w:divBdr>
        <w:top w:val="none" w:sz="0" w:space="0" w:color="auto"/>
        <w:left w:val="none" w:sz="0" w:space="0" w:color="auto"/>
        <w:bottom w:val="none" w:sz="0" w:space="0" w:color="auto"/>
        <w:right w:val="none" w:sz="0" w:space="0" w:color="auto"/>
      </w:divBdr>
    </w:div>
    <w:div w:id="763263531">
      <w:bodyDiv w:val="1"/>
      <w:marLeft w:val="0"/>
      <w:marRight w:val="0"/>
      <w:marTop w:val="0"/>
      <w:marBottom w:val="0"/>
      <w:divBdr>
        <w:top w:val="none" w:sz="0" w:space="0" w:color="auto"/>
        <w:left w:val="none" w:sz="0" w:space="0" w:color="auto"/>
        <w:bottom w:val="none" w:sz="0" w:space="0" w:color="auto"/>
        <w:right w:val="none" w:sz="0" w:space="0" w:color="auto"/>
      </w:divBdr>
    </w:div>
    <w:div w:id="813571732">
      <w:bodyDiv w:val="1"/>
      <w:marLeft w:val="0"/>
      <w:marRight w:val="0"/>
      <w:marTop w:val="0"/>
      <w:marBottom w:val="0"/>
      <w:divBdr>
        <w:top w:val="none" w:sz="0" w:space="0" w:color="auto"/>
        <w:left w:val="none" w:sz="0" w:space="0" w:color="auto"/>
        <w:bottom w:val="none" w:sz="0" w:space="0" w:color="auto"/>
        <w:right w:val="none" w:sz="0" w:space="0" w:color="auto"/>
      </w:divBdr>
    </w:div>
    <w:div w:id="912852490">
      <w:bodyDiv w:val="1"/>
      <w:marLeft w:val="0"/>
      <w:marRight w:val="0"/>
      <w:marTop w:val="0"/>
      <w:marBottom w:val="0"/>
      <w:divBdr>
        <w:top w:val="none" w:sz="0" w:space="0" w:color="auto"/>
        <w:left w:val="none" w:sz="0" w:space="0" w:color="auto"/>
        <w:bottom w:val="none" w:sz="0" w:space="0" w:color="auto"/>
        <w:right w:val="none" w:sz="0" w:space="0" w:color="auto"/>
      </w:divBdr>
    </w:div>
    <w:div w:id="987787261">
      <w:bodyDiv w:val="1"/>
      <w:marLeft w:val="0"/>
      <w:marRight w:val="0"/>
      <w:marTop w:val="0"/>
      <w:marBottom w:val="0"/>
      <w:divBdr>
        <w:top w:val="none" w:sz="0" w:space="0" w:color="auto"/>
        <w:left w:val="none" w:sz="0" w:space="0" w:color="auto"/>
        <w:bottom w:val="none" w:sz="0" w:space="0" w:color="auto"/>
        <w:right w:val="none" w:sz="0" w:space="0" w:color="auto"/>
      </w:divBdr>
    </w:div>
    <w:div w:id="1047292592">
      <w:bodyDiv w:val="1"/>
      <w:marLeft w:val="0"/>
      <w:marRight w:val="0"/>
      <w:marTop w:val="0"/>
      <w:marBottom w:val="0"/>
      <w:divBdr>
        <w:top w:val="none" w:sz="0" w:space="0" w:color="auto"/>
        <w:left w:val="none" w:sz="0" w:space="0" w:color="auto"/>
        <w:bottom w:val="none" w:sz="0" w:space="0" w:color="auto"/>
        <w:right w:val="none" w:sz="0" w:space="0" w:color="auto"/>
      </w:divBdr>
      <w:divsChild>
        <w:div w:id="1309019655">
          <w:marLeft w:val="0"/>
          <w:marRight w:val="0"/>
          <w:marTop w:val="0"/>
          <w:marBottom w:val="0"/>
          <w:divBdr>
            <w:top w:val="none" w:sz="0" w:space="0" w:color="auto"/>
            <w:left w:val="none" w:sz="0" w:space="0" w:color="auto"/>
            <w:bottom w:val="none" w:sz="0" w:space="0" w:color="auto"/>
            <w:right w:val="none" w:sz="0" w:space="0" w:color="auto"/>
          </w:divBdr>
          <w:divsChild>
            <w:div w:id="1818568522">
              <w:marLeft w:val="0"/>
              <w:marRight w:val="0"/>
              <w:marTop w:val="0"/>
              <w:marBottom w:val="0"/>
              <w:divBdr>
                <w:top w:val="none" w:sz="0" w:space="0" w:color="auto"/>
                <w:left w:val="none" w:sz="0" w:space="0" w:color="auto"/>
                <w:bottom w:val="none" w:sz="0" w:space="0" w:color="auto"/>
                <w:right w:val="none" w:sz="0" w:space="0" w:color="auto"/>
              </w:divBdr>
              <w:divsChild>
                <w:div w:id="1309749084">
                  <w:marLeft w:val="0"/>
                  <w:marRight w:val="0"/>
                  <w:marTop w:val="0"/>
                  <w:marBottom w:val="0"/>
                  <w:divBdr>
                    <w:top w:val="none" w:sz="0" w:space="0" w:color="auto"/>
                    <w:left w:val="none" w:sz="0" w:space="0" w:color="auto"/>
                    <w:bottom w:val="none" w:sz="0" w:space="0" w:color="auto"/>
                    <w:right w:val="none" w:sz="0" w:space="0" w:color="auto"/>
                  </w:divBdr>
                  <w:divsChild>
                    <w:div w:id="711002622">
                      <w:marLeft w:val="0"/>
                      <w:marRight w:val="0"/>
                      <w:marTop w:val="225"/>
                      <w:marBottom w:val="300"/>
                      <w:divBdr>
                        <w:top w:val="none" w:sz="0" w:space="0" w:color="auto"/>
                        <w:left w:val="none" w:sz="0" w:space="0" w:color="auto"/>
                        <w:bottom w:val="none" w:sz="0" w:space="0" w:color="auto"/>
                        <w:right w:val="none" w:sz="0" w:space="0" w:color="auto"/>
                      </w:divBdr>
                      <w:divsChild>
                        <w:div w:id="598031332">
                          <w:marLeft w:val="150"/>
                          <w:marRight w:val="0"/>
                          <w:marTop w:val="240"/>
                          <w:marBottom w:val="0"/>
                          <w:divBdr>
                            <w:top w:val="none" w:sz="0" w:space="0" w:color="auto"/>
                            <w:left w:val="none" w:sz="0" w:space="0" w:color="auto"/>
                            <w:bottom w:val="none" w:sz="0" w:space="0" w:color="auto"/>
                            <w:right w:val="none" w:sz="0" w:space="0" w:color="auto"/>
                          </w:divBdr>
                          <w:divsChild>
                            <w:div w:id="12270510">
                              <w:marLeft w:val="0"/>
                              <w:marRight w:val="0"/>
                              <w:marTop w:val="0"/>
                              <w:marBottom w:val="0"/>
                              <w:divBdr>
                                <w:top w:val="none" w:sz="0" w:space="0" w:color="auto"/>
                                <w:left w:val="none" w:sz="0" w:space="0" w:color="auto"/>
                                <w:bottom w:val="none" w:sz="0" w:space="0" w:color="auto"/>
                                <w:right w:val="none" w:sz="0" w:space="0" w:color="auto"/>
                              </w:divBdr>
                              <w:divsChild>
                                <w:div w:id="440417243">
                                  <w:marLeft w:val="0"/>
                                  <w:marRight w:val="0"/>
                                  <w:marTop w:val="0"/>
                                  <w:marBottom w:val="0"/>
                                  <w:divBdr>
                                    <w:top w:val="none" w:sz="0" w:space="0" w:color="auto"/>
                                    <w:left w:val="none" w:sz="0" w:space="0" w:color="auto"/>
                                    <w:bottom w:val="none" w:sz="0" w:space="0" w:color="auto"/>
                                    <w:right w:val="none" w:sz="0" w:space="0" w:color="auto"/>
                                  </w:divBdr>
                                </w:div>
                                <w:div w:id="1406419782">
                                  <w:marLeft w:val="0"/>
                                  <w:marRight w:val="-150"/>
                                  <w:marTop w:val="0"/>
                                  <w:marBottom w:val="0"/>
                                  <w:divBdr>
                                    <w:top w:val="none" w:sz="0" w:space="0" w:color="auto"/>
                                    <w:left w:val="none" w:sz="0" w:space="0" w:color="auto"/>
                                    <w:bottom w:val="none" w:sz="0" w:space="0" w:color="auto"/>
                                    <w:right w:val="none" w:sz="0" w:space="0" w:color="auto"/>
                                  </w:divBdr>
                                  <w:divsChild>
                                    <w:div w:id="165545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1709843">
      <w:bodyDiv w:val="1"/>
      <w:marLeft w:val="0"/>
      <w:marRight w:val="0"/>
      <w:marTop w:val="0"/>
      <w:marBottom w:val="0"/>
      <w:divBdr>
        <w:top w:val="none" w:sz="0" w:space="0" w:color="auto"/>
        <w:left w:val="none" w:sz="0" w:space="0" w:color="auto"/>
        <w:bottom w:val="none" w:sz="0" w:space="0" w:color="auto"/>
        <w:right w:val="none" w:sz="0" w:space="0" w:color="auto"/>
      </w:divBdr>
    </w:div>
    <w:div w:id="1207839970">
      <w:bodyDiv w:val="1"/>
      <w:marLeft w:val="0"/>
      <w:marRight w:val="0"/>
      <w:marTop w:val="0"/>
      <w:marBottom w:val="0"/>
      <w:divBdr>
        <w:top w:val="none" w:sz="0" w:space="0" w:color="auto"/>
        <w:left w:val="none" w:sz="0" w:space="0" w:color="auto"/>
        <w:bottom w:val="none" w:sz="0" w:space="0" w:color="auto"/>
        <w:right w:val="none" w:sz="0" w:space="0" w:color="auto"/>
      </w:divBdr>
    </w:div>
    <w:div w:id="1271012822">
      <w:bodyDiv w:val="1"/>
      <w:marLeft w:val="0"/>
      <w:marRight w:val="0"/>
      <w:marTop w:val="0"/>
      <w:marBottom w:val="0"/>
      <w:divBdr>
        <w:top w:val="none" w:sz="0" w:space="0" w:color="auto"/>
        <w:left w:val="none" w:sz="0" w:space="0" w:color="auto"/>
        <w:bottom w:val="none" w:sz="0" w:space="0" w:color="auto"/>
        <w:right w:val="none" w:sz="0" w:space="0" w:color="auto"/>
      </w:divBdr>
    </w:div>
    <w:div w:id="1291977320">
      <w:bodyDiv w:val="1"/>
      <w:marLeft w:val="0"/>
      <w:marRight w:val="0"/>
      <w:marTop w:val="0"/>
      <w:marBottom w:val="0"/>
      <w:divBdr>
        <w:top w:val="none" w:sz="0" w:space="0" w:color="auto"/>
        <w:left w:val="none" w:sz="0" w:space="0" w:color="auto"/>
        <w:bottom w:val="none" w:sz="0" w:space="0" w:color="auto"/>
        <w:right w:val="none" w:sz="0" w:space="0" w:color="auto"/>
      </w:divBdr>
    </w:div>
    <w:div w:id="1339190563">
      <w:bodyDiv w:val="1"/>
      <w:marLeft w:val="0"/>
      <w:marRight w:val="0"/>
      <w:marTop w:val="0"/>
      <w:marBottom w:val="0"/>
      <w:divBdr>
        <w:top w:val="none" w:sz="0" w:space="0" w:color="auto"/>
        <w:left w:val="none" w:sz="0" w:space="0" w:color="auto"/>
        <w:bottom w:val="none" w:sz="0" w:space="0" w:color="auto"/>
        <w:right w:val="none" w:sz="0" w:space="0" w:color="auto"/>
      </w:divBdr>
    </w:div>
    <w:div w:id="1369067362">
      <w:bodyDiv w:val="1"/>
      <w:marLeft w:val="0"/>
      <w:marRight w:val="0"/>
      <w:marTop w:val="0"/>
      <w:marBottom w:val="0"/>
      <w:divBdr>
        <w:top w:val="none" w:sz="0" w:space="0" w:color="auto"/>
        <w:left w:val="none" w:sz="0" w:space="0" w:color="auto"/>
        <w:bottom w:val="none" w:sz="0" w:space="0" w:color="auto"/>
        <w:right w:val="none" w:sz="0" w:space="0" w:color="auto"/>
      </w:divBdr>
    </w:div>
    <w:div w:id="1430394436">
      <w:bodyDiv w:val="1"/>
      <w:marLeft w:val="0"/>
      <w:marRight w:val="0"/>
      <w:marTop w:val="0"/>
      <w:marBottom w:val="0"/>
      <w:divBdr>
        <w:top w:val="none" w:sz="0" w:space="0" w:color="auto"/>
        <w:left w:val="none" w:sz="0" w:space="0" w:color="auto"/>
        <w:bottom w:val="none" w:sz="0" w:space="0" w:color="auto"/>
        <w:right w:val="none" w:sz="0" w:space="0" w:color="auto"/>
      </w:divBdr>
    </w:div>
    <w:div w:id="1509834411">
      <w:bodyDiv w:val="1"/>
      <w:marLeft w:val="0"/>
      <w:marRight w:val="0"/>
      <w:marTop w:val="0"/>
      <w:marBottom w:val="0"/>
      <w:divBdr>
        <w:top w:val="none" w:sz="0" w:space="0" w:color="auto"/>
        <w:left w:val="none" w:sz="0" w:space="0" w:color="auto"/>
        <w:bottom w:val="none" w:sz="0" w:space="0" w:color="auto"/>
        <w:right w:val="none" w:sz="0" w:space="0" w:color="auto"/>
      </w:divBdr>
    </w:div>
    <w:div w:id="1665086959">
      <w:bodyDiv w:val="1"/>
      <w:marLeft w:val="0"/>
      <w:marRight w:val="0"/>
      <w:marTop w:val="0"/>
      <w:marBottom w:val="0"/>
      <w:divBdr>
        <w:top w:val="none" w:sz="0" w:space="0" w:color="auto"/>
        <w:left w:val="none" w:sz="0" w:space="0" w:color="auto"/>
        <w:bottom w:val="none" w:sz="0" w:space="0" w:color="auto"/>
        <w:right w:val="none" w:sz="0" w:space="0" w:color="auto"/>
      </w:divBdr>
    </w:div>
    <w:div w:id="1748725205">
      <w:bodyDiv w:val="1"/>
      <w:marLeft w:val="0"/>
      <w:marRight w:val="0"/>
      <w:marTop w:val="0"/>
      <w:marBottom w:val="0"/>
      <w:divBdr>
        <w:top w:val="none" w:sz="0" w:space="0" w:color="auto"/>
        <w:left w:val="none" w:sz="0" w:space="0" w:color="auto"/>
        <w:bottom w:val="none" w:sz="0" w:space="0" w:color="auto"/>
        <w:right w:val="none" w:sz="0" w:space="0" w:color="auto"/>
      </w:divBdr>
    </w:div>
    <w:div w:id="1766920890">
      <w:bodyDiv w:val="1"/>
      <w:marLeft w:val="0"/>
      <w:marRight w:val="0"/>
      <w:marTop w:val="0"/>
      <w:marBottom w:val="0"/>
      <w:divBdr>
        <w:top w:val="none" w:sz="0" w:space="0" w:color="auto"/>
        <w:left w:val="none" w:sz="0" w:space="0" w:color="auto"/>
        <w:bottom w:val="none" w:sz="0" w:space="0" w:color="auto"/>
        <w:right w:val="none" w:sz="0" w:space="0" w:color="auto"/>
      </w:divBdr>
    </w:div>
    <w:div w:id="1796604572">
      <w:bodyDiv w:val="1"/>
      <w:marLeft w:val="0"/>
      <w:marRight w:val="0"/>
      <w:marTop w:val="0"/>
      <w:marBottom w:val="0"/>
      <w:divBdr>
        <w:top w:val="none" w:sz="0" w:space="0" w:color="auto"/>
        <w:left w:val="none" w:sz="0" w:space="0" w:color="auto"/>
        <w:bottom w:val="none" w:sz="0" w:space="0" w:color="auto"/>
        <w:right w:val="none" w:sz="0" w:space="0" w:color="auto"/>
      </w:divBdr>
    </w:div>
    <w:div w:id="1860971484">
      <w:bodyDiv w:val="1"/>
      <w:marLeft w:val="0"/>
      <w:marRight w:val="0"/>
      <w:marTop w:val="0"/>
      <w:marBottom w:val="0"/>
      <w:divBdr>
        <w:top w:val="none" w:sz="0" w:space="0" w:color="auto"/>
        <w:left w:val="none" w:sz="0" w:space="0" w:color="auto"/>
        <w:bottom w:val="none" w:sz="0" w:space="0" w:color="auto"/>
        <w:right w:val="none" w:sz="0" w:space="0" w:color="auto"/>
      </w:divBdr>
    </w:div>
    <w:div w:id="1882549236">
      <w:bodyDiv w:val="1"/>
      <w:marLeft w:val="0"/>
      <w:marRight w:val="0"/>
      <w:marTop w:val="0"/>
      <w:marBottom w:val="0"/>
      <w:divBdr>
        <w:top w:val="none" w:sz="0" w:space="0" w:color="auto"/>
        <w:left w:val="none" w:sz="0" w:space="0" w:color="auto"/>
        <w:bottom w:val="none" w:sz="0" w:space="0" w:color="auto"/>
        <w:right w:val="none" w:sz="0" w:space="0" w:color="auto"/>
      </w:divBdr>
    </w:div>
    <w:div w:id="1959948615">
      <w:bodyDiv w:val="1"/>
      <w:marLeft w:val="0"/>
      <w:marRight w:val="0"/>
      <w:marTop w:val="0"/>
      <w:marBottom w:val="0"/>
      <w:divBdr>
        <w:top w:val="none" w:sz="0" w:space="0" w:color="auto"/>
        <w:left w:val="none" w:sz="0" w:space="0" w:color="auto"/>
        <w:bottom w:val="none" w:sz="0" w:space="0" w:color="auto"/>
        <w:right w:val="none" w:sz="0" w:space="0" w:color="auto"/>
      </w:divBdr>
    </w:div>
    <w:div w:id="1995143509">
      <w:bodyDiv w:val="1"/>
      <w:marLeft w:val="0"/>
      <w:marRight w:val="0"/>
      <w:marTop w:val="0"/>
      <w:marBottom w:val="0"/>
      <w:divBdr>
        <w:top w:val="none" w:sz="0" w:space="0" w:color="auto"/>
        <w:left w:val="none" w:sz="0" w:space="0" w:color="auto"/>
        <w:bottom w:val="none" w:sz="0" w:space="0" w:color="auto"/>
        <w:right w:val="none" w:sz="0" w:space="0" w:color="auto"/>
      </w:divBdr>
    </w:div>
    <w:div w:id="2134251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maria.siviruero@angloamerican.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co.tapia@angloamerican.co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ROBERT~1\LOCALS~1\Temp\OneColumnPlu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4AC71E4867E7428C8080DC1B9CACF5" ma:contentTypeVersion="13" ma:contentTypeDescription="Create a new document." ma:contentTypeScope="" ma:versionID="ad1c793e504ecb8f3e72dd04b5683a3c">
  <xsd:schema xmlns:xsd="http://www.w3.org/2001/XMLSchema" xmlns:xs="http://www.w3.org/2001/XMLSchema" xmlns:p="http://schemas.microsoft.com/office/2006/metadata/properties" xmlns:ns2="59f915e9-78be-4bfe-93ed-e0baf327128e" xmlns:ns3="51662058-eddf-4281-8bc5-d617d7a1d499" targetNamespace="http://schemas.microsoft.com/office/2006/metadata/properties" ma:root="true" ma:fieldsID="82106033a74fbe731f11b119a17fd13f" ns2:_="" ns3:_="">
    <xsd:import namespace="59f915e9-78be-4bfe-93ed-e0baf327128e"/>
    <xsd:import namespace="51662058-eddf-4281-8bc5-d617d7a1d4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915e9-78be-4bfe-93ed-e0baf32712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0430fd-394c-41f5-a85e-5ef5e406230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662058-eddf-4281-8bc5-d617d7a1d49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8ce042-bd3c-4039-a64b-65024d10727e}" ma:internalName="TaxCatchAll" ma:showField="CatchAllData" ma:web="51662058-eddf-4281-8bc5-d617d7a1d4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f915e9-78be-4bfe-93ed-e0baf327128e">
      <Terms xmlns="http://schemas.microsoft.com/office/infopath/2007/PartnerControls"/>
    </lcf76f155ced4ddcb4097134ff3c332f>
    <TaxCatchAll xmlns="51662058-eddf-4281-8bc5-d617d7a1d49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271FF1-6BC2-44DD-8ACF-FC6ECC8CFE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f915e9-78be-4bfe-93ed-e0baf327128e"/>
    <ds:schemaRef ds:uri="51662058-eddf-4281-8bc5-d617d7a1d4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81B7F3-C7EC-4DFC-8D9C-79DA49BF06B8}">
  <ds:schemaRefs>
    <ds:schemaRef ds:uri="http://schemas.microsoft.com/sharepoint/v3/contenttype/forms"/>
  </ds:schemaRefs>
</ds:datastoreItem>
</file>

<file path=customXml/itemProps3.xml><?xml version="1.0" encoding="utf-8"?>
<ds:datastoreItem xmlns:ds="http://schemas.openxmlformats.org/officeDocument/2006/customXml" ds:itemID="{FBEAE8BA-AF39-43DD-908D-A90E970D3C0F}">
  <ds:schemaRefs>
    <ds:schemaRef ds:uri="http://schemas.microsoft.com/office/2006/metadata/properties"/>
    <ds:schemaRef ds:uri="http://schemas.microsoft.com/office/infopath/2007/PartnerControls"/>
    <ds:schemaRef ds:uri="59f915e9-78be-4bfe-93ed-e0baf327128e"/>
    <ds:schemaRef ds:uri="51662058-eddf-4281-8bc5-d617d7a1d499"/>
  </ds:schemaRefs>
</ds:datastoreItem>
</file>

<file path=customXml/itemProps4.xml><?xml version="1.0" encoding="utf-8"?>
<ds:datastoreItem xmlns:ds="http://schemas.openxmlformats.org/officeDocument/2006/customXml" ds:itemID="{E1008DD9-04CD-4A27-A802-5FB6D8987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OneColumnPlus</Template>
  <TotalTime>79</TotalTime>
  <Pages>3</Pages>
  <Words>690</Words>
  <Characters>3937</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EPD Congress 2003 Edited by M</vt:lpstr>
      <vt:lpstr>EPD Congress 2003 Edited by M</vt:lpstr>
    </vt:vector>
  </TitlesOfParts>
  <Company>TMS</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EPD Congress 2003 Edited by M</dc:title>
  <dc:creator>Robert Gow</dc:creator>
  <cp:lastModifiedBy>Tapia Moncayo, Marco</cp:lastModifiedBy>
  <cp:revision>43</cp:revision>
  <cp:lastPrinted>2023-12-11T22:40:00Z</cp:lastPrinted>
  <dcterms:created xsi:type="dcterms:W3CDTF">2025-03-28T19:27:00Z</dcterms:created>
  <dcterms:modified xsi:type="dcterms:W3CDTF">2025-04-13T20:31:00Z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42f7839d,2c1003b6,6356e44f</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2024-08-03T21:38:08Z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46710904-394e-487e-a5c2-aa58eaa8079f</vt:lpwstr>
  </property>
  <property fmtid="{D5CDD505-2E9C-101B-9397-08002B2CF9AE}" pid="11" name="MSIP_Label_e3f2a5e4-10d8-4dfe-8082-7352c27520cb_ContentBits">
    <vt:lpwstr>1</vt:lpwstr>
  </property>
  <property fmtid="{D5CDD505-2E9C-101B-9397-08002B2CF9AE}" pid="12" name="ContentTypeId">
    <vt:lpwstr>0x0101009F4AC71E4867E7428C8080DC1B9CACF5</vt:lpwstr>
  </property>
  <property fmtid="{D5CDD505-2E9C-101B-9397-08002B2CF9AE}" pid="13" name="MediaServiceImageTags">
    <vt:lpwstr/>
  </property>
</Properties>
</file>