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0706" w14:textId="77777777" w:rsidR="00376FF5" w:rsidRPr="0060030E" w:rsidRDefault="008647F6" w:rsidP="00376FF5">
      <w:pPr>
        <w:spacing w:line="360" w:lineRule="auto"/>
        <w:jc w:val="both"/>
        <w:rPr>
          <w:b/>
          <w:bCs/>
        </w:rPr>
      </w:pPr>
      <w:r w:rsidRPr="0060030E">
        <w:rPr>
          <w:b/>
          <w:bCs/>
        </w:rPr>
        <w:t xml:space="preserve">Título: </w:t>
      </w:r>
    </w:p>
    <w:p w14:paraId="7F1A7C9D" w14:textId="16674B0B" w:rsidR="008647F6" w:rsidRPr="0060030E" w:rsidRDefault="00376177" w:rsidP="00376FF5">
      <w:pPr>
        <w:spacing w:line="360" w:lineRule="auto"/>
        <w:jc w:val="both"/>
      </w:pPr>
      <w:r w:rsidRPr="0060030E">
        <w:t xml:space="preserve">Programa de Desarrollo de Proveedores </w:t>
      </w:r>
      <w:r w:rsidR="00376FF5" w:rsidRPr="0060030E">
        <w:t>–</w:t>
      </w:r>
      <w:r w:rsidRPr="0060030E">
        <w:t xml:space="preserve"> </w:t>
      </w:r>
      <w:r w:rsidR="0060030E" w:rsidRPr="0060030E">
        <w:t xml:space="preserve">Contribuyendo a la sostenibilidad de su zona de influencia </w:t>
      </w:r>
      <w:r w:rsidR="00376FF5" w:rsidRPr="0060030E">
        <w:t xml:space="preserve"> </w:t>
      </w:r>
    </w:p>
    <w:p w14:paraId="362B7DF5" w14:textId="77777777" w:rsidR="00376177" w:rsidRPr="0060030E" w:rsidRDefault="008647F6" w:rsidP="00376FF5">
      <w:pPr>
        <w:spacing w:line="360" w:lineRule="auto"/>
        <w:jc w:val="both"/>
        <w:rPr>
          <w:b/>
          <w:bCs/>
        </w:rPr>
      </w:pPr>
      <w:r w:rsidRPr="0060030E">
        <w:rPr>
          <w:b/>
          <w:bCs/>
        </w:rPr>
        <w:t xml:space="preserve">Tema: </w:t>
      </w:r>
    </w:p>
    <w:p w14:paraId="3D8C01A3" w14:textId="77777777" w:rsidR="00376177" w:rsidRPr="0060030E" w:rsidRDefault="00376177" w:rsidP="00376FF5">
      <w:pPr>
        <w:pStyle w:val="Prrafodelista"/>
        <w:numPr>
          <w:ilvl w:val="0"/>
          <w:numId w:val="1"/>
        </w:numPr>
        <w:spacing w:line="360" w:lineRule="auto"/>
        <w:jc w:val="both"/>
      </w:pPr>
      <w:r w:rsidRPr="0060030E">
        <w:t>Nuevos enfoques en relacionamiento comunitario.</w:t>
      </w:r>
    </w:p>
    <w:p w14:paraId="6CF33418" w14:textId="77777777" w:rsidR="00376177" w:rsidRPr="0060030E" w:rsidRDefault="00376177" w:rsidP="00376FF5">
      <w:pPr>
        <w:pStyle w:val="Prrafodelista"/>
        <w:numPr>
          <w:ilvl w:val="0"/>
          <w:numId w:val="1"/>
        </w:numPr>
        <w:spacing w:line="360" w:lineRule="auto"/>
        <w:jc w:val="both"/>
      </w:pPr>
      <w:r w:rsidRPr="0060030E">
        <w:t>Responsabilidad social empresarial / valor compartido.</w:t>
      </w:r>
    </w:p>
    <w:p w14:paraId="492271E8" w14:textId="77777777" w:rsidR="00376177" w:rsidRPr="0060030E" w:rsidRDefault="008647F6" w:rsidP="00376FF5">
      <w:pPr>
        <w:spacing w:line="360" w:lineRule="auto"/>
        <w:jc w:val="both"/>
        <w:rPr>
          <w:b/>
          <w:bCs/>
        </w:rPr>
      </w:pPr>
      <w:r w:rsidRPr="0060030E">
        <w:rPr>
          <w:b/>
          <w:bCs/>
        </w:rPr>
        <w:t xml:space="preserve">Categoría: </w:t>
      </w:r>
    </w:p>
    <w:p w14:paraId="4978AE6B" w14:textId="77777777" w:rsidR="008647F6" w:rsidRPr="0060030E" w:rsidRDefault="008647F6" w:rsidP="00376FF5">
      <w:pPr>
        <w:pStyle w:val="Prrafodelista"/>
        <w:numPr>
          <w:ilvl w:val="0"/>
          <w:numId w:val="2"/>
        </w:numPr>
        <w:spacing w:line="360" w:lineRule="auto"/>
        <w:jc w:val="both"/>
      </w:pPr>
      <w:r w:rsidRPr="0060030E">
        <w:t>4. ESG (</w:t>
      </w:r>
      <w:proofErr w:type="spellStart"/>
      <w:r w:rsidRPr="0060030E">
        <w:t>Environmental</w:t>
      </w:r>
      <w:proofErr w:type="spellEnd"/>
      <w:r w:rsidRPr="0060030E">
        <w:t xml:space="preserve">, Social, </w:t>
      </w:r>
      <w:proofErr w:type="spellStart"/>
      <w:r w:rsidRPr="0060030E">
        <w:t>Governance</w:t>
      </w:r>
      <w:proofErr w:type="spellEnd"/>
      <w:r w:rsidRPr="0060030E">
        <w:t xml:space="preserve">) </w:t>
      </w:r>
    </w:p>
    <w:p w14:paraId="35C8103F" w14:textId="77777777" w:rsidR="00376177" w:rsidRPr="0060030E" w:rsidRDefault="008647F6" w:rsidP="00376FF5">
      <w:pPr>
        <w:spacing w:line="360" w:lineRule="auto"/>
        <w:jc w:val="both"/>
      </w:pPr>
      <w:r w:rsidRPr="0060030E">
        <w:t xml:space="preserve">Datos del autor y coautores: </w:t>
      </w:r>
    </w:p>
    <w:p w14:paraId="486AD3E3"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Autor</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t>Antonio Paredes Mariños</w:t>
      </w:r>
    </w:p>
    <w:p w14:paraId="454F7D36"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Empresa</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t>Compañía Minera Poderosa S.A.</w:t>
      </w:r>
    </w:p>
    <w:p w14:paraId="158360FA"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Cargo</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r>
      <w:proofErr w:type="gramStart"/>
      <w:r w:rsidRPr="0060030E">
        <w:rPr>
          <w:rFonts w:asciiTheme="minorHAnsi" w:hAnsiTheme="minorHAnsi" w:cstheme="minorHAnsi"/>
          <w:sz w:val="22"/>
          <w:szCs w:val="22"/>
          <w:lang w:val="es-ES"/>
        </w:rPr>
        <w:t>Jefe</w:t>
      </w:r>
      <w:proofErr w:type="gramEnd"/>
      <w:r w:rsidRPr="0060030E">
        <w:rPr>
          <w:rFonts w:asciiTheme="minorHAnsi" w:hAnsiTheme="minorHAnsi" w:cstheme="minorHAnsi"/>
          <w:sz w:val="22"/>
          <w:szCs w:val="22"/>
          <w:lang w:val="es-ES"/>
        </w:rPr>
        <w:t xml:space="preserve"> de Calidad</w:t>
      </w:r>
    </w:p>
    <w:p w14:paraId="6C2C20EC" w14:textId="4FD62FB2" w:rsidR="0060030E" w:rsidRPr="0060030E" w:rsidRDefault="0060030E" w:rsidP="0060030E">
      <w:pPr>
        <w:pStyle w:val="011Autores"/>
        <w:spacing w:before="0"/>
        <w:ind w:left="0" w:firstLine="708"/>
        <w:jc w:val="both"/>
        <w:rPr>
          <w:rFonts w:asciiTheme="minorHAnsi" w:hAnsiTheme="minorHAnsi" w:cstheme="minorHAnsi"/>
          <w:sz w:val="22"/>
          <w:szCs w:val="22"/>
          <w:lang w:val="es-PE"/>
        </w:rPr>
      </w:pPr>
      <w:r w:rsidRPr="0060030E">
        <w:rPr>
          <w:rFonts w:asciiTheme="minorHAnsi" w:hAnsiTheme="minorHAnsi" w:cstheme="minorHAnsi"/>
          <w:sz w:val="22"/>
          <w:szCs w:val="22"/>
          <w:lang w:val="es-ES"/>
        </w:rPr>
        <w:t>Dirección</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PE"/>
        </w:rPr>
        <w:t xml:space="preserve">Calle San Miguel 210 </w:t>
      </w:r>
      <w:r>
        <w:rPr>
          <w:rFonts w:asciiTheme="minorHAnsi" w:hAnsiTheme="minorHAnsi" w:cstheme="minorHAnsi"/>
          <w:sz w:val="22"/>
          <w:szCs w:val="22"/>
          <w:lang w:val="es-PE"/>
        </w:rPr>
        <w:t>D</w:t>
      </w:r>
      <w:r w:rsidRPr="0060030E">
        <w:rPr>
          <w:rFonts w:asciiTheme="minorHAnsi" w:hAnsiTheme="minorHAnsi" w:cstheme="minorHAnsi"/>
          <w:sz w:val="22"/>
          <w:szCs w:val="22"/>
          <w:lang w:val="es-PE"/>
        </w:rPr>
        <w:t>pto</w:t>
      </w:r>
      <w:r>
        <w:rPr>
          <w:rFonts w:asciiTheme="minorHAnsi" w:hAnsiTheme="minorHAnsi" w:cstheme="minorHAnsi"/>
          <w:sz w:val="22"/>
          <w:szCs w:val="22"/>
          <w:lang w:val="es-PE"/>
        </w:rPr>
        <w:t>.</w:t>
      </w:r>
      <w:r w:rsidRPr="0060030E">
        <w:rPr>
          <w:rFonts w:asciiTheme="minorHAnsi" w:hAnsiTheme="minorHAnsi" w:cstheme="minorHAnsi"/>
          <w:sz w:val="22"/>
          <w:szCs w:val="22"/>
          <w:lang w:val="es-PE"/>
        </w:rPr>
        <w:t xml:space="preserve"> 501 </w:t>
      </w:r>
    </w:p>
    <w:p w14:paraId="73F7F039" w14:textId="5CB6A0CC" w:rsidR="0060030E" w:rsidRPr="0060030E" w:rsidRDefault="0060030E" w:rsidP="0060030E">
      <w:pPr>
        <w:pStyle w:val="011Autores"/>
        <w:spacing w:before="0"/>
        <w:ind w:left="2832" w:firstLine="708"/>
        <w:jc w:val="both"/>
        <w:rPr>
          <w:rFonts w:asciiTheme="minorHAnsi" w:hAnsiTheme="minorHAnsi" w:cstheme="minorHAnsi"/>
          <w:sz w:val="22"/>
          <w:szCs w:val="22"/>
          <w:lang w:val="es-PE"/>
        </w:rPr>
      </w:pPr>
      <w:r w:rsidRPr="0060030E">
        <w:rPr>
          <w:rFonts w:asciiTheme="minorHAnsi" w:hAnsiTheme="minorHAnsi" w:cstheme="minorHAnsi"/>
          <w:sz w:val="22"/>
          <w:szCs w:val="22"/>
          <w:lang w:val="es-PE"/>
        </w:rPr>
        <w:t>Urb. Hortensias de California</w:t>
      </w:r>
      <w:r>
        <w:rPr>
          <w:rFonts w:asciiTheme="minorHAnsi" w:hAnsiTheme="minorHAnsi" w:cstheme="minorHAnsi"/>
          <w:sz w:val="22"/>
          <w:szCs w:val="22"/>
          <w:lang w:val="es-PE"/>
        </w:rPr>
        <w:t xml:space="preserve"> - Trujillo</w:t>
      </w:r>
    </w:p>
    <w:p w14:paraId="09C7A988"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PE"/>
        </w:rPr>
      </w:pPr>
      <w:r w:rsidRPr="0060030E">
        <w:rPr>
          <w:rFonts w:asciiTheme="minorHAnsi" w:hAnsiTheme="minorHAnsi" w:cstheme="minorHAnsi"/>
          <w:sz w:val="22"/>
          <w:szCs w:val="22"/>
          <w:lang w:val="es-PE"/>
        </w:rPr>
        <w:t>Correo corporativo</w:t>
      </w:r>
      <w:r w:rsidRPr="0060030E">
        <w:rPr>
          <w:rFonts w:asciiTheme="minorHAnsi" w:hAnsiTheme="minorHAnsi" w:cstheme="minorHAnsi"/>
          <w:sz w:val="22"/>
          <w:szCs w:val="22"/>
          <w:lang w:val="es-PE"/>
        </w:rPr>
        <w:tab/>
        <w:t>:</w:t>
      </w:r>
      <w:r w:rsidRPr="0060030E">
        <w:rPr>
          <w:rFonts w:asciiTheme="minorHAnsi" w:hAnsiTheme="minorHAnsi" w:cstheme="minorHAnsi"/>
          <w:sz w:val="22"/>
          <w:szCs w:val="22"/>
          <w:lang w:val="es-PE"/>
        </w:rPr>
        <w:tab/>
      </w:r>
      <w:hyperlink r:id="rId5" w:history="1">
        <w:r w:rsidRPr="0060030E">
          <w:rPr>
            <w:rStyle w:val="Hipervnculo"/>
            <w:rFonts w:asciiTheme="minorHAnsi" w:hAnsiTheme="minorHAnsi" w:cstheme="minorHAnsi"/>
            <w:sz w:val="22"/>
            <w:szCs w:val="22"/>
            <w:lang w:val="es-PE"/>
          </w:rPr>
          <w:t>aparedesm@poderosa.com.pe</w:t>
        </w:r>
      </w:hyperlink>
      <w:r w:rsidRPr="0060030E">
        <w:rPr>
          <w:rFonts w:asciiTheme="minorHAnsi" w:hAnsiTheme="minorHAnsi" w:cstheme="minorHAnsi"/>
          <w:sz w:val="22"/>
          <w:szCs w:val="22"/>
          <w:lang w:val="es-PE"/>
        </w:rPr>
        <w:t xml:space="preserve"> </w:t>
      </w:r>
    </w:p>
    <w:p w14:paraId="4BBF6C65"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Correo personal</w:t>
      </w:r>
      <w:r w:rsidRPr="0060030E">
        <w:rPr>
          <w:rFonts w:asciiTheme="minorHAnsi" w:hAnsiTheme="minorHAnsi" w:cstheme="minorHAnsi"/>
          <w:sz w:val="22"/>
          <w:szCs w:val="22"/>
          <w:lang w:val="es-ES"/>
        </w:rPr>
        <w:tab/>
        <w:t xml:space="preserve">: </w:t>
      </w:r>
      <w:r w:rsidRPr="0060030E">
        <w:rPr>
          <w:rFonts w:asciiTheme="minorHAnsi" w:hAnsiTheme="minorHAnsi" w:cstheme="minorHAnsi"/>
          <w:sz w:val="22"/>
          <w:szCs w:val="22"/>
          <w:lang w:val="es-ES"/>
        </w:rPr>
        <w:tab/>
        <w:t>antoniojesus_pm@hotmail.com</w:t>
      </w:r>
    </w:p>
    <w:p w14:paraId="09AE3C0E" w14:textId="6B277C4C"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Teléfono fijo</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p>
    <w:p w14:paraId="7C42A4FF" w14:textId="64D8565F"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Celular</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r>
      <w:r>
        <w:rPr>
          <w:rFonts w:asciiTheme="minorHAnsi" w:hAnsiTheme="minorHAnsi" w:cstheme="minorHAnsi"/>
          <w:sz w:val="22"/>
          <w:szCs w:val="22"/>
          <w:lang w:val="es-ES"/>
        </w:rPr>
        <w:tab/>
      </w:r>
      <w:r w:rsidRPr="0060030E">
        <w:rPr>
          <w:rFonts w:asciiTheme="minorHAnsi" w:hAnsiTheme="minorHAnsi" w:cstheme="minorHAnsi"/>
          <w:sz w:val="22"/>
          <w:szCs w:val="22"/>
          <w:lang w:val="es-ES"/>
        </w:rPr>
        <w:t>:</w:t>
      </w:r>
      <w:r w:rsidRPr="0060030E">
        <w:rPr>
          <w:rFonts w:asciiTheme="minorHAnsi" w:hAnsiTheme="minorHAnsi" w:cstheme="minorHAnsi"/>
          <w:sz w:val="22"/>
          <w:szCs w:val="22"/>
          <w:lang w:val="es-ES"/>
        </w:rPr>
        <w:tab/>
        <w:t>949 074 136</w:t>
      </w:r>
    </w:p>
    <w:p w14:paraId="23C0C885"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p>
    <w:p w14:paraId="35D94FCA" w14:textId="77777777" w:rsidR="0060030E" w:rsidRPr="0060030E" w:rsidRDefault="0060030E" w:rsidP="0060030E">
      <w:pPr>
        <w:pStyle w:val="011Autores"/>
        <w:spacing w:before="0"/>
        <w:ind w:left="0"/>
        <w:jc w:val="center"/>
        <w:rPr>
          <w:rFonts w:asciiTheme="minorHAnsi" w:hAnsiTheme="minorHAnsi" w:cstheme="minorHAnsi"/>
          <w:sz w:val="22"/>
          <w:szCs w:val="22"/>
          <w:lang w:val="es-ES"/>
        </w:rPr>
      </w:pPr>
    </w:p>
    <w:p w14:paraId="6CD6B812" w14:textId="77777777" w:rsidR="0060030E" w:rsidRPr="0060030E" w:rsidRDefault="0060030E" w:rsidP="0060030E">
      <w:pPr>
        <w:pStyle w:val="011Autores"/>
        <w:spacing w:before="0"/>
        <w:ind w:left="0"/>
        <w:jc w:val="center"/>
        <w:rPr>
          <w:rFonts w:asciiTheme="minorHAnsi" w:hAnsiTheme="minorHAnsi" w:cstheme="minorHAnsi"/>
          <w:sz w:val="22"/>
          <w:szCs w:val="22"/>
          <w:lang w:val="es-ES"/>
        </w:rPr>
      </w:pPr>
    </w:p>
    <w:p w14:paraId="04607384"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Coautor</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t>Luis Enrrique Yzquierdo Pérez</w:t>
      </w:r>
    </w:p>
    <w:p w14:paraId="033C54DE" w14:textId="78DCB9E3"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Empresa</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r>
      <w:r>
        <w:rPr>
          <w:rFonts w:asciiTheme="minorHAnsi" w:hAnsiTheme="minorHAnsi" w:cstheme="minorHAnsi"/>
          <w:sz w:val="22"/>
          <w:szCs w:val="22"/>
          <w:lang w:val="es-ES"/>
        </w:rPr>
        <w:t xml:space="preserve">Y &amp; M Consultores Asociados </w:t>
      </w:r>
    </w:p>
    <w:p w14:paraId="3C9067D2"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Cargo</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t xml:space="preserve">Consultor </w:t>
      </w:r>
    </w:p>
    <w:p w14:paraId="38EFD379" w14:textId="77777777" w:rsid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Dirección</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r>
      <w:r>
        <w:rPr>
          <w:rFonts w:asciiTheme="minorHAnsi" w:hAnsiTheme="minorHAnsi" w:cstheme="minorHAnsi"/>
          <w:sz w:val="22"/>
          <w:szCs w:val="22"/>
          <w:lang w:val="es-ES"/>
        </w:rPr>
        <w:t xml:space="preserve">Av. Costa Rica 780 Dpto. 201-A </w:t>
      </w:r>
    </w:p>
    <w:p w14:paraId="0AEBAC5A" w14:textId="49A04C5C" w:rsidR="0060030E" w:rsidRPr="0060030E" w:rsidRDefault="0060030E" w:rsidP="0060030E">
      <w:pPr>
        <w:pStyle w:val="011Autores"/>
        <w:spacing w:before="0"/>
        <w:ind w:left="0" w:firstLine="708"/>
        <w:jc w:val="both"/>
        <w:rPr>
          <w:rFonts w:asciiTheme="minorHAnsi" w:hAnsiTheme="minorHAnsi" w:cstheme="minorHAnsi"/>
          <w:sz w:val="22"/>
          <w:szCs w:val="22"/>
          <w:lang w:val="es-PE"/>
        </w:rPr>
      </w:pPr>
      <w:r>
        <w:rPr>
          <w:rFonts w:asciiTheme="minorHAnsi" w:hAnsiTheme="minorHAnsi" w:cstheme="minorHAnsi"/>
          <w:sz w:val="22"/>
          <w:szCs w:val="22"/>
          <w:lang w:val="es-ES"/>
        </w:rPr>
        <w:tab/>
      </w:r>
      <w:r>
        <w:rPr>
          <w:rFonts w:asciiTheme="minorHAnsi" w:hAnsiTheme="minorHAnsi" w:cstheme="minorHAnsi"/>
          <w:sz w:val="22"/>
          <w:szCs w:val="22"/>
          <w:lang w:val="es-ES"/>
        </w:rPr>
        <w:tab/>
      </w:r>
      <w:r>
        <w:rPr>
          <w:rFonts w:asciiTheme="minorHAnsi" w:hAnsiTheme="minorHAnsi" w:cstheme="minorHAnsi"/>
          <w:sz w:val="22"/>
          <w:szCs w:val="22"/>
          <w:lang w:val="es-ES"/>
        </w:rPr>
        <w:tab/>
      </w:r>
      <w:r>
        <w:rPr>
          <w:rFonts w:asciiTheme="minorHAnsi" w:hAnsiTheme="minorHAnsi" w:cstheme="minorHAnsi"/>
          <w:sz w:val="22"/>
          <w:szCs w:val="22"/>
          <w:lang w:val="es-ES"/>
        </w:rPr>
        <w:tab/>
        <w:t xml:space="preserve">Urb. Monserrate – Trujillo </w:t>
      </w:r>
      <w:r w:rsidRPr="0060030E">
        <w:rPr>
          <w:rFonts w:asciiTheme="minorHAnsi" w:hAnsiTheme="minorHAnsi" w:cstheme="minorHAnsi"/>
          <w:sz w:val="22"/>
          <w:szCs w:val="22"/>
          <w:lang w:val="es-PE"/>
        </w:rPr>
        <w:t xml:space="preserve"> </w:t>
      </w:r>
    </w:p>
    <w:p w14:paraId="0E3FA0A3"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PE"/>
        </w:rPr>
      </w:pPr>
      <w:r w:rsidRPr="0060030E">
        <w:rPr>
          <w:rFonts w:asciiTheme="minorHAnsi" w:hAnsiTheme="minorHAnsi" w:cstheme="minorHAnsi"/>
          <w:sz w:val="22"/>
          <w:szCs w:val="22"/>
          <w:lang w:val="es-PE"/>
        </w:rPr>
        <w:t>Correo corporativo</w:t>
      </w:r>
      <w:r w:rsidRPr="0060030E">
        <w:rPr>
          <w:rFonts w:asciiTheme="minorHAnsi" w:hAnsiTheme="minorHAnsi" w:cstheme="minorHAnsi"/>
          <w:sz w:val="22"/>
          <w:szCs w:val="22"/>
          <w:lang w:val="es-PE"/>
        </w:rPr>
        <w:tab/>
        <w:t>:</w:t>
      </w:r>
      <w:r w:rsidRPr="0060030E">
        <w:rPr>
          <w:rFonts w:asciiTheme="minorHAnsi" w:hAnsiTheme="minorHAnsi" w:cstheme="minorHAnsi"/>
          <w:sz w:val="22"/>
          <w:szCs w:val="22"/>
          <w:lang w:val="es-PE"/>
        </w:rPr>
        <w:tab/>
      </w:r>
      <w:hyperlink r:id="rId6" w:history="1"/>
      <w:r w:rsidRPr="0060030E">
        <w:rPr>
          <w:rFonts w:asciiTheme="minorHAnsi" w:hAnsiTheme="minorHAnsi" w:cstheme="minorHAnsi"/>
          <w:sz w:val="22"/>
          <w:szCs w:val="22"/>
          <w:lang w:val="es-PE"/>
        </w:rPr>
        <w:t xml:space="preserve"> ---</w:t>
      </w:r>
    </w:p>
    <w:p w14:paraId="3A023993" w14:textId="77777777"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Correo personal</w:t>
      </w:r>
      <w:r w:rsidRPr="0060030E">
        <w:rPr>
          <w:rFonts w:asciiTheme="minorHAnsi" w:hAnsiTheme="minorHAnsi" w:cstheme="minorHAnsi"/>
          <w:sz w:val="22"/>
          <w:szCs w:val="22"/>
          <w:lang w:val="es-ES"/>
        </w:rPr>
        <w:tab/>
        <w:t xml:space="preserve">: </w:t>
      </w:r>
      <w:r w:rsidRPr="0060030E">
        <w:rPr>
          <w:rFonts w:asciiTheme="minorHAnsi" w:hAnsiTheme="minorHAnsi" w:cstheme="minorHAnsi"/>
          <w:sz w:val="22"/>
          <w:szCs w:val="22"/>
          <w:lang w:val="es-ES"/>
        </w:rPr>
        <w:tab/>
        <w:t>luisyzquierdop@gmail.com</w:t>
      </w:r>
    </w:p>
    <w:p w14:paraId="02678443" w14:textId="5058D9A3"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Teléfono fijo</w:t>
      </w:r>
      <w:r w:rsidRPr="0060030E">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r>
    </w:p>
    <w:p w14:paraId="5849B93B" w14:textId="7BA2190E" w:rsidR="0060030E" w:rsidRPr="0060030E" w:rsidRDefault="0060030E" w:rsidP="0060030E">
      <w:pPr>
        <w:pStyle w:val="011Autores"/>
        <w:spacing w:before="0"/>
        <w:ind w:left="0" w:firstLine="708"/>
        <w:jc w:val="both"/>
        <w:rPr>
          <w:rFonts w:asciiTheme="minorHAnsi" w:hAnsiTheme="minorHAnsi" w:cstheme="minorHAnsi"/>
          <w:sz w:val="22"/>
          <w:szCs w:val="22"/>
          <w:lang w:val="es-ES"/>
        </w:rPr>
      </w:pPr>
      <w:r w:rsidRPr="0060030E">
        <w:rPr>
          <w:rFonts w:asciiTheme="minorHAnsi" w:hAnsiTheme="minorHAnsi" w:cstheme="minorHAnsi"/>
          <w:sz w:val="22"/>
          <w:szCs w:val="22"/>
          <w:lang w:val="es-ES"/>
        </w:rPr>
        <w:t>Celular</w:t>
      </w:r>
      <w:r w:rsidRPr="0060030E">
        <w:rPr>
          <w:rFonts w:asciiTheme="minorHAnsi" w:hAnsiTheme="minorHAnsi" w:cstheme="minorHAnsi"/>
          <w:sz w:val="22"/>
          <w:szCs w:val="22"/>
          <w:lang w:val="es-ES"/>
        </w:rPr>
        <w:tab/>
      </w:r>
      <w:r>
        <w:rPr>
          <w:rFonts w:asciiTheme="minorHAnsi" w:hAnsiTheme="minorHAnsi" w:cstheme="minorHAnsi"/>
          <w:sz w:val="22"/>
          <w:szCs w:val="22"/>
          <w:lang w:val="es-ES"/>
        </w:rPr>
        <w:tab/>
      </w:r>
      <w:r w:rsidRPr="0060030E">
        <w:rPr>
          <w:rFonts w:asciiTheme="minorHAnsi" w:hAnsiTheme="minorHAnsi" w:cstheme="minorHAnsi"/>
          <w:sz w:val="22"/>
          <w:szCs w:val="22"/>
          <w:lang w:val="es-ES"/>
        </w:rPr>
        <w:tab/>
        <w:t>:</w:t>
      </w:r>
      <w:r w:rsidRPr="0060030E">
        <w:rPr>
          <w:rFonts w:asciiTheme="minorHAnsi" w:hAnsiTheme="minorHAnsi" w:cstheme="minorHAnsi"/>
          <w:sz w:val="22"/>
          <w:szCs w:val="22"/>
          <w:lang w:val="es-ES"/>
        </w:rPr>
        <w:tab/>
        <w:t>986 452 043</w:t>
      </w:r>
    </w:p>
    <w:p w14:paraId="12DCD1C9" w14:textId="77777777" w:rsidR="0060030E" w:rsidRDefault="0060030E" w:rsidP="00376FF5">
      <w:pPr>
        <w:spacing w:line="360" w:lineRule="auto"/>
        <w:jc w:val="both"/>
        <w:rPr>
          <w:lang w:val="es-ES"/>
        </w:rPr>
      </w:pPr>
    </w:p>
    <w:p w14:paraId="0A50995B" w14:textId="14A81BEF" w:rsidR="00FE4641" w:rsidRDefault="00FE4641" w:rsidP="00376FF5">
      <w:pPr>
        <w:spacing w:line="360" w:lineRule="auto"/>
        <w:jc w:val="both"/>
      </w:pPr>
      <w:r w:rsidRPr="0060030E">
        <w:rPr>
          <w:b/>
          <w:bCs/>
        </w:rPr>
        <w:t>Palabras clave:</w:t>
      </w:r>
      <w:r w:rsidRPr="0060030E">
        <w:t xml:space="preserve"> Programa de Desarrollo de Proveedores (PDP), Competitividad empresarial, </w:t>
      </w:r>
      <w:r w:rsidR="00502F0F" w:rsidRPr="0060030E">
        <w:t xml:space="preserve">Sostenibilidad, </w:t>
      </w:r>
      <w:r w:rsidRPr="0060030E">
        <w:t xml:space="preserve">Responsabilidad social empresarial (RSE), Índice de Competitividad de Empresas Contratistas (ICEC), Productividad, Desarrollo </w:t>
      </w:r>
      <w:r w:rsidR="00502F0F" w:rsidRPr="0060030E">
        <w:t>Económico L</w:t>
      </w:r>
      <w:r w:rsidRPr="0060030E">
        <w:t>ocal</w:t>
      </w:r>
      <w:r w:rsidR="00502F0F" w:rsidRPr="0060030E">
        <w:t>.</w:t>
      </w:r>
    </w:p>
    <w:p w14:paraId="10445E65" w14:textId="29E5EF82" w:rsidR="0060030E" w:rsidRDefault="0060030E" w:rsidP="00376FF5">
      <w:pPr>
        <w:spacing w:line="360" w:lineRule="auto"/>
        <w:jc w:val="both"/>
      </w:pPr>
    </w:p>
    <w:p w14:paraId="75220525" w14:textId="352C621D" w:rsidR="0060030E" w:rsidRDefault="0060030E" w:rsidP="00376FF5">
      <w:pPr>
        <w:spacing w:line="360" w:lineRule="auto"/>
        <w:jc w:val="both"/>
      </w:pPr>
    </w:p>
    <w:p w14:paraId="02BCCE2D" w14:textId="77777777" w:rsidR="0060030E" w:rsidRPr="0060030E" w:rsidRDefault="0060030E" w:rsidP="00376FF5">
      <w:pPr>
        <w:spacing w:line="360" w:lineRule="auto"/>
        <w:jc w:val="both"/>
      </w:pPr>
    </w:p>
    <w:p w14:paraId="5D22862E" w14:textId="77777777" w:rsidR="00F10F1F" w:rsidRDefault="00502F0F" w:rsidP="00F10F1F">
      <w:pPr>
        <w:pStyle w:val="Prrafodelista"/>
        <w:numPr>
          <w:ilvl w:val="0"/>
          <w:numId w:val="4"/>
        </w:numPr>
        <w:spacing w:line="360" w:lineRule="auto"/>
        <w:ind w:left="0"/>
        <w:jc w:val="both"/>
        <w:rPr>
          <w:rFonts w:ascii="Arial" w:hAnsi="Arial" w:cs="Arial"/>
          <w:b/>
          <w:bCs/>
        </w:rPr>
      </w:pPr>
      <w:r>
        <w:rPr>
          <w:rFonts w:ascii="Arial" w:hAnsi="Arial" w:cs="Arial"/>
          <w:b/>
          <w:bCs/>
        </w:rPr>
        <w:lastRenderedPageBreak/>
        <w:t>Antecedentes</w:t>
      </w:r>
      <w:r w:rsidR="00405228" w:rsidRPr="00502F0F">
        <w:rPr>
          <w:rFonts w:ascii="Arial" w:hAnsi="Arial" w:cs="Arial"/>
          <w:b/>
          <w:bCs/>
        </w:rPr>
        <w:t xml:space="preserve"> </w:t>
      </w:r>
    </w:p>
    <w:p w14:paraId="6A1A3ED1" w14:textId="77777777" w:rsidR="00F10F1F" w:rsidRPr="00F10F1F" w:rsidRDefault="00F10F1F" w:rsidP="00F25CF6">
      <w:pPr>
        <w:pStyle w:val="Prrafodelista"/>
        <w:spacing w:line="360" w:lineRule="auto"/>
        <w:ind w:left="0"/>
        <w:jc w:val="both"/>
      </w:pPr>
      <w:r w:rsidRPr="00F10F1F">
        <w:t>La economía de la provincia de Pataz, en la región La Libertad, está fuertemente influenciada por la actividad minera, lo que implica que las fluctuaciones del sector impactan directamente en el empleo, los ingresos y la dinámica empresarial local. Si bien en La Libertad las micro y pequeñas empresas (MYPE) representan el 83.8% del tejido productivo en sectores como comercio y servicios, en Pataz la diversificación económica es limitada, lo que representa un desafío para la sostenibilidad económica a largo plazo.</w:t>
      </w:r>
    </w:p>
    <w:p w14:paraId="17048DE6" w14:textId="77777777" w:rsidR="00F10F1F" w:rsidRPr="00F10F1F" w:rsidRDefault="00F10F1F" w:rsidP="00F25CF6">
      <w:pPr>
        <w:pStyle w:val="Prrafodelista"/>
        <w:spacing w:line="360" w:lineRule="auto"/>
        <w:ind w:left="0"/>
        <w:jc w:val="both"/>
      </w:pPr>
      <w:r w:rsidRPr="00F10F1F">
        <w:t>De acuerdo con la Agenda para la Competitividad y Desarrollo Territorial de la Provincia de Pataz 2022-2030, el territorio presenta significativas brechas sociales, económicas y ambientales, a pesar de su alta riqueza física, que ha atraído a importantes inversiones empresariales.</w:t>
      </w:r>
    </w:p>
    <w:p w14:paraId="4973CE1C" w14:textId="77777777" w:rsidR="00F10F1F" w:rsidRPr="00F10F1F" w:rsidRDefault="00F10F1F" w:rsidP="00F25CF6">
      <w:pPr>
        <w:pStyle w:val="Prrafodelista"/>
        <w:spacing w:line="360" w:lineRule="auto"/>
        <w:ind w:left="0"/>
        <w:jc w:val="both"/>
      </w:pPr>
      <w:r w:rsidRPr="00F10F1F">
        <w:t>En este escenario, Compañía Minera Poderosa S.A. desarrolla sus operaciones con el apoyo de empresas contratistas que prestan servicios mineros y conexos dentro de su zona de influencia. Estas contratas cumplen un rol clave para la sostenibilidad operativa de la compañía, pero enfrentan serias limitaciones en competitividad, sostenibilidad e integración territorial.</w:t>
      </w:r>
    </w:p>
    <w:p w14:paraId="57C4E6F7" w14:textId="7BD8DBC3" w:rsidR="00F10F1F" w:rsidRPr="00F10F1F" w:rsidRDefault="00F10F1F" w:rsidP="00F25CF6">
      <w:pPr>
        <w:pStyle w:val="Prrafodelista"/>
        <w:spacing w:line="360" w:lineRule="auto"/>
        <w:ind w:left="0"/>
        <w:jc w:val="both"/>
      </w:pPr>
      <w:r w:rsidRPr="00F10F1F">
        <w:t>Con el objetivo de fortalecer la gestión de estas empresas, Poderosa adoptó el modelo promovido por PROINNOVATE, denominado Programa de Desarrollo de Proveedores (PDP), que inicialmente se enfocó en la mejora operativa. Posteriormente, y tomando en cuenta el enfoque de emprendimientos por oportunidad pasiva, el PDP fue ajustado para alinearse al perfil y realidad de las contratas en Pataz. Actualmente, en una tercera versión mejorada, el programa incorpora el enfoque de sostenibilidad, con el propósito de fomentar un mejor relacionamiento con el entorno y potenciar el impacto social y económico positivo en las comunidades vecinas.</w:t>
      </w:r>
    </w:p>
    <w:p w14:paraId="013F5491" w14:textId="77777777" w:rsidR="00502F0F" w:rsidRPr="00320638" w:rsidRDefault="00502F0F" w:rsidP="00502F0F">
      <w:pPr>
        <w:spacing w:line="360" w:lineRule="auto"/>
        <w:ind w:hanging="284"/>
        <w:jc w:val="both"/>
        <w:rPr>
          <w:rFonts w:ascii="Arial" w:hAnsi="Arial" w:cs="Arial"/>
          <w:b/>
          <w:bCs/>
          <w:lang w:eastAsia="es-PE"/>
        </w:rPr>
      </w:pPr>
      <w:r w:rsidRPr="00320638">
        <w:rPr>
          <w:rFonts w:ascii="Arial" w:hAnsi="Arial" w:cs="Arial"/>
          <w:b/>
          <w:bCs/>
          <w:lang w:eastAsia="es-PE"/>
        </w:rPr>
        <w:t>2.  Problema y objetivo</w:t>
      </w:r>
    </w:p>
    <w:p w14:paraId="754A2563" w14:textId="704A6AA0" w:rsidR="00F10F1F" w:rsidRDefault="00F10F1F" w:rsidP="00415537">
      <w:pPr>
        <w:widowControl w:val="0"/>
        <w:autoSpaceDE w:val="0"/>
        <w:autoSpaceDN w:val="0"/>
        <w:spacing w:line="360" w:lineRule="auto"/>
        <w:jc w:val="both"/>
      </w:pPr>
      <w:r>
        <w:t>¿Cómo la implementación de un Programa de Desarrollo de Proveedores con enfoque de sostenibilidad puede contribuir a mejorar la competitividad de las contratas, fortalecer el desarrollo empresarial local e impulsar la inclusión productiva en las comunidades circundantes a la zona de influencia de Compañía Minera Poderosa, contribuyendo así a la reducción de brechas sociales, económicas y ambientales en la provincia de Pataz?</w:t>
      </w:r>
    </w:p>
    <w:p w14:paraId="163E3F0A" w14:textId="34E9DA87" w:rsidR="00502F0F" w:rsidRDefault="00F10F1F" w:rsidP="00376FF5">
      <w:pPr>
        <w:spacing w:line="360" w:lineRule="auto"/>
        <w:jc w:val="both"/>
      </w:pPr>
      <w:r>
        <w:t>Sendo el objetivo</w:t>
      </w:r>
      <w:r w:rsidR="0060030E">
        <w:t xml:space="preserve"> principal:</w:t>
      </w:r>
      <w:r>
        <w:t xml:space="preserve"> Implementar un Programa de Desarrollo de Proveedores con enfoque de sostenibilidad que permita fortalecer la competitividad de las empresas contratistas e impulsar el desarrollo empresarial local y la inclusión productiva en las comunidades de la provincia de Pataz, contribuyendo a la reducción de brechas sociales, económicas y ambientales.</w:t>
      </w:r>
    </w:p>
    <w:p w14:paraId="0444D163" w14:textId="77777777" w:rsidR="0060030E" w:rsidRDefault="0060030E" w:rsidP="0060030E">
      <w:pPr>
        <w:spacing w:line="360" w:lineRule="auto"/>
        <w:ind w:hanging="284"/>
        <w:jc w:val="both"/>
        <w:rPr>
          <w:rFonts w:ascii="Arial" w:hAnsi="Arial" w:cs="Arial"/>
          <w:b/>
          <w:bCs/>
          <w:lang w:eastAsia="es-PE"/>
        </w:rPr>
      </w:pPr>
    </w:p>
    <w:p w14:paraId="2087AD36" w14:textId="77777777" w:rsidR="0060030E" w:rsidRDefault="0060030E" w:rsidP="0060030E">
      <w:pPr>
        <w:spacing w:line="360" w:lineRule="auto"/>
        <w:ind w:hanging="284"/>
        <w:jc w:val="both"/>
        <w:rPr>
          <w:rFonts w:ascii="Arial" w:hAnsi="Arial" w:cs="Arial"/>
          <w:b/>
          <w:bCs/>
          <w:lang w:eastAsia="es-PE"/>
        </w:rPr>
      </w:pPr>
    </w:p>
    <w:p w14:paraId="2FD1B5E2" w14:textId="5F216E0C" w:rsidR="0060030E" w:rsidRPr="00320638" w:rsidRDefault="0060030E" w:rsidP="0060030E">
      <w:pPr>
        <w:spacing w:line="360" w:lineRule="auto"/>
        <w:ind w:hanging="284"/>
        <w:jc w:val="both"/>
        <w:rPr>
          <w:rFonts w:ascii="Arial" w:hAnsi="Arial" w:cs="Arial"/>
          <w:b/>
          <w:bCs/>
          <w:lang w:eastAsia="es-PE"/>
        </w:rPr>
      </w:pPr>
      <w:r>
        <w:rPr>
          <w:rFonts w:ascii="Arial" w:hAnsi="Arial" w:cs="Arial"/>
          <w:b/>
          <w:bCs/>
          <w:lang w:eastAsia="es-PE"/>
        </w:rPr>
        <w:lastRenderedPageBreak/>
        <w:t>3</w:t>
      </w:r>
      <w:r w:rsidRPr="00320638">
        <w:rPr>
          <w:rFonts w:ascii="Arial" w:hAnsi="Arial" w:cs="Arial"/>
          <w:b/>
          <w:bCs/>
          <w:lang w:eastAsia="es-PE"/>
        </w:rPr>
        <w:t xml:space="preserve">.  </w:t>
      </w:r>
      <w:r>
        <w:rPr>
          <w:rFonts w:ascii="Arial" w:hAnsi="Arial" w:cs="Arial"/>
          <w:b/>
          <w:bCs/>
          <w:lang w:eastAsia="es-PE"/>
        </w:rPr>
        <w:t xml:space="preserve">Metodología </w:t>
      </w:r>
    </w:p>
    <w:p w14:paraId="74C157E0" w14:textId="77777777" w:rsidR="00CB20B2" w:rsidRPr="009D588A" w:rsidRDefault="00514864" w:rsidP="00A26460">
      <w:pPr>
        <w:spacing w:after="120" w:line="360" w:lineRule="auto"/>
        <w:jc w:val="both"/>
        <w:rPr>
          <w:b/>
          <w:bCs/>
        </w:rPr>
      </w:pPr>
      <w:r w:rsidRPr="009D588A">
        <w:rPr>
          <w:b/>
          <w:bCs/>
        </w:rPr>
        <w:t>E</w:t>
      </w:r>
      <w:r w:rsidR="006B256C" w:rsidRPr="009D588A">
        <w:rPr>
          <w:b/>
          <w:bCs/>
        </w:rPr>
        <w:t xml:space="preserve">tapa 01: Reconceptualización del Programa de Desarrollo de Proveedores </w:t>
      </w:r>
      <w:r w:rsidR="007908E0" w:rsidRPr="009D588A">
        <w:rPr>
          <w:b/>
          <w:bCs/>
        </w:rPr>
        <w:t>versión inicial</w:t>
      </w:r>
      <w:r w:rsidR="00CB20B2" w:rsidRPr="009D588A">
        <w:rPr>
          <w:b/>
          <w:bCs/>
        </w:rPr>
        <w:t>.</w:t>
      </w:r>
    </w:p>
    <w:p w14:paraId="3000AE70" w14:textId="44E39379" w:rsidR="00F10F1F" w:rsidRDefault="00CB20B2" w:rsidP="00A26460">
      <w:pPr>
        <w:spacing w:after="120" w:line="360" w:lineRule="auto"/>
        <w:jc w:val="both"/>
      </w:pPr>
      <w:r>
        <w:t xml:space="preserve">Conllevó: Modificar el enfoque de intervención </w:t>
      </w:r>
      <w:r w:rsidR="00DC4E05">
        <w:t xml:space="preserve">inicial consistente </w:t>
      </w:r>
      <w:r w:rsidR="007908E0">
        <w:t xml:space="preserve">en mejorar la gestión empresarial de las contratas capacitando a los trabajadores, siendo en adelante, que debe centrarse en los directivos y funcionarios, de tal manera, que el efecto de la mejora vaya de arriba hacia abajo. Lo cual, conllevo a modificar los objetivos iniciales del PDP Poderosa por los siguientes: </w:t>
      </w:r>
    </w:p>
    <w:p w14:paraId="09B01B37" w14:textId="3224E230" w:rsidR="007908E0" w:rsidRPr="007908E0" w:rsidRDefault="007908E0" w:rsidP="007908E0">
      <w:pPr>
        <w:pStyle w:val="Prrafodelista"/>
        <w:numPr>
          <w:ilvl w:val="0"/>
          <w:numId w:val="2"/>
        </w:numPr>
        <w:spacing w:line="360" w:lineRule="auto"/>
        <w:jc w:val="both"/>
      </w:pPr>
      <w:r w:rsidRPr="007908E0">
        <w:t xml:space="preserve">Mejorar los niveles de productividad de la contrata. </w:t>
      </w:r>
    </w:p>
    <w:p w14:paraId="4410D3A3" w14:textId="52A388B2" w:rsidR="007908E0" w:rsidRPr="007908E0" w:rsidRDefault="007908E0" w:rsidP="007908E0">
      <w:pPr>
        <w:pStyle w:val="Prrafodelista"/>
        <w:numPr>
          <w:ilvl w:val="0"/>
          <w:numId w:val="2"/>
        </w:numPr>
        <w:spacing w:line="360" w:lineRule="auto"/>
        <w:jc w:val="both"/>
      </w:pPr>
      <w:r w:rsidRPr="007908E0">
        <w:t xml:space="preserve">Mejorar los niveles de satisfacción del cliente de la contrata.  </w:t>
      </w:r>
    </w:p>
    <w:p w14:paraId="5493F911" w14:textId="183683E8" w:rsidR="007908E0" w:rsidRPr="007908E0" w:rsidRDefault="007908E0" w:rsidP="007908E0">
      <w:pPr>
        <w:pStyle w:val="Prrafodelista"/>
        <w:numPr>
          <w:ilvl w:val="0"/>
          <w:numId w:val="2"/>
        </w:numPr>
        <w:spacing w:line="360" w:lineRule="auto"/>
        <w:jc w:val="both"/>
      </w:pPr>
      <w:r w:rsidRPr="007908E0">
        <w:t>Mejorar los niveles de satisfacción laboral de la contrata.</w:t>
      </w:r>
    </w:p>
    <w:p w14:paraId="4BC6EDBF" w14:textId="77777777" w:rsidR="007908E0" w:rsidRPr="007908E0" w:rsidRDefault="007908E0" w:rsidP="007908E0">
      <w:pPr>
        <w:pStyle w:val="Prrafodelista"/>
        <w:numPr>
          <w:ilvl w:val="0"/>
          <w:numId w:val="2"/>
        </w:numPr>
        <w:spacing w:line="360" w:lineRule="auto"/>
        <w:jc w:val="both"/>
      </w:pPr>
      <w:r w:rsidRPr="007908E0">
        <w:t xml:space="preserve">Mejorar la gestión empresarial en los aspectos de: Gestión administrativa, financiera, operaciones, de recursos humanos, logística, procesos, sistemas de gestión, gestión comercial y de marketing. </w:t>
      </w:r>
    </w:p>
    <w:p w14:paraId="299B99CC" w14:textId="77777777" w:rsidR="007908E0" w:rsidRPr="007908E0" w:rsidRDefault="007908E0" w:rsidP="007908E0">
      <w:pPr>
        <w:pStyle w:val="Prrafodelista"/>
        <w:numPr>
          <w:ilvl w:val="0"/>
          <w:numId w:val="2"/>
        </w:numPr>
        <w:spacing w:line="360" w:lineRule="auto"/>
        <w:jc w:val="both"/>
      </w:pPr>
      <w:r w:rsidRPr="007908E0">
        <w:t>Mejorar los niveles de responsabilidad social empresarial e innovación de la empresa bajo un enfoque de sostenibilidad.</w:t>
      </w:r>
    </w:p>
    <w:p w14:paraId="5167DFAE" w14:textId="77777777" w:rsidR="007908E0" w:rsidRPr="007908E0" w:rsidRDefault="007908E0" w:rsidP="007908E0">
      <w:pPr>
        <w:pStyle w:val="Prrafodelista"/>
        <w:numPr>
          <w:ilvl w:val="0"/>
          <w:numId w:val="2"/>
        </w:numPr>
        <w:spacing w:line="360" w:lineRule="auto"/>
        <w:jc w:val="both"/>
      </w:pPr>
      <w:r w:rsidRPr="007908E0">
        <w:t>Contribuir en el fortalecimiento del tejido empresarial del ecosistema de innovación y emprendimiento del distrito de Pataz.</w:t>
      </w:r>
    </w:p>
    <w:p w14:paraId="7BBB2B7C" w14:textId="77777777" w:rsidR="009D588A" w:rsidRDefault="009D588A" w:rsidP="009D588A">
      <w:pPr>
        <w:pStyle w:val="Prrafodelista"/>
        <w:spacing w:line="360" w:lineRule="auto"/>
        <w:ind w:left="0"/>
        <w:jc w:val="both"/>
        <w:rPr>
          <w:b/>
          <w:bCs/>
        </w:rPr>
      </w:pPr>
    </w:p>
    <w:p w14:paraId="44865451" w14:textId="77777777" w:rsidR="00112121" w:rsidRDefault="009D588A" w:rsidP="00112121">
      <w:pPr>
        <w:pStyle w:val="Prrafodelista"/>
        <w:spacing w:line="360" w:lineRule="auto"/>
        <w:ind w:left="0"/>
        <w:jc w:val="both"/>
        <w:rPr>
          <w:b/>
          <w:bCs/>
        </w:rPr>
      </w:pPr>
      <w:r w:rsidRPr="009D588A">
        <w:rPr>
          <w:b/>
          <w:bCs/>
        </w:rPr>
        <w:t>Etapa 0</w:t>
      </w:r>
      <w:r>
        <w:rPr>
          <w:b/>
          <w:bCs/>
        </w:rPr>
        <w:t>2</w:t>
      </w:r>
      <w:r w:rsidRPr="009D588A">
        <w:rPr>
          <w:b/>
          <w:bCs/>
        </w:rPr>
        <w:t xml:space="preserve">: </w:t>
      </w:r>
      <w:r>
        <w:rPr>
          <w:b/>
          <w:bCs/>
        </w:rPr>
        <w:t>Construcción del Índice de Competitividad de Empresas Contratistas (ICEC)</w:t>
      </w:r>
    </w:p>
    <w:p w14:paraId="5C0CDB30" w14:textId="336A0375" w:rsidR="00035937" w:rsidRDefault="00A26460" w:rsidP="00112121">
      <w:pPr>
        <w:pStyle w:val="Prrafodelista"/>
        <w:spacing w:line="360" w:lineRule="auto"/>
        <w:ind w:left="0"/>
        <w:jc w:val="both"/>
      </w:pPr>
      <w:r w:rsidRPr="00A26460">
        <w:t>Consistió</w:t>
      </w:r>
      <w:r w:rsidR="00112121" w:rsidRPr="00A26460">
        <w:t>, en d</w:t>
      </w:r>
      <w:r w:rsidR="00035937" w:rsidRPr="00A26460">
        <w:t>esarrollar una propuesta de indicadores y la metodología de medición y reporte para cada uno de los indicadores, asociado a los ejes estratégicos del Programa de Desarrollo de Proveedores de Compañía Minera Poderosa, permitiendo de manera posterior su aplicación en el seguimiento del comportamiento empresarial de los Proveedores de Compañía Minera Poderosa</w:t>
      </w:r>
      <w:r w:rsidR="00112121" w:rsidRPr="00A26460">
        <w:t>. Para ello se c</w:t>
      </w:r>
      <w:r w:rsidR="00035937" w:rsidRPr="00A26460">
        <w:t>onstru</w:t>
      </w:r>
      <w:r w:rsidR="00112121" w:rsidRPr="00A26460">
        <w:t xml:space="preserve">yó </w:t>
      </w:r>
      <w:r w:rsidR="00035937" w:rsidRPr="00A26460">
        <w:t xml:space="preserve">el Índice de Competitividad de </w:t>
      </w:r>
      <w:r w:rsidR="00112121" w:rsidRPr="00A26460">
        <w:t>Empresas Contratista</w:t>
      </w:r>
      <w:r w:rsidR="00035937" w:rsidRPr="00A26460">
        <w:t xml:space="preserve"> – IC</w:t>
      </w:r>
      <w:r w:rsidR="00112121" w:rsidRPr="00A26460">
        <w:t>E</w:t>
      </w:r>
      <w:r w:rsidR="00035937" w:rsidRPr="00A26460">
        <w:t>C, a partir de los indicadores construidos para cada uno de los ejes estratégicos</w:t>
      </w:r>
      <w:r>
        <w:t xml:space="preserve"> alineados a los objetivos </w:t>
      </w:r>
      <w:r w:rsidR="00035937" w:rsidRPr="00A26460">
        <w:t>del Programa de Desarrollo de Proveedores.</w:t>
      </w:r>
    </w:p>
    <w:p w14:paraId="05137886" w14:textId="77777777" w:rsidR="00A26460" w:rsidRPr="00A26460" w:rsidRDefault="00A26460" w:rsidP="00112121">
      <w:pPr>
        <w:pStyle w:val="Prrafodelista"/>
        <w:spacing w:line="360" w:lineRule="auto"/>
        <w:ind w:left="0"/>
        <w:jc w:val="both"/>
      </w:pPr>
    </w:p>
    <w:p w14:paraId="5247D0CA" w14:textId="1E3D10CB" w:rsidR="00A26460" w:rsidRDefault="00A26460" w:rsidP="00A26460">
      <w:pPr>
        <w:pStyle w:val="Prrafodelista"/>
        <w:spacing w:line="360" w:lineRule="auto"/>
        <w:ind w:left="0"/>
        <w:jc w:val="both"/>
        <w:rPr>
          <w:b/>
          <w:bCs/>
        </w:rPr>
      </w:pPr>
      <w:r w:rsidRPr="009D588A">
        <w:rPr>
          <w:b/>
          <w:bCs/>
        </w:rPr>
        <w:t>Etapa 0</w:t>
      </w:r>
      <w:r>
        <w:rPr>
          <w:b/>
          <w:bCs/>
        </w:rPr>
        <w:t>3</w:t>
      </w:r>
      <w:r w:rsidRPr="009D588A">
        <w:rPr>
          <w:b/>
          <w:bCs/>
        </w:rPr>
        <w:t xml:space="preserve">: </w:t>
      </w:r>
      <w:r>
        <w:rPr>
          <w:b/>
          <w:bCs/>
        </w:rPr>
        <w:t xml:space="preserve">Implementación de la versión mejorada del PDP </w:t>
      </w:r>
    </w:p>
    <w:p w14:paraId="0AD68092" w14:textId="47E64CDC" w:rsidR="008054E8" w:rsidRPr="00A26460" w:rsidRDefault="008C7A4E" w:rsidP="00376FF5">
      <w:pPr>
        <w:spacing w:line="360" w:lineRule="auto"/>
        <w:jc w:val="both"/>
      </w:pPr>
      <w:r>
        <w:t>El</w:t>
      </w:r>
      <w:r w:rsidR="008054E8" w:rsidRPr="00A26460">
        <w:t xml:space="preserve"> trabajo se realizó en un contexto en el que se identificó la necesidad de fortalecer la</w:t>
      </w:r>
      <w:r w:rsidR="001D0957" w:rsidRPr="00A26460">
        <w:t xml:space="preserve">s capacidades empresariales bajo un enfoque se sostenibilidad </w:t>
      </w:r>
      <w:r w:rsidR="008054E8" w:rsidRPr="00A26460">
        <w:t xml:space="preserve">de los proveedores </w:t>
      </w:r>
      <w:r w:rsidR="001D0957" w:rsidRPr="00A26460">
        <w:t>de Compañía Minera Poderosa</w:t>
      </w:r>
      <w:r w:rsidR="008054E8" w:rsidRPr="00A26460">
        <w:t xml:space="preserve">, transformando su visión de </w:t>
      </w:r>
      <w:r w:rsidR="001D0957" w:rsidRPr="00A26460">
        <w:t>emprendedores a e</w:t>
      </w:r>
      <w:r w:rsidR="008054E8" w:rsidRPr="00A26460">
        <w:t>mpresa</w:t>
      </w:r>
      <w:r w:rsidR="001D0957" w:rsidRPr="00A26460">
        <w:t xml:space="preserve">rios </w:t>
      </w:r>
      <w:r>
        <w:t xml:space="preserve">buscando que mejoren su impacto positivo en lo económico, lo ambiental y social </w:t>
      </w:r>
      <w:r w:rsidR="001D0957" w:rsidRPr="00A26460">
        <w:t>en el entorno de CMP</w:t>
      </w:r>
      <w:r w:rsidR="008054E8" w:rsidRPr="00A26460">
        <w:t>.</w:t>
      </w:r>
    </w:p>
    <w:p w14:paraId="76006FBA" w14:textId="19E00585" w:rsidR="008054E8" w:rsidRDefault="001D0957" w:rsidP="00376FF5">
      <w:pPr>
        <w:spacing w:line="360" w:lineRule="auto"/>
        <w:jc w:val="both"/>
      </w:pPr>
      <w:r w:rsidRPr="008C7A4E">
        <w:lastRenderedPageBreak/>
        <w:t xml:space="preserve">El Programa de Desarrollo de Proveedores, ha fortalecido 06 aspectos </w:t>
      </w:r>
      <w:r w:rsidR="00F27FB0" w:rsidRPr="008C7A4E">
        <w:t>clave</w:t>
      </w:r>
      <w:r w:rsidRPr="008C7A4E">
        <w:t>s de las contratas: P</w:t>
      </w:r>
      <w:r w:rsidR="00F27FB0" w:rsidRPr="008C7A4E">
        <w:t xml:space="preserve">roductividad, </w:t>
      </w:r>
      <w:r w:rsidRPr="008C7A4E">
        <w:t>S</w:t>
      </w:r>
      <w:r w:rsidR="00F27FB0" w:rsidRPr="008C7A4E">
        <w:t xml:space="preserve">atisfacción </w:t>
      </w:r>
      <w:r w:rsidRPr="008C7A4E">
        <w:t>L</w:t>
      </w:r>
      <w:r w:rsidR="00F27FB0" w:rsidRPr="008C7A4E">
        <w:t xml:space="preserve">aboral, </w:t>
      </w:r>
      <w:r w:rsidRPr="008C7A4E">
        <w:t>S</w:t>
      </w:r>
      <w:r w:rsidR="00F27FB0" w:rsidRPr="008C7A4E">
        <w:t xml:space="preserve">atisfacción del </w:t>
      </w:r>
      <w:r w:rsidRPr="008C7A4E">
        <w:t>C</w:t>
      </w:r>
      <w:r w:rsidR="00F27FB0" w:rsidRPr="008C7A4E">
        <w:t xml:space="preserve">liente, </w:t>
      </w:r>
      <w:r w:rsidRPr="008C7A4E">
        <w:t>G</w:t>
      </w:r>
      <w:r w:rsidR="00F27FB0" w:rsidRPr="008C7A4E">
        <w:t xml:space="preserve">estión empresarial, </w:t>
      </w:r>
      <w:r w:rsidRPr="008C7A4E">
        <w:t>R</w:t>
      </w:r>
      <w:r w:rsidR="00F27FB0" w:rsidRPr="008C7A4E">
        <w:t xml:space="preserve">esponsabilidad </w:t>
      </w:r>
      <w:r w:rsidRPr="008C7A4E">
        <w:t>S</w:t>
      </w:r>
      <w:r w:rsidR="00F27FB0" w:rsidRPr="008C7A4E">
        <w:t xml:space="preserve">ocial e </w:t>
      </w:r>
      <w:r w:rsidRPr="008C7A4E">
        <w:t>I</w:t>
      </w:r>
      <w:r w:rsidR="00F27FB0" w:rsidRPr="008C7A4E">
        <w:t>nnovación</w:t>
      </w:r>
      <w:r w:rsidRPr="008C7A4E">
        <w:t>. I</w:t>
      </w:r>
      <w:r w:rsidR="00F27FB0" w:rsidRPr="008C7A4E">
        <w:t xml:space="preserve">mpulsando actividades </w:t>
      </w:r>
      <w:r w:rsidR="008054E8" w:rsidRPr="008C7A4E">
        <w:t xml:space="preserve">como compras locales, participación en obras por impuestos, y contratos </w:t>
      </w:r>
      <w:r w:rsidR="00744F17">
        <w:t xml:space="preserve">laborales a </w:t>
      </w:r>
      <w:r w:rsidR="008054E8" w:rsidRPr="008C7A4E">
        <w:t xml:space="preserve">mayor escala, buscando que el impacto positivo no sea atribuido únicamente a </w:t>
      </w:r>
      <w:r w:rsidR="008C7A4E">
        <w:t>Compañía M</w:t>
      </w:r>
      <w:r w:rsidR="008054E8" w:rsidRPr="008C7A4E">
        <w:t>inera</w:t>
      </w:r>
      <w:r w:rsidR="008C7A4E">
        <w:t xml:space="preserve"> Poderosa</w:t>
      </w:r>
      <w:r w:rsidR="008054E8" w:rsidRPr="008C7A4E">
        <w:t>, sino también a sus proveedores</w:t>
      </w:r>
      <w:r w:rsidR="00744F17">
        <w:t xml:space="preserve">, de tal manera, que se evidencie </w:t>
      </w:r>
      <w:r w:rsidR="00744F17" w:rsidRPr="00744F17">
        <w:t>en</w:t>
      </w:r>
      <w:r w:rsidR="008054E8" w:rsidRPr="00744F17">
        <w:t xml:space="preserve"> el Índice de Competitividad de Empresas Contratistas (ICEC)</w:t>
      </w:r>
      <w:r w:rsidR="00F109F7">
        <w:t xml:space="preserve"> que se ha construido para el seguimiento de las mismas.</w:t>
      </w:r>
    </w:p>
    <w:p w14:paraId="67552DDD" w14:textId="6B320D3C" w:rsidR="00744F17" w:rsidRPr="00320638" w:rsidRDefault="00744F17" w:rsidP="00744F17">
      <w:pPr>
        <w:spacing w:line="360" w:lineRule="auto"/>
        <w:ind w:hanging="284"/>
        <w:jc w:val="both"/>
        <w:rPr>
          <w:rFonts w:ascii="Arial" w:hAnsi="Arial" w:cs="Arial"/>
          <w:b/>
          <w:bCs/>
          <w:lang w:eastAsia="es-PE"/>
        </w:rPr>
      </w:pPr>
      <w:r>
        <w:rPr>
          <w:rFonts w:ascii="Arial" w:hAnsi="Arial" w:cs="Arial"/>
          <w:b/>
          <w:bCs/>
          <w:lang w:eastAsia="es-PE"/>
        </w:rPr>
        <w:t>4</w:t>
      </w:r>
      <w:r w:rsidRPr="00320638">
        <w:rPr>
          <w:rFonts w:ascii="Arial" w:hAnsi="Arial" w:cs="Arial"/>
          <w:b/>
          <w:bCs/>
          <w:lang w:eastAsia="es-PE"/>
        </w:rPr>
        <w:t xml:space="preserve">.  </w:t>
      </w:r>
      <w:r>
        <w:rPr>
          <w:rFonts w:ascii="Arial" w:hAnsi="Arial" w:cs="Arial"/>
          <w:b/>
          <w:bCs/>
          <w:lang w:eastAsia="es-PE"/>
        </w:rPr>
        <w:t xml:space="preserve">Resultados  </w:t>
      </w:r>
    </w:p>
    <w:p w14:paraId="3F2433AA" w14:textId="12937D9D" w:rsidR="00744F17" w:rsidRDefault="00F109F7" w:rsidP="00376FF5">
      <w:pPr>
        <w:spacing w:line="360" w:lineRule="auto"/>
        <w:jc w:val="both"/>
      </w:pPr>
      <w:r>
        <w:t xml:space="preserve">La intervención conllevo </w:t>
      </w:r>
      <w:r w:rsidR="00E8381F">
        <w:t>a una mayor articulación entre las áreas administrativas de CMP, para que se haga más eficiente la intervención de las contratas en la comunidad.</w:t>
      </w:r>
    </w:p>
    <w:p w14:paraId="3F469E6B" w14:textId="4F6A558E" w:rsidR="00E8381F" w:rsidRDefault="00E8381F" w:rsidP="00376FF5">
      <w:pPr>
        <w:spacing w:line="360" w:lineRule="auto"/>
        <w:jc w:val="both"/>
      </w:pPr>
      <w:r>
        <w:t>Articulación con Asociación Pataz (ONG de Poderosa) para que articulen la oferta local (productores de la comunidad) de acuerdo a las condiciones que exige la demanda (contratas de CMP).</w:t>
      </w:r>
    </w:p>
    <w:p w14:paraId="3D60FB4F" w14:textId="4DC6E399" w:rsidR="00E8381F" w:rsidRDefault="00E8381F" w:rsidP="00376FF5">
      <w:pPr>
        <w:spacing w:line="360" w:lineRule="auto"/>
        <w:jc w:val="both"/>
      </w:pPr>
      <w:r>
        <w:t>Diagnóstico cualitativo y cuantitativo para cada una de las contratas y elaboración de un Plan de Mejora alienado a los objetivos del Programa</w:t>
      </w:r>
      <w:r w:rsidR="006507F8">
        <w:t>, de tal manera, que puedan lograr la sostenibilidad empresarial impactando positivamente en el ecosistema de Pataz.</w:t>
      </w:r>
      <w:r w:rsidR="006507F8">
        <w:tab/>
      </w:r>
    </w:p>
    <w:p w14:paraId="1F3A02A7" w14:textId="0C4E46AD" w:rsidR="000E4F95" w:rsidRDefault="003512C8" w:rsidP="00376FF5">
      <w:pPr>
        <w:spacing w:line="360" w:lineRule="auto"/>
        <w:jc w:val="both"/>
      </w:pPr>
      <w:r>
        <w:t>Se ha desarrollado un Programa de Desarrollo de Capacidades gerenciales dirigido a directivos y funcionarios de las contratas, con 0</w:t>
      </w:r>
      <w:r w:rsidR="000E4F95">
        <w:t>6</w:t>
      </w:r>
      <w:r>
        <w:t xml:space="preserve"> entregables (Plan</w:t>
      </w:r>
      <w:r w:rsidR="000E4F95">
        <w:t xml:space="preserve"> E</w:t>
      </w:r>
      <w:r>
        <w:t>stratégico, planes operativos y planes tácticos – Comercial, Gestión de personas, Responsabilidad Social y de Mejora Continua).</w:t>
      </w:r>
      <w:r w:rsidR="000E4F95">
        <w:t xml:space="preserve"> Las mejoras cualitativas de la gestión se han visto reflejadas en sus indicadores </w:t>
      </w:r>
      <w:r w:rsidR="006507F8">
        <w:t>de mejora en el ICEC.</w:t>
      </w:r>
    </w:p>
    <w:p w14:paraId="31F9FFB7" w14:textId="022BC0B3" w:rsidR="006507F8" w:rsidRDefault="006507F8" w:rsidP="00376FF5">
      <w:pPr>
        <w:spacing w:line="360" w:lineRule="auto"/>
        <w:jc w:val="both"/>
      </w:pPr>
      <w:r>
        <w:t>La mejora de la concepción del Programa ha beneficiado a más de 500 trabajadores de las contratas, medido en el indicador de Clima Laboral.</w:t>
      </w:r>
    </w:p>
    <w:p w14:paraId="040FFEC4" w14:textId="0813880C" w:rsidR="00744F17" w:rsidRDefault="00AC15E4" w:rsidP="00376FF5">
      <w:pPr>
        <w:spacing w:line="360" w:lineRule="auto"/>
        <w:jc w:val="both"/>
      </w:pPr>
      <w:r>
        <w:t>Asimismo, ha permitido fortalecer su relación con el cliente Poderosa y sus clientes nuevos producto del Plan de Gestión Comercial y s</w:t>
      </w:r>
      <w:r w:rsidR="003512C8">
        <w:t>e ha logrado que se vinculen con sus clientes de manera más personalizada.</w:t>
      </w:r>
    </w:p>
    <w:p w14:paraId="22670F91" w14:textId="0E4770A0" w:rsidR="003512C8" w:rsidRDefault="00AC15E4" w:rsidP="00376FF5">
      <w:pPr>
        <w:spacing w:line="360" w:lineRule="auto"/>
        <w:jc w:val="both"/>
      </w:pPr>
      <w:r>
        <w:t xml:space="preserve">Por ende, la sostenibilidad económica se ha logrado.  Para efectos de la sostenibilidad ambiental, se ha promovido </w:t>
      </w:r>
      <w:r w:rsidR="00A175CC">
        <w:t>Círculos</w:t>
      </w:r>
      <w:r>
        <w:t xml:space="preserve"> de Mejora Continua que buscan generar acciones de responsabilidad con el medio ambiente.</w:t>
      </w:r>
    </w:p>
    <w:p w14:paraId="20A2C94C" w14:textId="27B24975" w:rsidR="00A175CC" w:rsidRDefault="00AC15E4" w:rsidP="00A175CC">
      <w:pPr>
        <w:spacing w:line="360" w:lineRule="auto"/>
        <w:jc w:val="both"/>
      </w:pPr>
      <w:r>
        <w:t xml:space="preserve">Finalmente, </w:t>
      </w:r>
      <w:r w:rsidR="004B176F">
        <w:t>la sostenibilidad social, se ha visto reflejado en las siguientes acciones:</w:t>
      </w:r>
      <w:r w:rsidR="00A175CC">
        <w:t xml:space="preserve"> </w:t>
      </w:r>
      <w:r w:rsidR="00A175CC" w:rsidRPr="00A175CC">
        <w:t>Implementación del Fondo Social de Inversiones de Proveedores de Poderosa - PDP, basado en el marco legal existente de Obras por Impuestos (</w:t>
      </w:r>
      <w:proofErr w:type="spellStart"/>
      <w:r w:rsidR="00A175CC" w:rsidRPr="00A175CC">
        <w:t>OxI</w:t>
      </w:r>
      <w:proofErr w:type="spellEnd"/>
      <w:r w:rsidR="00A175CC" w:rsidRPr="00A175CC">
        <w:t>), que viene tramitando</w:t>
      </w:r>
      <w:r w:rsidR="00A175CC">
        <w:rPr>
          <w:sz w:val="24"/>
          <w:szCs w:val="24"/>
        </w:rPr>
        <w:t xml:space="preserve"> </w:t>
      </w:r>
      <w:r w:rsidR="00A175CC" w:rsidRPr="00A175CC">
        <w:t xml:space="preserve">la ejecución de una </w:t>
      </w:r>
      <w:r w:rsidR="00A175CC" w:rsidRPr="00A175CC">
        <w:lastRenderedPageBreak/>
        <w:t xml:space="preserve">obra en el distrito de Pataz. Se ha logrado que las contratas adquieran </w:t>
      </w:r>
      <w:r w:rsidR="00324296" w:rsidRPr="00A175CC">
        <w:t>1.4 millones en</w:t>
      </w:r>
      <w:r w:rsidR="00A175CC" w:rsidRPr="00A175CC">
        <w:t xml:space="preserve"> bienes y servicios de emprendimientos locales y finalmente, se viene estableciendo estrategias para contratar más personal proveniente de la zona de influencia.</w:t>
      </w:r>
    </w:p>
    <w:p w14:paraId="1EBB8CB6" w14:textId="681F78CA" w:rsidR="00405228" w:rsidRPr="00405228" w:rsidRDefault="00A175CC" w:rsidP="00A175CC">
      <w:pPr>
        <w:spacing w:line="360" w:lineRule="auto"/>
        <w:ind w:hanging="284"/>
        <w:jc w:val="both"/>
        <w:rPr>
          <w:rFonts w:ascii="Arial" w:hAnsi="Arial" w:cs="Arial"/>
          <w:b/>
          <w:bCs/>
          <w:lang w:eastAsia="es-PE"/>
        </w:rPr>
      </w:pPr>
      <w:r>
        <w:rPr>
          <w:rFonts w:ascii="Arial" w:hAnsi="Arial" w:cs="Arial"/>
          <w:b/>
          <w:bCs/>
          <w:lang w:eastAsia="es-PE"/>
        </w:rPr>
        <w:t>5</w:t>
      </w:r>
      <w:r w:rsidRPr="00320638">
        <w:rPr>
          <w:rFonts w:ascii="Arial" w:hAnsi="Arial" w:cs="Arial"/>
          <w:b/>
          <w:bCs/>
          <w:lang w:eastAsia="es-PE"/>
        </w:rPr>
        <w:t xml:space="preserve">.  </w:t>
      </w:r>
      <w:r>
        <w:rPr>
          <w:rFonts w:ascii="Arial" w:hAnsi="Arial" w:cs="Arial"/>
          <w:b/>
          <w:bCs/>
          <w:lang w:eastAsia="es-PE"/>
        </w:rPr>
        <w:t xml:space="preserve">Conclusiones  </w:t>
      </w:r>
      <w:r w:rsidR="00405228" w:rsidRPr="00405228">
        <w:rPr>
          <w:rFonts w:ascii="Arial" w:hAnsi="Arial" w:cs="Arial"/>
          <w:b/>
          <w:bCs/>
        </w:rPr>
        <w:t xml:space="preserve"> </w:t>
      </w:r>
    </w:p>
    <w:p w14:paraId="68DCB2BC" w14:textId="59C445A4" w:rsidR="00FE4641" w:rsidRPr="00624BE2" w:rsidRDefault="00FE4641" w:rsidP="00376FF5">
      <w:pPr>
        <w:spacing w:line="360" w:lineRule="auto"/>
        <w:jc w:val="both"/>
      </w:pPr>
      <w:r w:rsidRPr="00624BE2">
        <w:t>E</w:t>
      </w:r>
      <w:r w:rsidR="00466486" w:rsidRPr="00624BE2">
        <w:t xml:space="preserve">sta experiencia demuestra que la metodología diseñada para la </w:t>
      </w:r>
      <w:r w:rsidR="00624BE2" w:rsidRPr="00624BE2">
        <w:t>segunda y tercera versión del Prog</w:t>
      </w:r>
      <w:r w:rsidRPr="00624BE2">
        <w:t xml:space="preserve">rama de Desarrollo de Proveedores impulsado por </w:t>
      </w:r>
      <w:r w:rsidR="00624BE2" w:rsidRPr="00624BE2">
        <w:t xml:space="preserve">Compañía Minera Poderosa ha logrado </w:t>
      </w:r>
      <w:r w:rsidRPr="00624BE2">
        <w:t xml:space="preserve">fortalecer de manera significativa la competitividad y sostenibilidad de </w:t>
      </w:r>
      <w:r w:rsidR="00624BE2" w:rsidRPr="00624BE2">
        <w:t xml:space="preserve">sus </w:t>
      </w:r>
      <w:r w:rsidRPr="00624BE2">
        <w:t>contratas</w:t>
      </w:r>
      <w:r w:rsidR="00624BE2" w:rsidRPr="00624BE2">
        <w:t>, a tr</w:t>
      </w:r>
      <w:r w:rsidRPr="00624BE2">
        <w:t>avés de estrategias orientadas a la mejora de la productividad, satisfacción laboral y del cliente, gestión empresarial, responsabilidad social e innovación, se evidenciaron incrementos notables en los indicadores del ICEC.</w:t>
      </w:r>
    </w:p>
    <w:p w14:paraId="24DF25BF" w14:textId="6EB8E6B9" w:rsidR="00FE4641" w:rsidRPr="00624BE2" w:rsidRDefault="00FE4641" w:rsidP="00376FF5">
      <w:pPr>
        <w:spacing w:line="360" w:lineRule="auto"/>
        <w:jc w:val="both"/>
      </w:pPr>
      <w:r w:rsidRPr="00624BE2">
        <w:t>La implementación de talleres de sensibilización</w:t>
      </w:r>
      <w:r w:rsidR="00624BE2" w:rsidRPr="00624BE2">
        <w:t xml:space="preserve"> a los directivos y funcionarios </w:t>
      </w:r>
      <w:r w:rsidRPr="00624BE2">
        <w:t xml:space="preserve">y el trabajo conjunto con </w:t>
      </w:r>
      <w:r w:rsidR="00624BE2" w:rsidRPr="00624BE2">
        <w:t xml:space="preserve">las distintas áreas de Compañía Minera Poderosa han </w:t>
      </w:r>
      <w:r w:rsidRPr="00624BE2">
        <w:t>fomenta</w:t>
      </w:r>
      <w:r w:rsidR="00624BE2" w:rsidRPr="00624BE2">
        <w:t>do</w:t>
      </w:r>
      <w:r w:rsidRPr="00624BE2">
        <w:t xml:space="preserve"> una transformación en la visión empresarial de los proveedores, impulsándolos hacia un enfoque de impacto social y desarrollo local. Entre los principales resultados destacan el aumento del porcentaje de contratas participantes, el inicio de trámites para obras por impuestos, un mayor volumen de compras locales</w:t>
      </w:r>
      <w:r w:rsidR="00624BE2" w:rsidRPr="00624BE2">
        <w:t xml:space="preserve">, </w:t>
      </w:r>
      <w:r w:rsidRPr="00624BE2">
        <w:t xml:space="preserve">crecimiento en </w:t>
      </w:r>
      <w:r w:rsidR="00624BE2" w:rsidRPr="00624BE2">
        <w:t>el número de t</w:t>
      </w:r>
      <w:r w:rsidRPr="00624BE2">
        <w:t>rabajadores locales</w:t>
      </w:r>
      <w:r w:rsidR="00624BE2" w:rsidRPr="00624BE2">
        <w:t xml:space="preserve"> y mejora de su gestión empresarial</w:t>
      </w:r>
      <w:r w:rsidRPr="00624BE2">
        <w:t>.</w:t>
      </w:r>
    </w:p>
    <w:p w14:paraId="599720C2" w14:textId="67476333" w:rsidR="008054E8" w:rsidRPr="00624BE2" w:rsidRDefault="00FE4641" w:rsidP="00376FF5">
      <w:pPr>
        <w:spacing w:line="360" w:lineRule="auto"/>
        <w:jc w:val="both"/>
      </w:pPr>
      <w:r w:rsidRPr="00624BE2">
        <w:t>Asimismo, se</w:t>
      </w:r>
      <w:r w:rsidR="00624BE2" w:rsidRPr="00624BE2">
        <w:t xml:space="preserve"> han </w:t>
      </w:r>
      <w:r w:rsidRPr="00624BE2">
        <w:t>senta</w:t>
      </w:r>
      <w:r w:rsidR="00624BE2" w:rsidRPr="00624BE2">
        <w:t>do</w:t>
      </w:r>
      <w:r w:rsidRPr="00624BE2">
        <w:t xml:space="preserve"> las bases para una articulación sostenible entre los proveedores, la </w:t>
      </w:r>
      <w:r w:rsidR="00624BE2" w:rsidRPr="00624BE2">
        <w:t xml:space="preserve">compañía </w:t>
      </w:r>
      <w:r w:rsidRPr="00624BE2">
        <w:t>minera y la comunidad, destacándose la importancia de continuar fortaleciendo las capacidades empresariales, la gestión de la responsabilidad social y la innovación como ejes para consolidar un ecosistema empresarial sólido en la zona de influencia minera.</w:t>
      </w:r>
    </w:p>
    <w:sectPr w:rsidR="008054E8" w:rsidRPr="00624B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7B3"/>
    <w:multiLevelType w:val="hybridMultilevel"/>
    <w:tmpl w:val="D7684F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EC074D8"/>
    <w:multiLevelType w:val="hybridMultilevel"/>
    <w:tmpl w:val="14381776"/>
    <w:lvl w:ilvl="0" w:tplc="8DE406F4">
      <w:start w:val="1"/>
      <w:numFmt w:val="lowerLetter"/>
      <w:lvlText w:val="%1."/>
      <w:lvlJc w:val="left"/>
      <w:pPr>
        <w:ind w:left="902" w:hanging="360"/>
      </w:pPr>
      <w:rPr>
        <w:rFonts w:ascii="Calibri" w:eastAsia="Calibri" w:hAnsi="Calibri" w:cs="Calibri"/>
        <w:w w:val="100"/>
        <w:sz w:val="22"/>
        <w:szCs w:val="22"/>
        <w:lang w:val="es-ES" w:eastAsia="en-US" w:bidi="ar-SA"/>
      </w:rPr>
    </w:lvl>
    <w:lvl w:ilvl="1" w:tplc="42A2BC96">
      <w:numFmt w:val="bullet"/>
      <w:lvlText w:val="•"/>
      <w:lvlJc w:val="left"/>
      <w:pPr>
        <w:ind w:left="1826" w:hanging="360"/>
      </w:pPr>
      <w:rPr>
        <w:rFonts w:hint="default"/>
        <w:lang w:val="es-ES" w:eastAsia="en-US" w:bidi="ar-SA"/>
      </w:rPr>
    </w:lvl>
    <w:lvl w:ilvl="2" w:tplc="7AD0F50A">
      <w:numFmt w:val="bullet"/>
      <w:lvlText w:val="•"/>
      <w:lvlJc w:val="left"/>
      <w:pPr>
        <w:ind w:left="2753" w:hanging="360"/>
      </w:pPr>
      <w:rPr>
        <w:rFonts w:hint="default"/>
        <w:lang w:val="es-ES" w:eastAsia="en-US" w:bidi="ar-SA"/>
      </w:rPr>
    </w:lvl>
    <w:lvl w:ilvl="3" w:tplc="00866D3C">
      <w:numFmt w:val="bullet"/>
      <w:lvlText w:val="•"/>
      <w:lvlJc w:val="left"/>
      <w:pPr>
        <w:ind w:left="3679" w:hanging="360"/>
      </w:pPr>
      <w:rPr>
        <w:rFonts w:hint="default"/>
        <w:lang w:val="es-ES" w:eastAsia="en-US" w:bidi="ar-SA"/>
      </w:rPr>
    </w:lvl>
    <w:lvl w:ilvl="4" w:tplc="F808E124">
      <w:numFmt w:val="bullet"/>
      <w:lvlText w:val="•"/>
      <w:lvlJc w:val="left"/>
      <w:pPr>
        <w:ind w:left="4606" w:hanging="360"/>
      </w:pPr>
      <w:rPr>
        <w:rFonts w:hint="default"/>
        <w:lang w:val="es-ES" w:eastAsia="en-US" w:bidi="ar-SA"/>
      </w:rPr>
    </w:lvl>
    <w:lvl w:ilvl="5" w:tplc="B14412AE">
      <w:numFmt w:val="bullet"/>
      <w:lvlText w:val="•"/>
      <w:lvlJc w:val="left"/>
      <w:pPr>
        <w:ind w:left="5533" w:hanging="360"/>
      </w:pPr>
      <w:rPr>
        <w:rFonts w:hint="default"/>
        <w:lang w:val="es-ES" w:eastAsia="en-US" w:bidi="ar-SA"/>
      </w:rPr>
    </w:lvl>
    <w:lvl w:ilvl="6" w:tplc="F628F992">
      <w:numFmt w:val="bullet"/>
      <w:lvlText w:val="•"/>
      <w:lvlJc w:val="left"/>
      <w:pPr>
        <w:ind w:left="6459" w:hanging="360"/>
      </w:pPr>
      <w:rPr>
        <w:rFonts w:hint="default"/>
        <w:lang w:val="es-ES" w:eastAsia="en-US" w:bidi="ar-SA"/>
      </w:rPr>
    </w:lvl>
    <w:lvl w:ilvl="7" w:tplc="D78EE1BE">
      <w:numFmt w:val="bullet"/>
      <w:lvlText w:val="•"/>
      <w:lvlJc w:val="left"/>
      <w:pPr>
        <w:ind w:left="7386" w:hanging="360"/>
      </w:pPr>
      <w:rPr>
        <w:rFonts w:hint="default"/>
        <w:lang w:val="es-ES" w:eastAsia="en-US" w:bidi="ar-SA"/>
      </w:rPr>
    </w:lvl>
    <w:lvl w:ilvl="8" w:tplc="C72C8EAA">
      <w:numFmt w:val="bullet"/>
      <w:lvlText w:val="•"/>
      <w:lvlJc w:val="left"/>
      <w:pPr>
        <w:ind w:left="8313" w:hanging="360"/>
      </w:pPr>
      <w:rPr>
        <w:rFonts w:hint="default"/>
        <w:lang w:val="es-ES" w:eastAsia="en-US" w:bidi="ar-SA"/>
      </w:rPr>
    </w:lvl>
  </w:abstractNum>
  <w:abstractNum w:abstractNumId="2" w15:restartNumberingAfterBreak="0">
    <w:nsid w:val="2D77644A"/>
    <w:multiLevelType w:val="hybridMultilevel"/>
    <w:tmpl w:val="6C94EE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B822DB0"/>
    <w:multiLevelType w:val="hybridMultilevel"/>
    <w:tmpl w:val="835267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F3367B3"/>
    <w:multiLevelType w:val="hybridMultilevel"/>
    <w:tmpl w:val="677C851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7381258">
    <w:abstractNumId w:val="2"/>
  </w:num>
  <w:num w:numId="2" w16cid:durableId="73359271">
    <w:abstractNumId w:val="0"/>
  </w:num>
  <w:num w:numId="3" w16cid:durableId="1198205234">
    <w:abstractNumId w:val="3"/>
  </w:num>
  <w:num w:numId="4" w16cid:durableId="548497392">
    <w:abstractNumId w:val="4"/>
  </w:num>
  <w:num w:numId="5" w16cid:durableId="2025203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F6"/>
    <w:rsid w:val="00035937"/>
    <w:rsid w:val="000E4F95"/>
    <w:rsid w:val="00112121"/>
    <w:rsid w:val="001A2146"/>
    <w:rsid w:val="001D0957"/>
    <w:rsid w:val="00212404"/>
    <w:rsid w:val="003036B1"/>
    <w:rsid w:val="00324296"/>
    <w:rsid w:val="003512C8"/>
    <w:rsid w:val="00376177"/>
    <w:rsid w:val="00376FF5"/>
    <w:rsid w:val="003B7DA1"/>
    <w:rsid w:val="00405228"/>
    <w:rsid w:val="00415537"/>
    <w:rsid w:val="00466486"/>
    <w:rsid w:val="004B176F"/>
    <w:rsid w:val="004B3837"/>
    <w:rsid w:val="00502F0F"/>
    <w:rsid w:val="00514864"/>
    <w:rsid w:val="005349D1"/>
    <w:rsid w:val="0060030E"/>
    <w:rsid w:val="0061277E"/>
    <w:rsid w:val="00622593"/>
    <w:rsid w:val="00624BE2"/>
    <w:rsid w:val="006507F8"/>
    <w:rsid w:val="006B256C"/>
    <w:rsid w:val="006B7694"/>
    <w:rsid w:val="006C2F86"/>
    <w:rsid w:val="00744F17"/>
    <w:rsid w:val="0076322B"/>
    <w:rsid w:val="007908E0"/>
    <w:rsid w:val="007E18C8"/>
    <w:rsid w:val="008054E8"/>
    <w:rsid w:val="008647F6"/>
    <w:rsid w:val="008C7A4E"/>
    <w:rsid w:val="00937A76"/>
    <w:rsid w:val="00974299"/>
    <w:rsid w:val="0099785E"/>
    <w:rsid w:val="009D588A"/>
    <w:rsid w:val="00A175CC"/>
    <w:rsid w:val="00A26460"/>
    <w:rsid w:val="00A76F93"/>
    <w:rsid w:val="00AA684D"/>
    <w:rsid w:val="00AC15E4"/>
    <w:rsid w:val="00CB20B2"/>
    <w:rsid w:val="00D94685"/>
    <w:rsid w:val="00DC4E05"/>
    <w:rsid w:val="00E8381F"/>
    <w:rsid w:val="00E96989"/>
    <w:rsid w:val="00F109F7"/>
    <w:rsid w:val="00F10F1F"/>
    <w:rsid w:val="00F25CF6"/>
    <w:rsid w:val="00F27FB0"/>
    <w:rsid w:val="00FE46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53BD"/>
  <w15:chartTrackingRefBased/>
  <w15:docId w15:val="{9CBDC2AE-DB48-406B-800D-4E6AEB67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5C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6177"/>
    <w:pPr>
      <w:ind w:left="720"/>
      <w:contextualSpacing/>
    </w:pPr>
  </w:style>
  <w:style w:type="character" w:customStyle="1" w:styleId="relative">
    <w:name w:val="relative"/>
    <w:basedOn w:val="Fuentedeprrafopredeter"/>
    <w:rsid w:val="003B7DA1"/>
  </w:style>
  <w:style w:type="character" w:styleId="nfasis">
    <w:name w:val="Emphasis"/>
    <w:basedOn w:val="Fuentedeprrafopredeter"/>
    <w:uiPriority w:val="20"/>
    <w:qFormat/>
    <w:rsid w:val="00F10F1F"/>
    <w:rPr>
      <w:i/>
      <w:iCs/>
    </w:rPr>
  </w:style>
  <w:style w:type="character" w:styleId="Textoennegrita">
    <w:name w:val="Strong"/>
    <w:basedOn w:val="Fuentedeprrafopredeter"/>
    <w:uiPriority w:val="22"/>
    <w:qFormat/>
    <w:rsid w:val="00F10F1F"/>
    <w:rPr>
      <w:b/>
      <w:bCs/>
    </w:rPr>
  </w:style>
  <w:style w:type="paragraph" w:customStyle="1" w:styleId="011Autores">
    <w:name w:val="01.1 Autores"/>
    <w:basedOn w:val="Normal"/>
    <w:rsid w:val="0060030E"/>
    <w:pPr>
      <w:spacing w:before="160" w:after="0" w:line="240" w:lineRule="auto"/>
      <w:ind w:left="709"/>
    </w:pPr>
    <w:rPr>
      <w:rFonts w:ascii="Palatino Linotype" w:eastAsia="Times New Roman" w:hAnsi="Palatino Linotype" w:cs="Times New Roman"/>
      <w:b/>
      <w:bCs/>
      <w:sz w:val="20"/>
      <w:szCs w:val="20"/>
      <w:lang w:val="en-GB"/>
    </w:rPr>
  </w:style>
  <w:style w:type="character" w:styleId="Hipervnculo">
    <w:name w:val="Hyperlink"/>
    <w:basedOn w:val="Fuentedeprrafopredeter"/>
    <w:uiPriority w:val="99"/>
    <w:unhideWhenUsed/>
    <w:rsid w:val="006003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56833">
      <w:bodyDiv w:val="1"/>
      <w:marLeft w:val="0"/>
      <w:marRight w:val="0"/>
      <w:marTop w:val="0"/>
      <w:marBottom w:val="0"/>
      <w:divBdr>
        <w:top w:val="none" w:sz="0" w:space="0" w:color="auto"/>
        <w:left w:val="none" w:sz="0" w:space="0" w:color="auto"/>
        <w:bottom w:val="none" w:sz="0" w:space="0" w:color="auto"/>
        <w:right w:val="none" w:sz="0" w:space="0" w:color="auto"/>
      </w:divBdr>
    </w:div>
    <w:div w:id="759713708">
      <w:bodyDiv w:val="1"/>
      <w:marLeft w:val="0"/>
      <w:marRight w:val="0"/>
      <w:marTop w:val="0"/>
      <w:marBottom w:val="0"/>
      <w:divBdr>
        <w:top w:val="none" w:sz="0" w:space="0" w:color="auto"/>
        <w:left w:val="none" w:sz="0" w:space="0" w:color="auto"/>
        <w:bottom w:val="none" w:sz="0" w:space="0" w:color="auto"/>
        <w:right w:val="none" w:sz="0" w:space="0" w:color="auto"/>
      </w:divBdr>
    </w:div>
    <w:div w:id="1047952943">
      <w:bodyDiv w:val="1"/>
      <w:marLeft w:val="0"/>
      <w:marRight w:val="0"/>
      <w:marTop w:val="0"/>
      <w:marBottom w:val="0"/>
      <w:divBdr>
        <w:top w:val="none" w:sz="0" w:space="0" w:color="auto"/>
        <w:left w:val="none" w:sz="0" w:space="0" w:color="auto"/>
        <w:bottom w:val="none" w:sz="0" w:space="0" w:color="auto"/>
        <w:right w:val="none" w:sz="0" w:space="0" w:color="auto"/>
      </w:divBdr>
    </w:div>
    <w:div w:id="190305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paredesm@poderosa.com.pe" TargetMode="External"/><Relationship Id="rId5" Type="http://schemas.openxmlformats.org/officeDocument/2006/relationships/hyperlink" Target="mailto:aparedesm@poderos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1584</Words>
  <Characters>8717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gabriela eche bayona</dc:creator>
  <cp:keywords/>
  <dc:description/>
  <cp:lastModifiedBy>Paredes M. Antonio</cp:lastModifiedBy>
  <cp:revision>2</cp:revision>
  <dcterms:created xsi:type="dcterms:W3CDTF">2025-05-11T20:45:00Z</dcterms:created>
  <dcterms:modified xsi:type="dcterms:W3CDTF">2025-05-11T20:45:00Z</dcterms:modified>
</cp:coreProperties>
</file>