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AA92C" w14:textId="7113BEAB" w:rsidR="004949D2" w:rsidRDefault="004949D2" w:rsidP="004949D2">
      <w:pPr>
        <w:spacing w:line="360" w:lineRule="auto"/>
        <w:jc w:val="center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B85F423" wp14:editId="1D868A27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1771650" cy="685800"/>
            <wp:effectExtent l="0" t="0" r="0" b="0"/>
            <wp:wrapTight wrapText="bothSides">
              <wp:wrapPolygon edited="0">
                <wp:start x="0" y="0"/>
                <wp:lineTo x="0" y="21000"/>
                <wp:lineTo x="21368" y="21000"/>
                <wp:lineTo x="21368" y="0"/>
                <wp:lineTo x="0" y="0"/>
              </wp:wrapPolygon>
            </wp:wrapTight>
            <wp:docPr id="207101497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14971" name="Imagen 1" descr="Texto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6808B751" wp14:editId="0FD9ED4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247900" cy="638175"/>
            <wp:effectExtent l="0" t="0" r="0" b="9525"/>
            <wp:wrapTight wrapText="bothSides">
              <wp:wrapPolygon edited="0">
                <wp:start x="0" y="0"/>
                <wp:lineTo x="0" y="21278"/>
                <wp:lineTo x="21417" y="21278"/>
                <wp:lineTo x="21417" y="0"/>
                <wp:lineTo x="0" y="0"/>
              </wp:wrapPolygon>
            </wp:wrapTight>
            <wp:docPr id="13159331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3316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F80B09" w14:textId="499B979A" w:rsidR="004949D2" w:rsidRDefault="004949D2" w:rsidP="004949D2">
      <w:pPr>
        <w:spacing w:line="360" w:lineRule="auto"/>
        <w:jc w:val="center"/>
        <w:rPr>
          <w:rFonts w:ascii="Arial" w:hAnsi="Arial" w:cs="Arial"/>
        </w:rPr>
      </w:pPr>
    </w:p>
    <w:p w14:paraId="50B9B8B5" w14:textId="4C12EEB4" w:rsidR="004949D2" w:rsidRDefault="004949D2" w:rsidP="004949D2">
      <w:pPr>
        <w:spacing w:line="360" w:lineRule="auto"/>
        <w:jc w:val="center"/>
        <w:rPr>
          <w:rFonts w:ascii="Arial" w:hAnsi="Arial" w:cs="Arial"/>
        </w:rPr>
      </w:pPr>
    </w:p>
    <w:p w14:paraId="4DB5F441" w14:textId="048ABCC8" w:rsidR="004949D2" w:rsidRDefault="004949D2" w:rsidP="004949D2">
      <w:pPr>
        <w:spacing w:line="276" w:lineRule="auto"/>
        <w:jc w:val="center"/>
        <w:rPr>
          <w:rFonts w:ascii="Arial" w:hAnsi="Arial" w:cs="Arial"/>
        </w:rPr>
      </w:pPr>
      <w:r w:rsidRPr="004949D2">
        <w:rPr>
          <w:rFonts w:ascii="Arial" w:hAnsi="Arial" w:cs="Arial"/>
        </w:rPr>
        <w:t>PERUMIN 37 Convención Minera</w:t>
      </w:r>
    </w:p>
    <w:p w14:paraId="705DEA8C" w14:textId="696C63D5" w:rsidR="004949D2" w:rsidRDefault="004949D2" w:rsidP="004949D2">
      <w:pPr>
        <w:spacing w:line="276" w:lineRule="auto"/>
        <w:jc w:val="center"/>
        <w:rPr>
          <w:rFonts w:ascii="Arial" w:hAnsi="Arial" w:cs="Arial"/>
        </w:rPr>
      </w:pPr>
      <w:r w:rsidRPr="004949D2">
        <w:rPr>
          <w:rFonts w:ascii="Arial" w:hAnsi="Arial" w:cs="Arial"/>
        </w:rPr>
        <w:t>Arequipa, 22 – 26 de setiembre, 2025</w:t>
      </w:r>
    </w:p>
    <w:p w14:paraId="0A4D231B" w14:textId="77777777" w:rsidR="004949D2" w:rsidRDefault="004949D2" w:rsidP="004949D2">
      <w:pPr>
        <w:spacing w:line="276" w:lineRule="auto"/>
        <w:jc w:val="center"/>
        <w:rPr>
          <w:rFonts w:ascii="Arial" w:hAnsi="Arial" w:cs="Arial"/>
        </w:rPr>
      </w:pPr>
      <w:r w:rsidRPr="004949D2">
        <w:rPr>
          <w:rFonts w:ascii="Arial" w:hAnsi="Arial" w:cs="Arial"/>
        </w:rPr>
        <w:t>FORO DE TECNOLOGÍA, INNOVACIÓN Y SOSTENIBILIDAD</w:t>
      </w:r>
    </w:p>
    <w:p w14:paraId="04C65CCB" w14:textId="77777777" w:rsidR="004949D2" w:rsidRDefault="004949D2" w:rsidP="004949D2">
      <w:pPr>
        <w:spacing w:line="276" w:lineRule="auto"/>
        <w:jc w:val="center"/>
        <w:rPr>
          <w:rFonts w:ascii="Arial" w:hAnsi="Arial" w:cs="Arial"/>
        </w:rPr>
      </w:pPr>
      <w:r w:rsidRPr="004949D2">
        <w:rPr>
          <w:rFonts w:ascii="Arial" w:hAnsi="Arial" w:cs="Arial"/>
        </w:rPr>
        <w:t>CONVOCATORIA DE TRABAJOS TÉCNICOS</w:t>
      </w:r>
    </w:p>
    <w:p w14:paraId="6E84AB8A" w14:textId="48E29171" w:rsidR="004949D2" w:rsidRPr="004949D2" w:rsidRDefault="004949D2" w:rsidP="004949D2">
      <w:pPr>
        <w:spacing w:line="276" w:lineRule="auto"/>
        <w:jc w:val="center"/>
        <w:rPr>
          <w:rFonts w:ascii="Arial" w:hAnsi="Arial" w:cs="Arial"/>
          <w:lang w:val="es-ES"/>
        </w:rPr>
      </w:pPr>
      <w:r w:rsidRPr="004949D2">
        <w:rPr>
          <w:rFonts w:ascii="Arial" w:hAnsi="Arial" w:cs="Arial"/>
        </w:rPr>
        <w:t>PREMIO NACIONAL DE MINERÍA</w:t>
      </w:r>
    </w:p>
    <w:p w14:paraId="03E11428" w14:textId="77777777" w:rsidR="004949D2" w:rsidRDefault="004949D2" w:rsidP="007D6814">
      <w:pPr>
        <w:spacing w:line="360" w:lineRule="auto"/>
        <w:rPr>
          <w:rFonts w:ascii="Arial" w:hAnsi="Arial" w:cs="Arial"/>
          <w:lang w:val="es-ES"/>
        </w:rPr>
      </w:pPr>
    </w:p>
    <w:p w14:paraId="78E35FD3" w14:textId="71770A55" w:rsidR="006107F5" w:rsidRPr="005F5A16" w:rsidRDefault="004949D2" w:rsidP="005F5A16">
      <w:pPr>
        <w:spacing w:line="360" w:lineRule="auto"/>
        <w:jc w:val="both"/>
        <w:rPr>
          <w:rFonts w:ascii="Arial" w:hAnsi="Arial" w:cs="Arial"/>
        </w:rPr>
      </w:pPr>
      <w:r w:rsidRPr="005F5A16">
        <w:rPr>
          <w:rFonts w:ascii="Arial" w:hAnsi="Arial" w:cs="Arial"/>
          <w:b/>
          <w:bCs/>
        </w:rPr>
        <w:t>T</w:t>
      </w:r>
      <w:r w:rsidR="005F5A16" w:rsidRPr="005F5A16">
        <w:rPr>
          <w:rFonts w:ascii="Arial" w:hAnsi="Arial" w:cs="Arial"/>
          <w:b/>
          <w:bCs/>
        </w:rPr>
        <w:t>ítulo</w:t>
      </w:r>
      <w:r w:rsidRPr="005F5A16">
        <w:rPr>
          <w:rFonts w:ascii="Arial" w:hAnsi="Arial" w:cs="Arial"/>
          <w:b/>
          <w:bCs/>
        </w:rPr>
        <w:t>:</w:t>
      </w:r>
      <w:r w:rsidRPr="005F5A16">
        <w:rPr>
          <w:rFonts w:ascii="Arial" w:hAnsi="Arial" w:cs="Arial"/>
        </w:rPr>
        <w:t xml:space="preserve"> </w:t>
      </w:r>
      <w:r w:rsidR="00C230EC">
        <w:rPr>
          <w:rFonts w:ascii="Arial" w:hAnsi="Arial" w:cs="Arial"/>
        </w:rPr>
        <w:t xml:space="preserve"> </w:t>
      </w:r>
      <w:r w:rsidR="007D6814" w:rsidRPr="005F5A16">
        <w:rPr>
          <w:rFonts w:ascii="Arial" w:hAnsi="Arial" w:cs="Arial"/>
        </w:rPr>
        <w:t>Safety Project Modeling</w:t>
      </w:r>
      <w:r w:rsidR="00C230EC">
        <w:rPr>
          <w:rFonts w:ascii="Arial" w:hAnsi="Arial" w:cs="Arial"/>
        </w:rPr>
        <w:t xml:space="preserve"> - SPM</w:t>
      </w:r>
    </w:p>
    <w:p w14:paraId="33E047F9" w14:textId="1026AF74" w:rsidR="004949D2" w:rsidRDefault="004949D2" w:rsidP="005F5A16">
      <w:pPr>
        <w:spacing w:line="360" w:lineRule="auto"/>
        <w:jc w:val="both"/>
        <w:rPr>
          <w:rFonts w:ascii="Arial" w:hAnsi="Arial" w:cs="Arial"/>
        </w:rPr>
      </w:pPr>
      <w:r w:rsidRPr="005F5A16">
        <w:rPr>
          <w:rFonts w:ascii="Arial" w:hAnsi="Arial" w:cs="Arial"/>
          <w:b/>
          <w:bCs/>
        </w:rPr>
        <w:t>T</w:t>
      </w:r>
      <w:r w:rsidR="005F5A16" w:rsidRPr="005F5A16">
        <w:rPr>
          <w:rFonts w:ascii="Arial" w:hAnsi="Arial" w:cs="Arial"/>
          <w:b/>
          <w:bCs/>
        </w:rPr>
        <w:t>ema</w:t>
      </w:r>
      <w:r w:rsidRPr="005F5A16">
        <w:rPr>
          <w:rFonts w:ascii="Arial" w:hAnsi="Arial" w:cs="Arial"/>
          <w:b/>
          <w:bCs/>
        </w:rPr>
        <w:t>:</w:t>
      </w:r>
      <w:r w:rsidRPr="005F5A16">
        <w:rPr>
          <w:rFonts w:ascii="Arial" w:hAnsi="Arial" w:cs="Arial"/>
        </w:rPr>
        <w:t xml:space="preserve"> </w:t>
      </w:r>
      <w:r w:rsidR="005F5A16" w:rsidRPr="005F5A16">
        <w:rPr>
          <w:rFonts w:ascii="Arial" w:hAnsi="Arial" w:cs="Arial"/>
        </w:rPr>
        <w:t>Optimización de procesos en Minería con Analítica de datos (Aplicaciones de IA, Simulación y Gemelos Digitales, IOT).</w:t>
      </w:r>
    </w:p>
    <w:p w14:paraId="2B1796D7" w14:textId="763E45A8" w:rsidR="005F5A16" w:rsidRDefault="005F5A16" w:rsidP="005F5A16">
      <w:pPr>
        <w:spacing w:line="360" w:lineRule="auto"/>
        <w:jc w:val="both"/>
        <w:rPr>
          <w:rFonts w:ascii="Arial" w:hAnsi="Arial" w:cs="Arial"/>
        </w:rPr>
      </w:pPr>
      <w:r w:rsidRPr="005F5A16">
        <w:rPr>
          <w:rFonts w:ascii="Arial" w:hAnsi="Arial" w:cs="Arial"/>
          <w:b/>
          <w:bCs/>
        </w:rPr>
        <w:t>Categoría:</w:t>
      </w:r>
      <w:r>
        <w:rPr>
          <w:rFonts w:ascii="Arial" w:hAnsi="Arial" w:cs="Arial"/>
        </w:rPr>
        <w:t xml:space="preserve"> Minería 4.0</w:t>
      </w:r>
    </w:p>
    <w:p w14:paraId="39A31401" w14:textId="7B9A125D" w:rsidR="005F5A16" w:rsidRDefault="005F5A16" w:rsidP="005F5A16">
      <w:pPr>
        <w:spacing w:line="360" w:lineRule="auto"/>
        <w:jc w:val="both"/>
        <w:rPr>
          <w:rFonts w:ascii="Arial" w:hAnsi="Arial" w:cs="Arial"/>
          <w:b/>
          <w:bCs/>
        </w:rPr>
      </w:pPr>
      <w:r w:rsidRPr="005F5A16">
        <w:rPr>
          <w:rFonts w:ascii="Arial" w:hAnsi="Arial" w:cs="Arial"/>
          <w:b/>
          <w:bCs/>
        </w:rPr>
        <w:t>Datos del autor y coautores:</w:t>
      </w:r>
    </w:p>
    <w:p w14:paraId="2B5060E6" w14:textId="74E997E0" w:rsidR="005F5A16" w:rsidRDefault="005F5A16" w:rsidP="005F5A16">
      <w:pPr>
        <w:spacing w:line="360" w:lineRule="auto"/>
        <w:jc w:val="both"/>
        <w:rPr>
          <w:rFonts w:ascii="Arial" w:hAnsi="Arial" w:cs="Arial"/>
        </w:rPr>
      </w:pPr>
      <w:r w:rsidRPr="005F5A16">
        <w:rPr>
          <w:rFonts w:ascii="Arial" w:hAnsi="Arial" w:cs="Arial"/>
        </w:rPr>
        <w:t>Nombres y apellidos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  <w:t>Walther Santos Chacnama Zea</w:t>
      </w:r>
    </w:p>
    <w:p w14:paraId="49BEC63E" w14:textId="3092657A" w:rsidR="005F5A16" w:rsidRPr="005F5A16" w:rsidRDefault="005F5A16" w:rsidP="005F5A16">
      <w:pPr>
        <w:spacing w:line="360" w:lineRule="auto"/>
        <w:jc w:val="both"/>
        <w:rPr>
          <w:rFonts w:ascii="Arial" w:hAnsi="Arial" w:cs="Arial"/>
          <w:lang w:val="pt-PT"/>
        </w:rPr>
      </w:pPr>
      <w:r w:rsidRPr="005F5A16">
        <w:rPr>
          <w:rFonts w:ascii="Arial" w:hAnsi="Arial" w:cs="Arial"/>
          <w:lang w:val="pt-PT"/>
        </w:rPr>
        <w:t>Empresa</w:t>
      </w:r>
      <w:r w:rsidRPr="005F5A16">
        <w:rPr>
          <w:rFonts w:ascii="Arial" w:hAnsi="Arial" w:cs="Arial"/>
          <w:lang w:val="pt-PT"/>
        </w:rPr>
        <w:tab/>
      </w:r>
      <w:r w:rsidRPr="005F5A16">
        <w:rPr>
          <w:rFonts w:ascii="Arial" w:hAnsi="Arial" w:cs="Arial"/>
          <w:lang w:val="pt-PT"/>
        </w:rPr>
        <w:tab/>
      </w:r>
      <w:r w:rsidRPr="005F5A16">
        <w:rPr>
          <w:rFonts w:ascii="Arial" w:hAnsi="Arial" w:cs="Arial"/>
          <w:lang w:val="pt-PT"/>
        </w:rPr>
        <w:tab/>
        <w:t>:</w:t>
      </w:r>
      <w:r w:rsidRPr="005F5A16">
        <w:rPr>
          <w:rFonts w:ascii="Arial" w:hAnsi="Arial" w:cs="Arial"/>
          <w:lang w:val="pt-PT"/>
        </w:rPr>
        <w:tab/>
        <w:t>TCI Corp</w:t>
      </w:r>
    </w:p>
    <w:p w14:paraId="39287DF5" w14:textId="1C38534C" w:rsidR="005F5A16" w:rsidRPr="00ED1A49" w:rsidRDefault="005F5A16" w:rsidP="005F5A16">
      <w:pPr>
        <w:spacing w:line="360" w:lineRule="auto"/>
        <w:jc w:val="both"/>
        <w:rPr>
          <w:rFonts w:ascii="Arial" w:hAnsi="Arial" w:cs="Arial"/>
          <w:lang w:val="pt-PT"/>
        </w:rPr>
      </w:pPr>
      <w:r w:rsidRPr="00ED1A49">
        <w:rPr>
          <w:rFonts w:ascii="Arial" w:hAnsi="Arial" w:cs="Arial"/>
          <w:lang w:val="pt-PT"/>
        </w:rPr>
        <w:t>Cargo</w:t>
      </w:r>
      <w:r w:rsidRPr="00ED1A49">
        <w:rPr>
          <w:rFonts w:ascii="Arial" w:hAnsi="Arial" w:cs="Arial"/>
          <w:lang w:val="pt-PT"/>
        </w:rPr>
        <w:tab/>
      </w:r>
      <w:r w:rsidRPr="00ED1A49">
        <w:rPr>
          <w:rFonts w:ascii="Arial" w:hAnsi="Arial" w:cs="Arial"/>
          <w:lang w:val="pt-PT"/>
        </w:rPr>
        <w:tab/>
      </w:r>
      <w:r w:rsidRPr="00ED1A49">
        <w:rPr>
          <w:rFonts w:ascii="Arial" w:hAnsi="Arial" w:cs="Arial"/>
          <w:lang w:val="pt-PT"/>
        </w:rPr>
        <w:tab/>
      </w:r>
      <w:r w:rsidRPr="00ED1A49">
        <w:rPr>
          <w:rFonts w:ascii="Arial" w:hAnsi="Arial" w:cs="Arial"/>
          <w:lang w:val="pt-PT"/>
        </w:rPr>
        <w:tab/>
        <w:t>:</w:t>
      </w:r>
      <w:r w:rsidRPr="00ED1A49">
        <w:rPr>
          <w:rFonts w:ascii="Arial" w:hAnsi="Arial" w:cs="Arial"/>
          <w:lang w:val="pt-PT"/>
        </w:rPr>
        <w:tab/>
      </w:r>
      <w:r w:rsidR="003707AB" w:rsidRPr="00ED1A49">
        <w:rPr>
          <w:rFonts w:ascii="Arial" w:hAnsi="Arial" w:cs="Arial"/>
          <w:lang w:val="pt-PT"/>
        </w:rPr>
        <w:t>Gerente General</w:t>
      </w:r>
    </w:p>
    <w:p w14:paraId="2618FB19" w14:textId="57381275" w:rsidR="005F5A16" w:rsidRDefault="005F5A16" w:rsidP="005F5A16">
      <w:pPr>
        <w:spacing w:line="360" w:lineRule="auto"/>
        <w:jc w:val="both"/>
        <w:rPr>
          <w:rFonts w:ascii="Arial" w:hAnsi="Arial" w:cs="Arial"/>
          <w:lang w:val="pt-PT"/>
        </w:rPr>
      </w:pPr>
      <w:r w:rsidRPr="00ED1A49">
        <w:rPr>
          <w:rFonts w:ascii="Arial" w:hAnsi="Arial" w:cs="Arial"/>
          <w:lang w:val="pt-PT"/>
        </w:rPr>
        <w:t>Dirección</w:t>
      </w:r>
      <w:r w:rsidRPr="00ED1A49">
        <w:rPr>
          <w:rFonts w:ascii="Arial" w:hAnsi="Arial" w:cs="Arial"/>
          <w:lang w:val="pt-PT"/>
        </w:rPr>
        <w:tab/>
      </w:r>
      <w:r w:rsidRPr="00ED1A49">
        <w:rPr>
          <w:rFonts w:ascii="Arial" w:hAnsi="Arial" w:cs="Arial"/>
          <w:lang w:val="pt-PT"/>
        </w:rPr>
        <w:tab/>
      </w:r>
      <w:r w:rsidRPr="00ED1A49">
        <w:rPr>
          <w:rFonts w:ascii="Arial" w:hAnsi="Arial" w:cs="Arial"/>
          <w:lang w:val="pt-PT"/>
        </w:rPr>
        <w:tab/>
        <w:t>:</w:t>
      </w:r>
      <w:r w:rsidRPr="00ED1A49">
        <w:rPr>
          <w:rFonts w:ascii="Arial" w:hAnsi="Arial" w:cs="Arial"/>
          <w:lang w:val="pt-PT"/>
        </w:rPr>
        <w:tab/>
        <w:t xml:space="preserve">Pje. </w:t>
      </w:r>
      <w:r>
        <w:rPr>
          <w:rFonts w:ascii="Arial" w:hAnsi="Arial" w:cs="Arial"/>
          <w:lang w:val="pt-PT"/>
        </w:rPr>
        <w:t>Arequipa 201, Mariano Melgar, Arequipa</w:t>
      </w:r>
    </w:p>
    <w:p w14:paraId="49ABB35A" w14:textId="6357F9C4" w:rsidR="005F5A16" w:rsidRDefault="005F5A16" w:rsidP="005F5A16">
      <w:pPr>
        <w:spacing w:line="360" w:lineRule="auto"/>
        <w:jc w:val="both"/>
        <w:rPr>
          <w:rFonts w:ascii="Arial" w:hAnsi="Arial" w:cs="Arial"/>
        </w:rPr>
      </w:pPr>
      <w:r w:rsidRPr="005F5A16">
        <w:rPr>
          <w:rFonts w:ascii="Arial" w:hAnsi="Arial" w:cs="Arial"/>
        </w:rPr>
        <w:t>Correo personal</w:t>
      </w:r>
      <w:r w:rsidRPr="005F5A16">
        <w:rPr>
          <w:rFonts w:ascii="Arial" w:hAnsi="Arial" w:cs="Arial"/>
        </w:rPr>
        <w:tab/>
      </w:r>
      <w:r w:rsidRPr="005F5A16">
        <w:rPr>
          <w:rFonts w:ascii="Arial" w:hAnsi="Arial" w:cs="Arial"/>
        </w:rPr>
        <w:tab/>
        <w:t>:</w:t>
      </w:r>
      <w:r w:rsidRPr="005F5A16">
        <w:rPr>
          <w:rFonts w:ascii="Arial" w:hAnsi="Arial" w:cs="Arial"/>
        </w:rPr>
        <w:tab/>
      </w:r>
      <w:hyperlink r:id="rId7" w:history="1">
        <w:r w:rsidRPr="00FC6ABD">
          <w:rPr>
            <w:rStyle w:val="Hipervnculo"/>
            <w:rFonts w:ascii="Arial" w:hAnsi="Arial" w:cs="Arial"/>
          </w:rPr>
          <w:t>walther.chacnama@gmail.com</w:t>
        </w:r>
      </w:hyperlink>
    </w:p>
    <w:p w14:paraId="5DC8B348" w14:textId="706A878C" w:rsidR="005F5A16" w:rsidRDefault="005F5A16" w:rsidP="005F5A16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Celular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  <w:t>920676684</w:t>
      </w:r>
    </w:p>
    <w:p w14:paraId="69830BDE" w14:textId="54A2724B" w:rsidR="003707AB" w:rsidRDefault="003707AB" w:rsidP="005F5A16">
      <w:pPr>
        <w:spacing w:line="360" w:lineRule="auto"/>
        <w:jc w:val="both"/>
        <w:rPr>
          <w:rFonts w:ascii="Arial" w:hAnsi="Arial" w:cs="Arial"/>
        </w:rPr>
      </w:pPr>
      <w:r w:rsidRPr="003707AB">
        <w:rPr>
          <w:rFonts w:ascii="Arial" w:hAnsi="Arial" w:cs="Arial"/>
          <w:b/>
          <w:bCs/>
        </w:rPr>
        <w:t>Palabras clave:</w:t>
      </w:r>
      <w:r w:rsidRPr="003707AB">
        <w:rPr>
          <w:rFonts w:ascii="Arial" w:hAnsi="Arial" w:cs="Arial"/>
        </w:rPr>
        <w:t xml:space="preserve"> Safety, Project, Modeling, Construcción, </w:t>
      </w:r>
      <w:r>
        <w:rPr>
          <w:rFonts w:ascii="Arial" w:hAnsi="Arial" w:cs="Arial"/>
        </w:rPr>
        <w:t>QA&amp;QC, Ingeniería</w:t>
      </w:r>
    </w:p>
    <w:p w14:paraId="5D56E518" w14:textId="77777777" w:rsidR="00021F40" w:rsidRDefault="00021F40" w:rsidP="00021F40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2213A9CD" w14:textId="77777777" w:rsidR="00ED1A49" w:rsidRDefault="00ED1A49" w:rsidP="00021F40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4C15BD85" w14:textId="77777777" w:rsidR="00ED1A49" w:rsidRDefault="00ED1A49" w:rsidP="00021F40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22B5A124" w14:textId="77777777" w:rsidR="00ED1A49" w:rsidRDefault="00ED1A49" w:rsidP="00021F40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1BA58D41" w14:textId="77777777" w:rsidR="00ED1A49" w:rsidRDefault="00ED1A49" w:rsidP="00021F40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30D042E4" w14:textId="77777777" w:rsidR="00021F40" w:rsidRDefault="00021F40" w:rsidP="00021F40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75B67D3F" w14:textId="4C52386F" w:rsidR="003707AB" w:rsidRPr="00021F40" w:rsidRDefault="00021F40" w:rsidP="00021F40">
      <w:pPr>
        <w:spacing w:line="360" w:lineRule="auto"/>
        <w:jc w:val="center"/>
        <w:rPr>
          <w:rFonts w:ascii="Arial" w:hAnsi="Arial" w:cs="Arial"/>
          <w:b/>
          <w:bCs/>
        </w:rPr>
      </w:pPr>
      <w:r w:rsidRPr="00021F40">
        <w:rPr>
          <w:rFonts w:ascii="Arial" w:hAnsi="Arial" w:cs="Arial"/>
          <w:b/>
          <w:bCs/>
        </w:rPr>
        <w:lastRenderedPageBreak/>
        <w:t>RESUMEN DEL TRABAJO TECNICO</w:t>
      </w:r>
    </w:p>
    <w:p w14:paraId="4595A3C1" w14:textId="236CB217" w:rsidR="005F5A16" w:rsidRDefault="0048666C" w:rsidP="00A479CD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</w:rPr>
      </w:pPr>
      <w:r w:rsidRPr="0048666C">
        <w:rPr>
          <w:rFonts w:ascii="Arial" w:hAnsi="Arial" w:cs="Arial"/>
          <w:b/>
          <w:bCs/>
        </w:rPr>
        <w:t>Contexto</w:t>
      </w:r>
    </w:p>
    <w:p w14:paraId="0FCF9F74" w14:textId="1C4DAE53" w:rsidR="0048666C" w:rsidRDefault="00A479CD" w:rsidP="00A479CD">
      <w:pPr>
        <w:pStyle w:val="Prrafodelista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Los Proyectos EPCM en nuestra región constituyen uno de los mayores</w:t>
      </w:r>
      <w:r w:rsidR="00951E48">
        <w:rPr>
          <w:rFonts w:ascii="Arial" w:hAnsi="Arial" w:cs="Arial"/>
        </w:rPr>
        <w:t xml:space="preserve"> pilares para la dinamización de la economía local</w:t>
      </w:r>
      <w:r w:rsidR="00756A7F">
        <w:rPr>
          <w:rFonts w:ascii="Arial" w:hAnsi="Arial" w:cs="Arial"/>
        </w:rPr>
        <w:t>, regional y nacional;</w:t>
      </w:r>
      <w:r w:rsidR="00951E48">
        <w:rPr>
          <w:rFonts w:ascii="Arial" w:hAnsi="Arial" w:cs="Arial"/>
        </w:rPr>
        <w:t xml:space="preserve"> sin embargo, también enfrentan</w:t>
      </w:r>
      <w:r>
        <w:rPr>
          <w:rFonts w:ascii="Arial" w:hAnsi="Arial" w:cs="Arial"/>
        </w:rPr>
        <w:t xml:space="preserve"> desafíos</w:t>
      </w:r>
      <w:r w:rsidR="00107BE2">
        <w:rPr>
          <w:rFonts w:ascii="Arial" w:hAnsi="Arial" w:cs="Arial"/>
        </w:rPr>
        <w:t xml:space="preserve"> en términos de integración y productividad.</w:t>
      </w:r>
      <w:r w:rsidR="0043106F">
        <w:rPr>
          <w:rFonts w:ascii="Arial" w:hAnsi="Arial" w:cs="Arial"/>
        </w:rPr>
        <w:t xml:space="preserve"> Desde </w:t>
      </w:r>
      <w:r w:rsidR="00093AA4">
        <w:rPr>
          <w:rFonts w:ascii="Arial" w:hAnsi="Arial" w:cs="Arial"/>
        </w:rPr>
        <w:t>las etapas de</w:t>
      </w:r>
      <w:r w:rsidR="0043106F">
        <w:rPr>
          <w:rFonts w:ascii="Arial" w:hAnsi="Arial" w:cs="Arial"/>
        </w:rPr>
        <w:t xml:space="preserve"> conceptualización, diseño</w:t>
      </w:r>
      <w:r w:rsidR="00093AA4">
        <w:rPr>
          <w:rFonts w:ascii="Arial" w:hAnsi="Arial" w:cs="Arial"/>
        </w:rPr>
        <w:t xml:space="preserve"> e</w:t>
      </w:r>
      <w:r w:rsidR="0043106F">
        <w:rPr>
          <w:rFonts w:ascii="Arial" w:hAnsi="Arial" w:cs="Arial"/>
        </w:rPr>
        <w:t xml:space="preserve"> ingeniería</w:t>
      </w:r>
      <w:r w:rsidR="00093AA4">
        <w:rPr>
          <w:rFonts w:ascii="Arial" w:hAnsi="Arial" w:cs="Arial"/>
        </w:rPr>
        <w:t>,</w:t>
      </w:r>
      <w:r w:rsidR="008C5786">
        <w:rPr>
          <w:rFonts w:ascii="Arial" w:hAnsi="Arial" w:cs="Arial"/>
        </w:rPr>
        <w:t xml:space="preserve"> así como en las de</w:t>
      </w:r>
      <w:r w:rsidR="00093AA4">
        <w:rPr>
          <w:rFonts w:ascii="Arial" w:hAnsi="Arial" w:cs="Arial"/>
        </w:rPr>
        <w:t xml:space="preserve"> </w:t>
      </w:r>
      <w:r w:rsidR="0043106F">
        <w:rPr>
          <w:rFonts w:ascii="Arial" w:hAnsi="Arial" w:cs="Arial"/>
        </w:rPr>
        <w:t>construcción, comisionamiento y puesta en marcha</w:t>
      </w:r>
      <w:r w:rsidR="00701486">
        <w:rPr>
          <w:rFonts w:ascii="Arial" w:hAnsi="Arial" w:cs="Arial"/>
        </w:rPr>
        <w:t xml:space="preserve"> intervienen una serie de procesos que muchas veces </w:t>
      </w:r>
      <w:r w:rsidR="00951E48">
        <w:rPr>
          <w:rFonts w:ascii="Arial" w:hAnsi="Arial" w:cs="Arial"/>
        </w:rPr>
        <w:t xml:space="preserve">se ven </w:t>
      </w:r>
      <w:r w:rsidR="00701486">
        <w:rPr>
          <w:rFonts w:ascii="Arial" w:hAnsi="Arial" w:cs="Arial"/>
        </w:rPr>
        <w:t>ralentiza</w:t>
      </w:r>
      <w:r w:rsidR="00951E48">
        <w:rPr>
          <w:rFonts w:ascii="Arial" w:hAnsi="Arial" w:cs="Arial"/>
        </w:rPr>
        <w:t xml:space="preserve">dos </w:t>
      </w:r>
      <w:r w:rsidR="00BA6813">
        <w:rPr>
          <w:rFonts w:ascii="Arial" w:hAnsi="Arial" w:cs="Arial"/>
        </w:rPr>
        <w:t xml:space="preserve">debido a un análisis </w:t>
      </w:r>
      <w:r w:rsidR="001B6403">
        <w:rPr>
          <w:rFonts w:ascii="Arial" w:hAnsi="Arial" w:cs="Arial"/>
        </w:rPr>
        <w:t xml:space="preserve">independiente, es </w:t>
      </w:r>
      <w:r w:rsidR="002A4B57">
        <w:rPr>
          <w:rFonts w:ascii="Arial" w:hAnsi="Arial" w:cs="Arial"/>
        </w:rPr>
        <w:t>decir, sin</w:t>
      </w:r>
      <w:r w:rsidR="00B6033D">
        <w:rPr>
          <w:rFonts w:ascii="Arial" w:hAnsi="Arial" w:cs="Arial"/>
        </w:rPr>
        <w:t xml:space="preserve"> la consideración</w:t>
      </w:r>
      <w:r w:rsidR="00BA6813">
        <w:rPr>
          <w:rFonts w:ascii="Arial" w:hAnsi="Arial" w:cs="Arial"/>
        </w:rPr>
        <w:t xml:space="preserve"> de riesgos transversal</w:t>
      </w:r>
      <w:r w:rsidR="006B1F0F">
        <w:rPr>
          <w:rFonts w:ascii="Arial" w:hAnsi="Arial" w:cs="Arial"/>
        </w:rPr>
        <w:t>es.</w:t>
      </w:r>
      <w:r w:rsidR="00764F7E">
        <w:rPr>
          <w:rFonts w:ascii="Arial" w:hAnsi="Arial" w:cs="Arial"/>
        </w:rPr>
        <w:t xml:space="preserve"> El enfoque Safety Project Modeling (SPM) pretende </w:t>
      </w:r>
      <w:r w:rsidR="00626BF3">
        <w:rPr>
          <w:rFonts w:ascii="Arial" w:hAnsi="Arial" w:cs="Arial"/>
        </w:rPr>
        <w:t xml:space="preserve">optimizar el trabajo multidisciplinario con énfasis en los componentes de </w:t>
      </w:r>
      <w:r w:rsidR="00B6033D">
        <w:rPr>
          <w:rFonts w:ascii="Arial" w:hAnsi="Arial" w:cs="Arial"/>
        </w:rPr>
        <w:t xml:space="preserve">Seguridad, </w:t>
      </w:r>
      <w:r w:rsidR="00626BF3">
        <w:rPr>
          <w:rFonts w:ascii="Arial" w:hAnsi="Arial" w:cs="Arial"/>
        </w:rPr>
        <w:t>Construcción</w:t>
      </w:r>
      <w:r w:rsidR="00B6033D">
        <w:rPr>
          <w:rFonts w:ascii="Arial" w:hAnsi="Arial" w:cs="Arial"/>
        </w:rPr>
        <w:t xml:space="preserve"> y</w:t>
      </w:r>
      <w:r w:rsidR="00626BF3">
        <w:rPr>
          <w:rFonts w:ascii="Arial" w:hAnsi="Arial" w:cs="Arial"/>
        </w:rPr>
        <w:t xml:space="preserve"> QA&amp;QC</w:t>
      </w:r>
      <w:r w:rsidR="00B6033D">
        <w:rPr>
          <w:rFonts w:ascii="Arial" w:hAnsi="Arial" w:cs="Arial"/>
        </w:rPr>
        <w:t>.</w:t>
      </w:r>
    </w:p>
    <w:p w14:paraId="07A1DAB6" w14:textId="77777777" w:rsidR="006B1F0F" w:rsidRPr="0048666C" w:rsidRDefault="006B1F0F" w:rsidP="00A479CD">
      <w:pPr>
        <w:pStyle w:val="Prrafodelista"/>
        <w:spacing w:line="360" w:lineRule="auto"/>
        <w:jc w:val="both"/>
        <w:rPr>
          <w:rFonts w:ascii="Arial" w:hAnsi="Arial" w:cs="Arial"/>
        </w:rPr>
      </w:pPr>
    </w:p>
    <w:p w14:paraId="38A2327E" w14:textId="13358754" w:rsidR="0048666C" w:rsidRDefault="0048666C" w:rsidP="00A479CD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</w:rPr>
      </w:pPr>
      <w:r w:rsidRPr="0048666C">
        <w:rPr>
          <w:rFonts w:ascii="Arial" w:hAnsi="Arial" w:cs="Arial"/>
          <w:b/>
          <w:bCs/>
        </w:rPr>
        <w:t>Objetivos</w:t>
      </w:r>
    </w:p>
    <w:p w14:paraId="1395EB59" w14:textId="77777777" w:rsidR="00D11479" w:rsidRPr="00D11479" w:rsidRDefault="00D11479" w:rsidP="00D11479">
      <w:pPr>
        <w:pStyle w:val="Prrafodelista"/>
        <w:spacing w:line="360" w:lineRule="auto"/>
        <w:jc w:val="both"/>
        <w:rPr>
          <w:rFonts w:ascii="Arial" w:hAnsi="Arial" w:cs="Arial"/>
        </w:rPr>
      </w:pPr>
      <w:bookmarkStart w:id="0" w:name="_Hlk194955710"/>
      <w:r w:rsidRPr="00D11479">
        <w:rPr>
          <w:rFonts w:ascii="Arial" w:hAnsi="Arial" w:cs="Arial"/>
        </w:rPr>
        <w:t>2.1</w:t>
      </w:r>
      <w:r w:rsidRPr="00D11479">
        <w:rPr>
          <w:rFonts w:ascii="Arial" w:hAnsi="Arial" w:cs="Arial"/>
        </w:rPr>
        <w:tab/>
        <w:t>Mejorar la cultura de Seguridad y Salud Ocupacional en Proyectos EPCM</w:t>
      </w:r>
    </w:p>
    <w:p w14:paraId="79725F24" w14:textId="456F868F" w:rsidR="00D11479" w:rsidRDefault="00D11479" w:rsidP="004B5D4E">
      <w:pPr>
        <w:pStyle w:val="Prrafodelista"/>
        <w:spacing w:line="360" w:lineRule="auto"/>
        <w:ind w:left="1418" w:hanging="698"/>
        <w:jc w:val="both"/>
        <w:rPr>
          <w:rFonts w:ascii="Arial" w:hAnsi="Arial" w:cs="Arial"/>
        </w:rPr>
      </w:pPr>
      <w:r w:rsidRPr="00D11479">
        <w:rPr>
          <w:rFonts w:ascii="Arial" w:hAnsi="Arial" w:cs="Arial"/>
        </w:rPr>
        <w:t>2.2</w:t>
      </w:r>
      <w:r w:rsidRPr="00D11479">
        <w:rPr>
          <w:rFonts w:ascii="Arial" w:hAnsi="Arial" w:cs="Arial"/>
        </w:rPr>
        <w:tab/>
        <w:t xml:space="preserve">Incrementar el conocimiento técnico </w:t>
      </w:r>
      <w:r w:rsidR="003A7974">
        <w:rPr>
          <w:rFonts w:ascii="Arial" w:hAnsi="Arial" w:cs="Arial"/>
        </w:rPr>
        <w:t>y aseguramiento de requerimientos de QA&amp;QC</w:t>
      </w:r>
      <w:r w:rsidR="008B429A">
        <w:rPr>
          <w:rFonts w:ascii="Arial" w:hAnsi="Arial" w:cs="Arial"/>
        </w:rPr>
        <w:t xml:space="preserve"> en Proyectos EPCM</w:t>
      </w:r>
    </w:p>
    <w:p w14:paraId="33B8CF8E" w14:textId="09489B6D" w:rsidR="00D11479" w:rsidRPr="00A725FC" w:rsidRDefault="00D11479" w:rsidP="00485343">
      <w:pPr>
        <w:pStyle w:val="Prrafodelista"/>
        <w:spacing w:line="360" w:lineRule="auto"/>
        <w:ind w:left="1418" w:hanging="698"/>
        <w:jc w:val="both"/>
        <w:rPr>
          <w:rFonts w:ascii="Arial" w:hAnsi="Arial" w:cs="Arial"/>
        </w:rPr>
      </w:pPr>
      <w:r w:rsidRPr="00D11479">
        <w:rPr>
          <w:rFonts w:ascii="Arial" w:hAnsi="Arial" w:cs="Arial"/>
        </w:rPr>
        <w:t>2.3</w:t>
      </w:r>
      <w:r w:rsidRPr="00D11479">
        <w:rPr>
          <w:rFonts w:ascii="Arial" w:hAnsi="Arial" w:cs="Arial"/>
        </w:rPr>
        <w:tab/>
        <w:t>Mejorar la productividad</w:t>
      </w:r>
      <w:r w:rsidR="00653497">
        <w:rPr>
          <w:rFonts w:ascii="Arial" w:hAnsi="Arial" w:cs="Arial"/>
        </w:rPr>
        <w:t xml:space="preserve"> en los procesos de construcción</w:t>
      </w:r>
      <w:r w:rsidR="005047CA">
        <w:rPr>
          <w:rFonts w:ascii="Arial" w:hAnsi="Arial" w:cs="Arial"/>
        </w:rPr>
        <w:t xml:space="preserve"> de Proyectos EPCM</w:t>
      </w:r>
      <w:r w:rsidR="00485343">
        <w:rPr>
          <w:rFonts w:ascii="Arial" w:hAnsi="Arial" w:cs="Arial"/>
        </w:rPr>
        <w:t>.</w:t>
      </w:r>
    </w:p>
    <w:bookmarkEnd w:id="0"/>
    <w:p w14:paraId="0DD70767" w14:textId="77777777" w:rsidR="003B2D73" w:rsidRPr="006B1F0F" w:rsidRDefault="003B2D73" w:rsidP="003B2D73">
      <w:pPr>
        <w:pStyle w:val="Prrafodelista"/>
        <w:spacing w:line="360" w:lineRule="auto"/>
        <w:ind w:left="1080"/>
        <w:jc w:val="both"/>
        <w:rPr>
          <w:rFonts w:ascii="Arial" w:hAnsi="Arial" w:cs="Arial"/>
          <w:b/>
          <w:bCs/>
        </w:rPr>
      </w:pPr>
    </w:p>
    <w:p w14:paraId="098B07B0" w14:textId="695CB8C0" w:rsidR="0048666C" w:rsidRDefault="0048666C" w:rsidP="00A479CD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</w:rPr>
      </w:pPr>
      <w:r w:rsidRPr="0048666C">
        <w:rPr>
          <w:rFonts w:ascii="Arial" w:hAnsi="Arial" w:cs="Arial"/>
          <w:b/>
          <w:bCs/>
        </w:rPr>
        <w:t>Metodología</w:t>
      </w:r>
    </w:p>
    <w:p w14:paraId="55591D10" w14:textId="4D31205C" w:rsidR="00D11479" w:rsidRDefault="008475B8" w:rsidP="00D11479">
      <w:pPr>
        <w:pStyle w:val="Prrafodelista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Aplicación de</w:t>
      </w:r>
      <w:r w:rsidR="000A314E">
        <w:rPr>
          <w:rFonts w:ascii="Arial" w:hAnsi="Arial" w:cs="Arial"/>
        </w:rPr>
        <w:t xml:space="preserve"> la Metodología SPM </w:t>
      </w:r>
      <w:r w:rsidR="00A725FC">
        <w:rPr>
          <w:rFonts w:ascii="Arial" w:hAnsi="Arial" w:cs="Arial"/>
        </w:rPr>
        <w:t xml:space="preserve">en sitio </w:t>
      </w:r>
      <w:r w:rsidR="00D61684">
        <w:rPr>
          <w:rFonts w:ascii="Arial" w:hAnsi="Arial" w:cs="Arial"/>
        </w:rPr>
        <w:t>de un Proyecto EPCM</w:t>
      </w:r>
      <w:r w:rsidR="008A2B3F">
        <w:rPr>
          <w:rFonts w:ascii="Arial" w:hAnsi="Arial" w:cs="Arial"/>
        </w:rPr>
        <w:t xml:space="preserve"> (Piloto)</w:t>
      </w:r>
      <w:r w:rsidR="00D61684">
        <w:rPr>
          <w:rFonts w:ascii="Arial" w:hAnsi="Arial" w:cs="Arial"/>
        </w:rPr>
        <w:t xml:space="preserve"> </w:t>
      </w:r>
      <w:r w:rsidR="00A725FC">
        <w:rPr>
          <w:rFonts w:ascii="Arial" w:hAnsi="Arial" w:cs="Arial"/>
        </w:rPr>
        <w:t xml:space="preserve">con evaluaciones </w:t>
      </w:r>
      <w:r w:rsidR="00D61684">
        <w:rPr>
          <w:rFonts w:ascii="Arial" w:hAnsi="Arial" w:cs="Arial"/>
        </w:rPr>
        <w:t>periódicas a fin de</w:t>
      </w:r>
      <w:r w:rsidR="00A725FC">
        <w:rPr>
          <w:rFonts w:ascii="Arial" w:hAnsi="Arial" w:cs="Arial"/>
        </w:rPr>
        <w:t xml:space="preserve"> v</w:t>
      </w:r>
      <w:r w:rsidR="008A2B3F">
        <w:rPr>
          <w:rFonts w:ascii="Arial" w:hAnsi="Arial" w:cs="Arial"/>
        </w:rPr>
        <w:t>alidar</w:t>
      </w:r>
      <w:r w:rsidR="00A725FC">
        <w:rPr>
          <w:rFonts w:ascii="Arial" w:hAnsi="Arial" w:cs="Arial"/>
        </w:rPr>
        <w:t xml:space="preserve"> resultados.</w:t>
      </w:r>
    </w:p>
    <w:p w14:paraId="48B30D1B" w14:textId="77777777" w:rsidR="00D11479" w:rsidRDefault="00D11479" w:rsidP="00D11479">
      <w:pPr>
        <w:pStyle w:val="Prrafodelista"/>
        <w:spacing w:line="360" w:lineRule="auto"/>
        <w:jc w:val="both"/>
        <w:rPr>
          <w:rFonts w:ascii="Arial" w:hAnsi="Arial" w:cs="Arial"/>
        </w:rPr>
      </w:pPr>
    </w:p>
    <w:p w14:paraId="68FC88EB" w14:textId="77777777" w:rsidR="00D11479" w:rsidRPr="00D11479" w:rsidRDefault="0048666C" w:rsidP="00D11479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D11479">
        <w:rPr>
          <w:rFonts w:ascii="Arial" w:hAnsi="Arial" w:cs="Arial"/>
          <w:b/>
          <w:bCs/>
        </w:rPr>
        <w:t>Resultados</w:t>
      </w:r>
    </w:p>
    <w:p w14:paraId="088C3064" w14:textId="77777777" w:rsidR="00246FC9" w:rsidRDefault="00D11479" w:rsidP="00D11479">
      <w:pPr>
        <w:pStyle w:val="Prrafodelista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Debido a que el SPM se encuentra en proceso de piloto, los primeros resultados serán visibles de manera progresiva desde el primer trimestre</w:t>
      </w:r>
      <w:r w:rsidR="00BA377F">
        <w:rPr>
          <w:rFonts w:ascii="Arial" w:hAnsi="Arial" w:cs="Arial"/>
        </w:rPr>
        <w:t xml:space="preserve"> posterior al inicio de su aplicación.</w:t>
      </w:r>
      <w:r w:rsidR="00246FC9">
        <w:rPr>
          <w:rFonts w:ascii="Arial" w:hAnsi="Arial" w:cs="Arial"/>
        </w:rPr>
        <w:t xml:space="preserve"> </w:t>
      </w:r>
    </w:p>
    <w:p w14:paraId="56628AF8" w14:textId="0FECE7E5" w:rsidR="00D11479" w:rsidRDefault="00BE58CF" w:rsidP="00D11479">
      <w:pPr>
        <w:pStyle w:val="Prrafodelista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Los resultados esperados, alineados con los objetivos propuestos, son:</w:t>
      </w:r>
    </w:p>
    <w:p w14:paraId="42325517" w14:textId="164D10FF" w:rsidR="00BE58CF" w:rsidRDefault="00BE58CF" w:rsidP="00BE58CF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D11479">
        <w:rPr>
          <w:rFonts w:ascii="Arial" w:hAnsi="Arial" w:cs="Arial"/>
        </w:rPr>
        <w:t>Mejorar la cultura de Seguridad y Salud Ocupacional en Proyectos EPCM</w:t>
      </w:r>
      <w:r>
        <w:rPr>
          <w:rFonts w:ascii="Arial" w:hAnsi="Arial" w:cs="Arial"/>
        </w:rPr>
        <w:t xml:space="preserve"> (</w:t>
      </w:r>
      <w:r w:rsidR="00F36886">
        <w:rPr>
          <w:rFonts w:ascii="Arial" w:hAnsi="Arial" w:cs="Arial"/>
        </w:rPr>
        <w:t>4</w:t>
      </w:r>
      <w:r>
        <w:rPr>
          <w:rFonts w:ascii="Arial" w:hAnsi="Arial" w:cs="Arial"/>
        </w:rPr>
        <w:t>0%)</w:t>
      </w:r>
    </w:p>
    <w:p w14:paraId="4C759A09" w14:textId="41941BBC" w:rsidR="00BE58CF" w:rsidRDefault="00BE58CF" w:rsidP="00BE58CF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BE58CF">
        <w:rPr>
          <w:rFonts w:ascii="Arial" w:hAnsi="Arial" w:cs="Arial"/>
        </w:rPr>
        <w:t>Incrementar el conocimiento técnico y aseguramiento de requerimientos de QA&amp;QC en Proyectos EPCM</w:t>
      </w:r>
      <w:r>
        <w:rPr>
          <w:rFonts w:ascii="Arial" w:hAnsi="Arial" w:cs="Arial"/>
        </w:rPr>
        <w:t xml:space="preserve"> (</w:t>
      </w:r>
      <w:r w:rsidR="00F36886">
        <w:rPr>
          <w:rFonts w:ascii="Arial" w:hAnsi="Arial" w:cs="Arial"/>
        </w:rPr>
        <w:t>3</w:t>
      </w:r>
      <w:r w:rsidR="00E83D86">
        <w:rPr>
          <w:rFonts w:ascii="Arial" w:hAnsi="Arial" w:cs="Arial"/>
        </w:rPr>
        <w:t>5</w:t>
      </w:r>
      <w:r>
        <w:rPr>
          <w:rFonts w:ascii="Arial" w:hAnsi="Arial" w:cs="Arial"/>
        </w:rPr>
        <w:t>%)</w:t>
      </w:r>
    </w:p>
    <w:p w14:paraId="6C3EC1AA" w14:textId="0FC8B402" w:rsidR="00BE58CF" w:rsidRPr="00BE58CF" w:rsidRDefault="00BE58CF" w:rsidP="00BE58CF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BE58CF">
        <w:rPr>
          <w:rFonts w:ascii="Arial" w:hAnsi="Arial" w:cs="Arial"/>
        </w:rPr>
        <w:t>Mejorar la productividad en los procesos de construcción de Proyectos EPCM.</w:t>
      </w:r>
      <w:r>
        <w:rPr>
          <w:rFonts w:ascii="Arial" w:hAnsi="Arial" w:cs="Arial"/>
        </w:rPr>
        <w:t xml:space="preserve"> (30%)</w:t>
      </w:r>
    </w:p>
    <w:p w14:paraId="38AF6A27" w14:textId="77777777" w:rsidR="00BE58CF" w:rsidRDefault="00BE58CF" w:rsidP="00D11479">
      <w:pPr>
        <w:pStyle w:val="Prrafodelista"/>
        <w:spacing w:line="360" w:lineRule="auto"/>
        <w:jc w:val="both"/>
        <w:rPr>
          <w:rFonts w:ascii="Arial" w:hAnsi="Arial" w:cs="Arial"/>
        </w:rPr>
      </w:pPr>
    </w:p>
    <w:p w14:paraId="5D67B4FC" w14:textId="5B297C9D" w:rsidR="0048666C" w:rsidRDefault="0048666C" w:rsidP="00A479CD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</w:rPr>
      </w:pPr>
      <w:r w:rsidRPr="0048666C">
        <w:rPr>
          <w:rFonts w:ascii="Arial" w:hAnsi="Arial" w:cs="Arial"/>
          <w:b/>
          <w:bCs/>
        </w:rPr>
        <w:lastRenderedPageBreak/>
        <w:t>Conclusión</w:t>
      </w:r>
    </w:p>
    <w:p w14:paraId="13F3EA5D" w14:textId="169C9C47" w:rsidR="00D11479" w:rsidRPr="00D11479" w:rsidRDefault="003D3573" w:rsidP="00D11479">
      <w:pPr>
        <w:pStyle w:val="Prrafodelista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Con la aplicación de la Metodología SPM</w:t>
      </w:r>
      <w:r w:rsidR="007F5443">
        <w:rPr>
          <w:rFonts w:ascii="Arial" w:hAnsi="Arial" w:cs="Arial"/>
        </w:rPr>
        <w:t xml:space="preserve"> se prevé mejorar significativamente el desempeño de los Proyectos EPCM en nuestro país, región y </w:t>
      </w:r>
      <w:r w:rsidR="00FD5C4E">
        <w:rPr>
          <w:rFonts w:ascii="Arial" w:hAnsi="Arial" w:cs="Arial"/>
        </w:rPr>
        <w:t xml:space="preserve">a nivel </w:t>
      </w:r>
      <w:r w:rsidR="007F5443">
        <w:rPr>
          <w:rFonts w:ascii="Arial" w:hAnsi="Arial" w:cs="Arial"/>
        </w:rPr>
        <w:t>global</w:t>
      </w:r>
      <w:r w:rsidR="00FD5C4E">
        <w:rPr>
          <w:rFonts w:ascii="Arial" w:hAnsi="Arial" w:cs="Arial"/>
        </w:rPr>
        <w:t>.</w:t>
      </w:r>
    </w:p>
    <w:p w14:paraId="0DDA620D" w14:textId="77777777" w:rsidR="00ED1A49" w:rsidRDefault="00ED1A49" w:rsidP="00ED1A49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2A76DDE9" w14:textId="2D2C0C23" w:rsidR="00ED1A49" w:rsidRDefault="00ED1A49" w:rsidP="00ED1A49">
      <w:pPr>
        <w:spacing w:line="360" w:lineRule="auto"/>
        <w:jc w:val="both"/>
        <w:rPr>
          <w:rFonts w:ascii="Arial" w:hAnsi="Arial" w:cs="Arial"/>
        </w:rPr>
      </w:pPr>
      <w:r w:rsidRPr="00021F40">
        <w:rPr>
          <w:rFonts w:ascii="Arial" w:hAnsi="Arial" w:cs="Arial"/>
          <w:b/>
          <w:bCs/>
        </w:rPr>
        <w:t>Reseña profesional:</w:t>
      </w:r>
      <w:r>
        <w:rPr>
          <w:rFonts w:ascii="Arial" w:hAnsi="Arial" w:cs="Arial"/>
        </w:rPr>
        <w:t xml:space="preserve"> P</w:t>
      </w:r>
      <w:r w:rsidRPr="00021F40">
        <w:rPr>
          <w:rFonts w:ascii="Arial" w:hAnsi="Arial" w:cs="Arial"/>
        </w:rPr>
        <w:t xml:space="preserve">rofesional con más de 18 años de experiencia en la gestión del </w:t>
      </w:r>
      <w:r>
        <w:rPr>
          <w:rFonts w:ascii="Arial" w:hAnsi="Arial" w:cs="Arial"/>
        </w:rPr>
        <w:t>á</w:t>
      </w:r>
      <w:r w:rsidRPr="00021F40">
        <w:rPr>
          <w:rFonts w:ascii="Arial" w:hAnsi="Arial" w:cs="Arial"/>
        </w:rPr>
        <w:t xml:space="preserve">rea de Seguridad, Salud y Medio Ambiente, sobre todo en Proyectos EPCM de gran envergadura en Minería, sin embargo, también </w:t>
      </w:r>
      <w:r>
        <w:rPr>
          <w:rFonts w:ascii="Arial" w:hAnsi="Arial" w:cs="Arial"/>
        </w:rPr>
        <w:t>se</w:t>
      </w:r>
      <w:r w:rsidRPr="00021F40">
        <w:rPr>
          <w:rFonts w:ascii="Arial" w:hAnsi="Arial" w:cs="Arial"/>
        </w:rPr>
        <w:t xml:space="preserve"> h</w:t>
      </w:r>
      <w:r>
        <w:rPr>
          <w:rFonts w:ascii="Arial" w:hAnsi="Arial" w:cs="Arial"/>
        </w:rPr>
        <w:t>a</w:t>
      </w:r>
      <w:r w:rsidRPr="00021F40">
        <w:rPr>
          <w:rFonts w:ascii="Arial" w:hAnsi="Arial" w:cs="Arial"/>
        </w:rPr>
        <w:t xml:space="preserve"> desempeñado en los sectores de Construcción, Energía, Transportes, Alimentos y Servicios. </w:t>
      </w:r>
      <w:r w:rsidRPr="00EF69FA">
        <w:rPr>
          <w:rFonts w:ascii="Arial" w:hAnsi="Arial" w:cs="Arial"/>
          <w:lang w:val="pt-PT"/>
        </w:rPr>
        <w:t>Ha</w:t>
      </w:r>
      <w:r>
        <w:rPr>
          <w:rFonts w:ascii="Arial" w:hAnsi="Arial" w:cs="Arial"/>
          <w:lang w:val="pt-PT"/>
        </w:rPr>
        <w:t xml:space="preserve"> sido c</w:t>
      </w:r>
      <w:r w:rsidRPr="00E86087">
        <w:rPr>
          <w:rFonts w:ascii="Arial" w:hAnsi="Arial" w:cs="Arial"/>
          <w:lang w:val="pt-PT"/>
        </w:rPr>
        <w:t xml:space="preserve">ertificado como OH&amp;S Management System Auditor/Lead Auditor por IRCA/B Veritas. </w:t>
      </w:r>
      <w:r w:rsidRPr="00021F40">
        <w:rPr>
          <w:rFonts w:ascii="Arial" w:hAnsi="Arial" w:cs="Arial"/>
        </w:rPr>
        <w:t>Actualmente est</w:t>
      </w:r>
      <w:r>
        <w:rPr>
          <w:rFonts w:ascii="Arial" w:hAnsi="Arial" w:cs="Arial"/>
        </w:rPr>
        <w:t>á</w:t>
      </w:r>
      <w:r w:rsidRPr="00021F40">
        <w:rPr>
          <w:rFonts w:ascii="Arial" w:hAnsi="Arial" w:cs="Arial"/>
        </w:rPr>
        <w:t xml:space="preserve"> involucrado en proyectos de Innovación digital y transición energética.</w:t>
      </w:r>
    </w:p>
    <w:p w14:paraId="0031FC2D" w14:textId="77777777" w:rsidR="004949D2" w:rsidRPr="003707AB" w:rsidRDefault="004949D2" w:rsidP="007D6814">
      <w:pPr>
        <w:spacing w:line="360" w:lineRule="auto"/>
        <w:rPr>
          <w:rFonts w:ascii="Arial" w:hAnsi="Arial" w:cs="Arial"/>
        </w:rPr>
      </w:pPr>
    </w:p>
    <w:sectPr w:rsidR="004949D2" w:rsidRPr="003707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35D21"/>
    <w:multiLevelType w:val="multilevel"/>
    <w:tmpl w:val="111222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1" w15:restartNumberingAfterBreak="0">
    <w:nsid w:val="3C3C0FF9"/>
    <w:multiLevelType w:val="hybridMultilevel"/>
    <w:tmpl w:val="E2C66770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37F6DD3"/>
    <w:multiLevelType w:val="multilevel"/>
    <w:tmpl w:val="11CC0BC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670F6D88"/>
    <w:multiLevelType w:val="hybridMultilevel"/>
    <w:tmpl w:val="727ED558"/>
    <w:lvl w:ilvl="0" w:tplc="E73A2B82">
      <w:start w:val="4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C744BAF"/>
    <w:multiLevelType w:val="hybridMultilevel"/>
    <w:tmpl w:val="1F2E8F82"/>
    <w:lvl w:ilvl="0" w:tplc="04265DE8">
      <w:start w:val="1"/>
      <w:numFmt w:val="decimal"/>
      <w:lvlText w:val="%1."/>
      <w:lvlJc w:val="left"/>
      <w:pPr>
        <w:ind w:left="1080" w:hanging="360"/>
      </w:pPr>
      <w:rPr>
        <w:rFonts w:ascii="Arial" w:eastAsiaTheme="minorHAnsi" w:hAnsi="Arial" w:cs="Arial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00364356">
    <w:abstractNumId w:val="0"/>
  </w:num>
  <w:num w:numId="2" w16cid:durableId="561067258">
    <w:abstractNumId w:val="4"/>
  </w:num>
  <w:num w:numId="3" w16cid:durableId="1121536312">
    <w:abstractNumId w:val="2"/>
  </w:num>
  <w:num w:numId="4" w16cid:durableId="467554522">
    <w:abstractNumId w:val="3"/>
  </w:num>
  <w:num w:numId="5" w16cid:durableId="1993941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814"/>
    <w:rsid w:val="00021F40"/>
    <w:rsid w:val="00070B2E"/>
    <w:rsid w:val="00093AA4"/>
    <w:rsid w:val="000A314E"/>
    <w:rsid w:val="000C4A15"/>
    <w:rsid w:val="001005B2"/>
    <w:rsid w:val="0010230A"/>
    <w:rsid w:val="00107BE2"/>
    <w:rsid w:val="001B6403"/>
    <w:rsid w:val="002140F5"/>
    <w:rsid w:val="00246FC9"/>
    <w:rsid w:val="002A4B57"/>
    <w:rsid w:val="00330F6E"/>
    <w:rsid w:val="003707AB"/>
    <w:rsid w:val="003A7974"/>
    <w:rsid w:val="003B2D73"/>
    <w:rsid w:val="003D3573"/>
    <w:rsid w:val="0043106F"/>
    <w:rsid w:val="00485343"/>
    <w:rsid w:val="0048666C"/>
    <w:rsid w:val="004949D2"/>
    <w:rsid w:val="004B5D4E"/>
    <w:rsid w:val="005047CA"/>
    <w:rsid w:val="005F5A16"/>
    <w:rsid w:val="00600439"/>
    <w:rsid w:val="006107F5"/>
    <w:rsid w:val="006203FA"/>
    <w:rsid w:val="00626BF3"/>
    <w:rsid w:val="00653497"/>
    <w:rsid w:val="006B1F0F"/>
    <w:rsid w:val="00701486"/>
    <w:rsid w:val="00723D86"/>
    <w:rsid w:val="00756A7F"/>
    <w:rsid w:val="00764F7E"/>
    <w:rsid w:val="007D6814"/>
    <w:rsid w:val="007E4F5F"/>
    <w:rsid w:val="007F5443"/>
    <w:rsid w:val="008475B8"/>
    <w:rsid w:val="00885116"/>
    <w:rsid w:val="008A2B3F"/>
    <w:rsid w:val="008B429A"/>
    <w:rsid w:val="008C4B11"/>
    <w:rsid w:val="008C5786"/>
    <w:rsid w:val="00951E48"/>
    <w:rsid w:val="00A479CD"/>
    <w:rsid w:val="00A725FC"/>
    <w:rsid w:val="00B6033D"/>
    <w:rsid w:val="00BA377F"/>
    <w:rsid w:val="00BA6813"/>
    <w:rsid w:val="00BE58CF"/>
    <w:rsid w:val="00C230EC"/>
    <w:rsid w:val="00CA1FAF"/>
    <w:rsid w:val="00D04CE2"/>
    <w:rsid w:val="00D11479"/>
    <w:rsid w:val="00D61684"/>
    <w:rsid w:val="00E83D86"/>
    <w:rsid w:val="00E86087"/>
    <w:rsid w:val="00E939AE"/>
    <w:rsid w:val="00ED1A49"/>
    <w:rsid w:val="00EF69FA"/>
    <w:rsid w:val="00F36886"/>
    <w:rsid w:val="00FD5C4E"/>
    <w:rsid w:val="00FF4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42CAFF"/>
  <w15:chartTrackingRefBased/>
  <w15:docId w15:val="{85D12D00-0687-4369-AF2B-D1B84C240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6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D6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68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6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68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6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6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6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6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68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D68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68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68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68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68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68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68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68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6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6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6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6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6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68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68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68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6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68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681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F5A1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F5A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walther.chacnam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3</Pages>
  <Words>468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WALTHER SANTOS CHACNAMA ZEA</dc:creator>
  <cp:keywords/>
  <dc:description/>
  <cp:lastModifiedBy>ALUMNO - WALTHER SANTOS CHACNAMA ZEA</cp:lastModifiedBy>
  <cp:revision>63</cp:revision>
  <dcterms:created xsi:type="dcterms:W3CDTF">2025-04-08T00:26:00Z</dcterms:created>
  <dcterms:modified xsi:type="dcterms:W3CDTF">2025-05-08T22:45:00Z</dcterms:modified>
</cp:coreProperties>
</file>