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6FA" w:rsidP="00395247" w:rsidRDefault="003D76FA" w14:paraId="308E0646" w14:textId="77777777">
      <w:pPr>
        <w:spacing w:line="360" w:lineRule="auto"/>
        <w:rPr>
          <w:rFonts w:ascii="Arial" w:hAnsi="Arial" w:cs="Arial"/>
          <w:b/>
          <w:bCs/>
          <w:lang w:val="es-PE"/>
        </w:rPr>
      </w:pPr>
    </w:p>
    <w:p w:rsidR="319C4FDA" w:rsidP="0AE2A506" w:rsidRDefault="319C4FDA" w14:paraId="7AFD3CBD" w14:textId="2D790A00">
      <w:pPr>
        <w:tabs>
          <w:tab w:val="left" w:pos="3641"/>
        </w:tabs>
        <w:jc w:val="center"/>
        <w:rPr>
          <w:rFonts w:ascii="Arial" w:hAnsi="Arial" w:eastAsia="Arial" w:cs="Arial"/>
          <w:color w:val="000000" w:themeColor="text1"/>
          <w:lang w:val="es-PE"/>
        </w:rPr>
      </w:pPr>
      <w:r w:rsidRPr="0AE2A506">
        <w:rPr>
          <w:rFonts w:ascii="Arial" w:hAnsi="Arial" w:eastAsia="Arial" w:cs="Arial"/>
          <w:b/>
          <w:bCs/>
          <w:color w:val="000000" w:themeColor="text1"/>
          <w:lang w:val="es-PE"/>
        </w:rPr>
        <w:t>PERUMIN - 37 CONVENCIÓN MINERA</w:t>
      </w:r>
    </w:p>
    <w:p w:rsidR="319C4FDA" w:rsidP="0AE2A506" w:rsidRDefault="319C4FDA" w14:paraId="246F5622" w14:textId="4F386518">
      <w:pPr>
        <w:jc w:val="center"/>
        <w:rPr>
          <w:rFonts w:ascii="Arial" w:hAnsi="Arial" w:eastAsia="Arial" w:cs="Arial"/>
          <w:color w:val="000000" w:themeColor="text1"/>
          <w:lang w:val="es-PE"/>
        </w:rPr>
      </w:pPr>
      <w:r w:rsidRPr="0AE2A506">
        <w:rPr>
          <w:rFonts w:ascii="Arial" w:hAnsi="Arial" w:eastAsia="Arial" w:cs="Arial"/>
          <w:b/>
          <w:bCs/>
          <w:color w:val="000000" w:themeColor="text1"/>
          <w:lang w:val="es-ES"/>
        </w:rPr>
        <w:t>Arequipa, 22-26 de setiembre,</w:t>
      </w:r>
      <w:r w:rsidRPr="0AE2A506" w:rsidR="3F0342FC">
        <w:rPr>
          <w:rFonts w:ascii="Arial" w:hAnsi="Arial" w:eastAsia="Arial" w:cs="Arial"/>
          <w:b/>
          <w:bCs/>
          <w:color w:val="000000" w:themeColor="text1"/>
          <w:lang w:val="es-ES"/>
        </w:rPr>
        <w:t xml:space="preserve"> </w:t>
      </w:r>
      <w:r w:rsidRPr="0AE2A506">
        <w:rPr>
          <w:rFonts w:ascii="Arial" w:hAnsi="Arial" w:eastAsia="Arial" w:cs="Arial"/>
          <w:b/>
          <w:bCs/>
          <w:color w:val="000000" w:themeColor="text1"/>
          <w:lang w:val="es-ES"/>
        </w:rPr>
        <w:t>2025</w:t>
      </w:r>
    </w:p>
    <w:p w:rsidR="0AE2A506" w:rsidP="3EAF5AFD" w:rsidRDefault="0AE2A506" w14:paraId="144AACC6" w14:textId="133477D1">
      <w:pPr>
        <w:jc w:val="center"/>
        <w:rPr>
          <w:rFonts w:ascii="Arial" w:hAnsi="Arial" w:eastAsia="Arial" w:cs="Arial"/>
          <w:b w:val="1"/>
          <w:bCs w:val="1"/>
          <w:color w:val="000000" w:themeColor="text1"/>
          <w:sz w:val="14"/>
          <w:szCs w:val="14"/>
          <w:lang w:val="es-ES"/>
        </w:rPr>
      </w:pPr>
    </w:p>
    <w:p w:rsidR="319C4FDA" w:rsidP="0AE2A506" w:rsidRDefault="319C4FDA" w14:paraId="77093D6B" w14:textId="135722C5">
      <w:pPr>
        <w:jc w:val="center"/>
        <w:rPr>
          <w:rFonts w:ascii="Arial" w:hAnsi="Arial" w:eastAsia="Arial" w:cs="Arial"/>
          <w:color w:val="000000" w:themeColor="text1"/>
          <w:lang w:val="es-PE"/>
        </w:rPr>
      </w:pPr>
      <w:r w:rsidRPr="0AE2A506">
        <w:rPr>
          <w:rFonts w:ascii="Arial" w:hAnsi="Arial" w:eastAsia="Arial" w:cs="Arial"/>
          <w:b/>
          <w:bCs/>
          <w:color w:val="000000" w:themeColor="text1"/>
          <w:lang w:val="es-PE"/>
        </w:rPr>
        <w:t>FORO DE TECNOLOGIA, INNOVACION Y SOSTENIBILIDAD CONVOCATORIA DE TRABAJOS TECNICOS PREMIO NACIONAL DE MINERIA.</w:t>
      </w:r>
    </w:p>
    <w:p w:rsidR="0AE2A506" w:rsidP="0AE2A506" w:rsidRDefault="0AE2A506" w14:paraId="22334616" w14:textId="24DA3240">
      <w:pPr>
        <w:jc w:val="center"/>
        <w:rPr>
          <w:rFonts w:ascii="Arial" w:hAnsi="Arial" w:eastAsia="Arial" w:cs="Arial"/>
          <w:b/>
          <w:bCs/>
          <w:color w:val="000000" w:themeColor="text1"/>
          <w:lang w:val="es-PE"/>
        </w:rPr>
      </w:pPr>
    </w:p>
    <w:p w:rsidRPr="00395247" w:rsidR="00395247" w:rsidP="0AE2A506" w:rsidRDefault="00395247" w14:paraId="39C34A60" w14:textId="0325FF05">
      <w:pPr>
        <w:spacing w:line="276" w:lineRule="auto"/>
        <w:rPr>
          <w:rFonts w:ascii="Arial" w:hAnsi="Arial" w:cs="Arial"/>
          <w:lang w:val="es-PE"/>
        </w:rPr>
      </w:pPr>
      <w:r w:rsidRPr="0AE2A506">
        <w:rPr>
          <w:rFonts w:ascii="Arial" w:hAnsi="Arial" w:cs="Arial"/>
          <w:b/>
          <w:bCs/>
          <w:lang w:val="es-PE"/>
        </w:rPr>
        <w:t>T</w:t>
      </w:r>
      <w:r w:rsidRPr="0AE2A506" w:rsidR="2AB6470D">
        <w:rPr>
          <w:rFonts w:ascii="Arial" w:hAnsi="Arial" w:cs="Arial"/>
          <w:b/>
          <w:bCs/>
          <w:lang w:val="es-PE"/>
        </w:rPr>
        <w:t>í</w:t>
      </w:r>
      <w:r w:rsidRPr="0AE2A506">
        <w:rPr>
          <w:rFonts w:ascii="Arial" w:hAnsi="Arial" w:cs="Arial"/>
          <w:b/>
          <w:bCs/>
          <w:lang w:val="es-PE"/>
        </w:rPr>
        <w:t>tulo:</w:t>
      </w:r>
      <w:r w:rsidRPr="0AE2A506">
        <w:rPr>
          <w:rFonts w:ascii="Arial" w:hAnsi="Arial" w:cs="Arial"/>
          <w:lang w:val="es-PE"/>
        </w:rPr>
        <w:t xml:space="preserve"> </w:t>
      </w:r>
      <w:r w:rsidRPr="0AE2A506" w:rsidR="0FF3CC74">
        <w:rPr>
          <w:rFonts w:ascii="Arial" w:hAnsi="Arial" w:cs="Arial"/>
          <w:lang w:val="es-PE"/>
        </w:rPr>
        <w:t>Machine learning en el A</w:t>
      </w:r>
      <w:r w:rsidRPr="0AE2A506">
        <w:rPr>
          <w:rFonts w:ascii="Arial" w:hAnsi="Arial" w:cs="Arial"/>
          <w:lang w:val="es-PE"/>
        </w:rPr>
        <w:t xml:space="preserve">usentismo </w:t>
      </w:r>
      <w:r w:rsidRPr="0AE2A506" w:rsidR="5D6D26DC">
        <w:rPr>
          <w:rFonts w:ascii="Arial" w:hAnsi="Arial" w:cs="Arial"/>
          <w:lang w:val="es-PE"/>
        </w:rPr>
        <w:t xml:space="preserve">de </w:t>
      </w:r>
      <w:r w:rsidRPr="0AE2A506">
        <w:rPr>
          <w:rFonts w:ascii="Arial" w:hAnsi="Arial" w:cs="Arial"/>
          <w:lang w:val="es-PE"/>
        </w:rPr>
        <w:t xml:space="preserve">operadores de mina. </w:t>
      </w:r>
    </w:p>
    <w:p w:rsidRPr="00395247" w:rsidR="00395247" w:rsidP="0AE2A506" w:rsidRDefault="00395247" w14:paraId="3B654CBF" w14:textId="72216749">
      <w:pPr>
        <w:spacing w:line="276" w:lineRule="auto"/>
        <w:rPr>
          <w:rFonts w:ascii="Arial" w:hAnsi="Arial" w:cs="Arial"/>
          <w:lang w:val="es-PE"/>
        </w:rPr>
      </w:pPr>
      <w:r w:rsidRPr="0AE2A506">
        <w:rPr>
          <w:rFonts w:ascii="Arial" w:hAnsi="Arial" w:cs="Arial"/>
          <w:b/>
          <w:bCs/>
          <w:lang w:val="es-PE"/>
        </w:rPr>
        <w:t xml:space="preserve">Tema: </w:t>
      </w:r>
      <w:r w:rsidRPr="0AE2A506" w:rsidR="27F66E61">
        <w:rPr>
          <w:rFonts w:ascii="Arial" w:hAnsi="Arial" w:cs="Arial"/>
          <w:lang w:val="es-PE"/>
        </w:rPr>
        <w:t>Optimización de procesos en Minería con Analítica de datos.</w:t>
      </w:r>
    </w:p>
    <w:p w:rsidR="0AE2A506" w:rsidP="3EAF5AFD" w:rsidRDefault="0AE2A506" w14:paraId="7FF0087A" w14:textId="0861E577">
      <w:pPr>
        <w:spacing w:line="276" w:lineRule="auto"/>
        <w:rPr>
          <w:rFonts w:ascii="Arial" w:hAnsi="Arial" w:cs="Arial"/>
          <w:lang w:val="es-PE"/>
        </w:rPr>
      </w:pPr>
      <w:r w:rsidRPr="3EAF5AFD" w:rsidR="00395247">
        <w:rPr>
          <w:rFonts w:ascii="Arial" w:hAnsi="Arial" w:cs="Arial"/>
          <w:b w:val="1"/>
          <w:bCs w:val="1"/>
          <w:lang w:val="es-PE"/>
        </w:rPr>
        <w:t>Categoría:</w:t>
      </w:r>
      <w:r w:rsidRPr="3EAF5AFD" w:rsidR="00395247">
        <w:rPr>
          <w:rFonts w:ascii="Arial" w:hAnsi="Arial" w:cs="Arial"/>
          <w:lang w:val="es-PE"/>
        </w:rPr>
        <w:t xml:space="preserve"> </w:t>
      </w:r>
      <w:r w:rsidRPr="3EAF5AFD" w:rsidR="24CED213">
        <w:rPr>
          <w:rFonts w:ascii="Arial" w:hAnsi="Arial" w:cs="Arial"/>
          <w:lang w:val="es-PE"/>
        </w:rPr>
        <w:t>Minería 4.0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ADB7DE9" w:rsidTr="3EAF5AFD" w14:paraId="521002B4" w14:textId="77777777">
        <w:trPr>
          <w:trHeight w:val="300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D318D6" w:rsidR="6ADB7DE9" w:rsidP="0AE2A506" w:rsidRDefault="5921EE0F" w14:paraId="77DA171D" w14:textId="1259B12A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419"/>
              </w:rPr>
            </w:pPr>
            <w:r w:rsidRPr="0AE2A506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  <w:t xml:space="preserve">Autor: </w:t>
            </w:r>
            <w:r w:rsidRPr="0AE2A506" w:rsidR="6ADB7DE9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  <w:t>Ludmer Arcaya</w:t>
            </w:r>
          </w:p>
          <w:p w:rsidRPr="00D318D6" w:rsidR="4EBD86F6" w:rsidP="0AE2A506" w:rsidRDefault="4EBD86F6" w14:paraId="2BADD2D0" w14:textId="65A67965">
            <w:pPr>
              <w:widowControl w:val="0"/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419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Compañía Minera Antamina</w:t>
            </w:r>
          </w:p>
          <w:p w:rsidRPr="00D318D6" w:rsidR="6ADB7DE9" w:rsidP="0AE2A506" w:rsidRDefault="6ADB7DE9" w14:paraId="53224FB4" w14:textId="46B12A2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419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Supervisor de Ciencia de datos</w:t>
            </w:r>
          </w:p>
          <w:p w:rsidR="5CE6A203" w:rsidP="0AE2A506" w:rsidRDefault="5CE6A203" w14:paraId="604AE9AE" w14:textId="157D118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 xml:space="preserve">Av. El Derby 055, Torre 1, Of. 801. </w:t>
            </w: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>Santiago de Surco</w:t>
            </w:r>
          </w:p>
          <w:p w:rsidR="6ADB7DE9" w:rsidP="0AE2A506" w:rsidRDefault="6ADB7DE9" w14:paraId="57AE5B2F" w14:textId="53A1D51D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hyperlink r:id="rId10">
              <w:r w:rsidRPr="00D318D6"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>larcaya@antamina.com</w:t>
              </w:r>
            </w:hyperlink>
          </w:p>
          <w:p w:rsidRPr="00D318D6" w:rsidR="6EB5F565" w:rsidP="0AE2A506" w:rsidRDefault="6EB5F565" w14:paraId="3DFA3099" w14:textId="4A276043">
            <w:pPr>
              <w:spacing w:line="360" w:lineRule="auto"/>
              <w:rPr>
                <w:rFonts w:ascii="Arial" w:hAnsi="Arial" w:eastAsia="Arial" w:cs="Arial"/>
                <w:sz w:val="18"/>
                <w:szCs w:val="18"/>
              </w:rPr>
            </w:pPr>
            <w:hyperlink r:id="rId11">
              <w:r w:rsidRPr="00D318D6">
                <w:rPr>
                  <w:rStyle w:val="Hyperlink"/>
                  <w:rFonts w:ascii="Arial" w:hAnsi="Arial" w:eastAsia="Arial" w:cs="Arial"/>
                  <w:sz w:val="18"/>
                  <w:szCs w:val="18"/>
                </w:rPr>
                <w:t>ludmer.arcaya@gmail.com</w:t>
              </w:r>
            </w:hyperlink>
          </w:p>
          <w:p w:rsidR="6ADB7DE9" w:rsidP="0AE2A506" w:rsidRDefault="42D9EF54" w14:paraId="5598497F" w14:textId="423518EE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 xml:space="preserve">+51 </w:t>
            </w:r>
            <w:r w:rsidRPr="0AE2A506" w:rsidR="6ADB7DE9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975953500.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056FA919" w:rsidP="0AE2A506" w:rsidRDefault="3F45026E" w14:paraId="06897741" w14:textId="34B193FA">
            <w:pPr>
              <w:spacing w:line="360" w:lineRule="auto"/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</w:pPr>
            <w:r w:rsidRPr="0AE2A506"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  <w:t>Coautor</w:t>
            </w:r>
            <w:r w:rsidRPr="0AE2A506" w:rsidR="6417F1E3"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  <w:t>:</w:t>
            </w:r>
            <w:r w:rsidRPr="0AE2A506"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  <w:t xml:space="preserve"> </w:t>
            </w:r>
            <w:r w:rsidRPr="0AE2A506" w:rsidR="056FA919"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  <w:t>Mariana Co</w:t>
            </w:r>
            <w:r w:rsidRPr="0AE2A506" w:rsidR="0C92AE65"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  <w:t>r</w:t>
            </w:r>
            <w:r w:rsidRPr="0AE2A506" w:rsidR="056FA919">
              <w:rPr>
                <w:rFonts w:ascii="Arial" w:hAnsi="Arial" w:eastAsia="Arial" w:cs="Arial"/>
                <w:b/>
                <w:bCs/>
                <w:sz w:val="18"/>
                <w:szCs w:val="18"/>
                <w:lang w:val="es-PE"/>
              </w:rPr>
              <w:t>vera</w:t>
            </w:r>
          </w:p>
          <w:p w:rsidRPr="00D318D6" w:rsidR="3805D6F0" w:rsidP="0AE2A506" w:rsidRDefault="3805D6F0" w14:paraId="38BE1EFD" w14:textId="65A67965">
            <w:pPr>
              <w:widowControl w:val="0"/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419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Compañía Minera Antamina</w:t>
            </w:r>
          </w:p>
          <w:p w:rsidR="056FA919" w:rsidP="0AE2A506" w:rsidRDefault="056FA919" w14:paraId="379879DA" w14:textId="79BEAE1E">
            <w:pPr>
              <w:spacing w:line="360" w:lineRule="auto"/>
              <w:rPr>
                <w:rFonts w:ascii="Arial" w:hAnsi="Arial" w:eastAsia="Arial" w:cs="Arial"/>
                <w:sz w:val="18"/>
                <w:szCs w:val="18"/>
                <w:lang w:val="es-PE"/>
              </w:rPr>
            </w:pPr>
            <w:r w:rsidRPr="0AE2A506">
              <w:rPr>
                <w:rFonts w:ascii="Arial" w:hAnsi="Arial" w:eastAsia="Arial" w:cs="Arial"/>
                <w:sz w:val="18"/>
                <w:szCs w:val="18"/>
                <w:lang w:val="es-PE"/>
              </w:rPr>
              <w:t>Supervisora de Administración de Personal</w:t>
            </w:r>
          </w:p>
          <w:p w:rsidR="697AE881" w:rsidP="0AE2A506" w:rsidRDefault="697AE881" w14:paraId="3F6EC9CC" w14:textId="157D118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 xml:space="preserve">Av. El Derby 055, Torre 1, Of. 801. </w:t>
            </w: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>Santiago de Surco</w:t>
            </w:r>
          </w:p>
          <w:p w:rsidR="056FA919" w:rsidP="0AE2A506" w:rsidRDefault="056FA919" w14:paraId="206B38B0" w14:textId="5B52DF79">
            <w:pPr>
              <w:spacing w:line="360" w:lineRule="auto"/>
              <w:rPr>
                <w:rFonts w:ascii="Arial" w:hAnsi="Arial" w:eastAsia="Arial" w:cs="Arial"/>
                <w:sz w:val="18"/>
                <w:szCs w:val="18"/>
                <w:lang w:val="es-PE"/>
              </w:rPr>
            </w:pPr>
            <w:hyperlink r:id="rId12">
              <w:r w:rsidRPr="0AE2A506">
                <w:rPr>
                  <w:rStyle w:val="Hyperlink"/>
                  <w:rFonts w:ascii="Arial" w:hAnsi="Arial" w:eastAsia="Arial" w:cs="Arial"/>
                  <w:sz w:val="18"/>
                  <w:szCs w:val="18"/>
                  <w:lang w:val="es-PE"/>
                </w:rPr>
                <w:t>mcorvera@antamina.com</w:t>
              </w:r>
            </w:hyperlink>
          </w:p>
          <w:p w:rsidR="6ADB7DE9" w:rsidP="0AE2A506" w:rsidRDefault="31689C48" w14:paraId="30EA876A" w14:textId="5F20342A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 xml:space="preserve">+51 </w:t>
            </w:r>
            <w:r w:rsidRPr="0AE2A506" w:rsidR="734B4204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981902787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="5E56F019" w:rsidP="0AE2A506" w:rsidRDefault="6D7711C5" w14:paraId="3F85AA58" w14:textId="56E471C5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</w:pPr>
            <w:r w:rsidRPr="0AE2A506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  <w:t>Coautor</w:t>
            </w:r>
            <w:r w:rsidRPr="0AE2A506" w:rsidR="5F12E94A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  <w:t>:</w:t>
            </w:r>
            <w:r w:rsidRPr="0AE2A506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  <w:t xml:space="preserve"> </w:t>
            </w:r>
            <w:r w:rsidRPr="0AE2A506" w:rsidR="5E56F019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  <w:lang w:val="es-PE"/>
              </w:rPr>
              <w:t>Renzo Di Tolla</w:t>
            </w:r>
          </w:p>
          <w:p w:rsidRPr="00D318D6" w:rsidR="205B9E48" w:rsidP="0AE2A506" w:rsidRDefault="205B9E48" w14:paraId="661C8EDD" w14:textId="65A67965">
            <w:pPr>
              <w:widowControl w:val="0"/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419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Compañía Minera Antamina</w:t>
            </w:r>
          </w:p>
          <w:p w:rsidR="375803D4" w:rsidP="0AE2A506" w:rsidRDefault="375803D4" w14:paraId="002759E8" w14:textId="745D1139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>Superintendente de Compensación total y Administración de Personal</w:t>
            </w:r>
          </w:p>
          <w:p w:rsidR="79ABC855" w:rsidP="0AE2A506" w:rsidRDefault="7480E0D5" w14:paraId="24CDCD59" w14:textId="157D1188">
            <w:pPr>
              <w:spacing w:line="360" w:lineRule="auto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  <w:lang w:val="es-PE"/>
              </w:rPr>
              <w:t xml:space="preserve">Av. El Derby 055, Torre 1, Of. 801. </w:t>
            </w:r>
            <w:r w:rsidRPr="0AE2A506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>Santiago de Surco</w:t>
            </w:r>
          </w:p>
          <w:p w:rsidR="79ABC855" w:rsidP="0AE2A506" w:rsidRDefault="0F1DD77D" w14:paraId="600E05D2" w14:textId="2E257E6A">
            <w:pPr>
              <w:widowControl w:val="0"/>
              <w:spacing w:line="360" w:lineRule="auto"/>
              <w:rPr>
                <w:rFonts w:ascii="Arial" w:hAnsi="Arial" w:eastAsia="Arial" w:cs="Arial"/>
                <w:color w:val="467886"/>
                <w:sz w:val="18"/>
                <w:szCs w:val="18"/>
                <w:u w:val="single"/>
                <w:lang w:val="es-PE"/>
              </w:rPr>
            </w:pPr>
            <w:r w:rsidRPr="0AE2A506">
              <w:rPr>
                <w:rFonts w:eastAsiaTheme="minorEastAsia"/>
                <w:color w:val="467886"/>
                <w:sz w:val="18"/>
                <w:szCs w:val="18"/>
                <w:u w:val="single"/>
                <w:lang w:val="es-PE"/>
              </w:rPr>
              <w:t>rditolla</w:t>
            </w:r>
            <w:hyperlink r:id="rId13">
              <w:r w:rsidRPr="0AE2A506" w:rsidR="6ADB7DE9">
                <w:rPr>
                  <w:rFonts w:eastAsiaTheme="minorEastAsia"/>
                  <w:color w:val="467886"/>
                  <w:sz w:val="18"/>
                  <w:szCs w:val="18"/>
                  <w:u w:val="single"/>
                  <w:lang w:val="es-PE"/>
                </w:rPr>
                <w:t>@antamina.com</w:t>
              </w:r>
            </w:hyperlink>
            <w:r w:rsidRPr="0AE2A506" w:rsidR="263A3C9D">
              <w:rPr>
                <w:rFonts w:eastAsiaTheme="minorEastAsia"/>
                <w:color w:val="467886"/>
                <w:sz w:val="18"/>
                <w:szCs w:val="18"/>
                <w:u w:val="single"/>
                <w:lang w:val="es-PE"/>
              </w:rPr>
              <w:t xml:space="preserve"> </w:t>
            </w:r>
          </w:p>
          <w:p w:rsidR="6ADB7DE9" w:rsidP="3EAF5AFD" w:rsidRDefault="6ADB7DE9" w14:paraId="0758C911" w14:textId="0A9A3D99">
            <w:pPr>
              <w:spacing w:line="360" w:lineRule="auto"/>
              <w:rPr>
                <w:rFonts w:eastAsia="" w:eastAsiaTheme="minorEastAsia"/>
                <w:color w:val="000000" w:themeColor="text1"/>
                <w:sz w:val="20"/>
                <w:szCs w:val="20"/>
                <w:lang w:val="es-PE"/>
              </w:rPr>
            </w:pPr>
            <w:r w:rsidRPr="3EAF5AFD" w:rsidR="408584A5">
              <w:rPr>
                <w:rFonts w:eastAsia="" w:eastAsiaTheme="minorEastAsia"/>
                <w:color w:val="000000" w:themeColor="text1" w:themeTint="FF" w:themeShade="FF"/>
                <w:sz w:val="18"/>
                <w:szCs w:val="18"/>
                <w:lang w:val="es-PE"/>
              </w:rPr>
              <w:t>+51</w:t>
            </w:r>
            <w:r w:rsidRPr="3EAF5AFD" w:rsidR="59821FAB">
              <w:rPr>
                <w:rFonts w:eastAsia="" w:eastAsiaTheme="minorEastAsia"/>
                <w:color w:val="000000" w:themeColor="text1" w:themeTint="FF" w:themeShade="FF"/>
                <w:sz w:val="18"/>
                <w:szCs w:val="18"/>
                <w:lang w:val="es-PE"/>
              </w:rPr>
              <w:t xml:space="preserve"> </w:t>
            </w:r>
            <w:r w:rsidRPr="3EAF5AFD" w:rsidR="408584A5">
              <w:rPr>
                <w:rFonts w:eastAsia="" w:eastAsiaTheme="minorEastAsia"/>
                <w:color w:val="000000" w:themeColor="text1" w:themeTint="FF" w:themeShade="FF"/>
                <w:sz w:val="18"/>
                <w:szCs w:val="18"/>
                <w:lang w:val="es-PE"/>
              </w:rPr>
              <w:t>990343196</w:t>
            </w:r>
          </w:p>
        </w:tc>
      </w:tr>
    </w:tbl>
    <w:p w:rsidR="3EAF5AFD" w:rsidP="3EAF5AFD" w:rsidRDefault="3EAF5AFD" w14:paraId="3CFFCD3C" w14:textId="1CC751BA">
      <w:pPr>
        <w:spacing w:line="360" w:lineRule="auto"/>
        <w:rPr>
          <w:rFonts w:ascii="Arial" w:hAnsi="Arial" w:cs="Arial"/>
          <w:b w:val="1"/>
          <w:bCs w:val="1"/>
          <w:sz w:val="12"/>
          <w:szCs w:val="12"/>
          <w:lang w:val="es-PE"/>
        </w:rPr>
      </w:pPr>
    </w:p>
    <w:p w:rsidRPr="00395247" w:rsidR="00395247" w:rsidP="00395247" w:rsidRDefault="00395247" w14:paraId="16C22A21" w14:textId="0D1C432F">
      <w:pPr>
        <w:spacing w:line="360" w:lineRule="auto"/>
        <w:rPr>
          <w:rFonts w:ascii="Arial" w:hAnsi="Arial" w:cs="Arial"/>
          <w:lang w:val="es-PE"/>
        </w:rPr>
      </w:pPr>
      <w:r w:rsidRPr="0AE2A506">
        <w:rPr>
          <w:rFonts w:ascii="Arial" w:hAnsi="Arial" w:cs="Arial"/>
          <w:b/>
          <w:bCs/>
          <w:lang w:val="es-PE"/>
        </w:rPr>
        <w:t>Palabras claves:</w:t>
      </w:r>
      <w:r w:rsidRPr="0AE2A506" w:rsidR="00F308D2">
        <w:rPr>
          <w:rFonts w:ascii="Arial" w:hAnsi="Arial" w:cs="Arial"/>
          <w:b/>
          <w:bCs/>
          <w:lang w:val="es-PE"/>
        </w:rPr>
        <w:t xml:space="preserve"> </w:t>
      </w:r>
      <w:r w:rsidRPr="0AE2A506" w:rsidR="00F308D2">
        <w:rPr>
          <w:rFonts w:ascii="Arial" w:hAnsi="Arial" w:cs="Arial"/>
          <w:lang w:val="es-PE"/>
        </w:rPr>
        <w:t>Ausentismo laboral, Machine learning,</w:t>
      </w:r>
      <w:r w:rsidRPr="0AE2A506" w:rsidR="5A4F4523">
        <w:rPr>
          <w:rFonts w:ascii="Arial" w:hAnsi="Arial" w:cs="Arial"/>
          <w:lang w:val="es-PE"/>
        </w:rPr>
        <w:t xml:space="preserve"> operadores mina.</w:t>
      </w:r>
    </w:p>
    <w:p w:rsidR="53BBE5B5" w:rsidP="0AE2A506" w:rsidRDefault="53BBE5B5" w14:paraId="0FE4D683" w14:textId="74A30664">
      <w:pPr>
        <w:spacing w:line="360" w:lineRule="auto"/>
        <w:jc w:val="both"/>
        <w:rPr>
          <w:rFonts w:ascii="Arial" w:hAnsi="Arial" w:eastAsia="Arial" w:cs="Arial"/>
          <w:lang w:val="es-PE"/>
        </w:rPr>
      </w:pPr>
      <w:r w:rsidRPr="3EAF5AFD" w:rsidR="53BBE5B5">
        <w:rPr>
          <w:rFonts w:ascii="Arial" w:hAnsi="Arial" w:eastAsia="Arial" w:cs="Arial"/>
          <w:b w:val="1"/>
          <w:bCs w:val="1"/>
          <w:color w:val="000000" w:themeColor="text1" w:themeTint="FF" w:themeShade="FF"/>
          <w:lang w:val="es-PE"/>
        </w:rPr>
        <w:t xml:space="preserve">Indicación sobre presentaciones previas: </w:t>
      </w:r>
      <w:r w:rsidRPr="3EAF5AFD" w:rsidR="53BBE5B5">
        <w:rPr>
          <w:rFonts w:ascii="Arial" w:hAnsi="Arial" w:eastAsia="Arial" w:cs="Arial"/>
          <w:color w:val="000000" w:themeColor="text1" w:themeTint="FF" w:themeShade="FF"/>
          <w:lang w:val="es-PE"/>
        </w:rPr>
        <w:t>Este trabajo no ha sido presentado en ningún otro evento en los últimos tres años.</w:t>
      </w:r>
    </w:p>
    <w:p w:rsidR="2B5B4B77" w:rsidP="0AE2A506" w:rsidRDefault="2B5B4B77" w14:paraId="07A1F3A9" w14:textId="010A5DBD">
      <w:pPr>
        <w:spacing w:line="360" w:lineRule="auto"/>
        <w:rPr>
          <w:rFonts w:ascii="Arial" w:hAnsi="Arial" w:cs="Arial"/>
          <w:b/>
          <w:bCs/>
          <w:lang w:val="es-PE"/>
        </w:rPr>
      </w:pPr>
      <w:r w:rsidRPr="0AE2A506">
        <w:rPr>
          <w:rFonts w:ascii="Arial" w:hAnsi="Arial" w:cs="Arial"/>
          <w:b/>
          <w:bCs/>
          <w:lang w:val="es-PE"/>
        </w:rPr>
        <w:t>Contexto</w:t>
      </w:r>
    </w:p>
    <w:p w:rsidRPr="00D318D6" w:rsidR="00CA724C" w:rsidP="0AE2A506" w:rsidRDefault="0029573E" w14:paraId="64E2693C" w14:textId="691B8E55">
      <w:pPr>
        <w:spacing w:before="80" w:after="60" w:line="360" w:lineRule="auto"/>
        <w:jc w:val="both"/>
        <w:rPr>
          <w:rFonts w:ascii="Arial" w:hAnsi="Arial" w:eastAsia="Times New Roman" w:cs="Arial"/>
          <w:lang w:val="es-419"/>
        </w:rPr>
      </w:pPr>
      <w:r w:rsidRPr="320019ED" w:rsidR="0029573E">
        <w:rPr>
          <w:rFonts w:ascii="Arial" w:hAnsi="Arial" w:eastAsia="Times New Roman" w:cs="Arial"/>
          <w:lang w:val="es-419"/>
        </w:rPr>
        <w:t xml:space="preserve">El ausentismo laboral es un </w:t>
      </w:r>
      <w:r w:rsidRPr="320019ED" w:rsidR="00D318D6">
        <w:rPr>
          <w:rFonts w:ascii="Arial" w:hAnsi="Arial" w:eastAsia="Times New Roman" w:cs="Arial"/>
          <w:lang w:val="es-419"/>
        </w:rPr>
        <w:t>desafío</w:t>
      </w:r>
      <w:r w:rsidRPr="320019ED" w:rsidR="0029573E">
        <w:rPr>
          <w:rFonts w:ascii="Arial" w:hAnsi="Arial" w:eastAsia="Times New Roman" w:cs="Arial"/>
          <w:lang w:val="es-419"/>
        </w:rPr>
        <w:t xml:space="preserve"> recurrente en el sector minero</w:t>
      </w:r>
      <w:r w:rsidRPr="320019ED" w:rsidR="00D318D6">
        <w:rPr>
          <w:rFonts w:ascii="Arial" w:hAnsi="Arial" w:eastAsia="Times New Roman" w:cs="Arial"/>
          <w:lang w:val="es-419"/>
        </w:rPr>
        <w:t>;</w:t>
      </w:r>
      <w:r w:rsidRPr="320019ED" w:rsidR="6A276DF5">
        <w:rPr>
          <w:rFonts w:ascii="Arial" w:hAnsi="Arial" w:eastAsia="Times New Roman" w:cs="Arial"/>
          <w:lang w:val="es-419"/>
        </w:rPr>
        <w:t xml:space="preserve"> </w:t>
      </w:r>
      <w:r w:rsidRPr="320019ED" w:rsidR="00C46231">
        <w:rPr>
          <w:rFonts w:ascii="Arial" w:hAnsi="Arial" w:eastAsia="Times New Roman" w:cs="Arial"/>
          <w:lang w:val="es-419"/>
        </w:rPr>
        <w:t xml:space="preserve">en el caso de Compañía Minera </w:t>
      </w:r>
      <w:r w:rsidRPr="320019ED" w:rsidR="5EF25504">
        <w:rPr>
          <w:rFonts w:ascii="Arial" w:hAnsi="Arial" w:eastAsia="Times New Roman" w:cs="Arial"/>
          <w:lang w:val="es-419"/>
        </w:rPr>
        <w:t xml:space="preserve">Antamina, </w:t>
      </w:r>
      <w:r w:rsidRPr="320019ED" w:rsidR="6A276DF5">
        <w:rPr>
          <w:rFonts w:ascii="Arial" w:hAnsi="Arial" w:eastAsia="Times New Roman" w:cs="Arial"/>
          <w:lang w:val="es-419"/>
        </w:rPr>
        <w:t xml:space="preserve">el perfil operador </w:t>
      </w:r>
      <w:r w:rsidRPr="320019ED" w:rsidR="00C46231">
        <w:rPr>
          <w:rFonts w:ascii="Arial" w:hAnsi="Arial" w:eastAsia="Times New Roman" w:cs="Arial"/>
          <w:lang w:val="es-419"/>
        </w:rPr>
        <w:t>re</w:t>
      </w:r>
      <w:r w:rsidRPr="320019ED" w:rsidR="6A276DF5">
        <w:rPr>
          <w:rFonts w:ascii="Arial" w:hAnsi="Arial" w:eastAsia="Times New Roman" w:cs="Arial"/>
          <w:lang w:val="es-419"/>
        </w:rPr>
        <w:t>presenta el 80%</w:t>
      </w:r>
      <w:r w:rsidRPr="320019ED" w:rsidR="6A69DE11">
        <w:rPr>
          <w:rFonts w:ascii="Arial" w:hAnsi="Arial" w:eastAsia="Times New Roman" w:cs="Arial"/>
          <w:lang w:val="es-419"/>
        </w:rPr>
        <w:t xml:space="preserve"> de</w:t>
      </w:r>
      <w:r w:rsidRPr="320019ED" w:rsidR="283E3A57">
        <w:rPr>
          <w:rFonts w:ascii="Arial" w:hAnsi="Arial" w:eastAsia="Times New Roman" w:cs="Arial"/>
          <w:lang w:val="es-419"/>
        </w:rPr>
        <w:t>l</w:t>
      </w:r>
      <w:r w:rsidRPr="320019ED" w:rsidR="6A69DE11">
        <w:rPr>
          <w:rFonts w:ascii="Arial" w:hAnsi="Arial" w:eastAsia="Times New Roman" w:cs="Arial"/>
          <w:lang w:val="es-419"/>
        </w:rPr>
        <w:t xml:space="preserve"> ausentismo</w:t>
      </w:r>
      <w:r w:rsidRPr="320019ED" w:rsidR="00C46231">
        <w:rPr>
          <w:rFonts w:ascii="Arial" w:hAnsi="Arial" w:eastAsia="Times New Roman" w:cs="Arial"/>
          <w:lang w:val="es-419"/>
        </w:rPr>
        <w:t xml:space="preserve"> total</w:t>
      </w:r>
      <w:r w:rsidRPr="320019ED" w:rsidR="00132104">
        <w:rPr>
          <w:rFonts w:ascii="Arial" w:hAnsi="Arial" w:eastAsia="Times New Roman" w:cs="Arial"/>
          <w:lang w:val="es-419"/>
        </w:rPr>
        <w:t xml:space="preserve">; por ejemplo, en el año </w:t>
      </w:r>
      <w:r w:rsidRPr="320019ED" w:rsidR="0D7C323C">
        <w:rPr>
          <w:rFonts w:ascii="Arial" w:hAnsi="Arial" w:eastAsia="Times New Roman" w:cs="Arial"/>
          <w:lang w:val="es-419"/>
        </w:rPr>
        <w:t xml:space="preserve">2023 se registró </w:t>
      </w:r>
      <w:r w:rsidRPr="320019ED" w:rsidR="00132104">
        <w:rPr>
          <w:rFonts w:ascii="Arial" w:hAnsi="Arial" w:eastAsia="Times New Roman" w:cs="Arial"/>
          <w:lang w:val="es-419"/>
        </w:rPr>
        <w:t>u</w:t>
      </w:r>
      <w:r w:rsidRPr="320019ED" w:rsidR="0D7C323C">
        <w:rPr>
          <w:rFonts w:ascii="Arial" w:hAnsi="Arial" w:eastAsia="Times New Roman" w:cs="Arial"/>
          <w:lang w:val="es-419"/>
        </w:rPr>
        <w:t xml:space="preserve">n promedio </w:t>
      </w:r>
      <w:r w:rsidRPr="320019ED" w:rsidR="00132104">
        <w:rPr>
          <w:rFonts w:ascii="Arial" w:hAnsi="Arial" w:eastAsia="Times New Roman" w:cs="Arial"/>
          <w:lang w:val="es-419"/>
        </w:rPr>
        <w:t xml:space="preserve">de </w:t>
      </w:r>
      <w:r w:rsidRPr="320019ED" w:rsidR="0D7C323C">
        <w:rPr>
          <w:rFonts w:ascii="Arial" w:hAnsi="Arial" w:eastAsia="Times New Roman" w:cs="Arial"/>
          <w:lang w:val="es-419"/>
        </w:rPr>
        <w:t>8%</w:t>
      </w:r>
      <w:r w:rsidRPr="320019ED" w:rsidR="1528188C">
        <w:rPr>
          <w:rFonts w:ascii="Arial" w:hAnsi="Arial" w:eastAsia="Times New Roman" w:cs="Arial"/>
          <w:lang w:val="es-419"/>
        </w:rPr>
        <w:t xml:space="preserve"> </w:t>
      </w:r>
      <w:r w:rsidRPr="320019ED" w:rsidR="00132104">
        <w:rPr>
          <w:rFonts w:ascii="Arial" w:hAnsi="Arial" w:eastAsia="Times New Roman" w:cs="Arial"/>
          <w:lang w:val="es-419"/>
        </w:rPr>
        <w:t xml:space="preserve">de </w:t>
      </w:r>
      <w:r w:rsidRPr="320019ED" w:rsidR="1528188C">
        <w:rPr>
          <w:rFonts w:ascii="Arial" w:hAnsi="Arial" w:eastAsia="Times New Roman" w:cs="Arial"/>
          <w:lang w:val="es-419"/>
        </w:rPr>
        <w:t xml:space="preserve">días ausentes </w:t>
      </w:r>
      <w:r w:rsidRPr="320019ED" w:rsidR="067AB8BE">
        <w:rPr>
          <w:rFonts w:ascii="Arial" w:hAnsi="Arial" w:eastAsia="Times New Roman" w:cs="Arial"/>
          <w:lang w:val="es-419"/>
        </w:rPr>
        <w:t>sobre los</w:t>
      </w:r>
      <w:r w:rsidRPr="320019ED" w:rsidR="20025409">
        <w:rPr>
          <w:rFonts w:ascii="Arial" w:hAnsi="Arial" w:eastAsia="Times New Roman" w:cs="Arial"/>
          <w:lang w:val="es-419"/>
        </w:rPr>
        <w:t xml:space="preserve"> </w:t>
      </w:r>
      <w:r w:rsidRPr="320019ED" w:rsidR="1528188C">
        <w:rPr>
          <w:rFonts w:ascii="Arial" w:hAnsi="Arial" w:eastAsia="Times New Roman" w:cs="Arial"/>
          <w:lang w:val="es-419"/>
        </w:rPr>
        <w:t xml:space="preserve">días </w:t>
      </w:r>
      <w:r w:rsidRPr="320019ED" w:rsidR="29E95E11">
        <w:rPr>
          <w:rFonts w:ascii="Arial" w:hAnsi="Arial" w:eastAsia="Times New Roman" w:cs="Arial"/>
          <w:lang w:val="es-419"/>
        </w:rPr>
        <w:t>programados</w:t>
      </w:r>
      <w:r w:rsidRPr="320019ED" w:rsidR="1528188C">
        <w:rPr>
          <w:rFonts w:ascii="Arial" w:hAnsi="Arial" w:eastAsia="Times New Roman" w:cs="Arial"/>
          <w:lang w:val="es-419"/>
        </w:rPr>
        <w:t>, y de 9</w:t>
      </w:r>
      <w:r w:rsidRPr="320019ED" w:rsidR="4124D1BA">
        <w:rPr>
          <w:rFonts w:ascii="Arial" w:hAnsi="Arial" w:eastAsia="Times New Roman" w:cs="Arial"/>
          <w:lang w:val="es-419"/>
        </w:rPr>
        <w:t>%-</w:t>
      </w:r>
      <w:r w:rsidRPr="320019ED" w:rsidR="1528188C">
        <w:rPr>
          <w:rFonts w:ascii="Arial" w:hAnsi="Arial" w:eastAsia="Times New Roman" w:cs="Arial"/>
          <w:lang w:val="es-419"/>
        </w:rPr>
        <w:t xml:space="preserve">14% </w:t>
      </w:r>
      <w:r w:rsidRPr="320019ED" w:rsidR="30AAD553">
        <w:rPr>
          <w:rFonts w:ascii="Arial" w:hAnsi="Arial" w:eastAsia="Times New Roman" w:cs="Arial"/>
          <w:lang w:val="es-419"/>
        </w:rPr>
        <w:t xml:space="preserve">con respecto al ratio de </w:t>
      </w:r>
      <w:r w:rsidRPr="320019ED" w:rsidR="26251C3B">
        <w:rPr>
          <w:rFonts w:ascii="Arial" w:hAnsi="Arial" w:eastAsia="Times New Roman" w:cs="Arial"/>
          <w:lang w:val="es-419"/>
        </w:rPr>
        <w:t>número</w:t>
      </w:r>
      <w:r w:rsidRPr="320019ED" w:rsidR="30AAD553">
        <w:rPr>
          <w:rFonts w:ascii="Arial" w:hAnsi="Arial" w:eastAsia="Times New Roman" w:cs="Arial"/>
          <w:lang w:val="es-419"/>
        </w:rPr>
        <w:t xml:space="preserve"> de trabajadores ausentes</w:t>
      </w:r>
      <w:r w:rsidRPr="320019ED" w:rsidR="0D7C323C">
        <w:rPr>
          <w:rFonts w:ascii="Arial" w:hAnsi="Arial" w:eastAsia="Times New Roman" w:cs="Arial"/>
          <w:lang w:val="es-419"/>
        </w:rPr>
        <w:t>,</w:t>
      </w:r>
      <w:r w:rsidRPr="320019ED" w:rsidR="5CEFAA2D">
        <w:rPr>
          <w:rFonts w:ascii="Arial" w:hAnsi="Arial" w:eastAsia="Times New Roman" w:cs="Arial"/>
          <w:lang w:val="es-419"/>
        </w:rPr>
        <w:t xml:space="preserve"> </w:t>
      </w:r>
      <w:r w:rsidRPr="320019ED" w:rsidR="00AA0788">
        <w:rPr>
          <w:rFonts w:ascii="Arial" w:hAnsi="Arial" w:eastAsia="Times New Roman" w:cs="Arial"/>
          <w:lang w:val="es-419"/>
        </w:rPr>
        <w:t>generando diversos impactos, tales como</w:t>
      </w:r>
      <w:r w:rsidRPr="320019ED" w:rsidR="5CEFAA2D">
        <w:rPr>
          <w:rFonts w:ascii="Arial" w:hAnsi="Arial" w:eastAsia="Times New Roman" w:cs="Arial"/>
          <w:lang w:val="es-419"/>
        </w:rPr>
        <w:t>:</w:t>
      </w:r>
      <w:r w:rsidRPr="320019ED" w:rsidR="0029573E">
        <w:rPr>
          <w:rFonts w:ascii="Arial" w:hAnsi="Arial" w:eastAsia="Times New Roman" w:cs="Arial"/>
          <w:lang w:val="es-419"/>
        </w:rPr>
        <w:t xml:space="preserve"> la</w:t>
      </w:r>
      <w:r w:rsidRPr="320019ED" w:rsidR="00FC04D8">
        <w:rPr>
          <w:rFonts w:ascii="Arial" w:hAnsi="Arial" w:eastAsia="Times New Roman" w:cs="Arial"/>
          <w:lang w:val="es-419"/>
        </w:rPr>
        <w:t xml:space="preserve"> continuidad </w:t>
      </w:r>
      <w:r w:rsidRPr="320019ED" w:rsidR="22F053DB">
        <w:rPr>
          <w:rFonts w:ascii="Arial" w:hAnsi="Arial" w:eastAsia="Times New Roman" w:cs="Arial"/>
          <w:lang w:val="es-419"/>
        </w:rPr>
        <w:t>operativa</w:t>
      </w:r>
      <w:r w:rsidRPr="320019ED" w:rsidR="001B1424">
        <w:rPr>
          <w:rFonts w:ascii="Arial" w:hAnsi="Arial" w:eastAsia="Times New Roman" w:cs="Arial"/>
          <w:lang w:val="es-419"/>
        </w:rPr>
        <w:t>,</w:t>
      </w:r>
      <w:r w:rsidRPr="320019ED" w:rsidR="43622619">
        <w:rPr>
          <w:rFonts w:ascii="Arial" w:hAnsi="Arial" w:eastAsia="Times New Roman" w:cs="Arial"/>
          <w:lang w:val="es-419"/>
        </w:rPr>
        <w:t xml:space="preserve"> costos de reposición, gestión de </w:t>
      </w:r>
      <w:r w:rsidRPr="320019ED" w:rsidR="43622619">
        <w:rPr>
          <w:rFonts w:ascii="Arial" w:hAnsi="Arial" w:eastAsia="Times New Roman" w:cs="Arial"/>
          <w:lang w:val="es-419"/>
        </w:rPr>
        <w:t>la asignaci</w:t>
      </w:r>
      <w:r w:rsidRPr="320019ED" w:rsidR="00AA0788">
        <w:rPr>
          <w:rFonts w:ascii="Arial" w:hAnsi="Arial" w:eastAsia="Times New Roman" w:cs="Arial"/>
          <w:lang w:val="es-419"/>
        </w:rPr>
        <w:t>ón</w:t>
      </w:r>
      <w:r w:rsidRPr="320019ED" w:rsidR="43622619">
        <w:rPr>
          <w:rFonts w:ascii="Arial" w:hAnsi="Arial" w:eastAsia="Times New Roman" w:cs="Arial"/>
          <w:lang w:val="es-419"/>
        </w:rPr>
        <w:t xml:space="preserve"> de recursos,</w:t>
      </w:r>
      <w:r w:rsidRPr="320019ED" w:rsidR="006F6AAC">
        <w:rPr>
          <w:rFonts w:ascii="Arial" w:hAnsi="Arial" w:eastAsia="Times New Roman" w:cs="Arial"/>
          <w:lang w:val="es-419"/>
        </w:rPr>
        <w:t xml:space="preserve"> y asignaci</w:t>
      </w:r>
      <w:r w:rsidRPr="320019ED" w:rsidR="00AA0788">
        <w:rPr>
          <w:rFonts w:ascii="Arial" w:hAnsi="Arial" w:eastAsia="Times New Roman" w:cs="Arial"/>
          <w:lang w:val="es-419"/>
        </w:rPr>
        <w:t>ón</w:t>
      </w:r>
      <w:r w:rsidRPr="320019ED" w:rsidR="006F6AAC">
        <w:rPr>
          <w:rFonts w:ascii="Arial" w:hAnsi="Arial" w:eastAsia="Times New Roman" w:cs="Arial"/>
          <w:lang w:val="es-419"/>
        </w:rPr>
        <w:t xml:space="preserve"> de actividades.</w:t>
      </w:r>
      <w:r w:rsidRPr="320019ED" w:rsidR="00213BA3">
        <w:rPr>
          <w:rFonts w:ascii="Arial" w:hAnsi="Arial" w:eastAsia="Times New Roman" w:cs="Arial"/>
          <w:lang w:val="es-419"/>
        </w:rPr>
        <w:t xml:space="preserve"> </w:t>
      </w:r>
      <w:r w:rsidRPr="320019ED" w:rsidR="00B41BF4">
        <w:rPr>
          <w:rFonts w:ascii="Arial" w:hAnsi="Arial" w:eastAsia="Times New Roman" w:cs="Arial"/>
          <w:lang w:val="es-419"/>
        </w:rPr>
        <w:t xml:space="preserve">La predicción del ausentismo e identificación de trabajadores </w:t>
      </w:r>
      <w:r w:rsidRPr="320019ED" w:rsidR="00B41BF4">
        <w:rPr>
          <w:rFonts w:ascii="Arial" w:hAnsi="Arial" w:eastAsia="Times New Roman" w:cs="Arial"/>
          <w:lang w:val="es-419"/>
        </w:rPr>
        <w:t xml:space="preserve">propensos </w:t>
      </w:r>
      <w:r w:rsidRPr="320019ED" w:rsidR="00DB43B3">
        <w:rPr>
          <w:rFonts w:ascii="Arial" w:hAnsi="Arial" w:eastAsia="Times New Roman" w:cs="Arial"/>
          <w:lang w:val="es-419"/>
        </w:rPr>
        <w:t xml:space="preserve">a </w:t>
      </w:r>
      <w:r w:rsidRPr="320019ED" w:rsidR="00B41BF4">
        <w:rPr>
          <w:rFonts w:ascii="Arial" w:hAnsi="Arial" w:eastAsia="Times New Roman" w:cs="Arial"/>
          <w:lang w:val="es-419"/>
        </w:rPr>
        <w:t xml:space="preserve">ausentarse permitirán </w:t>
      </w:r>
      <w:r w:rsidRPr="320019ED" w:rsidR="57700703">
        <w:rPr>
          <w:rFonts w:ascii="Arial" w:hAnsi="Arial" w:eastAsia="Times New Roman" w:cs="Arial"/>
          <w:lang w:val="es-419"/>
        </w:rPr>
        <w:t xml:space="preserve">tomar medidas tempranas </w:t>
      </w:r>
      <w:r w:rsidRPr="320019ED" w:rsidR="00DB43B3">
        <w:rPr>
          <w:rFonts w:ascii="Arial" w:hAnsi="Arial" w:eastAsia="Times New Roman" w:cs="Arial"/>
          <w:lang w:val="es-419"/>
        </w:rPr>
        <w:t xml:space="preserve">al actuar sobre </w:t>
      </w:r>
      <w:r w:rsidRPr="320019ED" w:rsidR="00CA724C">
        <w:rPr>
          <w:rFonts w:ascii="Arial" w:hAnsi="Arial" w:eastAsia="Times New Roman" w:cs="Arial"/>
          <w:lang w:val="es-419"/>
        </w:rPr>
        <w:t>los</w:t>
      </w:r>
      <w:r w:rsidRPr="320019ED" w:rsidR="00DB43B3">
        <w:rPr>
          <w:rFonts w:ascii="Arial" w:hAnsi="Arial" w:eastAsia="Times New Roman" w:cs="Arial"/>
          <w:lang w:val="es-419"/>
        </w:rPr>
        <w:t xml:space="preserve"> principales</w:t>
      </w:r>
      <w:r w:rsidRPr="320019ED" w:rsidR="00CA724C">
        <w:rPr>
          <w:rFonts w:ascii="Arial" w:hAnsi="Arial" w:eastAsia="Times New Roman" w:cs="Arial"/>
          <w:lang w:val="es-419"/>
        </w:rPr>
        <w:t xml:space="preserve"> factores que impactan en el ausentismo</w:t>
      </w:r>
      <w:r w:rsidRPr="320019ED" w:rsidR="00195CE1">
        <w:rPr>
          <w:rFonts w:ascii="Arial" w:hAnsi="Arial" w:eastAsia="Times New Roman" w:cs="Arial"/>
          <w:lang w:val="es-419"/>
        </w:rPr>
        <w:t>.</w:t>
      </w:r>
      <w:r w:rsidRPr="320019ED" w:rsidR="00CA724C">
        <w:rPr>
          <w:rFonts w:ascii="Arial" w:hAnsi="Arial" w:eastAsia="Times New Roman" w:cs="Arial"/>
          <w:lang w:val="es-419"/>
        </w:rPr>
        <w:t xml:space="preserve"> </w:t>
      </w:r>
    </w:p>
    <w:p w:rsidR="320019ED" w:rsidP="320019ED" w:rsidRDefault="320019ED" w14:paraId="6B38431F" w14:textId="7DA3922B">
      <w:pPr>
        <w:spacing w:before="80" w:after="60" w:line="360" w:lineRule="auto"/>
        <w:jc w:val="both"/>
        <w:rPr>
          <w:rFonts w:ascii="Arial" w:hAnsi="Arial" w:eastAsia="Times New Roman" w:cs="Arial"/>
          <w:lang w:val="es-419"/>
        </w:rPr>
      </w:pPr>
    </w:p>
    <w:p w:rsidRPr="00F2606B" w:rsidR="00F2606B" w:rsidP="0002792C" w:rsidRDefault="00F2606B" w14:paraId="14171EAE" w14:textId="4DE0C406">
      <w:pPr>
        <w:spacing w:before="80" w:after="60" w:line="360" w:lineRule="auto"/>
        <w:jc w:val="both"/>
        <w:rPr>
          <w:rFonts w:ascii="Arial" w:hAnsi="Arial" w:eastAsia="Times New Roman" w:cs="Arial"/>
          <w:b/>
          <w:bCs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>Objetivo</w:t>
      </w:r>
      <w:r w:rsidRPr="0AE2A506" w:rsidR="103880D4">
        <w:rPr>
          <w:rFonts w:ascii="Arial" w:hAnsi="Arial" w:eastAsia="Times New Roman" w:cs="Arial"/>
          <w:b/>
          <w:bCs/>
          <w:lang w:val="es-CL"/>
        </w:rPr>
        <w:t xml:space="preserve"> del trabajo</w:t>
      </w:r>
    </w:p>
    <w:p w:rsidR="00CA724C" w:rsidP="0002792C" w:rsidRDefault="645ABF60" w14:paraId="69E22A5A" w14:textId="0D1421A0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0AE2A506">
        <w:rPr>
          <w:rFonts w:ascii="Arial" w:hAnsi="Arial" w:eastAsia="Times New Roman" w:cs="Arial"/>
          <w:lang w:val="es-CL"/>
        </w:rPr>
        <w:t xml:space="preserve">Habilitar una herramienta </w:t>
      </w:r>
      <w:r w:rsidRPr="0AE2A506" w:rsidR="7E898DB7">
        <w:rPr>
          <w:rFonts w:ascii="Arial" w:hAnsi="Arial" w:eastAsia="Times New Roman" w:cs="Arial"/>
          <w:lang w:val="es-CL"/>
        </w:rPr>
        <w:t xml:space="preserve">inteligente con información predictiva y </w:t>
      </w:r>
      <w:r w:rsidRPr="0AE2A506" w:rsidR="5D3C9E58">
        <w:rPr>
          <w:rFonts w:ascii="Arial" w:hAnsi="Arial" w:eastAsia="Times New Roman" w:cs="Arial"/>
          <w:lang w:val="es-CL"/>
        </w:rPr>
        <w:t xml:space="preserve">factores </w:t>
      </w:r>
      <w:r w:rsidRPr="0AE2A506" w:rsidR="7E898DB7">
        <w:rPr>
          <w:rFonts w:ascii="Arial" w:hAnsi="Arial" w:eastAsia="Times New Roman" w:cs="Arial"/>
          <w:lang w:val="es-CL"/>
        </w:rPr>
        <w:t>relevante</w:t>
      </w:r>
      <w:r w:rsidRPr="0AE2A506" w:rsidR="2BBA1117">
        <w:rPr>
          <w:rFonts w:ascii="Arial" w:hAnsi="Arial" w:eastAsia="Times New Roman" w:cs="Arial"/>
          <w:lang w:val="es-CL"/>
        </w:rPr>
        <w:t>s</w:t>
      </w:r>
      <w:r w:rsidRPr="0AE2A506" w:rsidR="7E898DB7">
        <w:rPr>
          <w:rFonts w:ascii="Arial" w:hAnsi="Arial" w:eastAsia="Times New Roman" w:cs="Arial"/>
          <w:lang w:val="es-CL"/>
        </w:rPr>
        <w:t xml:space="preserve"> para </w:t>
      </w:r>
      <w:r w:rsidRPr="0AE2A506" w:rsidR="7A2B7F97">
        <w:rPr>
          <w:rFonts w:ascii="Arial" w:hAnsi="Arial" w:eastAsia="Times New Roman" w:cs="Arial"/>
          <w:lang w:val="es-CL"/>
        </w:rPr>
        <w:t xml:space="preserve">predecir el </w:t>
      </w:r>
      <w:r w:rsidRPr="0AE2A506" w:rsidR="7E898DB7">
        <w:rPr>
          <w:rFonts w:ascii="Arial" w:hAnsi="Arial" w:eastAsia="Times New Roman" w:cs="Arial"/>
          <w:lang w:val="es-CL"/>
        </w:rPr>
        <w:t xml:space="preserve">ausentismo laboral de operadores mina, </w:t>
      </w:r>
      <w:r w:rsidRPr="0AE2A506" w:rsidR="60D00269">
        <w:rPr>
          <w:rFonts w:ascii="Arial" w:hAnsi="Arial" w:eastAsia="Times New Roman" w:cs="Arial"/>
          <w:lang w:val="es-CL"/>
        </w:rPr>
        <w:t xml:space="preserve">mediante el </w:t>
      </w:r>
      <w:r w:rsidRPr="0AE2A506" w:rsidR="0FF41CFA">
        <w:rPr>
          <w:rFonts w:ascii="Arial" w:hAnsi="Arial" w:eastAsia="Times New Roman" w:cs="Arial"/>
          <w:lang w:val="es-CL"/>
        </w:rPr>
        <w:t>análisis</w:t>
      </w:r>
      <w:r w:rsidRPr="0AE2A506" w:rsidR="60D00269">
        <w:rPr>
          <w:rFonts w:ascii="Arial" w:hAnsi="Arial" w:eastAsia="Times New Roman" w:cs="Arial"/>
          <w:lang w:val="es-CL"/>
        </w:rPr>
        <w:t xml:space="preserve">, </w:t>
      </w:r>
      <w:r w:rsidRPr="0AE2A506" w:rsidR="6F9BAD78">
        <w:rPr>
          <w:rFonts w:ascii="Arial" w:hAnsi="Arial" w:eastAsia="Times New Roman" w:cs="Arial"/>
          <w:lang w:val="es-CL"/>
        </w:rPr>
        <w:t>correlaci</w:t>
      </w:r>
      <w:r w:rsidRPr="0AE2A506" w:rsidR="5525F91A">
        <w:rPr>
          <w:rFonts w:ascii="Arial" w:hAnsi="Arial" w:eastAsia="Times New Roman" w:cs="Arial"/>
          <w:lang w:val="es-CL"/>
        </w:rPr>
        <w:t>ones, y la aplicación de algoritmos de machine learning ensamblados, con ello identificar los</w:t>
      </w:r>
      <w:r w:rsidRPr="0AE2A506" w:rsidR="6F9BAD78">
        <w:rPr>
          <w:rFonts w:ascii="Arial" w:hAnsi="Arial" w:eastAsia="Times New Roman" w:cs="Arial"/>
          <w:lang w:val="es-CL"/>
        </w:rPr>
        <w:t xml:space="preserve"> </w:t>
      </w:r>
      <w:r w:rsidRPr="0AE2A506" w:rsidR="0982257B">
        <w:rPr>
          <w:rFonts w:ascii="Arial" w:hAnsi="Arial" w:eastAsia="Times New Roman" w:cs="Arial"/>
          <w:lang w:val="es-CL"/>
        </w:rPr>
        <w:t>trabajadore</w:t>
      </w:r>
      <w:r w:rsidRPr="0AE2A506" w:rsidR="14478CE4">
        <w:rPr>
          <w:rFonts w:ascii="Arial" w:hAnsi="Arial" w:eastAsia="Times New Roman" w:cs="Arial"/>
          <w:lang w:val="es-CL"/>
        </w:rPr>
        <w:t>s</w:t>
      </w:r>
      <w:r w:rsidRPr="0AE2A506" w:rsidR="0982257B">
        <w:rPr>
          <w:rFonts w:ascii="Arial" w:hAnsi="Arial" w:eastAsia="Times New Roman" w:cs="Arial"/>
          <w:lang w:val="es-CL"/>
        </w:rPr>
        <w:t xml:space="preserve"> propensos </w:t>
      </w:r>
      <w:r w:rsidR="000F5A82">
        <w:rPr>
          <w:rFonts w:ascii="Arial" w:hAnsi="Arial" w:eastAsia="Times New Roman" w:cs="Arial"/>
          <w:lang w:val="es-CL"/>
        </w:rPr>
        <w:t>a</w:t>
      </w:r>
      <w:r w:rsidRPr="0AE2A506" w:rsidR="0982257B">
        <w:rPr>
          <w:rFonts w:ascii="Arial" w:hAnsi="Arial" w:eastAsia="Times New Roman" w:cs="Arial"/>
          <w:lang w:val="es-CL"/>
        </w:rPr>
        <w:t xml:space="preserve"> ausentarse</w:t>
      </w:r>
      <w:r w:rsidRPr="0AE2A506" w:rsidR="09CCA299">
        <w:rPr>
          <w:rFonts w:ascii="Arial" w:hAnsi="Arial" w:eastAsia="Times New Roman" w:cs="Arial"/>
          <w:lang w:val="es-CL"/>
        </w:rPr>
        <w:t xml:space="preserve"> durante los 6 meses siguiente</w:t>
      </w:r>
      <w:r w:rsidRPr="0AE2A506" w:rsidR="722FCE6E">
        <w:rPr>
          <w:rFonts w:ascii="Arial" w:hAnsi="Arial" w:eastAsia="Times New Roman" w:cs="Arial"/>
          <w:lang w:val="es-CL"/>
        </w:rPr>
        <w:t>s</w:t>
      </w:r>
      <w:r w:rsidRPr="0AE2A506" w:rsidR="09CCA299">
        <w:rPr>
          <w:rFonts w:ascii="Arial" w:hAnsi="Arial" w:eastAsia="Times New Roman" w:cs="Arial"/>
          <w:lang w:val="es-CL"/>
        </w:rPr>
        <w:t>,</w:t>
      </w:r>
      <w:r w:rsidRPr="0AE2A506" w:rsidR="6680DA58">
        <w:rPr>
          <w:rFonts w:ascii="Arial" w:hAnsi="Arial" w:eastAsia="Times New Roman" w:cs="Arial"/>
          <w:lang w:val="es-CL"/>
        </w:rPr>
        <w:t xml:space="preserve"> </w:t>
      </w:r>
      <w:r w:rsidR="000F5A82">
        <w:rPr>
          <w:rFonts w:ascii="Arial" w:hAnsi="Arial" w:eastAsia="Times New Roman" w:cs="Arial"/>
          <w:lang w:val="es-CL"/>
        </w:rPr>
        <w:t xml:space="preserve">así </w:t>
      </w:r>
      <w:r w:rsidRPr="0AE2A506" w:rsidR="4C284A5A">
        <w:rPr>
          <w:rFonts w:ascii="Arial" w:hAnsi="Arial" w:eastAsia="Times New Roman" w:cs="Arial"/>
          <w:lang w:val="es-CL"/>
        </w:rPr>
        <w:t xml:space="preserve">como </w:t>
      </w:r>
      <w:r w:rsidRPr="0AE2A506" w:rsidR="77BAD0C0">
        <w:rPr>
          <w:rFonts w:ascii="Arial" w:hAnsi="Arial" w:eastAsia="Times New Roman" w:cs="Arial"/>
          <w:lang w:val="es-CL"/>
        </w:rPr>
        <w:t xml:space="preserve">la </w:t>
      </w:r>
      <w:r w:rsidRPr="0AE2A506" w:rsidR="13DA3D04">
        <w:rPr>
          <w:rFonts w:ascii="Arial" w:hAnsi="Arial" w:eastAsia="Times New Roman" w:cs="Arial"/>
          <w:lang w:val="es-CL"/>
        </w:rPr>
        <w:t xml:space="preserve">estimación </w:t>
      </w:r>
      <w:r w:rsidRPr="0AE2A506" w:rsidR="77BAD0C0">
        <w:rPr>
          <w:rFonts w:ascii="Arial" w:hAnsi="Arial" w:eastAsia="Times New Roman" w:cs="Arial"/>
          <w:lang w:val="es-CL"/>
        </w:rPr>
        <w:t xml:space="preserve">del </w:t>
      </w:r>
      <w:r w:rsidRPr="0AE2A506" w:rsidR="0E4D37A3">
        <w:rPr>
          <w:rFonts w:ascii="Arial" w:hAnsi="Arial" w:eastAsia="Times New Roman" w:cs="Arial"/>
          <w:lang w:val="es-CL"/>
        </w:rPr>
        <w:t>número</w:t>
      </w:r>
      <w:r w:rsidRPr="0AE2A506" w:rsidR="6A431A3B">
        <w:rPr>
          <w:rFonts w:ascii="Arial" w:hAnsi="Arial" w:eastAsia="Times New Roman" w:cs="Arial"/>
          <w:lang w:val="es-CL"/>
        </w:rPr>
        <w:t xml:space="preserve"> de trabajadores </w:t>
      </w:r>
      <w:r w:rsidR="000F5A82">
        <w:rPr>
          <w:rFonts w:ascii="Arial" w:hAnsi="Arial" w:eastAsia="Times New Roman" w:cs="Arial"/>
          <w:lang w:val="es-CL"/>
        </w:rPr>
        <w:t>por</w:t>
      </w:r>
      <w:r w:rsidRPr="0AE2A506" w:rsidR="6A431A3B">
        <w:rPr>
          <w:rFonts w:ascii="Arial" w:hAnsi="Arial" w:eastAsia="Times New Roman" w:cs="Arial"/>
          <w:lang w:val="es-CL"/>
        </w:rPr>
        <w:t xml:space="preserve"> ausentarse</w:t>
      </w:r>
      <w:r w:rsidRPr="0AE2A506" w:rsidR="00C422B0">
        <w:rPr>
          <w:rFonts w:ascii="Arial" w:hAnsi="Arial" w:eastAsia="Times New Roman" w:cs="Arial"/>
          <w:lang w:val="es-CL"/>
        </w:rPr>
        <w:t>.</w:t>
      </w:r>
    </w:p>
    <w:p w:rsidR="00F2606B" w:rsidP="3EAF5AFD" w:rsidRDefault="00F2606B" w14:paraId="28A71392" w14:textId="77777777">
      <w:pPr>
        <w:spacing w:before="80" w:after="60" w:line="360" w:lineRule="auto"/>
        <w:jc w:val="both"/>
        <w:rPr>
          <w:rFonts w:ascii="Arial" w:hAnsi="Arial" w:eastAsia="Times New Roman" w:cs="Arial"/>
          <w:sz w:val="16"/>
          <w:szCs w:val="16"/>
          <w:lang w:val="es-CL"/>
        </w:rPr>
      </w:pPr>
    </w:p>
    <w:p w:rsidRPr="00F2606B" w:rsidR="00F2606B" w:rsidP="0002792C" w:rsidRDefault="00F2606B" w14:paraId="0D9D5D6F" w14:textId="3599DFFF">
      <w:pPr>
        <w:spacing w:before="80" w:after="60" w:line="360" w:lineRule="auto"/>
        <w:jc w:val="both"/>
        <w:rPr>
          <w:rFonts w:ascii="Arial" w:hAnsi="Arial" w:eastAsia="Times New Roman" w:cs="Arial"/>
          <w:b/>
          <w:bCs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>Metodología</w:t>
      </w:r>
    </w:p>
    <w:p w:rsidR="0029573E" w:rsidP="6ADB7DE9" w:rsidRDefault="2E8EE549" w14:paraId="180AE8BA" w14:textId="53A30F8C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 xml:space="preserve">Universo de Análisis: </w:t>
      </w:r>
      <w:r w:rsidRPr="0AE2A506">
        <w:rPr>
          <w:rFonts w:ascii="Arial" w:hAnsi="Arial" w:eastAsia="Times New Roman" w:cs="Arial"/>
          <w:lang w:val="es-CL"/>
        </w:rPr>
        <w:t>Se</w:t>
      </w:r>
      <w:r w:rsidRPr="0AE2A506" w:rsidR="00FD864F">
        <w:rPr>
          <w:rFonts w:ascii="Arial" w:hAnsi="Arial" w:eastAsia="Times New Roman" w:cs="Arial"/>
          <w:lang w:val="es-CL"/>
        </w:rPr>
        <w:t xml:space="preserve"> defin</w:t>
      </w:r>
      <w:r w:rsidRPr="0AE2A506" w:rsidR="254F412B">
        <w:rPr>
          <w:rFonts w:ascii="Arial" w:hAnsi="Arial" w:eastAsia="Times New Roman" w:cs="Arial"/>
          <w:lang w:val="es-CL"/>
        </w:rPr>
        <w:t>ió</w:t>
      </w:r>
      <w:r w:rsidRPr="0AE2A506" w:rsidR="00FD864F">
        <w:rPr>
          <w:rFonts w:ascii="Arial" w:hAnsi="Arial" w:eastAsia="Times New Roman" w:cs="Arial"/>
          <w:lang w:val="es-CL"/>
        </w:rPr>
        <w:t xml:space="preserve"> las categorías de</w:t>
      </w:r>
      <w:r w:rsidRPr="0AE2A506" w:rsidR="7BE30600">
        <w:rPr>
          <w:rFonts w:ascii="Arial" w:hAnsi="Arial" w:eastAsia="Times New Roman" w:cs="Arial"/>
          <w:lang w:val="es-CL"/>
        </w:rPr>
        <w:t>l</w:t>
      </w:r>
      <w:r w:rsidRPr="0AE2A506" w:rsidR="00FD864F">
        <w:rPr>
          <w:rFonts w:ascii="Arial" w:hAnsi="Arial" w:eastAsia="Times New Roman" w:cs="Arial"/>
          <w:lang w:val="es-CL"/>
        </w:rPr>
        <w:t xml:space="preserve"> ausentismo,</w:t>
      </w:r>
      <w:r w:rsidRPr="0AE2A506">
        <w:rPr>
          <w:rFonts w:ascii="Arial" w:hAnsi="Arial" w:eastAsia="Times New Roman" w:cs="Arial"/>
          <w:lang w:val="es-CL"/>
        </w:rPr>
        <w:t xml:space="preserve"> </w:t>
      </w:r>
      <w:r w:rsidRPr="0AE2A506" w:rsidR="258ED62F">
        <w:rPr>
          <w:rFonts w:ascii="Arial" w:hAnsi="Arial" w:eastAsia="Times New Roman" w:cs="Arial"/>
          <w:lang w:val="es-CL"/>
        </w:rPr>
        <w:t xml:space="preserve">las </w:t>
      </w:r>
      <w:r w:rsidRPr="0AE2A506" w:rsidR="0B09F823">
        <w:rPr>
          <w:rFonts w:ascii="Arial" w:hAnsi="Arial" w:eastAsia="Times New Roman" w:cs="Arial"/>
          <w:lang w:val="es-CL"/>
        </w:rPr>
        <w:t>hipótesis</w:t>
      </w:r>
      <w:r w:rsidRPr="0AE2A506" w:rsidR="258ED62F">
        <w:rPr>
          <w:rFonts w:ascii="Arial" w:hAnsi="Arial" w:eastAsia="Times New Roman" w:cs="Arial"/>
          <w:lang w:val="es-CL"/>
        </w:rPr>
        <w:t xml:space="preserve"> evidenciadas,</w:t>
      </w:r>
      <w:r w:rsidRPr="0AE2A506" w:rsidR="07A047E6">
        <w:rPr>
          <w:rFonts w:ascii="Arial" w:hAnsi="Arial" w:eastAsia="Times New Roman" w:cs="Arial"/>
          <w:lang w:val="es-CL"/>
        </w:rPr>
        <w:t xml:space="preserve"> los factores potenciales, la población de estudio, </w:t>
      </w:r>
      <w:r w:rsidRPr="0AE2A506" w:rsidR="10DE04CB">
        <w:rPr>
          <w:rFonts w:ascii="Arial" w:hAnsi="Arial" w:eastAsia="Times New Roman" w:cs="Arial"/>
          <w:lang w:val="es-CL"/>
        </w:rPr>
        <w:t xml:space="preserve">la </w:t>
      </w:r>
      <w:r w:rsidRPr="0AE2A506" w:rsidR="07A047E6">
        <w:rPr>
          <w:rFonts w:ascii="Arial" w:hAnsi="Arial" w:eastAsia="Times New Roman" w:cs="Arial"/>
          <w:lang w:val="es-CL"/>
        </w:rPr>
        <w:t xml:space="preserve">historia de la </w:t>
      </w:r>
      <w:r w:rsidRPr="0AE2A506" w:rsidR="1F518915">
        <w:rPr>
          <w:rFonts w:ascii="Arial" w:hAnsi="Arial" w:eastAsia="Times New Roman" w:cs="Arial"/>
          <w:lang w:val="es-CL"/>
        </w:rPr>
        <w:t xml:space="preserve">data, </w:t>
      </w:r>
      <w:r w:rsidRPr="0AE2A506" w:rsidR="33AE6A38">
        <w:rPr>
          <w:rFonts w:ascii="Arial" w:hAnsi="Arial" w:eastAsia="Times New Roman" w:cs="Arial"/>
          <w:lang w:val="es-CL"/>
        </w:rPr>
        <w:t>las fuentes</w:t>
      </w:r>
      <w:r w:rsidRPr="0AE2A506" w:rsidR="1F518915">
        <w:rPr>
          <w:rFonts w:ascii="Arial" w:hAnsi="Arial" w:eastAsia="Times New Roman" w:cs="Arial"/>
          <w:lang w:val="es-CL"/>
        </w:rPr>
        <w:t xml:space="preserve"> de datos del trabajador</w:t>
      </w:r>
      <w:r w:rsidRPr="0AE2A506" w:rsidR="5DAE0DE6">
        <w:rPr>
          <w:rFonts w:ascii="Arial" w:hAnsi="Arial" w:eastAsia="Times New Roman" w:cs="Arial"/>
          <w:lang w:val="es-CL"/>
        </w:rPr>
        <w:t>, el ecosistema de interacción entre los stakeholders y procesos</w:t>
      </w:r>
      <w:r w:rsidRPr="0AE2A506" w:rsidR="1F518915">
        <w:rPr>
          <w:rFonts w:ascii="Arial" w:hAnsi="Arial" w:eastAsia="Times New Roman" w:cs="Arial"/>
          <w:lang w:val="es-CL"/>
        </w:rPr>
        <w:t>.</w:t>
      </w:r>
    </w:p>
    <w:p w:rsidR="0029573E" w:rsidP="6ADB7DE9" w:rsidRDefault="1F518915" w14:paraId="73EEAC57" w14:textId="193856DF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>Análisis exploratorio:</w:t>
      </w:r>
      <w:r w:rsidRPr="0AE2A506" w:rsidR="2E8EE549">
        <w:rPr>
          <w:rFonts w:ascii="Arial" w:hAnsi="Arial" w:eastAsia="Times New Roman" w:cs="Arial"/>
          <w:b/>
          <w:bCs/>
          <w:lang w:val="es-CL"/>
        </w:rPr>
        <w:t xml:space="preserve"> </w:t>
      </w:r>
      <w:r w:rsidRPr="0AE2A506" w:rsidR="3D86956B">
        <w:rPr>
          <w:rFonts w:ascii="Arial" w:hAnsi="Arial" w:eastAsia="Times New Roman" w:cs="Arial"/>
          <w:lang w:val="es-CL"/>
        </w:rPr>
        <w:t xml:space="preserve">Se </w:t>
      </w:r>
      <w:r w:rsidRPr="0AE2A506" w:rsidR="377132C9">
        <w:rPr>
          <w:rFonts w:ascii="Arial" w:hAnsi="Arial" w:eastAsia="Times New Roman" w:cs="Arial"/>
          <w:lang w:val="es-CL"/>
        </w:rPr>
        <w:t xml:space="preserve">prepararon los datos </w:t>
      </w:r>
      <w:r w:rsidRPr="0AE2A506" w:rsidR="3D86956B">
        <w:rPr>
          <w:rFonts w:ascii="Arial" w:hAnsi="Arial" w:eastAsia="Times New Roman" w:cs="Arial"/>
          <w:lang w:val="es-CL"/>
        </w:rPr>
        <w:t>históricos</w:t>
      </w:r>
      <w:r w:rsidRPr="0AE2A506" w:rsidR="45661A3F">
        <w:rPr>
          <w:rFonts w:ascii="Arial" w:hAnsi="Arial" w:eastAsia="Times New Roman" w:cs="Arial"/>
          <w:lang w:val="es-CL"/>
        </w:rPr>
        <w:t xml:space="preserve"> del 2022-2024</w:t>
      </w:r>
      <w:r w:rsidRPr="0AE2A506" w:rsidR="3B9DECF4">
        <w:rPr>
          <w:rFonts w:ascii="Arial" w:hAnsi="Arial" w:eastAsia="Times New Roman" w:cs="Arial"/>
          <w:lang w:val="es-CL"/>
        </w:rPr>
        <w:t>,</w:t>
      </w:r>
      <w:r w:rsidRPr="0AE2A506" w:rsidR="45661A3F">
        <w:rPr>
          <w:rFonts w:ascii="Arial" w:hAnsi="Arial" w:eastAsia="Times New Roman" w:cs="Arial"/>
          <w:lang w:val="es-CL"/>
        </w:rPr>
        <w:t xml:space="preserve"> </w:t>
      </w:r>
      <w:r w:rsidRPr="0AE2A506" w:rsidR="10E564B9">
        <w:rPr>
          <w:rFonts w:ascii="Arial" w:hAnsi="Arial" w:eastAsia="Times New Roman" w:cs="Arial"/>
          <w:lang w:val="es-CL"/>
        </w:rPr>
        <w:t xml:space="preserve">habilitando los datos </w:t>
      </w:r>
      <w:r w:rsidRPr="0AE2A506" w:rsidR="45661A3F">
        <w:rPr>
          <w:rFonts w:ascii="Arial" w:hAnsi="Arial" w:eastAsia="Times New Roman" w:cs="Arial"/>
          <w:lang w:val="es-CL"/>
        </w:rPr>
        <w:t xml:space="preserve">potenciales </w:t>
      </w:r>
      <w:r w:rsidRPr="0AE2A506" w:rsidR="24D7CEF8">
        <w:rPr>
          <w:rFonts w:ascii="Arial" w:hAnsi="Arial" w:eastAsia="Times New Roman" w:cs="Arial"/>
          <w:lang w:val="es-CL"/>
        </w:rPr>
        <w:t>junto con</w:t>
      </w:r>
      <w:r w:rsidRPr="0AE2A506" w:rsidR="45661A3F">
        <w:rPr>
          <w:rFonts w:ascii="Arial" w:hAnsi="Arial" w:eastAsia="Times New Roman" w:cs="Arial"/>
          <w:lang w:val="es-CL"/>
        </w:rPr>
        <w:t xml:space="preserve"> el registro de asistencia, </w:t>
      </w:r>
      <w:r w:rsidRPr="0AE2A506" w:rsidR="1D3D1F71">
        <w:rPr>
          <w:rFonts w:ascii="Arial" w:hAnsi="Arial" w:eastAsia="Times New Roman" w:cs="Arial"/>
          <w:lang w:val="es-CL"/>
        </w:rPr>
        <w:t>considerando</w:t>
      </w:r>
      <w:r w:rsidRPr="0AE2A506" w:rsidR="5BB83956">
        <w:rPr>
          <w:rFonts w:ascii="Arial" w:hAnsi="Arial" w:eastAsia="Times New Roman" w:cs="Arial"/>
          <w:lang w:val="es-CL"/>
        </w:rPr>
        <w:t xml:space="preserve"> </w:t>
      </w:r>
      <w:r w:rsidRPr="0AE2A506" w:rsidR="3B1B8DA9">
        <w:rPr>
          <w:rFonts w:ascii="Arial" w:hAnsi="Arial" w:eastAsia="Times New Roman" w:cs="Arial"/>
          <w:lang w:val="es-CL"/>
        </w:rPr>
        <w:t xml:space="preserve">los </w:t>
      </w:r>
      <w:r w:rsidRPr="0AE2A506" w:rsidR="5BB83956">
        <w:rPr>
          <w:rFonts w:ascii="Arial" w:hAnsi="Arial" w:eastAsia="Times New Roman" w:cs="Arial"/>
          <w:lang w:val="es-CL"/>
        </w:rPr>
        <w:t xml:space="preserve">factores potenciales y </w:t>
      </w:r>
      <w:r w:rsidRPr="0AE2A506" w:rsidR="0E11111F">
        <w:rPr>
          <w:rFonts w:ascii="Arial" w:hAnsi="Arial" w:eastAsia="Times New Roman" w:cs="Arial"/>
          <w:lang w:val="es-CL"/>
        </w:rPr>
        <w:t>el dato</w:t>
      </w:r>
      <w:r w:rsidRPr="0AE2A506" w:rsidR="1E0E0A15">
        <w:rPr>
          <w:rFonts w:ascii="Arial" w:hAnsi="Arial" w:eastAsia="Times New Roman" w:cs="Arial"/>
          <w:lang w:val="es-CL"/>
        </w:rPr>
        <w:t xml:space="preserve"> de ausencia (</w:t>
      </w:r>
      <w:r w:rsidRPr="0AE2A506" w:rsidR="5BB83956">
        <w:rPr>
          <w:rFonts w:ascii="Arial" w:hAnsi="Arial" w:eastAsia="Times New Roman" w:cs="Arial"/>
          <w:lang w:val="es-CL"/>
        </w:rPr>
        <w:t>si presentó o no ausencia durante cada guardia</w:t>
      </w:r>
      <w:r w:rsidRPr="0AE2A506" w:rsidR="07701C6C">
        <w:rPr>
          <w:rFonts w:ascii="Arial" w:hAnsi="Arial" w:eastAsia="Times New Roman" w:cs="Arial"/>
          <w:lang w:val="es-CL"/>
        </w:rPr>
        <w:t>)</w:t>
      </w:r>
      <w:r w:rsidRPr="0AE2A506" w:rsidR="5BB83956">
        <w:rPr>
          <w:rFonts w:ascii="Arial" w:hAnsi="Arial" w:eastAsia="Times New Roman" w:cs="Arial"/>
          <w:lang w:val="es-CL"/>
        </w:rPr>
        <w:t>.</w:t>
      </w:r>
      <w:r w:rsidRPr="0AE2A506" w:rsidR="6EAD525C">
        <w:rPr>
          <w:rFonts w:ascii="Arial" w:hAnsi="Arial" w:eastAsia="Times New Roman" w:cs="Arial"/>
          <w:lang w:val="es-CL"/>
        </w:rPr>
        <w:t xml:space="preserve"> Se realiz</w:t>
      </w:r>
      <w:r w:rsidRPr="0AE2A506" w:rsidR="7737CCD9">
        <w:rPr>
          <w:rFonts w:ascii="Arial" w:hAnsi="Arial" w:eastAsia="Times New Roman" w:cs="Arial"/>
          <w:lang w:val="es-CL"/>
        </w:rPr>
        <w:t>ó</w:t>
      </w:r>
      <w:r w:rsidRPr="0AE2A506" w:rsidR="6EAD525C">
        <w:rPr>
          <w:rFonts w:ascii="Arial" w:hAnsi="Arial" w:eastAsia="Times New Roman" w:cs="Arial"/>
          <w:lang w:val="es-CL"/>
        </w:rPr>
        <w:t xml:space="preserve"> el </w:t>
      </w:r>
      <w:r w:rsidRPr="0AE2A506" w:rsidR="28E8DF06">
        <w:rPr>
          <w:rFonts w:ascii="Arial" w:hAnsi="Arial" w:eastAsia="Times New Roman" w:cs="Arial"/>
          <w:lang w:val="es-CL"/>
        </w:rPr>
        <w:t>análisis</w:t>
      </w:r>
      <w:r w:rsidRPr="0AE2A506" w:rsidR="6EAD525C">
        <w:rPr>
          <w:rFonts w:ascii="Arial" w:hAnsi="Arial" w:eastAsia="Times New Roman" w:cs="Arial"/>
          <w:lang w:val="es-CL"/>
        </w:rPr>
        <w:t xml:space="preserve"> mediante </w:t>
      </w:r>
      <w:r w:rsidRPr="0AE2A506" w:rsidR="16FD1C91">
        <w:rPr>
          <w:rFonts w:ascii="Arial" w:hAnsi="Arial" w:eastAsia="Times New Roman" w:cs="Arial"/>
          <w:lang w:val="es-CL"/>
        </w:rPr>
        <w:t xml:space="preserve">estadística de </w:t>
      </w:r>
      <w:r w:rsidRPr="0AE2A506" w:rsidR="6EAD525C">
        <w:rPr>
          <w:rFonts w:ascii="Arial" w:hAnsi="Arial" w:eastAsia="Times New Roman" w:cs="Arial"/>
          <w:lang w:val="es-CL"/>
        </w:rPr>
        <w:t xml:space="preserve">correlaciones y </w:t>
      </w:r>
      <w:r w:rsidRPr="0AE2A506" w:rsidR="0DA8A6AD">
        <w:rPr>
          <w:rFonts w:ascii="Arial" w:hAnsi="Arial" w:eastAsia="Times New Roman" w:cs="Arial"/>
          <w:lang w:val="es-CL"/>
        </w:rPr>
        <w:t>comparativas</w:t>
      </w:r>
      <w:r w:rsidRPr="0AE2A506" w:rsidR="6EAD525C">
        <w:rPr>
          <w:rFonts w:ascii="Arial" w:hAnsi="Arial" w:eastAsia="Times New Roman" w:cs="Arial"/>
          <w:lang w:val="es-CL"/>
        </w:rPr>
        <w:t xml:space="preserve"> de </w:t>
      </w:r>
      <w:r w:rsidRPr="0AE2A506" w:rsidR="187AD77A">
        <w:rPr>
          <w:rFonts w:ascii="Arial" w:hAnsi="Arial" w:eastAsia="Times New Roman" w:cs="Arial"/>
          <w:lang w:val="es-CL"/>
        </w:rPr>
        <w:t>grupos</w:t>
      </w:r>
      <w:r w:rsidRPr="0AE2A506" w:rsidR="4B2F5691">
        <w:rPr>
          <w:rFonts w:ascii="Arial" w:hAnsi="Arial" w:eastAsia="Times New Roman" w:cs="Arial"/>
          <w:lang w:val="es-CL"/>
        </w:rPr>
        <w:t>,</w:t>
      </w:r>
      <w:r w:rsidRPr="0AE2A506" w:rsidR="6EAD525C">
        <w:rPr>
          <w:rFonts w:ascii="Arial" w:hAnsi="Arial" w:eastAsia="Times New Roman" w:cs="Arial"/>
          <w:lang w:val="es-CL"/>
        </w:rPr>
        <w:t xml:space="preserve"> con estos resultados se seleccion</w:t>
      </w:r>
      <w:r w:rsidRPr="0AE2A506" w:rsidR="0FA76CD2">
        <w:rPr>
          <w:rFonts w:ascii="Arial" w:hAnsi="Arial" w:eastAsia="Times New Roman" w:cs="Arial"/>
          <w:lang w:val="es-CL"/>
        </w:rPr>
        <w:t>ó</w:t>
      </w:r>
      <w:r w:rsidRPr="0AE2A506" w:rsidR="6EAD525C">
        <w:rPr>
          <w:rFonts w:ascii="Arial" w:hAnsi="Arial" w:eastAsia="Times New Roman" w:cs="Arial"/>
          <w:lang w:val="es-CL"/>
        </w:rPr>
        <w:t xml:space="preserve"> los factores importantes para el model</w:t>
      </w:r>
      <w:r w:rsidRPr="0AE2A506" w:rsidR="00141BF6">
        <w:rPr>
          <w:rFonts w:ascii="Arial" w:hAnsi="Arial" w:eastAsia="Times New Roman" w:cs="Arial"/>
          <w:lang w:val="es-CL"/>
        </w:rPr>
        <w:t>o</w:t>
      </w:r>
      <w:r w:rsidRPr="0AE2A506" w:rsidR="41E72D55">
        <w:rPr>
          <w:rFonts w:ascii="Arial" w:hAnsi="Arial" w:eastAsia="Times New Roman" w:cs="Arial"/>
          <w:lang w:val="es-CL"/>
        </w:rPr>
        <w:t xml:space="preserve">, y finalmente </w:t>
      </w:r>
      <w:r w:rsidRPr="0AE2A506" w:rsidR="5CCD1D41">
        <w:rPr>
          <w:rFonts w:ascii="Arial" w:hAnsi="Arial" w:eastAsia="Times New Roman" w:cs="Arial"/>
          <w:lang w:val="es-CL"/>
        </w:rPr>
        <w:t>se experiment</w:t>
      </w:r>
      <w:r w:rsidRPr="0AE2A506" w:rsidR="66F8474A">
        <w:rPr>
          <w:rFonts w:ascii="Arial" w:hAnsi="Arial" w:eastAsia="Times New Roman" w:cs="Arial"/>
          <w:lang w:val="es-CL"/>
        </w:rPr>
        <w:t>ó</w:t>
      </w:r>
      <w:r w:rsidRPr="0AE2A506" w:rsidR="5CCD1D41">
        <w:rPr>
          <w:rFonts w:ascii="Arial" w:hAnsi="Arial" w:eastAsia="Times New Roman" w:cs="Arial"/>
          <w:lang w:val="es-CL"/>
        </w:rPr>
        <w:t xml:space="preserve"> distintos algoritmos tales como son: </w:t>
      </w:r>
      <w:r w:rsidRPr="0AE2A506" w:rsidR="44CD531D">
        <w:rPr>
          <w:rFonts w:ascii="Arial" w:hAnsi="Arial" w:eastAsia="Times New Roman" w:cs="Arial"/>
          <w:lang w:val="es-CL"/>
        </w:rPr>
        <w:t>regresión</w:t>
      </w:r>
      <w:r w:rsidRPr="0AE2A506" w:rsidR="5CCD1D41">
        <w:rPr>
          <w:rFonts w:ascii="Arial" w:hAnsi="Arial" w:eastAsia="Times New Roman" w:cs="Arial"/>
          <w:lang w:val="es-CL"/>
        </w:rPr>
        <w:t xml:space="preserve"> </w:t>
      </w:r>
      <w:r w:rsidRPr="0AE2A506" w:rsidR="3DF31309">
        <w:rPr>
          <w:rFonts w:ascii="Arial" w:hAnsi="Arial" w:eastAsia="Times New Roman" w:cs="Arial"/>
          <w:lang w:val="es-CL"/>
        </w:rPr>
        <w:t>logística</w:t>
      </w:r>
      <w:r w:rsidRPr="0AE2A506" w:rsidR="5CCD1D41">
        <w:rPr>
          <w:rFonts w:ascii="Arial" w:hAnsi="Arial" w:eastAsia="Times New Roman" w:cs="Arial"/>
          <w:lang w:val="es-CL"/>
        </w:rPr>
        <w:t>, random forest, xgboost</w:t>
      </w:r>
      <w:r w:rsidRPr="0AE2A506" w:rsidR="00141BF6">
        <w:rPr>
          <w:rFonts w:ascii="Arial" w:hAnsi="Arial" w:eastAsia="Times New Roman" w:cs="Arial"/>
          <w:lang w:val="es-CL"/>
        </w:rPr>
        <w:t xml:space="preserve"> </w:t>
      </w:r>
      <w:r w:rsidRPr="0AE2A506" w:rsidR="72EAFEBD">
        <w:rPr>
          <w:rFonts w:ascii="Arial" w:hAnsi="Arial" w:eastAsia="Times New Roman" w:cs="Arial"/>
          <w:lang w:val="es-CL"/>
        </w:rPr>
        <w:t xml:space="preserve">y vecinos cercanos, realizando cortes temporales para la </w:t>
      </w:r>
      <w:r w:rsidRPr="0AE2A506" w:rsidR="642C7D52">
        <w:rPr>
          <w:rFonts w:ascii="Arial" w:hAnsi="Arial" w:eastAsia="Times New Roman" w:cs="Arial"/>
          <w:lang w:val="es-CL"/>
        </w:rPr>
        <w:t>experimentación</w:t>
      </w:r>
      <w:r w:rsidRPr="0AE2A506" w:rsidR="72EAFEBD">
        <w:rPr>
          <w:rFonts w:ascii="Arial" w:hAnsi="Arial" w:eastAsia="Times New Roman" w:cs="Arial"/>
          <w:lang w:val="es-CL"/>
        </w:rPr>
        <w:t xml:space="preserve"> y para la validación.</w:t>
      </w:r>
    </w:p>
    <w:p w:rsidR="0029573E" w:rsidP="6ADB7DE9" w:rsidRDefault="394D4DC4" w14:paraId="160FD22E" w14:textId="1C844AB2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>Visualización de la información:</w:t>
      </w:r>
      <w:r w:rsidRPr="0AE2A506" w:rsidR="72D9E1F8">
        <w:rPr>
          <w:rFonts w:ascii="Arial" w:hAnsi="Arial" w:eastAsia="Times New Roman" w:cs="Arial"/>
          <w:b/>
          <w:bCs/>
          <w:lang w:val="es-CL"/>
        </w:rPr>
        <w:t xml:space="preserve"> </w:t>
      </w:r>
      <w:r w:rsidRPr="0AE2A506">
        <w:rPr>
          <w:rFonts w:ascii="Arial" w:hAnsi="Arial" w:eastAsia="Times New Roman" w:cs="Arial"/>
          <w:lang w:val="es-CL"/>
        </w:rPr>
        <w:t xml:space="preserve">Se diseñaron tableros para presentar la información de </w:t>
      </w:r>
      <w:r w:rsidRPr="0AE2A506" w:rsidR="36D24168">
        <w:rPr>
          <w:rFonts w:ascii="Arial" w:hAnsi="Arial" w:eastAsia="Times New Roman" w:cs="Arial"/>
          <w:lang w:val="es-CL"/>
        </w:rPr>
        <w:t>predicción</w:t>
      </w:r>
      <w:r w:rsidRPr="0AE2A506">
        <w:rPr>
          <w:rFonts w:ascii="Arial" w:hAnsi="Arial" w:eastAsia="Times New Roman" w:cs="Arial"/>
          <w:lang w:val="es-CL"/>
        </w:rPr>
        <w:t xml:space="preserve"> distribuido por cada dato relevante</w:t>
      </w:r>
      <w:r w:rsidRPr="0AE2A506" w:rsidR="77D2B312">
        <w:rPr>
          <w:rFonts w:ascii="Arial" w:hAnsi="Arial" w:eastAsia="Times New Roman" w:cs="Arial"/>
          <w:lang w:val="es-CL"/>
        </w:rPr>
        <w:t xml:space="preserve">, que permite ver la incidencia potencial del ausentismo concentrado en </w:t>
      </w:r>
      <w:r w:rsidRPr="0AE2A506" w:rsidR="6930E566">
        <w:rPr>
          <w:rFonts w:ascii="Arial" w:hAnsi="Arial" w:eastAsia="Times New Roman" w:cs="Arial"/>
          <w:lang w:val="es-CL"/>
        </w:rPr>
        <w:t>ciertos grupos</w:t>
      </w:r>
      <w:r w:rsidRPr="0AE2A506" w:rsidR="77D2B312">
        <w:rPr>
          <w:rFonts w:ascii="Arial" w:hAnsi="Arial" w:eastAsia="Times New Roman" w:cs="Arial"/>
          <w:lang w:val="es-CL"/>
        </w:rPr>
        <w:t xml:space="preserve">, </w:t>
      </w:r>
      <w:r w:rsidRPr="0AE2A506" w:rsidR="28E34405">
        <w:rPr>
          <w:rFonts w:ascii="Arial" w:hAnsi="Arial" w:eastAsia="Times New Roman" w:cs="Arial"/>
          <w:lang w:val="es-CL"/>
        </w:rPr>
        <w:t>así</w:t>
      </w:r>
      <w:r w:rsidRPr="0AE2A506" w:rsidR="77D2B312">
        <w:rPr>
          <w:rFonts w:ascii="Arial" w:hAnsi="Arial" w:eastAsia="Times New Roman" w:cs="Arial"/>
          <w:lang w:val="es-CL"/>
        </w:rPr>
        <w:t xml:space="preserve"> como la agrupación por niveles de probabilidad, como la descarga de los datos para su </w:t>
      </w:r>
      <w:r w:rsidRPr="0AE2A506" w:rsidR="617402BC">
        <w:rPr>
          <w:rFonts w:ascii="Arial" w:hAnsi="Arial" w:eastAsia="Times New Roman" w:cs="Arial"/>
          <w:lang w:val="es-CL"/>
        </w:rPr>
        <w:t>segmentación y uso en acciones de mitigación.</w:t>
      </w:r>
    </w:p>
    <w:p w:rsidR="0029573E" w:rsidP="0AE2A506" w:rsidRDefault="3D86956B" w14:paraId="66DE8235" w14:textId="505DCAFD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3EAF5AFD" w:rsidR="3D86956B">
        <w:rPr>
          <w:rFonts w:ascii="Arial" w:hAnsi="Arial" w:eastAsia="Times New Roman" w:cs="Arial"/>
          <w:b w:val="1"/>
          <w:bCs w:val="1"/>
          <w:lang w:val="es-CL"/>
        </w:rPr>
        <w:t>Despliegue de Modelo</w:t>
      </w:r>
      <w:r w:rsidRPr="3EAF5AFD" w:rsidR="428E2F59">
        <w:rPr>
          <w:rFonts w:ascii="Arial" w:hAnsi="Arial" w:eastAsia="Times New Roman" w:cs="Arial"/>
          <w:b w:val="1"/>
          <w:bCs w:val="1"/>
          <w:lang w:val="es-CL"/>
        </w:rPr>
        <w:t>:</w:t>
      </w:r>
      <w:r w:rsidRPr="3EAF5AFD" w:rsidR="5836298E">
        <w:rPr>
          <w:rFonts w:ascii="Arial" w:hAnsi="Arial" w:eastAsia="Times New Roman" w:cs="Arial"/>
          <w:b w:val="1"/>
          <w:bCs w:val="1"/>
          <w:lang w:val="es-CL"/>
        </w:rPr>
        <w:t xml:space="preserve"> </w:t>
      </w:r>
      <w:r w:rsidRPr="3EAF5AFD" w:rsidR="0F58E283">
        <w:rPr>
          <w:rFonts w:ascii="Arial" w:hAnsi="Arial" w:eastAsia="Times New Roman" w:cs="Arial"/>
          <w:lang w:val="es-CL"/>
        </w:rPr>
        <w:t xml:space="preserve">Para los modelos seleccionados, se desplegaron flujos que automatizan ejecución mensual, </w:t>
      </w:r>
      <w:r w:rsidRPr="3EAF5AFD" w:rsidR="383511D3">
        <w:rPr>
          <w:rFonts w:ascii="Arial" w:hAnsi="Arial" w:eastAsia="Times New Roman" w:cs="Arial"/>
          <w:lang w:val="es-CL"/>
        </w:rPr>
        <w:t>lo cual</w:t>
      </w:r>
      <w:r w:rsidRPr="3EAF5AFD" w:rsidR="0F58E283">
        <w:rPr>
          <w:rFonts w:ascii="Arial" w:hAnsi="Arial" w:eastAsia="Times New Roman" w:cs="Arial"/>
          <w:lang w:val="es-CL"/>
        </w:rPr>
        <w:t xml:space="preserve"> son: ingesta de datos, entrenamiento del modelo, inferencia y el dashboard</w:t>
      </w:r>
    </w:p>
    <w:p w:rsidR="0002792C" w:rsidP="0002792C" w:rsidRDefault="00F2606B" w14:paraId="63FC62D9" w14:textId="367C961F">
      <w:pPr>
        <w:spacing w:before="80" w:after="60" w:line="360" w:lineRule="auto"/>
        <w:jc w:val="both"/>
        <w:rPr>
          <w:rFonts w:ascii="Arial" w:hAnsi="Arial" w:eastAsia="Times New Roman" w:cs="Arial"/>
          <w:b/>
          <w:bCs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>Resultados</w:t>
      </w:r>
    </w:p>
    <w:p w:rsidR="0002792C" w:rsidP="0002792C" w:rsidRDefault="172C6895" w14:paraId="13D3DAE9" w14:textId="6FD6C9BA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0AE2A506">
        <w:rPr>
          <w:rFonts w:ascii="Arial" w:hAnsi="Arial" w:eastAsia="Times New Roman" w:cs="Arial"/>
          <w:lang w:val="es-CL"/>
        </w:rPr>
        <w:t>Se</w:t>
      </w:r>
      <w:r w:rsidRPr="0AE2A506" w:rsidR="287185D5">
        <w:rPr>
          <w:rFonts w:ascii="Arial" w:hAnsi="Arial" w:eastAsia="Times New Roman" w:cs="Arial"/>
          <w:lang w:val="es-CL"/>
        </w:rPr>
        <w:t xml:space="preserve"> lograron identificar l</w:t>
      </w:r>
      <w:r w:rsidRPr="0AE2A506" w:rsidR="7CE3F0AF">
        <w:rPr>
          <w:rFonts w:ascii="Arial" w:hAnsi="Arial" w:eastAsia="Times New Roman" w:cs="Arial"/>
          <w:lang w:val="es-CL"/>
        </w:rPr>
        <w:t xml:space="preserve">os </w:t>
      </w:r>
      <w:r w:rsidRPr="0AE2A506" w:rsidR="04156C2D">
        <w:rPr>
          <w:rFonts w:ascii="Arial" w:hAnsi="Arial" w:eastAsia="Times New Roman" w:cs="Arial"/>
          <w:lang w:val="es-CL"/>
        </w:rPr>
        <w:t xml:space="preserve">principales </w:t>
      </w:r>
      <w:r w:rsidRPr="0AE2A506" w:rsidR="7CE3F0AF">
        <w:rPr>
          <w:rFonts w:ascii="Arial" w:hAnsi="Arial" w:eastAsia="Times New Roman" w:cs="Arial"/>
          <w:lang w:val="es-CL"/>
        </w:rPr>
        <w:t xml:space="preserve">factores </w:t>
      </w:r>
      <w:r w:rsidRPr="0AE2A506" w:rsidR="5DF22FA0">
        <w:rPr>
          <w:rFonts w:ascii="Arial" w:hAnsi="Arial" w:eastAsia="Times New Roman" w:cs="Arial"/>
          <w:lang w:val="es-CL"/>
        </w:rPr>
        <w:t xml:space="preserve">de riesgo </w:t>
      </w:r>
      <w:r w:rsidRPr="0AE2A506" w:rsidR="7CE3F0AF">
        <w:rPr>
          <w:rFonts w:ascii="Arial" w:hAnsi="Arial" w:eastAsia="Times New Roman" w:cs="Arial"/>
          <w:lang w:val="es-CL"/>
        </w:rPr>
        <w:t xml:space="preserve">en el ausentismo tal como: antecedentes </w:t>
      </w:r>
      <w:r w:rsidRPr="0AE2A506" w:rsidR="52FD92AD">
        <w:rPr>
          <w:rFonts w:ascii="Arial" w:hAnsi="Arial" w:eastAsia="Times New Roman" w:cs="Arial"/>
          <w:lang w:val="es-CL"/>
        </w:rPr>
        <w:t xml:space="preserve">médico, </w:t>
      </w:r>
      <w:r w:rsidRPr="0AE2A506" w:rsidR="7CE3F0AF">
        <w:rPr>
          <w:rFonts w:ascii="Arial" w:hAnsi="Arial" w:eastAsia="Times New Roman" w:cs="Arial"/>
          <w:lang w:val="es-CL"/>
        </w:rPr>
        <w:t xml:space="preserve">edad, tiempo de servicio, </w:t>
      </w:r>
      <w:r w:rsidRPr="0AE2A506" w:rsidR="4FD605E1">
        <w:rPr>
          <w:rFonts w:ascii="Arial" w:hAnsi="Arial" w:eastAsia="Times New Roman" w:cs="Arial"/>
          <w:lang w:val="es-CL"/>
        </w:rPr>
        <w:t>fechas claves,</w:t>
      </w:r>
      <w:r w:rsidRPr="0AE2A506" w:rsidR="2FF9EC9A">
        <w:rPr>
          <w:rFonts w:ascii="Arial" w:hAnsi="Arial" w:eastAsia="Times New Roman" w:cs="Arial"/>
          <w:lang w:val="es-CL"/>
        </w:rPr>
        <w:t xml:space="preserve"> guardia, descansos no programados</w:t>
      </w:r>
      <w:r w:rsidRPr="0AE2A506" w:rsidR="791281CC">
        <w:rPr>
          <w:rFonts w:ascii="Arial" w:hAnsi="Arial" w:eastAsia="Times New Roman" w:cs="Arial"/>
          <w:lang w:val="es-CL"/>
        </w:rPr>
        <w:t>,</w:t>
      </w:r>
      <w:r w:rsidRPr="0AE2A506" w:rsidR="7CF1EB7D">
        <w:rPr>
          <w:rFonts w:ascii="Arial" w:hAnsi="Arial" w:eastAsia="Times New Roman" w:cs="Arial"/>
          <w:lang w:val="es-CL"/>
        </w:rPr>
        <w:t xml:space="preserve"> entre otras,</w:t>
      </w:r>
      <w:r w:rsidRPr="0AE2A506" w:rsidR="2FF9EC9A">
        <w:rPr>
          <w:rFonts w:ascii="Arial" w:hAnsi="Arial" w:eastAsia="Times New Roman" w:cs="Arial"/>
          <w:lang w:val="es-CL"/>
        </w:rPr>
        <w:t xml:space="preserve"> con lo cual</w:t>
      </w:r>
      <w:r w:rsidRPr="0AE2A506" w:rsidR="4FD605E1">
        <w:rPr>
          <w:rFonts w:ascii="Arial" w:hAnsi="Arial" w:eastAsia="Times New Roman" w:cs="Arial"/>
          <w:lang w:val="es-CL"/>
        </w:rPr>
        <w:t xml:space="preserve"> </w:t>
      </w:r>
      <w:r w:rsidRPr="0AE2A506" w:rsidR="0F7C5EE6">
        <w:rPr>
          <w:rFonts w:ascii="Arial" w:hAnsi="Arial" w:eastAsia="Times New Roman" w:cs="Arial"/>
          <w:lang w:val="es-CL"/>
        </w:rPr>
        <w:t xml:space="preserve">se entrenó </w:t>
      </w:r>
      <w:r w:rsidRPr="0AE2A506" w:rsidR="518CD2FF">
        <w:rPr>
          <w:rFonts w:ascii="Arial" w:hAnsi="Arial" w:eastAsia="Times New Roman" w:cs="Arial"/>
          <w:lang w:val="es-CL"/>
        </w:rPr>
        <w:t>algoritmos ensamblados</w:t>
      </w:r>
      <w:r w:rsidRPr="0AE2A506" w:rsidR="2B1F8F4B">
        <w:rPr>
          <w:rFonts w:ascii="Arial" w:hAnsi="Arial" w:eastAsia="Times New Roman" w:cs="Arial"/>
          <w:lang w:val="es-CL"/>
        </w:rPr>
        <w:t xml:space="preserve"> de XGBoost y Regresión </w:t>
      </w:r>
      <w:r w:rsidRPr="0AE2A506" w:rsidR="75BC5D94">
        <w:rPr>
          <w:rFonts w:ascii="Arial" w:hAnsi="Arial" w:eastAsia="Times New Roman" w:cs="Arial"/>
          <w:lang w:val="es-CL"/>
        </w:rPr>
        <w:t>logística</w:t>
      </w:r>
      <w:r w:rsidRPr="0AE2A506" w:rsidR="2B1F8F4B">
        <w:rPr>
          <w:rFonts w:ascii="Arial" w:hAnsi="Arial" w:eastAsia="Times New Roman" w:cs="Arial"/>
          <w:lang w:val="es-CL"/>
        </w:rPr>
        <w:t>,</w:t>
      </w:r>
      <w:r w:rsidRPr="0AE2A506" w:rsidR="518CD2FF">
        <w:rPr>
          <w:rFonts w:ascii="Arial" w:hAnsi="Arial" w:eastAsia="Times New Roman" w:cs="Arial"/>
          <w:lang w:val="es-CL"/>
        </w:rPr>
        <w:t xml:space="preserve"> </w:t>
      </w:r>
      <w:r w:rsidRPr="0AE2A506" w:rsidR="057C31C4">
        <w:rPr>
          <w:rFonts w:ascii="Arial" w:hAnsi="Arial" w:eastAsia="Times New Roman" w:cs="Arial"/>
          <w:lang w:val="es-CL"/>
        </w:rPr>
        <w:t xml:space="preserve">logrando obtener </w:t>
      </w:r>
      <w:r w:rsidRPr="0AE2A506" w:rsidR="518CD2FF">
        <w:rPr>
          <w:rFonts w:ascii="Arial" w:hAnsi="Arial" w:eastAsia="Times New Roman" w:cs="Arial"/>
          <w:lang w:val="es-CL"/>
        </w:rPr>
        <w:t>un AUC</w:t>
      </w:r>
      <w:r w:rsidRPr="0AE2A506" w:rsidR="269A10CC">
        <w:rPr>
          <w:rFonts w:ascii="Arial" w:hAnsi="Arial" w:eastAsia="Times New Roman" w:cs="Arial"/>
          <w:lang w:val="es-CL"/>
        </w:rPr>
        <w:t xml:space="preserve"> de 75%</w:t>
      </w:r>
      <w:r w:rsidRPr="0AE2A506" w:rsidR="34C95CA3">
        <w:rPr>
          <w:rFonts w:ascii="Arial" w:hAnsi="Arial" w:eastAsia="Times New Roman" w:cs="Arial"/>
          <w:lang w:val="es-CL"/>
        </w:rPr>
        <w:t xml:space="preserve"> como rendimiento del modelo, con lo</w:t>
      </w:r>
      <w:r w:rsidRPr="0AE2A506" w:rsidR="2D71DCCE">
        <w:rPr>
          <w:rFonts w:ascii="Arial" w:hAnsi="Arial" w:eastAsia="Times New Roman" w:cs="Arial"/>
          <w:lang w:val="es-CL"/>
        </w:rPr>
        <w:t xml:space="preserve"> cual </w:t>
      </w:r>
      <w:r w:rsidRPr="0AE2A506" w:rsidR="55038E90">
        <w:rPr>
          <w:rFonts w:ascii="Arial" w:hAnsi="Arial" w:eastAsia="Times New Roman" w:cs="Arial"/>
          <w:lang w:val="es-CL"/>
        </w:rPr>
        <w:t xml:space="preserve">permite identificar </w:t>
      </w:r>
      <w:r w:rsidRPr="0AE2A506" w:rsidR="4E67B285">
        <w:rPr>
          <w:rFonts w:ascii="Arial" w:hAnsi="Arial" w:eastAsia="Times New Roman" w:cs="Arial"/>
          <w:lang w:val="es-CL"/>
        </w:rPr>
        <w:t>al 70%</w:t>
      </w:r>
      <w:r w:rsidRPr="0AE2A506" w:rsidR="2D71DCCE">
        <w:rPr>
          <w:rFonts w:ascii="Arial" w:hAnsi="Arial" w:eastAsia="Times New Roman" w:cs="Arial"/>
          <w:lang w:val="es-CL"/>
        </w:rPr>
        <w:t xml:space="preserve"> de trabajadores propensos</w:t>
      </w:r>
      <w:r w:rsidRPr="0AE2A506" w:rsidR="6CF0A332">
        <w:rPr>
          <w:rFonts w:ascii="Arial" w:hAnsi="Arial" w:eastAsia="Times New Roman" w:cs="Arial"/>
          <w:lang w:val="es-CL"/>
        </w:rPr>
        <w:t xml:space="preserve">, </w:t>
      </w:r>
      <w:r w:rsidRPr="0AE2A506" w:rsidR="562D5089">
        <w:rPr>
          <w:rFonts w:ascii="Arial" w:hAnsi="Arial" w:eastAsia="Times New Roman" w:cs="Arial"/>
          <w:lang w:val="es-CL"/>
        </w:rPr>
        <w:t>así</w:t>
      </w:r>
      <w:r w:rsidRPr="0AE2A506" w:rsidR="6CF0A332">
        <w:rPr>
          <w:rFonts w:ascii="Arial" w:hAnsi="Arial" w:eastAsia="Times New Roman" w:cs="Arial"/>
          <w:lang w:val="es-CL"/>
        </w:rPr>
        <w:t xml:space="preserve"> mismo </w:t>
      </w:r>
      <w:r w:rsidRPr="0AE2A506" w:rsidR="2D67D530">
        <w:rPr>
          <w:rFonts w:ascii="Arial" w:hAnsi="Arial" w:eastAsia="Times New Roman" w:cs="Arial"/>
          <w:lang w:val="es-CL"/>
        </w:rPr>
        <w:t>un rendimiento de R cuadrado de 93% para el modelo de forcasting que permite pr</w:t>
      </w:r>
      <w:r w:rsidRPr="0AE2A506" w:rsidR="6CF0A332">
        <w:rPr>
          <w:rFonts w:ascii="Arial" w:hAnsi="Arial" w:eastAsia="Times New Roman" w:cs="Arial"/>
          <w:lang w:val="es-CL"/>
        </w:rPr>
        <w:t xml:space="preserve">oyectar el </w:t>
      </w:r>
      <w:r w:rsidRPr="0AE2A506" w:rsidR="204F55E0">
        <w:rPr>
          <w:rFonts w:ascii="Arial" w:hAnsi="Arial" w:eastAsia="Times New Roman" w:cs="Arial"/>
          <w:lang w:val="es-CL"/>
        </w:rPr>
        <w:t>número</w:t>
      </w:r>
      <w:r w:rsidRPr="0AE2A506" w:rsidR="6CF0A332">
        <w:rPr>
          <w:rFonts w:ascii="Arial" w:hAnsi="Arial" w:eastAsia="Times New Roman" w:cs="Arial"/>
          <w:lang w:val="es-CL"/>
        </w:rPr>
        <w:t xml:space="preserve"> de trabajadores en ausentarse</w:t>
      </w:r>
      <w:r w:rsidRPr="0AE2A506" w:rsidR="6DB6AAAB">
        <w:rPr>
          <w:rFonts w:ascii="Arial" w:hAnsi="Arial" w:eastAsia="Times New Roman" w:cs="Arial"/>
          <w:lang w:val="es-CL"/>
        </w:rPr>
        <w:t>,</w:t>
      </w:r>
      <w:r w:rsidRPr="0AE2A506" w:rsidR="5DF6950E">
        <w:rPr>
          <w:rFonts w:ascii="Arial" w:hAnsi="Arial" w:eastAsia="Times New Roman" w:cs="Arial"/>
          <w:lang w:val="es-CL"/>
        </w:rPr>
        <w:t xml:space="preserve"> y finalmente se desplegó un dashboard donde mensualmente se actualiza</w:t>
      </w:r>
      <w:r w:rsidRPr="0AE2A506" w:rsidR="6DB6AAAB">
        <w:rPr>
          <w:rFonts w:ascii="Arial" w:hAnsi="Arial" w:eastAsia="Times New Roman" w:cs="Arial"/>
          <w:lang w:val="es-CL"/>
        </w:rPr>
        <w:t xml:space="preserve"> </w:t>
      </w:r>
      <w:r w:rsidRPr="0AE2A506" w:rsidR="2C93155A">
        <w:rPr>
          <w:rFonts w:ascii="Arial" w:hAnsi="Arial" w:eastAsia="Times New Roman" w:cs="Arial"/>
          <w:lang w:val="es-CL"/>
        </w:rPr>
        <w:t>la info</w:t>
      </w:r>
      <w:r w:rsidRPr="0AE2A506" w:rsidR="2E8AFBA7">
        <w:rPr>
          <w:rFonts w:ascii="Arial" w:hAnsi="Arial" w:eastAsia="Times New Roman" w:cs="Arial"/>
          <w:lang w:val="es-CL"/>
        </w:rPr>
        <w:t>rmación</w:t>
      </w:r>
      <w:r w:rsidRPr="0AE2A506" w:rsidR="2B205F48">
        <w:rPr>
          <w:rFonts w:ascii="Arial" w:hAnsi="Arial" w:eastAsia="Times New Roman" w:cs="Arial"/>
          <w:lang w:val="es-CL"/>
        </w:rPr>
        <w:t>, esta herramienta alimenta de información</w:t>
      </w:r>
      <w:r w:rsidRPr="0AE2A506" w:rsidR="5F0EB373">
        <w:rPr>
          <w:rFonts w:ascii="Arial" w:hAnsi="Arial" w:eastAsia="Times New Roman" w:cs="Arial"/>
          <w:lang w:val="es-CL"/>
        </w:rPr>
        <w:t xml:space="preserve"> predictiva para</w:t>
      </w:r>
      <w:r w:rsidRPr="0AE2A506" w:rsidR="2B205F48">
        <w:rPr>
          <w:rFonts w:ascii="Arial" w:hAnsi="Arial" w:eastAsia="Times New Roman" w:cs="Arial"/>
          <w:lang w:val="es-CL"/>
        </w:rPr>
        <w:t xml:space="preserve"> para</w:t>
      </w:r>
      <w:r w:rsidRPr="0AE2A506" w:rsidR="0002792C">
        <w:rPr>
          <w:rFonts w:ascii="Arial" w:hAnsi="Arial" w:eastAsia="Times New Roman" w:cs="Arial"/>
          <w:lang w:val="es-CL"/>
        </w:rPr>
        <w:t xml:space="preserve"> mejorar la planificación de turnos y recursos, </w:t>
      </w:r>
      <w:r w:rsidRPr="0AE2A506" w:rsidR="2EC527CA">
        <w:rPr>
          <w:rFonts w:ascii="Arial" w:hAnsi="Arial" w:eastAsia="Times New Roman" w:cs="Arial"/>
          <w:lang w:val="es-CL"/>
        </w:rPr>
        <w:t xml:space="preserve">así mismo </w:t>
      </w:r>
      <w:r w:rsidRPr="0AE2A506" w:rsidR="0002792C">
        <w:rPr>
          <w:rFonts w:ascii="Arial" w:hAnsi="Arial" w:eastAsia="Times New Roman" w:cs="Arial"/>
          <w:lang w:val="es-CL"/>
        </w:rPr>
        <w:t>la identificación de los trabajadores más propensos al ausentismo facilit</w:t>
      </w:r>
      <w:r w:rsidRPr="0AE2A506" w:rsidR="5CBE5B04">
        <w:rPr>
          <w:rFonts w:ascii="Arial" w:hAnsi="Arial" w:eastAsia="Times New Roman" w:cs="Arial"/>
          <w:lang w:val="es-CL"/>
        </w:rPr>
        <w:t>ará</w:t>
      </w:r>
      <w:r w:rsidRPr="0AE2A506" w:rsidR="0002792C">
        <w:rPr>
          <w:rFonts w:ascii="Arial" w:hAnsi="Arial" w:eastAsia="Times New Roman" w:cs="Arial"/>
          <w:lang w:val="es-CL"/>
        </w:rPr>
        <w:t xml:space="preserve"> la implementación de acciones preventivas y personalizadas, reduciendo el impacto operativo.</w:t>
      </w:r>
    </w:p>
    <w:p w:rsidR="44A0638C" w:rsidP="3EAF5AFD" w:rsidRDefault="44A0638C" w14:paraId="591F4B70" w14:textId="59F3E6EE">
      <w:pPr>
        <w:spacing w:before="80" w:after="60" w:line="360" w:lineRule="auto"/>
        <w:jc w:val="both"/>
        <w:rPr>
          <w:rFonts w:ascii="Arial" w:hAnsi="Arial" w:eastAsia="Times New Roman" w:cs="Arial"/>
          <w:sz w:val="16"/>
          <w:szCs w:val="16"/>
          <w:lang w:val="es-CL"/>
        </w:rPr>
      </w:pPr>
    </w:p>
    <w:p w:rsidRPr="00F2606B" w:rsidR="005A64AF" w:rsidP="6ADB7DE9" w:rsidRDefault="61E9F6AE" w14:paraId="14F8E891" w14:textId="45CF51B6">
      <w:pPr>
        <w:spacing w:before="80" w:after="60" w:line="360" w:lineRule="auto"/>
        <w:jc w:val="both"/>
        <w:rPr>
          <w:rFonts w:ascii="Arial" w:hAnsi="Arial" w:eastAsia="Times New Roman" w:cs="Arial"/>
          <w:b/>
          <w:bCs/>
          <w:lang w:val="es-CL"/>
        </w:rPr>
      </w:pPr>
      <w:r w:rsidRPr="0AE2A506">
        <w:rPr>
          <w:rFonts w:ascii="Arial" w:hAnsi="Arial" w:eastAsia="Times New Roman" w:cs="Arial"/>
          <w:b/>
          <w:bCs/>
          <w:lang w:val="es-CL"/>
        </w:rPr>
        <w:t>Conclusiones</w:t>
      </w:r>
    </w:p>
    <w:p w:rsidRPr="0002792C" w:rsidR="0002792C" w:rsidP="0002792C" w:rsidRDefault="00A11A48" w14:paraId="4181E40D" w14:textId="3FB15A08">
      <w:pPr>
        <w:spacing w:before="80" w:after="60" w:line="360" w:lineRule="auto"/>
        <w:jc w:val="both"/>
        <w:rPr>
          <w:rFonts w:ascii="Arial" w:hAnsi="Arial" w:eastAsia="Times New Roman" w:cs="Arial"/>
          <w:lang w:val="es-CL"/>
        </w:rPr>
      </w:pPr>
      <w:r w:rsidRPr="3EAF5AFD" w:rsidR="00A11A48">
        <w:rPr>
          <w:rFonts w:ascii="Arial" w:hAnsi="Arial" w:eastAsia="Times New Roman" w:cs="Arial"/>
          <w:lang w:val="es-CL"/>
        </w:rPr>
        <w:t>L</w:t>
      </w:r>
      <w:r w:rsidRPr="3EAF5AFD" w:rsidR="0002792C">
        <w:rPr>
          <w:rFonts w:ascii="Arial" w:hAnsi="Arial" w:eastAsia="Times New Roman" w:cs="Arial"/>
          <w:lang w:val="es-CL"/>
        </w:rPr>
        <w:t xml:space="preserve">a aplicación de técnicas avanzadas de machine </w:t>
      </w:r>
      <w:r w:rsidRPr="3EAF5AFD" w:rsidR="0002792C">
        <w:rPr>
          <w:rFonts w:ascii="Arial" w:hAnsi="Arial" w:eastAsia="Times New Roman" w:cs="Arial"/>
          <w:lang w:val="es-CL"/>
        </w:rPr>
        <w:t>learning</w:t>
      </w:r>
      <w:r w:rsidRPr="3EAF5AFD" w:rsidR="0002792C">
        <w:rPr>
          <w:rFonts w:ascii="Arial" w:hAnsi="Arial" w:eastAsia="Times New Roman" w:cs="Arial"/>
          <w:lang w:val="es-CL"/>
        </w:rPr>
        <w:t xml:space="preserve"> </w:t>
      </w:r>
      <w:r w:rsidRPr="3EAF5AFD" w:rsidR="00914EAC">
        <w:rPr>
          <w:rFonts w:ascii="Arial" w:hAnsi="Arial" w:eastAsia="Times New Roman" w:cs="Arial"/>
          <w:lang w:val="es-CL"/>
        </w:rPr>
        <w:t xml:space="preserve">permite la identificación de trabajadores propensos </w:t>
      </w:r>
      <w:r w:rsidRPr="3EAF5AFD" w:rsidR="00A11A48">
        <w:rPr>
          <w:rFonts w:ascii="Arial" w:hAnsi="Arial" w:eastAsia="Times New Roman" w:cs="Arial"/>
          <w:lang w:val="es-CL"/>
        </w:rPr>
        <w:t>a</w:t>
      </w:r>
      <w:r w:rsidRPr="3EAF5AFD" w:rsidR="00914EAC">
        <w:rPr>
          <w:rFonts w:ascii="Arial" w:hAnsi="Arial" w:eastAsia="Times New Roman" w:cs="Arial"/>
          <w:lang w:val="es-CL"/>
        </w:rPr>
        <w:t xml:space="preserve"> ausentarse en los seis meses siguientes</w:t>
      </w:r>
      <w:r w:rsidRPr="3EAF5AFD" w:rsidR="00A11A48">
        <w:rPr>
          <w:rFonts w:ascii="Arial" w:hAnsi="Arial" w:eastAsia="Times New Roman" w:cs="Arial"/>
          <w:lang w:val="es-CL"/>
        </w:rPr>
        <w:t>,</w:t>
      </w:r>
      <w:r w:rsidRPr="3EAF5AFD" w:rsidR="00914EAC">
        <w:rPr>
          <w:rFonts w:ascii="Arial" w:hAnsi="Arial" w:eastAsia="Times New Roman" w:cs="Arial"/>
          <w:lang w:val="es-CL"/>
        </w:rPr>
        <w:t xml:space="preserve"> lo cual permite accionar </w:t>
      </w:r>
      <w:r w:rsidRPr="3EAF5AFD" w:rsidR="750CE950">
        <w:rPr>
          <w:rFonts w:ascii="Arial" w:hAnsi="Arial" w:eastAsia="Times New Roman" w:cs="Arial"/>
          <w:lang w:val="es-CL"/>
        </w:rPr>
        <w:t xml:space="preserve">medidas </w:t>
      </w:r>
      <w:r w:rsidRPr="3EAF5AFD" w:rsidR="00914EAC">
        <w:rPr>
          <w:rFonts w:ascii="Arial" w:hAnsi="Arial" w:eastAsia="Times New Roman" w:cs="Arial"/>
          <w:lang w:val="es-CL"/>
        </w:rPr>
        <w:t>anticipadamente para</w:t>
      </w:r>
      <w:r w:rsidRPr="3EAF5AFD" w:rsidR="0002792C">
        <w:rPr>
          <w:rFonts w:ascii="Arial" w:hAnsi="Arial" w:eastAsia="Times New Roman" w:cs="Arial"/>
          <w:lang w:val="es-CL"/>
        </w:rPr>
        <w:t xml:space="preserve"> mejorar la</w:t>
      </w:r>
      <w:r w:rsidRPr="3EAF5AFD" w:rsidR="7BECD8D3">
        <w:rPr>
          <w:rFonts w:ascii="Arial" w:hAnsi="Arial" w:eastAsia="Times New Roman" w:cs="Arial"/>
          <w:lang w:val="es-CL"/>
        </w:rPr>
        <w:t xml:space="preserve"> gestión de la planificación de turnos y recursos, la</w:t>
      </w:r>
      <w:r w:rsidRPr="3EAF5AFD" w:rsidR="0002792C">
        <w:rPr>
          <w:rFonts w:ascii="Arial" w:hAnsi="Arial" w:eastAsia="Times New Roman" w:cs="Arial"/>
          <w:lang w:val="es-CL"/>
        </w:rPr>
        <w:t xml:space="preserve"> continuidad operativa</w:t>
      </w:r>
      <w:r w:rsidRPr="3EAF5AFD" w:rsidR="71D3B2D8">
        <w:rPr>
          <w:rFonts w:ascii="Arial" w:hAnsi="Arial" w:eastAsia="Times New Roman" w:cs="Arial"/>
          <w:lang w:val="es-CL"/>
        </w:rPr>
        <w:t xml:space="preserve">, </w:t>
      </w:r>
      <w:r w:rsidRPr="3EAF5AFD" w:rsidR="4E1A0407">
        <w:rPr>
          <w:rFonts w:ascii="Arial" w:hAnsi="Arial" w:eastAsia="Times New Roman" w:cs="Arial"/>
          <w:lang w:val="es-CL"/>
        </w:rPr>
        <w:t>así mismo la mejora en</w:t>
      </w:r>
      <w:r w:rsidRPr="3EAF5AFD" w:rsidR="71D3B2D8">
        <w:rPr>
          <w:rFonts w:ascii="Arial" w:hAnsi="Arial" w:eastAsia="Times New Roman" w:cs="Arial"/>
          <w:lang w:val="es-CL"/>
        </w:rPr>
        <w:t xml:space="preserve"> </w:t>
      </w:r>
      <w:r w:rsidRPr="3EAF5AFD" w:rsidR="0002792C">
        <w:rPr>
          <w:rFonts w:ascii="Arial" w:hAnsi="Arial" w:eastAsia="Times New Roman" w:cs="Arial"/>
          <w:lang w:val="es-CL"/>
        </w:rPr>
        <w:t>la productividad en el entorno minero.</w:t>
      </w:r>
    </w:p>
    <w:p w:rsidR="3EAF5AFD" w:rsidP="3EAF5AFD" w:rsidRDefault="3EAF5AFD" w14:paraId="41D5B123" w14:textId="37E58490">
      <w:pPr>
        <w:spacing w:before="80" w:after="60" w:line="360" w:lineRule="auto"/>
        <w:jc w:val="both"/>
        <w:rPr>
          <w:rFonts w:ascii="Arial" w:hAnsi="Arial" w:eastAsia="Times New Roman" w:cs="Arial"/>
          <w:sz w:val="12"/>
          <w:szCs w:val="12"/>
          <w:lang w:val="es-CL"/>
        </w:rPr>
      </w:pPr>
    </w:p>
    <w:p w:rsidR="3CF7065B" w:rsidP="0AE2A506" w:rsidRDefault="3CF7065B" w14:paraId="1501F18E" w14:textId="4FC3A056">
      <w:pPr>
        <w:spacing w:line="360" w:lineRule="auto"/>
        <w:rPr>
          <w:rFonts w:ascii="Arial" w:hAnsi="Arial" w:cs="Arial"/>
          <w:b w:val="1"/>
          <w:bCs w:val="1"/>
          <w:lang w:val="es-PE"/>
        </w:rPr>
      </w:pPr>
      <w:r w:rsidRPr="3EAF5AFD" w:rsidR="3CF7065B">
        <w:rPr>
          <w:rFonts w:ascii="Arial" w:hAnsi="Arial" w:cs="Arial"/>
          <w:b w:val="1"/>
          <w:bCs w:val="1"/>
          <w:lang w:val="es-PE"/>
        </w:rPr>
        <w:t>Reseña</w:t>
      </w:r>
      <w:r w:rsidRPr="3EAF5AFD" w:rsidR="67CC7D74">
        <w:rPr>
          <w:rFonts w:ascii="Arial" w:hAnsi="Arial" w:cs="Arial"/>
          <w:b w:val="1"/>
          <w:bCs w:val="1"/>
          <w:lang w:val="es-PE"/>
        </w:rPr>
        <w:t xml:space="preserve"> </w:t>
      </w:r>
      <w:r w:rsidRPr="3EAF5AFD" w:rsidR="1CEBB36C">
        <w:rPr>
          <w:rFonts w:ascii="Arial" w:hAnsi="Arial" w:cs="Arial"/>
          <w:b w:val="1"/>
          <w:bCs w:val="1"/>
          <w:lang w:val="es-PE"/>
        </w:rPr>
        <w:t>Profesional</w:t>
      </w:r>
      <w:r w:rsidRPr="3EAF5AFD" w:rsidR="67CC7D74">
        <w:rPr>
          <w:rFonts w:ascii="Arial" w:hAnsi="Arial" w:cs="Arial"/>
          <w:b w:val="1"/>
          <w:bCs w:val="1"/>
          <w:lang w:val="es-P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EAF5AFD" w:rsidTr="3EAF5AFD" w14:paraId="39C7E133">
        <w:trPr>
          <w:trHeight w:val="300"/>
        </w:trPr>
        <w:tc>
          <w:tcPr>
            <w:tcW w:w="3120" w:type="dxa"/>
            <w:tcMar/>
          </w:tcPr>
          <w:p w:rsidR="76ABDA99" w:rsidP="3EAF5AFD" w:rsidRDefault="76ABDA99" w14:paraId="70D5181E" w14:textId="4BA45B99">
            <w:pPr>
              <w:spacing w:line="360" w:lineRule="auto"/>
              <w:jc w:val="both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Ludmer Arcaya es Supervisor de Ciencia de datos en Antamina, Con más de 10 años de experiencia en Ciencia de datos e Inteligencia Artificial. Es Ingeniero en </w:t>
            </w:r>
            <w:r w:rsidRPr="3EAF5AFD" w:rsidR="076421E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I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nformática, y en administración de empresas, con un MBA en Pacífico Business 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School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, y una Maestría en Data 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Mining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&amp; 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knowdegle</w:t>
            </w:r>
            <w:r w:rsidRPr="3EAF5AFD" w:rsidR="76ABDA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Discovery por la Universidad de Buernos Aires.</w:t>
            </w:r>
          </w:p>
        </w:tc>
        <w:tc>
          <w:tcPr>
            <w:tcW w:w="3120" w:type="dxa"/>
            <w:tcMar/>
          </w:tcPr>
          <w:p w:rsidR="55544514" w:rsidP="3EAF5AFD" w:rsidRDefault="55544514" w14:paraId="71575AFE" w14:textId="6C30EE45">
            <w:pPr>
              <w:spacing w:line="360" w:lineRule="auto"/>
              <w:rPr>
                <w:rFonts w:ascii="Arial" w:hAnsi="Arial" w:eastAsia="Times New Roman" w:cs="Arial"/>
                <w:sz w:val="20"/>
                <w:szCs w:val="20"/>
                <w:lang w:val="es-ES"/>
              </w:rPr>
            </w:pP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Mariana Corvera es Supervisora de</w:t>
            </w:r>
            <w:r w:rsidRPr="3EAF5AFD" w:rsidR="0DC5EAC1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Administración de Personal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en Antamina, Con más de 1</w:t>
            </w:r>
            <w:r w:rsidRPr="3EAF5AFD" w:rsidR="5249FF9C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5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años de experiencia en </w:t>
            </w:r>
            <w:r w:rsidRPr="3EAF5AFD" w:rsidR="4321BFF2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Administración de Personal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. Es </w:t>
            </w:r>
            <w:r w:rsidRPr="3EAF5AFD" w:rsidR="10E91156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Licenciada en Administración de Empresas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, </w:t>
            </w:r>
            <w:r w:rsidRPr="3EAF5AFD" w:rsidR="6F2DC701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Con </w:t>
            </w:r>
            <w:r w:rsidRPr="3EAF5AFD" w:rsidR="2BE82CA1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Maestría</w:t>
            </w:r>
            <w:r w:rsidRPr="3EAF5AFD" w:rsidR="6F2DC701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en Desarrollo Organizacional por la Universidad del Desarrollo, y Maestría en Dirección de Personas por la Universidad del P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acífico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.</w:t>
            </w:r>
          </w:p>
          <w:p w:rsidR="3EAF5AFD" w:rsidP="3EAF5AFD" w:rsidRDefault="3EAF5AFD" w14:paraId="229AD3D5" w14:textId="0CC07A84">
            <w:pPr>
              <w:pStyle w:val="Normal"/>
              <w:rPr>
                <w:rFonts w:ascii="Arial" w:hAnsi="Arial" w:cs="Arial"/>
                <w:b w:val="1"/>
                <w:bCs w:val="1"/>
                <w:lang w:val="es-PE"/>
              </w:rPr>
            </w:pPr>
          </w:p>
        </w:tc>
        <w:tc>
          <w:tcPr>
            <w:tcW w:w="3120" w:type="dxa"/>
            <w:tcMar/>
          </w:tcPr>
          <w:p w:rsidR="55544514" w:rsidP="3EAF5AFD" w:rsidRDefault="55544514" w14:paraId="75213C4E" w14:textId="208202A8">
            <w:pPr>
              <w:spacing w:line="360" w:lineRule="auto"/>
              <w:rPr>
                <w:rFonts w:ascii="Arial" w:hAnsi="Arial" w:eastAsia="Times New Roman" w:cs="Arial"/>
                <w:sz w:val="20"/>
                <w:szCs w:val="20"/>
                <w:lang w:val="es-ES"/>
              </w:rPr>
            </w:pP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Renzo Di Tolla es Super</w:t>
            </w:r>
            <w:r w:rsidRPr="3EAF5AFD" w:rsidR="35EEC953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intendente de Compensación total y Administración de personal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en Antamina, Con más de </w:t>
            </w:r>
            <w:r w:rsidRPr="3EAF5AFD" w:rsidR="0DF34829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2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0 años de experiencia en </w:t>
            </w:r>
            <w:r w:rsidRPr="3EAF5AFD" w:rsidR="0FB6A38D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Administración de Personal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. Es Ingeniero </w:t>
            </w:r>
            <w:r w:rsidRPr="3EAF5AFD" w:rsidR="3B799C7B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Industrial por la PUC</w:t>
            </w:r>
            <w:r w:rsidRPr="3EAF5AFD" w:rsidR="40C20E55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P</w:t>
            </w:r>
            <w:r w:rsidRPr="3EAF5AFD" w:rsidR="32C3510E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(Pontificia Universidad Católica del Perú)</w:t>
            </w:r>
            <w:r w:rsidRPr="3EAF5AFD" w:rsidR="3B799C7B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,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con un MBA</w:t>
            </w:r>
            <w:r w:rsidRPr="3EAF5AFD" w:rsidR="538DBC0D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 xml:space="preserve"> por CENTRUM PUC</w:t>
            </w:r>
            <w:r w:rsidRPr="3EAF5AFD" w:rsidR="17A9081A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P</w:t>
            </w:r>
            <w:r w:rsidRPr="3EAF5AFD" w:rsidR="55544514">
              <w:rPr>
                <w:rFonts w:ascii="Arial" w:hAnsi="Arial" w:eastAsia="Times New Roman" w:cs="Arial"/>
                <w:sz w:val="20"/>
                <w:szCs w:val="20"/>
                <w:lang w:val="es-ES"/>
              </w:rPr>
              <w:t>.</w:t>
            </w:r>
          </w:p>
        </w:tc>
      </w:tr>
    </w:tbl>
    <w:p w:rsidRPr="00395247" w:rsidR="00395247" w:rsidP="00395247" w:rsidRDefault="00395247" w14:paraId="1015BAEE" w14:textId="744851EA">
      <w:pPr>
        <w:spacing w:line="360" w:lineRule="auto"/>
        <w:rPr>
          <w:rFonts w:ascii="Arial" w:hAnsi="Arial" w:cs="Arial"/>
          <w:lang w:val="es-PE"/>
        </w:rPr>
      </w:pPr>
      <w:r w:rsidRPr="3EAF5AFD" w:rsidR="671E418E">
        <w:rPr>
          <w:rFonts w:ascii="Arial" w:hAnsi="Arial" w:cs="Arial"/>
          <w:lang w:val="es-PE"/>
        </w:rPr>
        <w:t xml:space="preserve"> </w:t>
      </w:r>
    </w:p>
    <w:sectPr w:rsidRPr="00395247" w:rsidR="00395247">
      <w:headerReference w:type="default" r:id="rId14"/>
      <w:footerReference w:type="default" r:id="rId15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65F8" w:rsidP="00AC42B5" w:rsidRDefault="001D65F8" w14:paraId="06BECD52" w14:textId="77777777">
      <w:pPr>
        <w:spacing w:after="0" w:line="240" w:lineRule="auto"/>
      </w:pPr>
      <w:r>
        <w:separator/>
      </w:r>
    </w:p>
  </w:endnote>
  <w:endnote w:type="continuationSeparator" w:id="0">
    <w:p w:rsidR="001D65F8" w:rsidP="00AC42B5" w:rsidRDefault="001D65F8" w14:paraId="42659C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E2A506" w:rsidTr="0AE2A506" w14:paraId="06EF6FD9" w14:textId="77777777">
      <w:trPr>
        <w:trHeight w:val="300"/>
      </w:trPr>
      <w:tc>
        <w:tcPr>
          <w:tcW w:w="3120" w:type="dxa"/>
        </w:tcPr>
        <w:p w:rsidR="0AE2A506" w:rsidP="0AE2A506" w:rsidRDefault="0AE2A506" w14:paraId="52A373F8" w14:textId="735E474E">
          <w:pPr>
            <w:pStyle w:val="Header"/>
            <w:ind w:left="-115"/>
          </w:pPr>
        </w:p>
      </w:tc>
      <w:tc>
        <w:tcPr>
          <w:tcW w:w="3120" w:type="dxa"/>
        </w:tcPr>
        <w:p w:rsidR="0AE2A506" w:rsidP="0AE2A506" w:rsidRDefault="0AE2A506" w14:paraId="2741085D" w14:textId="217709F9">
          <w:pPr>
            <w:pStyle w:val="Header"/>
            <w:jc w:val="center"/>
          </w:pPr>
        </w:p>
      </w:tc>
      <w:tc>
        <w:tcPr>
          <w:tcW w:w="3120" w:type="dxa"/>
        </w:tcPr>
        <w:p w:rsidR="0AE2A506" w:rsidP="0AE2A506" w:rsidRDefault="0AE2A506" w14:paraId="79623959" w14:textId="5752B0B5">
          <w:pPr>
            <w:pStyle w:val="Header"/>
            <w:ind w:right="-115"/>
            <w:jc w:val="right"/>
          </w:pPr>
        </w:p>
      </w:tc>
    </w:tr>
  </w:tbl>
  <w:p w:rsidR="0AE2A506" w:rsidP="0AE2A506" w:rsidRDefault="0AE2A506" w14:paraId="7539C8DF" w14:textId="11355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65F8" w:rsidP="00AC42B5" w:rsidRDefault="001D65F8" w14:paraId="2439FE89" w14:textId="77777777">
      <w:pPr>
        <w:spacing w:after="0" w:line="240" w:lineRule="auto"/>
      </w:pPr>
      <w:r>
        <w:separator/>
      </w:r>
    </w:p>
  </w:footnote>
  <w:footnote w:type="continuationSeparator" w:id="0">
    <w:p w:rsidR="001D65F8" w:rsidP="00AC42B5" w:rsidRDefault="001D65F8" w14:paraId="2AF028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4545"/>
      <w:gridCol w:w="4545"/>
    </w:tblGrid>
    <w:tr w:rsidR="0AE2A506" w:rsidTr="0AE2A506" w14:paraId="70F1CB29" w14:textId="77777777">
      <w:trPr>
        <w:trHeight w:val="300"/>
      </w:trPr>
      <w:tc>
        <w:tcPr>
          <w:tcW w:w="4545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</w:tcPr>
        <w:p w:rsidR="0AE2A506" w:rsidP="0AE2A506" w:rsidRDefault="0AE2A506" w14:paraId="7CD655D3" w14:textId="291AA923">
          <w:pPr>
            <w:tabs>
              <w:tab w:val="center" w:pos="4252"/>
              <w:tab w:val="right" w:pos="8504"/>
            </w:tabs>
            <w:rPr>
              <w:rFonts w:ascii="Arial" w:hAnsi="Arial" w:eastAsia="Arial" w:cs="Arial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6BCDC66A" wp14:editId="08DD3B66">
                <wp:extent cx="1162050" cy="323850"/>
                <wp:effectExtent l="0" t="0" r="0" b="0"/>
                <wp:docPr id="1283568302" name="Picture 1283568302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45" w:type="dxa"/>
          <w:tcBorders>
            <w:top w:val="nil"/>
            <w:left w:val="nil"/>
            <w:bottom w:val="nil"/>
            <w:right w:val="nil"/>
          </w:tcBorders>
          <w:tcMar>
            <w:left w:w="105" w:type="dxa"/>
            <w:right w:w="105" w:type="dxa"/>
          </w:tcMar>
        </w:tcPr>
        <w:p w:rsidR="0AE2A506" w:rsidP="0AE2A506" w:rsidRDefault="0AE2A506" w14:paraId="17C8CBDC" w14:textId="5C144930">
          <w:pPr>
            <w:tabs>
              <w:tab w:val="center" w:pos="4252"/>
              <w:tab w:val="right" w:pos="8504"/>
            </w:tabs>
            <w:jc w:val="right"/>
            <w:rPr>
              <w:rFonts w:ascii="Arial" w:hAnsi="Arial" w:eastAsia="Arial" w:cs="Arial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57BCB2E2" wp14:editId="34005913">
                <wp:extent cx="857250" cy="323850"/>
                <wp:effectExtent l="0" t="0" r="0" b="0"/>
                <wp:docPr id="136426953" name="Picture 136426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AC42B5" w:rsidP="0AE2A506" w:rsidRDefault="00AC42B5" w14:paraId="244FB038" w14:textId="6752C5D5">
    <w:pPr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naf2Jn1RlqBny" int2:id="34LnPST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EB1E7"/>
    <w:multiLevelType w:val="hybridMultilevel"/>
    <w:tmpl w:val="79D44130"/>
    <w:lvl w:ilvl="0" w:tplc="57327D4C">
      <w:start w:val="1"/>
      <w:numFmt w:val="decimal"/>
      <w:lvlText w:val="%1."/>
      <w:lvlJc w:val="left"/>
      <w:pPr>
        <w:ind w:left="720" w:hanging="360"/>
      </w:pPr>
    </w:lvl>
    <w:lvl w:ilvl="1" w:tplc="3640C2BA">
      <w:start w:val="1"/>
      <w:numFmt w:val="lowerLetter"/>
      <w:lvlText w:val="%2."/>
      <w:lvlJc w:val="left"/>
      <w:pPr>
        <w:ind w:left="1440" w:hanging="360"/>
      </w:pPr>
    </w:lvl>
    <w:lvl w:ilvl="2" w:tplc="E6723024">
      <w:start w:val="1"/>
      <w:numFmt w:val="lowerRoman"/>
      <w:lvlText w:val="%3."/>
      <w:lvlJc w:val="right"/>
      <w:pPr>
        <w:ind w:left="2160" w:hanging="180"/>
      </w:pPr>
    </w:lvl>
    <w:lvl w:ilvl="3" w:tplc="3DC042BA">
      <w:start w:val="1"/>
      <w:numFmt w:val="decimal"/>
      <w:lvlText w:val="%4."/>
      <w:lvlJc w:val="left"/>
      <w:pPr>
        <w:ind w:left="2880" w:hanging="360"/>
      </w:pPr>
    </w:lvl>
    <w:lvl w:ilvl="4" w:tplc="4ED0F9BC">
      <w:start w:val="1"/>
      <w:numFmt w:val="lowerLetter"/>
      <w:lvlText w:val="%5."/>
      <w:lvlJc w:val="left"/>
      <w:pPr>
        <w:ind w:left="3600" w:hanging="360"/>
      </w:pPr>
    </w:lvl>
    <w:lvl w:ilvl="5" w:tplc="54A0E844">
      <w:start w:val="1"/>
      <w:numFmt w:val="lowerRoman"/>
      <w:lvlText w:val="%6."/>
      <w:lvlJc w:val="right"/>
      <w:pPr>
        <w:ind w:left="4320" w:hanging="180"/>
      </w:pPr>
    </w:lvl>
    <w:lvl w:ilvl="6" w:tplc="0BE6F2C2">
      <w:start w:val="1"/>
      <w:numFmt w:val="decimal"/>
      <w:lvlText w:val="%7."/>
      <w:lvlJc w:val="left"/>
      <w:pPr>
        <w:ind w:left="5040" w:hanging="360"/>
      </w:pPr>
    </w:lvl>
    <w:lvl w:ilvl="7" w:tplc="7B828F9A">
      <w:start w:val="1"/>
      <w:numFmt w:val="lowerLetter"/>
      <w:lvlText w:val="%8."/>
      <w:lvlJc w:val="left"/>
      <w:pPr>
        <w:ind w:left="5760" w:hanging="360"/>
      </w:pPr>
    </w:lvl>
    <w:lvl w:ilvl="8" w:tplc="8A6CF0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EC9C4"/>
    <w:multiLevelType w:val="hybridMultilevel"/>
    <w:tmpl w:val="0A2817D8"/>
    <w:lvl w:ilvl="0" w:tplc="0700F704">
      <w:start w:val="1"/>
      <w:numFmt w:val="decimal"/>
      <w:lvlText w:val="%1."/>
      <w:lvlJc w:val="left"/>
      <w:pPr>
        <w:ind w:left="720" w:hanging="360"/>
      </w:pPr>
    </w:lvl>
    <w:lvl w:ilvl="1" w:tplc="EB98D600">
      <w:start w:val="1"/>
      <w:numFmt w:val="lowerLetter"/>
      <w:lvlText w:val="%2."/>
      <w:lvlJc w:val="left"/>
      <w:pPr>
        <w:ind w:left="1440" w:hanging="360"/>
      </w:pPr>
    </w:lvl>
    <w:lvl w:ilvl="2" w:tplc="4D4CF108">
      <w:start w:val="1"/>
      <w:numFmt w:val="lowerRoman"/>
      <w:lvlText w:val="%3."/>
      <w:lvlJc w:val="right"/>
      <w:pPr>
        <w:ind w:left="2160" w:hanging="180"/>
      </w:pPr>
    </w:lvl>
    <w:lvl w:ilvl="3" w:tplc="59F43C32">
      <w:start w:val="1"/>
      <w:numFmt w:val="decimal"/>
      <w:lvlText w:val="%4."/>
      <w:lvlJc w:val="left"/>
      <w:pPr>
        <w:ind w:left="2880" w:hanging="360"/>
      </w:pPr>
    </w:lvl>
    <w:lvl w:ilvl="4" w:tplc="C17E76EC">
      <w:start w:val="1"/>
      <w:numFmt w:val="lowerLetter"/>
      <w:lvlText w:val="%5."/>
      <w:lvlJc w:val="left"/>
      <w:pPr>
        <w:ind w:left="3600" w:hanging="360"/>
      </w:pPr>
    </w:lvl>
    <w:lvl w:ilvl="5" w:tplc="B830C32A">
      <w:start w:val="1"/>
      <w:numFmt w:val="lowerRoman"/>
      <w:lvlText w:val="%6."/>
      <w:lvlJc w:val="right"/>
      <w:pPr>
        <w:ind w:left="4320" w:hanging="180"/>
      </w:pPr>
    </w:lvl>
    <w:lvl w:ilvl="6" w:tplc="A064BF9E">
      <w:start w:val="1"/>
      <w:numFmt w:val="decimal"/>
      <w:lvlText w:val="%7."/>
      <w:lvlJc w:val="left"/>
      <w:pPr>
        <w:ind w:left="5040" w:hanging="360"/>
      </w:pPr>
    </w:lvl>
    <w:lvl w:ilvl="7" w:tplc="9B4064E8">
      <w:start w:val="1"/>
      <w:numFmt w:val="lowerLetter"/>
      <w:lvlText w:val="%8."/>
      <w:lvlJc w:val="left"/>
      <w:pPr>
        <w:ind w:left="5760" w:hanging="360"/>
      </w:pPr>
    </w:lvl>
    <w:lvl w:ilvl="8" w:tplc="8890A460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68807">
    <w:abstractNumId w:val="1"/>
  </w:num>
  <w:num w:numId="2" w16cid:durableId="9032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47"/>
    <w:rsid w:val="00025AD8"/>
    <w:rsid w:val="0002792C"/>
    <w:rsid w:val="00031690"/>
    <w:rsid w:val="00097907"/>
    <w:rsid w:val="000E28E1"/>
    <w:rsid w:val="000F0112"/>
    <w:rsid w:val="000F5A82"/>
    <w:rsid w:val="001172EB"/>
    <w:rsid w:val="00132104"/>
    <w:rsid w:val="00141BF6"/>
    <w:rsid w:val="00143801"/>
    <w:rsid w:val="0017419B"/>
    <w:rsid w:val="00195CE1"/>
    <w:rsid w:val="001B1424"/>
    <w:rsid w:val="001D65F8"/>
    <w:rsid w:val="001E2B44"/>
    <w:rsid w:val="002006CB"/>
    <w:rsid w:val="00213BA3"/>
    <w:rsid w:val="0029573E"/>
    <w:rsid w:val="002C2956"/>
    <w:rsid w:val="002C2CD0"/>
    <w:rsid w:val="002C72C3"/>
    <w:rsid w:val="002D2976"/>
    <w:rsid w:val="002D421F"/>
    <w:rsid w:val="002D56F8"/>
    <w:rsid w:val="00314BC7"/>
    <w:rsid w:val="00320D67"/>
    <w:rsid w:val="00325C2E"/>
    <w:rsid w:val="0034284E"/>
    <w:rsid w:val="0035501D"/>
    <w:rsid w:val="00356F73"/>
    <w:rsid w:val="00362815"/>
    <w:rsid w:val="003724E2"/>
    <w:rsid w:val="00385966"/>
    <w:rsid w:val="00394278"/>
    <w:rsid w:val="00395247"/>
    <w:rsid w:val="003D76FA"/>
    <w:rsid w:val="003E4BA2"/>
    <w:rsid w:val="00434F8A"/>
    <w:rsid w:val="004771AE"/>
    <w:rsid w:val="004A6105"/>
    <w:rsid w:val="004C4A95"/>
    <w:rsid w:val="005151B0"/>
    <w:rsid w:val="005325A5"/>
    <w:rsid w:val="00569227"/>
    <w:rsid w:val="005A64AF"/>
    <w:rsid w:val="005B1153"/>
    <w:rsid w:val="005D2E6A"/>
    <w:rsid w:val="00623975"/>
    <w:rsid w:val="00643D22"/>
    <w:rsid w:val="006655D3"/>
    <w:rsid w:val="00677840"/>
    <w:rsid w:val="00677D05"/>
    <w:rsid w:val="00681F1E"/>
    <w:rsid w:val="00693A1D"/>
    <w:rsid w:val="006A6949"/>
    <w:rsid w:val="006D3963"/>
    <w:rsid w:val="006F6AAC"/>
    <w:rsid w:val="00721917"/>
    <w:rsid w:val="007409C0"/>
    <w:rsid w:val="007560FF"/>
    <w:rsid w:val="007733E2"/>
    <w:rsid w:val="00797EEB"/>
    <w:rsid w:val="007A0A44"/>
    <w:rsid w:val="007E0269"/>
    <w:rsid w:val="00807DC3"/>
    <w:rsid w:val="0081064D"/>
    <w:rsid w:val="0084555A"/>
    <w:rsid w:val="00914EAC"/>
    <w:rsid w:val="00970823"/>
    <w:rsid w:val="00972BB2"/>
    <w:rsid w:val="009A17C9"/>
    <w:rsid w:val="009B3C71"/>
    <w:rsid w:val="009C5291"/>
    <w:rsid w:val="00A11A48"/>
    <w:rsid w:val="00A14AF0"/>
    <w:rsid w:val="00A21B41"/>
    <w:rsid w:val="00A270FC"/>
    <w:rsid w:val="00A3030E"/>
    <w:rsid w:val="00A673AE"/>
    <w:rsid w:val="00A9714B"/>
    <w:rsid w:val="00AA0788"/>
    <w:rsid w:val="00AC42B5"/>
    <w:rsid w:val="00AF6A68"/>
    <w:rsid w:val="00B05311"/>
    <w:rsid w:val="00B3267F"/>
    <w:rsid w:val="00B41BF4"/>
    <w:rsid w:val="00B4250E"/>
    <w:rsid w:val="00B559F2"/>
    <w:rsid w:val="00B73CF6"/>
    <w:rsid w:val="00B75A77"/>
    <w:rsid w:val="00C0096B"/>
    <w:rsid w:val="00C077CE"/>
    <w:rsid w:val="00C13D98"/>
    <w:rsid w:val="00C32C71"/>
    <w:rsid w:val="00C3526C"/>
    <w:rsid w:val="00C39B02"/>
    <w:rsid w:val="00C422B0"/>
    <w:rsid w:val="00C425A4"/>
    <w:rsid w:val="00C46231"/>
    <w:rsid w:val="00CA724C"/>
    <w:rsid w:val="00CC3482"/>
    <w:rsid w:val="00D16063"/>
    <w:rsid w:val="00D26955"/>
    <w:rsid w:val="00D318D6"/>
    <w:rsid w:val="00D756D5"/>
    <w:rsid w:val="00D82E8B"/>
    <w:rsid w:val="00D84218"/>
    <w:rsid w:val="00D879DF"/>
    <w:rsid w:val="00DB43B3"/>
    <w:rsid w:val="00DF7B00"/>
    <w:rsid w:val="00E245C9"/>
    <w:rsid w:val="00E551DC"/>
    <w:rsid w:val="00E60865"/>
    <w:rsid w:val="00E871BB"/>
    <w:rsid w:val="00F24BCE"/>
    <w:rsid w:val="00F2606B"/>
    <w:rsid w:val="00F308D2"/>
    <w:rsid w:val="00F5061B"/>
    <w:rsid w:val="00F637BF"/>
    <w:rsid w:val="00F8186C"/>
    <w:rsid w:val="00F97272"/>
    <w:rsid w:val="00FC04D8"/>
    <w:rsid w:val="00FC5CB8"/>
    <w:rsid w:val="00FD864F"/>
    <w:rsid w:val="00FF132D"/>
    <w:rsid w:val="00FF30D8"/>
    <w:rsid w:val="012B1C87"/>
    <w:rsid w:val="01D48ACD"/>
    <w:rsid w:val="04156C2D"/>
    <w:rsid w:val="04884863"/>
    <w:rsid w:val="04D316CF"/>
    <w:rsid w:val="056FA919"/>
    <w:rsid w:val="0577615C"/>
    <w:rsid w:val="057C31C4"/>
    <w:rsid w:val="06436019"/>
    <w:rsid w:val="067AB8BE"/>
    <w:rsid w:val="0748EBBC"/>
    <w:rsid w:val="076421EB"/>
    <w:rsid w:val="07701C6C"/>
    <w:rsid w:val="07A047E6"/>
    <w:rsid w:val="0854C130"/>
    <w:rsid w:val="08BCBED2"/>
    <w:rsid w:val="08F39BA2"/>
    <w:rsid w:val="09514DC0"/>
    <w:rsid w:val="0982257B"/>
    <w:rsid w:val="09862690"/>
    <w:rsid w:val="09AEA18F"/>
    <w:rsid w:val="09CCA299"/>
    <w:rsid w:val="0A058A1E"/>
    <w:rsid w:val="0AE2A506"/>
    <w:rsid w:val="0AF463FA"/>
    <w:rsid w:val="0B09F823"/>
    <w:rsid w:val="0B1C6858"/>
    <w:rsid w:val="0BDDE3B5"/>
    <w:rsid w:val="0BE6A625"/>
    <w:rsid w:val="0C38B6CB"/>
    <w:rsid w:val="0C7669AF"/>
    <w:rsid w:val="0C92AE65"/>
    <w:rsid w:val="0CBBCD20"/>
    <w:rsid w:val="0CDA0F6D"/>
    <w:rsid w:val="0D7C323C"/>
    <w:rsid w:val="0DA8A6AD"/>
    <w:rsid w:val="0DC0D652"/>
    <w:rsid w:val="0DC5EAC1"/>
    <w:rsid w:val="0DD23880"/>
    <w:rsid w:val="0DF34829"/>
    <w:rsid w:val="0E01431A"/>
    <w:rsid w:val="0E11111F"/>
    <w:rsid w:val="0E4D37A3"/>
    <w:rsid w:val="0EB97EFF"/>
    <w:rsid w:val="0F1DD77D"/>
    <w:rsid w:val="0F58E283"/>
    <w:rsid w:val="0F7C5EE6"/>
    <w:rsid w:val="0FA76CD2"/>
    <w:rsid w:val="0FB6A38D"/>
    <w:rsid w:val="0FF3CC74"/>
    <w:rsid w:val="0FF41CFA"/>
    <w:rsid w:val="103880D4"/>
    <w:rsid w:val="1045DDB7"/>
    <w:rsid w:val="10B44C6C"/>
    <w:rsid w:val="10DE04CB"/>
    <w:rsid w:val="10E564B9"/>
    <w:rsid w:val="10E91156"/>
    <w:rsid w:val="1178F5A1"/>
    <w:rsid w:val="11BE1BB6"/>
    <w:rsid w:val="125D255E"/>
    <w:rsid w:val="13B210A8"/>
    <w:rsid w:val="13DA3D04"/>
    <w:rsid w:val="14478CE4"/>
    <w:rsid w:val="14A77836"/>
    <w:rsid w:val="150E20A1"/>
    <w:rsid w:val="1528188C"/>
    <w:rsid w:val="153623BC"/>
    <w:rsid w:val="155900AA"/>
    <w:rsid w:val="1624118D"/>
    <w:rsid w:val="16273BEA"/>
    <w:rsid w:val="16326656"/>
    <w:rsid w:val="1699441C"/>
    <w:rsid w:val="16C0F4FE"/>
    <w:rsid w:val="16FD1C91"/>
    <w:rsid w:val="172C6895"/>
    <w:rsid w:val="175E8EF6"/>
    <w:rsid w:val="17993FE7"/>
    <w:rsid w:val="17A9081A"/>
    <w:rsid w:val="187AD77A"/>
    <w:rsid w:val="188854E8"/>
    <w:rsid w:val="192E1D5A"/>
    <w:rsid w:val="196B7262"/>
    <w:rsid w:val="1998FD27"/>
    <w:rsid w:val="19D8C110"/>
    <w:rsid w:val="19EFEFD5"/>
    <w:rsid w:val="19F9A6DB"/>
    <w:rsid w:val="1BE4CC56"/>
    <w:rsid w:val="1CC4A74F"/>
    <w:rsid w:val="1CD36692"/>
    <w:rsid w:val="1CEBB36C"/>
    <w:rsid w:val="1D168F6B"/>
    <w:rsid w:val="1D3D1F71"/>
    <w:rsid w:val="1DAB67F7"/>
    <w:rsid w:val="1E0E0A15"/>
    <w:rsid w:val="1F1F516C"/>
    <w:rsid w:val="1F459AD3"/>
    <w:rsid w:val="1F518915"/>
    <w:rsid w:val="1F9DDFCA"/>
    <w:rsid w:val="1FCD229C"/>
    <w:rsid w:val="20025409"/>
    <w:rsid w:val="201F9761"/>
    <w:rsid w:val="2024F6B7"/>
    <w:rsid w:val="204F55E0"/>
    <w:rsid w:val="205B9E48"/>
    <w:rsid w:val="20FE39D9"/>
    <w:rsid w:val="2111B8C3"/>
    <w:rsid w:val="21243F0E"/>
    <w:rsid w:val="21B07CD1"/>
    <w:rsid w:val="225802F2"/>
    <w:rsid w:val="226F5956"/>
    <w:rsid w:val="22F053DB"/>
    <w:rsid w:val="230A9111"/>
    <w:rsid w:val="236F7BF1"/>
    <w:rsid w:val="24A080FC"/>
    <w:rsid w:val="24CED213"/>
    <w:rsid w:val="24D7CEF8"/>
    <w:rsid w:val="254F412B"/>
    <w:rsid w:val="258ED62F"/>
    <w:rsid w:val="261C809C"/>
    <w:rsid w:val="26251C3B"/>
    <w:rsid w:val="263A3C9D"/>
    <w:rsid w:val="269A10CC"/>
    <w:rsid w:val="27F66E61"/>
    <w:rsid w:val="283E3A57"/>
    <w:rsid w:val="287185D5"/>
    <w:rsid w:val="289F948F"/>
    <w:rsid w:val="28E34405"/>
    <w:rsid w:val="28E8DF06"/>
    <w:rsid w:val="2904BD52"/>
    <w:rsid w:val="29D84C99"/>
    <w:rsid w:val="29E95E11"/>
    <w:rsid w:val="2A302E1E"/>
    <w:rsid w:val="2A49EEBC"/>
    <w:rsid w:val="2AB6470D"/>
    <w:rsid w:val="2B1F8F4B"/>
    <w:rsid w:val="2B205F48"/>
    <w:rsid w:val="2B5B4B77"/>
    <w:rsid w:val="2B6D3979"/>
    <w:rsid w:val="2BBA1117"/>
    <w:rsid w:val="2BE82CA1"/>
    <w:rsid w:val="2C8B63DE"/>
    <w:rsid w:val="2C93155A"/>
    <w:rsid w:val="2D3817A4"/>
    <w:rsid w:val="2D5D9A5A"/>
    <w:rsid w:val="2D67D530"/>
    <w:rsid w:val="2D6FDB52"/>
    <w:rsid w:val="2D71DCCE"/>
    <w:rsid w:val="2E0F686D"/>
    <w:rsid w:val="2E8AFBA7"/>
    <w:rsid w:val="2E8EE549"/>
    <w:rsid w:val="2E9998D7"/>
    <w:rsid w:val="2EC527CA"/>
    <w:rsid w:val="2FCA53F4"/>
    <w:rsid w:val="2FF95360"/>
    <w:rsid w:val="2FF9EC9A"/>
    <w:rsid w:val="300BBF7E"/>
    <w:rsid w:val="3031F093"/>
    <w:rsid w:val="30AAD553"/>
    <w:rsid w:val="31689C48"/>
    <w:rsid w:val="3192257D"/>
    <w:rsid w:val="319C4FDA"/>
    <w:rsid w:val="320019ED"/>
    <w:rsid w:val="32C3510E"/>
    <w:rsid w:val="33AE6A38"/>
    <w:rsid w:val="34604AC7"/>
    <w:rsid w:val="34C95CA3"/>
    <w:rsid w:val="34FCC899"/>
    <w:rsid w:val="351C5F2C"/>
    <w:rsid w:val="3545F9EA"/>
    <w:rsid w:val="3561B953"/>
    <w:rsid w:val="35972523"/>
    <w:rsid w:val="35EEC953"/>
    <w:rsid w:val="36D24168"/>
    <w:rsid w:val="36E85858"/>
    <w:rsid w:val="372C8D1D"/>
    <w:rsid w:val="375803D4"/>
    <w:rsid w:val="3762815C"/>
    <w:rsid w:val="377132C9"/>
    <w:rsid w:val="37A7F02F"/>
    <w:rsid w:val="3805D6F0"/>
    <w:rsid w:val="383511D3"/>
    <w:rsid w:val="386569D9"/>
    <w:rsid w:val="394D4DC4"/>
    <w:rsid w:val="398F9DC9"/>
    <w:rsid w:val="3B0E6C9F"/>
    <w:rsid w:val="3B136A3C"/>
    <w:rsid w:val="3B1B8DA9"/>
    <w:rsid w:val="3B51D02F"/>
    <w:rsid w:val="3B5FEB99"/>
    <w:rsid w:val="3B799C7B"/>
    <w:rsid w:val="3B9DECF4"/>
    <w:rsid w:val="3BA49223"/>
    <w:rsid w:val="3C2E336F"/>
    <w:rsid w:val="3CF7065B"/>
    <w:rsid w:val="3D86956B"/>
    <w:rsid w:val="3DE45869"/>
    <w:rsid w:val="3DF31309"/>
    <w:rsid w:val="3E2B12A5"/>
    <w:rsid w:val="3EAF5AFD"/>
    <w:rsid w:val="3F0342FC"/>
    <w:rsid w:val="3F3CE5E5"/>
    <w:rsid w:val="3F45026E"/>
    <w:rsid w:val="3F520481"/>
    <w:rsid w:val="3F5BC82C"/>
    <w:rsid w:val="3F8E496D"/>
    <w:rsid w:val="406908A2"/>
    <w:rsid w:val="408584A5"/>
    <w:rsid w:val="40BDFDE9"/>
    <w:rsid w:val="40C20E55"/>
    <w:rsid w:val="4111AA43"/>
    <w:rsid w:val="4124D1BA"/>
    <w:rsid w:val="417F61B4"/>
    <w:rsid w:val="41E72D55"/>
    <w:rsid w:val="42638AF6"/>
    <w:rsid w:val="4285BEB6"/>
    <w:rsid w:val="428E2F59"/>
    <w:rsid w:val="42C0A490"/>
    <w:rsid w:val="42D9EF54"/>
    <w:rsid w:val="4321BFF2"/>
    <w:rsid w:val="433DEE9D"/>
    <w:rsid w:val="43622619"/>
    <w:rsid w:val="43A93263"/>
    <w:rsid w:val="43BC90D4"/>
    <w:rsid w:val="44A0638C"/>
    <w:rsid w:val="44CD531D"/>
    <w:rsid w:val="45661A3F"/>
    <w:rsid w:val="45C9C9AF"/>
    <w:rsid w:val="465BA5DB"/>
    <w:rsid w:val="4685AE9C"/>
    <w:rsid w:val="46CC5E6F"/>
    <w:rsid w:val="46D65168"/>
    <w:rsid w:val="46E4B239"/>
    <w:rsid w:val="473A209C"/>
    <w:rsid w:val="47A47262"/>
    <w:rsid w:val="47CF502F"/>
    <w:rsid w:val="48DF47B8"/>
    <w:rsid w:val="4AFEC08F"/>
    <w:rsid w:val="4B2F5691"/>
    <w:rsid w:val="4B42B9C8"/>
    <w:rsid w:val="4B5125A4"/>
    <w:rsid w:val="4BA59ECF"/>
    <w:rsid w:val="4BAA535E"/>
    <w:rsid w:val="4BADDD66"/>
    <w:rsid w:val="4C284A5A"/>
    <w:rsid w:val="4CBA82F0"/>
    <w:rsid w:val="4CE0BE0D"/>
    <w:rsid w:val="4D31A33C"/>
    <w:rsid w:val="4D54B888"/>
    <w:rsid w:val="4E1A0407"/>
    <w:rsid w:val="4E67B285"/>
    <w:rsid w:val="4E741B60"/>
    <w:rsid w:val="4EB6ECDA"/>
    <w:rsid w:val="4EBD86F6"/>
    <w:rsid w:val="4F951359"/>
    <w:rsid w:val="4FD605E1"/>
    <w:rsid w:val="4FFD8975"/>
    <w:rsid w:val="501EDB03"/>
    <w:rsid w:val="51087E78"/>
    <w:rsid w:val="5127BD9E"/>
    <w:rsid w:val="518CD2FF"/>
    <w:rsid w:val="518D9312"/>
    <w:rsid w:val="51F4B55B"/>
    <w:rsid w:val="521A2E36"/>
    <w:rsid w:val="5237BB62"/>
    <w:rsid w:val="5249FF9C"/>
    <w:rsid w:val="5281ADC6"/>
    <w:rsid w:val="52FD92AD"/>
    <w:rsid w:val="53155903"/>
    <w:rsid w:val="538DBC0D"/>
    <w:rsid w:val="53A57E6C"/>
    <w:rsid w:val="53BBE5B5"/>
    <w:rsid w:val="53C639E2"/>
    <w:rsid w:val="54264874"/>
    <w:rsid w:val="54C4FB49"/>
    <w:rsid w:val="55038E90"/>
    <w:rsid w:val="5525F91A"/>
    <w:rsid w:val="55544514"/>
    <w:rsid w:val="55BE400E"/>
    <w:rsid w:val="562D5089"/>
    <w:rsid w:val="5636BF93"/>
    <w:rsid w:val="564C6FCB"/>
    <w:rsid w:val="570322C6"/>
    <w:rsid w:val="57700703"/>
    <w:rsid w:val="58201DDA"/>
    <w:rsid w:val="5836298E"/>
    <w:rsid w:val="5874D3C3"/>
    <w:rsid w:val="58D3375C"/>
    <w:rsid w:val="58F30860"/>
    <w:rsid w:val="5921EE0F"/>
    <w:rsid w:val="59821FAB"/>
    <w:rsid w:val="5A3BB148"/>
    <w:rsid w:val="5A4F4523"/>
    <w:rsid w:val="5AB9C5A4"/>
    <w:rsid w:val="5AF23EB3"/>
    <w:rsid w:val="5B1A3491"/>
    <w:rsid w:val="5BB83956"/>
    <w:rsid w:val="5C874D0E"/>
    <w:rsid w:val="5CB1318C"/>
    <w:rsid w:val="5CBE5B04"/>
    <w:rsid w:val="5CCD1D41"/>
    <w:rsid w:val="5CE6A203"/>
    <w:rsid w:val="5CEFAA2D"/>
    <w:rsid w:val="5CF04B33"/>
    <w:rsid w:val="5D3C9E58"/>
    <w:rsid w:val="5D5C7C60"/>
    <w:rsid w:val="5D6D26DC"/>
    <w:rsid w:val="5D81FE6D"/>
    <w:rsid w:val="5DAE0DE6"/>
    <w:rsid w:val="5DF22FA0"/>
    <w:rsid w:val="5DF6950E"/>
    <w:rsid w:val="5E44F2E2"/>
    <w:rsid w:val="5E56F019"/>
    <w:rsid w:val="5E6F8322"/>
    <w:rsid w:val="5EB1AD6B"/>
    <w:rsid w:val="5EF25504"/>
    <w:rsid w:val="5F0EB373"/>
    <w:rsid w:val="5F12E94A"/>
    <w:rsid w:val="5F66288E"/>
    <w:rsid w:val="5F88F85C"/>
    <w:rsid w:val="5FE6C2A7"/>
    <w:rsid w:val="60785685"/>
    <w:rsid w:val="60D00269"/>
    <w:rsid w:val="6107D268"/>
    <w:rsid w:val="61264484"/>
    <w:rsid w:val="617402BC"/>
    <w:rsid w:val="61E9F6AE"/>
    <w:rsid w:val="6243D9DF"/>
    <w:rsid w:val="626AA0F1"/>
    <w:rsid w:val="628DA0C3"/>
    <w:rsid w:val="6297E07E"/>
    <w:rsid w:val="62E3282B"/>
    <w:rsid w:val="62F118CD"/>
    <w:rsid w:val="62FB8392"/>
    <w:rsid w:val="63C2AA74"/>
    <w:rsid w:val="6417F1E3"/>
    <w:rsid w:val="642C7D52"/>
    <w:rsid w:val="645ABF60"/>
    <w:rsid w:val="65B9BBC5"/>
    <w:rsid w:val="66341E08"/>
    <w:rsid w:val="6680DA58"/>
    <w:rsid w:val="66D6689C"/>
    <w:rsid w:val="66F8474A"/>
    <w:rsid w:val="671E418E"/>
    <w:rsid w:val="6753F52B"/>
    <w:rsid w:val="67CC7D74"/>
    <w:rsid w:val="68309E02"/>
    <w:rsid w:val="6838A2C0"/>
    <w:rsid w:val="68825988"/>
    <w:rsid w:val="6930E566"/>
    <w:rsid w:val="697AE881"/>
    <w:rsid w:val="69D4DB12"/>
    <w:rsid w:val="6A276DF5"/>
    <w:rsid w:val="6A431A3B"/>
    <w:rsid w:val="6A5A122B"/>
    <w:rsid w:val="6A5F299F"/>
    <w:rsid w:val="6A69DE11"/>
    <w:rsid w:val="6AD23A32"/>
    <w:rsid w:val="6ADB7DE9"/>
    <w:rsid w:val="6B24417A"/>
    <w:rsid w:val="6C493276"/>
    <w:rsid w:val="6CCB2898"/>
    <w:rsid w:val="6CE9A0C4"/>
    <w:rsid w:val="6CF0A332"/>
    <w:rsid w:val="6D008613"/>
    <w:rsid w:val="6D205F28"/>
    <w:rsid w:val="6D7711C5"/>
    <w:rsid w:val="6DB6AAAB"/>
    <w:rsid w:val="6E1D44D3"/>
    <w:rsid w:val="6EAD525C"/>
    <w:rsid w:val="6EB5F565"/>
    <w:rsid w:val="6F16079A"/>
    <w:rsid w:val="6F2DC701"/>
    <w:rsid w:val="6F33F6D8"/>
    <w:rsid w:val="6F9BAD78"/>
    <w:rsid w:val="6F9F69C7"/>
    <w:rsid w:val="70A5E998"/>
    <w:rsid w:val="711B1505"/>
    <w:rsid w:val="7144CCF4"/>
    <w:rsid w:val="71B38E58"/>
    <w:rsid w:val="71D3B2D8"/>
    <w:rsid w:val="722FCE6E"/>
    <w:rsid w:val="7278F9D9"/>
    <w:rsid w:val="727AD467"/>
    <w:rsid w:val="72A1B11F"/>
    <w:rsid w:val="72B3C2B9"/>
    <w:rsid w:val="72D9E1F8"/>
    <w:rsid w:val="72EAFEBD"/>
    <w:rsid w:val="7314C716"/>
    <w:rsid w:val="734B4204"/>
    <w:rsid w:val="73A218C3"/>
    <w:rsid w:val="73B7C50A"/>
    <w:rsid w:val="74092E01"/>
    <w:rsid w:val="747BA45F"/>
    <w:rsid w:val="7480E0D5"/>
    <w:rsid w:val="74AA8DF7"/>
    <w:rsid w:val="74D03E33"/>
    <w:rsid w:val="750CE950"/>
    <w:rsid w:val="75174CC8"/>
    <w:rsid w:val="75BC5D94"/>
    <w:rsid w:val="75C7F32A"/>
    <w:rsid w:val="761AF881"/>
    <w:rsid w:val="76274195"/>
    <w:rsid w:val="7663A2AD"/>
    <w:rsid w:val="7681374A"/>
    <w:rsid w:val="769A2D92"/>
    <w:rsid w:val="76ABDA99"/>
    <w:rsid w:val="76FE5CE7"/>
    <w:rsid w:val="7737CCD9"/>
    <w:rsid w:val="77BAD0C0"/>
    <w:rsid w:val="77BDD52F"/>
    <w:rsid w:val="77D2B312"/>
    <w:rsid w:val="78943B87"/>
    <w:rsid w:val="78ACD428"/>
    <w:rsid w:val="791281CC"/>
    <w:rsid w:val="79697FEB"/>
    <w:rsid w:val="79764532"/>
    <w:rsid w:val="7997944A"/>
    <w:rsid w:val="79ABC855"/>
    <w:rsid w:val="7A1B33E6"/>
    <w:rsid w:val="7A2B7F97"/>
    <w:rsid w:val="7A7DC81E"/>
    <w:rsid w:val="7AA09039"/>
    <w:rsid w:val="7B61A932"/>
    <w:rsid w:val="7BE30600"/>
    <w:rsid w:val="7BECD8D3"/>
    <w:rsid w:val="7BF5C9DC"/>
    <w:rsid w:val="7C031586"/>
    <w:rsid w:val="7C0A8373"/>
    <w:rsid w:val="7C7E9E6A"/>
    <w:rsid w:val="7CE3F0AF"/>
    <w:rsid w:val="7CF1EB7D"/>
    <w:rsid w:val="7D77FEE1"/>
    <w:rsid w:val="7DC2B22F"/>
    <w:rsid w:val="7DE0EDA8"/>
    <w:rsid w:val="7E898DB7"/>
    <w:rsid w:val="7FA1126E"/>
    <w:rsid w:val="7FA9AA38"/>
    <w:rsid w:val="7FE3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8377E7"/>
  <w15:chartTrackingRefBased/>
  <w15:docId w15:val="{B71D4292-F7EA-479F-8A4B-468D01A9A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9524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9524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9524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9524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9524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9524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9524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9524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9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952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9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4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9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4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9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2B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C42B5"/>
  </w:style>
  <w:style w:type="paragraph" w:styleId="Footer">
    <w:name w:val="footer"/>
    <w:basedOn w:val="Normal"/>
    <w:link w:val="FooterChar"/>
    <w:uiPriority w:val="99"/>
    <w:unhideWhenUsed/>
    <w:rsid w:val="00AC42B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42B5"/>
  </w:style>
  <w:style w:type="table" w:styleId="TableGrid">
    <w:name w:val="Table Grid"/>
    <w:basedOn w:val="TableNormal"/>
    <w:uiPriority w:val="39"/>
    <w:rsid w:val="009B3C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00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mailto:rsaenz@antamina.com" TargetMode="Externa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mailto:mcorvera@antamina.com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ludmer.arcaya@gmail.com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mailto:larcaya@antamina.com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6A1550-1F24-4126-B0A2-CBE9E5EAEA09}">
  <ds:schemaRefs>
    <ds:schemaRef ds:uri="http://schemas.microsoft.com/office/2006/metadata/properties"/>
    <ds:schemaRef ds:uri="http://schemas.microsoft.com/office/infopath/2007/PartnerControls"/>
    <ds:schemaRef ds:uri="8e582a84-8bd4-4cf9-8667-af0bbdfdaa15"/>
    <ds:schemaRef ds:uri="86eca459-2627-4f31-94f0-5fddb57cc2be"/>
  </ds:schemaRefs>
</ds:datastoreItem>
</file>

<file path=customXml/itemProps2.xml><?xml version="1.0" encoding="utf-8"?>
<ds:datastoreItem xmlns:ds="http://schemas.openxmlformats.org/officeDocument/2006/customXml" ds:itemID="{92B232AE-083F-40D7-8DB2-E71A5DA947C1}"/>
</file>

<file path=customXml/itemProps3.xml><?xml version="1.0" encoding="utf-8"?>
<ds:datastoreItem xmlns:ds="http://schemas.openxmlformats.org/officeDocument/2006/customXml" ds:itemID="{9656FCF8-EACB-4B5B-AC9F-D92FDAB4B15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Arcaya Arhuata, Ludmer Edward</dc:creator>
  <cp:keywords/>
  <dc:description/>
  <cp:lastModifiedBy>Arcaya Arhuata, Ludmer Edward</cp:lastModifiedBy>
  <cp:revision>95</cp:revision>
  <dcterms:created xsi:type="dcterms:W3CDTF">2025-03-24T19:09:00Z</dcterms:created>
  <dcterms:modified xsi:type="dcterms:W3CDTF">2025-04-28T22:33:26Z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