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8C885CF" w14:textId="0D470C55" w:rsidR="00EC0208" w:rsidRPr="00B752AC" w:rsidRDefault="00EC0208" w:rsidP="00B40D0F">
      <w:pPr>
        <w:spacing w:after="120" w:line="360" w:lineRule="auto"/>
        <w:jc w:val="center"/>
        <w:rPr>
          <w:rFonts w:ascii="Arial" w:hAnsi="Arial" w:cs="Arial"/>
          <w:b/>
          <w:bCs/>
          <w:sz w:val="22"/>
          <w:szCs w:val="22"/>
          <w:u w:val="single"/>
        </w:rPr>
      </w:pPr>
      <w:r w:rsidRPr="00B752AC">
        <w:rPr>
          <w:rFonts w:ascii="Arial" w:hAnsi="Arial" w:cs="Arial"/>
          <w:b/>
          <w:bCs/>
          <w:sz w:val="22"/>
          <w:szCs w:val="22"/>
          <w:u w:val="single"/>
        </w:rPr>
        <w:t>INFORME TÉCNICO</w:t>
      </w:r>
    </w:p>
    <w:p w14:paraId="468393F5" w14:textId="3C71F7F3" w:rsidR="00E826F1" w:rsidRPr="008811BE" w:rsidRDefault="00EC0208" w:rsidP="0083609A">
      <w:pPr>
        <w:pStyle w:val="Prrafodelista"/>
        <w:numPr>
          <w:ilvl w:val="0"/>
          <w:numId w:val="1"/>
        </w:numPr>
        <w:spacing w:line="360" w:lineRule="auto"/>
        <w:ind w:left="0" w:firstLine="0"/>
        <w:rPr>
          <w:rFonts w:ascii="Arial" w:hAnsi="Arial" w:cs="Arial"/>
          <w:b/>
          <w:bCs/>
          <w:sz w:val="22"/>
          <w:szCs w:val="22"/>
        </w:rPr>
      </w:pPr>
      <w:r w:rsidRPr="008811BE">
        <w:rPr>
          <w:rFonts w:ascii="Arial" w:hAnsi="Arial" w:cs="Arial"/>
          <w:b/>
          <w:bCs/>
          <w:sz w:val="22"/>
          <w:szCs w:val="22"/>
        </w:rPr>
        <w:t>INTRODUCCIÓN</w:t>
      </w:r>
    </w:p>
    <w:p w14:paraId="36D2F2BF" w14:textId="1B150982" w:rsidR="00EC0208" w:rsidRPr="008811BE" w:rsidRDefault="00FB7CC8" w:rsidP="0083609A">
      <w:pPr>
        <w:pStyle w:val="Prrafodelista"/>
        <w:numPr>
          <w:ilvl w:val="1"/>
          <w:numId w:val="1"/>
        </w:numPr>
        <w:spacing w:line="360" w:lineRule="auto"/>
        <w:ind w:left="0" w:firstLine="0"/>
        <w:rPr>
          <w:rFonts w:ascii="Arial" w:hAnsi="Arial" w:cs="Arial"/>
          <w:b/>
          <w:bCs/>
          <w:sz w:val="22"/>
          <w:szCs w:val="22"/>
        </w:rPr>
      </w:pPr>
      <w:r w:rsidRPr="008811BE">
        <w:rPr>
          <w:rFonts w:ascii="Arial" w:hAnsi="Arial" w:cs="Arial"/>
          <w:b/>
          <w:bCs/>
          <w:sz w:val="22"/>
          <w:szCs w:val="22"/>
        </w:rPr>
        <w:t>T</w:t>
      </w:r>
      <w:r w:rsidR="00801D7A" w:rsidRPr="008811BE">
        <w:rPr>
          <w:rFonts w:ascii="Arial" w:hAnsi="Arial" w:cs="Arial"/>
          <w:b/>
          <w:bCs/>
          <w:sz w:val="22"/>
          <w:szCs w:val="22"/>
        </w:rPr>
        <w:t>ítulo</w:t>
      </w:r>
    </w:p>
    <w:p w14:paraId="272007E8" w14:textId="7821E73A" w:rsidR="00E826F1" w:rsidRPr="008811BE" w:rsidRDefault="00AA3146" w:rsidP="0083609A">
      <w:pPr>
        <w:spacing w:line="360" w:lineRule="auto"/>
        <w:ind w:firstLine="720"/>
        <w:jc w:val="both"/>
        <w:rPr>
          <w:rFonts w:ascii="Arial" w:hAnsi="Arial" w:cs="Arial"/>
          <w:sz w:val="22"/>
          <w:szCs w:val="22"/>
        </w:rPr>
      </w:pPr>
      <w:r w:rsidRPr="008811BE">
        <w:rPr>
          <w:rFonts w:ascii="Arial" w:hAnsi="Arial" w:cs="Arial"/>
          <w:sz w:val="22"/>
          <w:szCs w:val="22"/>
        </w:rPr>
        <w:t xml:space="preserve">Aplicación de Machine </w:t>
      </w:r>
      <w:proofErr w:type="spellStart"/>
      <w:r w:rsidRPr="008811BE">
        <w:rPr>
          <w:rFonts w:ascii="Arial" w:hAnsi="Arial" w:cs="Arial"/>
          <w:sz w:val="22"/>
          <w:szCs w:val="22"/>
        </w:rPr>
        <w:t>Learning</w:t>
      </w:r>
      <w:proofErr w:type="spellEnd"/>
      <w:r w:rsidRPr="008811BE">
        <w:rPr>
          <w:rFonts w:ascii="Arial" w:hAnsi="Arial" w:cs="Arial"/>
          <w:sz w:val="22"/>
          <w:szCs w:val="22"/>
        </w:rPr>
        <w:t xml:space="preserve"> para la automatización del proceso de análisis de imágenes</w:t>
      </w:r>
      <w:r w:rsidR="009309A3" w:rsidRPr="008811BE">
        <w:rPr>
          <w:rFonts w:ascii="Arial" w:hAnsi="Arial" w:cs="Arial"/>
          <w:sz w:val="22"/>
          <w:szCs w:val="22"/>
        </w:rPr>
        <w:t xml:space="preserve"> de fragmentos de roca</w:t>
      </w:r>
      <w:r w:rsidRPr="008811BE">
        <w:rPr>
          <w:rFonts w:ascii="Arial" w:hAnsi="Arial" w:cs="Arial"/>
          <w:sz w:val="22"/>
          <w:szCs w:val="22"/>
        </w:rPr>
        <w:t xml:space="preserve"> </w:t>
      </w:r>
      <w:r w:rsidR="009309A3" w:rsidRPr="008811BE">
        <w:rPr>
          <w:rFonts w:ascii="Arial" w:hAnsi="Arial" w:cs="Arial"/>
          <w:sz w:val="22"/>
          <w:szCs w:val="22"/>
        </w:rPr>
        <w:t>brindadas por un</w:t>
      </w:r>
      <w:r w:rsidR="000265A5" w:rsidRPr="008811BE">
        <w:rPr>
          <w:rFonts w:ascii="Arial" w:hAnsi="Arial" w:cs="Arial"/>
          <w:sz w:val="22"/>
          <w:szCs w:val="22"/>
        </w:rPr>
        <w:t xml:space="preserve"> dron</w:t>
      </w:r>
      <w:r w:rsidR="009309A3" w:rsidRPr="008811BE">
        <w:rPr>
          <w:rFonts w:ascii="Arial" w:hAnsi="Arial" w:cs="Arial"/>
          <w:sz w:val="22"/>
          <w:szCs w:val="22"/>
        </w:rPr>
        <w:t>,</w:t>
      </w:r>
      <w:r w:rsidR="000265A5" w:rsidRPr="008811BE">
        <w:rPr>
          <w:rFonts w:ascii="Arial" w:hAnsi="Arial" w:cs="Arial"/>
          <w:sz w:val="22"/>
          <w:szCs w:val="22"/>
        </w:rPr>
        <w:t xml:space="preserve"> para</w:t>
      </w:r>
      <w:r w:rsidRPr="008811BE">
        <w:rPr>
          <w:rFonts w:ascii="Arial" w:hAnsi="Arial" w:cs="Arial"/>
          <w:sz w:val="22"/>
          <w:szCs w:val="22"/>
        </w:rPr>
        <w:t xml:space="preserve"> el control de la </w:t>
      </w:r>
      <w:r w:rsidR="009309A3" w:rsidRPr="008811BE">
        <w:rPr>
          <w:rFonts w:ascii="Arial" w:hAnsi="Arial" w:cs="Arial"/>
          <w:sz w:val="22"/>
          <w:szCs w:val="22"/>
        </w:rPr>
        <w:t>granulometría</w:t>
      </w:r>
      <w:r w:rsidRPr="008811BE">
        <w:rPr>
          <w:rFonts w:ascii="Arial" w:hAnsi="Arial" w:cs="Arial"/>
          <w:sz w:val="22"/>
          <w:szCs w:val="22"/>
        </w:rPr>
        <w:t xml:space="preserve"> luego de la voladura.</w:t>
      </w:r>
    </w:p>
    <w:p w14:paraId="72701695" w14:textId="416D9430" w:rsidR="00FB7CC8" w:rsidRPr="008811BE" w:rsidRDefault="00FB7CC8" w:rsidP="0083609A">
      <w:pPr>
        <w:pStyle w:val="Prrafodelista"/>
        <w:numPr>
          <w:ilvl w:val="1"/>
          <w:numId w:val="1"/>
        </w:numPr>
        <w:spacing w:line="360" w:lineRule="auto"/>
        <w:ind w:left="0" w:firstLine="0"/>
        <w:rPr>
          <w:rFonts w:ascii="Arial" w:hAnsi="Arial" w:cs="Arial"/>
          <w:b/>
          <w:bCs/>
          <w:sz w:val="22"/>
          <w:szCs w:val="22"/>
        </w:rPr>
      </w:pPr>
      <w:r w:rsidRPr="008811BE">
        <w:rPr>
          <w:rFonts w:ascii="Arial" w:hAnsi="Arial" w:cs="Arial"/>
          <w:b/>
          <w:bCs/>
          <w:sz w:val="22"/>
          <w:szCs w:val="22"/>
        </w:rPr>
        <w:t>T</w:t>
      </w:r>
      <w:r w:rsidR="00801D7A" w:rsidRPr="008811BE">
        <w:rPr>
          <w:rFonts w:ascii="Arial" w:hAnsi="Arial" w:cs="Arial"/>
          <w:b/>
          <w:bCs/>
          <w:sz w:val="22"/>
          <w:szCs w:val="22"/>
        </w:rPr>
        <w:t>ema</w:t>
      </w:r>
    </w:p>
    <w:p w14:paraId="2039F46F" w14:textId="06DF604C" w:rsidR="00E826F1" w:rsidRPr="008811BE" w:rsidRDefault="00FB7CC8" w:rsidP="0083609A">
      <w:pPr>
        <w:spacing w:line="360" w:lineRule="auto"/>
        <w:ind w:firstLine="720"/>
        <w:jc w:val="both"/>
        <w:rPr>
          <w:rFonts w:ascii="Arial" w:hAnsi="Arial" w:cs="Arial"/>
          <w:sz w:val="22"/>
          <w:szCs w:val="22"/>
        </w:rPr>
      </w:pPr>
      <w:r w:rsidRPr="008811BE">
        <w:rPr>
          <w:rFonts w:ascii="Arial" w:hAnsi="Arial" w:cs="Arial"/>
          <w:sz w:val="22"/>
          <w:szCs w:val="22"/>
        </w:rPr>
        <w:t>Optimización de procesos en Minería con Analítica de datos (Aplicaciones de IA, Simulación y Gemelos Digitales, IOT).</w:t>
      </w:r>
    </w:p>
    <w:p w14:paraId="456A06E4" w14:textId="1D4E7CF5" w:rsidR="00FB7CC8" w:rsidRPr="008811BE" w:rsidRDefault="00FB7CC8" w:rsidP="0083609A">
      <w:pPr>
        <w:pStyle w:val="Prrafodelista"/>
        <w:numPr>
          <w:ilvl w:val="1"/>
          <w:numId w:val="1"/>
        </w:numPr>
        <w:spacing w:line="360" w:lineRule="auto"/>
        <w:ind w:left="0" w:firstLine="0"/>
        <w:rPr>
          <w:rFonts w:ascii="Arial" w:hAnsi="Arial" w:cs="Arial"/>
          <w:b/>
          <w:bCs/>
          <w:sz w:val="22"/>
          <w:szCs w:val="22"/>
        </w:rPr>
      </w:pPr>
      <w:r w:rsidRPr="008811BE">
        <w:rPr>
          <w:rFonts w:ascii="Arial" w:hAnsi="Arial" w:cs="Arial"/>
          <w:b/>
          <w:bCs/>
          <w:sz w:val="22"/>
          <w:szCs w:val="22"/>
        </w:rPr>
        <w:t>C</w:t>
      </w:r>
      <w:r w:rsidR="00801D7A" w:rsidRPr="008811BE">
        <w:rPr>
          <w:rFonts w:ascii="Arial" w:hAnsi="Arial" w:cs="Arial"/>
          <w:b/>
          <w:bCs/>
          <w:sz w:val="22"/>
          <w:szCs w:val="22"/>
        </w:rPr>
        <w:t>ategoría</w:t>
      </w:r>
    </w:p>
    <w:p w14:paraId="7563191F" w14:textId="427DF07E" w:rsidR="00E826F1" w:rsidRPr="008811BE" w:rsidRDefault="00FB7CC8" w:rsidP="0083609A">
      <w:pPr>
        <w:spacing w:line="360" w:lineRule="auto"/>
        <w:ind w:firstLine="720"/>
        <w:jc w:val="both"/>
        <w:rPr>
          <w:rFonts w:ascii="Arial" w:hAnsi="Arial" w:cs="Arial"/>
          <w:sz w:val="22"/>
          <w:szCs w:val="22"/>
        </w:rPr>
      </w:pPr>
      <w:r w:rsidRPr="008811BE">
        <w:rPr>
          <w:rFonts w:ascii="Arial" w:hAnsi="Arial" w:cs="Arial"/>
          <w:sz w:val="22"/>
          <w:szCs w:val="22"/>
        </w:rPr>
        <w:t>Minería 4.0</w:t>
      </w:r>
    </w:p>
    <w:p w14:paraId="5F3BCAE2" w14:textId="799F9331" w:rsidR="00FB7CC8" w:rsidRDefault="00F75C21" w:rsidP="0083609A">
      <w:pPr>
        <w:pStyle w:val="Prrafodelista"/>
        <w:numPr>
          <w:ilvl w:val="1"/>
          <w:numId w:val="1"/>
        </w:numPr>
        <w:spacing w:line="360" w:lineRule="auto"/>
        <w:ind w:left="0" w:firstLine="0"/>
        <w:rPr>
          <w:rFonts w:ascii="Arial" w:hAnsi="Arial" w:cs="Arial"/>
          <w:b/>
          <w:bCs/>
          <w:sz w:val="22"/>
          <w:szCs w:val="22"/>
        </w:rPr>
      </w:pPr>
      <w:r w:rsidRPr="008811BE">
        <w:rPr>
          <w:rFonts w:ascii="Arial" w:hAnsi="Arial" w:cs="Arial"/>
          <w:b/>
          <w:bCs/>
          <w:sz w:val="22"/>
          <w:szCs w:val="22"/>
        </w:rPr>
        <w:t>D</w:t>
      </w:r>
      <w:r w:rsidR="00801D7A" w:rsidRPr="008811BE">
        <w:rPr>
          <w:rFonts w:ascii="Arial" w:hAnsi="Arial" w:cs="Arial"/>
          <w:b/>
          <w:bCs/>
          <w:sz w:val="22"/>
          <w:szCs w:val="22"/>
        </w:rPr>
        <w:t>atos de los autores</w:t>
      </w:r>
    </w:p>
    <w:p w14:paraId="79DEC3CC" w14:textId="77777777" w:rsidR="00B752AC" w:rsidRPr="008811BE" w:rsidRDefault="00B752AC" w:rsidP="00B752AC">
      <w:pPr>
        <w:pStyle w:val="Prrafodelista"/>
        <w:spacing w:line="360" w:lineRule="auto"/>
        <w:ind w:left="0"/>
        <w:rPr>
          <w:rFonts w:ascii="Arial" w:hAnsi="Arial" w:cs="Arial"/>
          <w:b/>
          <w:bCs/>
          <w:sz w:val="22"/>
          <w:szCs w:val="22"/>
        </w:rPr>
      </w:pPr>
    </w:p>
    <w:p w14:paraId="371CB4E3" w14:textId="77777777" w:rsidR="00F436A2" w:rsidRPr="00F436A2" w:rsidRDefault="00F436A2" w:rsidP="00F436A2">
      <w:pPr>
        <w:pBdr>
          <w:top w:val="nil"/>
          <w:left w:val="nil"/>
          <w:bottom w:val="nil"/>
          <w:right w:val="nil"/>
          <w:between w:val="nil"/>
        </w:pBdr>
        <w:spacing w:line="276" w:lineRule="auto"/>
        <w:ind w:left="720"/>
        <w:jc w:val="both"/>
        <w:rPr>
          <w:rFonts w:ascii="Arial" w:eastAsia="Arial" w:hAnsi="Arial" w:cs="Arial"/>
          <w:color w:val="000000"/>
          <w:sz w:val="22"/>
          <w:szCs w:val="22"/>
        </w:rPr>
      </w:pPr>
      <w:r w:rsidRPr="00F436A2">
        <w:rPr>
          <w:rFonts w:ascii="Arial" w:eastAsia="Arial" w:hAnsi="Arial" w:cs="Arial"/>
          <w:color w:val="000000"/>
          <w:sz w:val="22"/>
          <w:szCs w:val="22"/>
          <w:u w:val="single"/>
        </w:rPr>
        <w:t>Nombre</w:t>
      </w:r>
      <w:r w:rsidRPr="00F436A2">
        <w:rPr>
          <w:rFonts w:ascii="Arial" w:eastAsia="Arial" w:hAnsi="Arial" w:cs="Arial"/>
          <w:color w:val="000000"/>
          <w:sz w:val="22"/>
          <w:szCs w:val="22"/>
        </w:rPr>
        <w:t xml:space="preserve">: Alessandro </w:t>
      </w:r>
      <w:proofErr w:type="spellStart"/>
      <w:r w:rsidRPr="00F436A2">
        <w:rPr>
          <w:rFonts w:ascii="Arial" w:eastAsia="Arial" w:hAnsi="Arial" w:cs="Arial"/>
          <w:color w:val="000000"/>
          <w:sz w:val="22"/>
          <w:szCs w:val="22"/>
        </w:rPr>
        <w:t>Chamochumbi</w:t>
      </w:r>
      <w:proofErr w:type="spellEnd"/>
      <w:r w:rsidRPr="00F436A2">
        <w:rPr>
          <w:rFonts w:ascii="Arial" w:eastAsia="Arial" w:hAnsi="Arial" w:cs="Arial"/>
          <w:color w:val="000000"/>
          <w:sz w:val="22"/>
          <w:szCs w:val="22"/>
        </w:rPr>
        <w:t xml:space="preserve"> Hernández</w:t>
      </w:r>
    </w:p>
    <w:p w14:paraId="63544AFE" w14:textId="77777777" w:rsidR="00F436A2" w:rsidRPr="00F436A2" w:rsidRDefault="00F436A2" w:rsidP="00F436A2">
      <w:pPr>
        <w:pBdr>
          <w:top w:val="nil"/>
          <w:left w:val="nil"/>
          <w:bottom w:val="nil"/>
          <w:right w:val="nil"/>
          <w:between w:val="nil"/>
        </w:pBdr>
        <w:spacing w:line="276" w:lineRule="auto"/>
        <w:ind w:left="720"/>
        <w:jc w:val="both"/>
        <w:rPr>
          <w:rFonts w:ascii="Arial" w:eastAsia="Arial" w:hAnsi="Arial" w:cs="Arial"/>
          <w:color w:val="000000"/>
          <w:sz w:val="22"/>
          <w:szCs w:val="22"/>
        </w:rPr>
      </w:pPr>
      <w:r w:rsidRPr="00F436A2">
        <w:rPr>
          <w:rFonts w:ascii="Arial" w:eastAsia="Arial" w:hAnsi="Arial" w:cs="Arial"/>
          <w:color w:val="000000"/>
          <w:sz w:val="22"/>
          <w:szCs w:val="22"/>
          <w:u w:val="single"/>
        </w:rPr>
        <w:t>Institución</w:t>
      </w:r>
      <w:r w:rsidRPr="00F436A2">
        <w:rPr>
          <w:rFonts w:ascii="Arial" w:eastAsia="Arial" w:hAnsi="Arial" w:cs="Arial"/>
          <w:color w:val="000000"/>
          <w:sz w:val="22"/>
          <w:szCs w:val="22"/>
        </w:rPr>
        <w:t>: Universidad Nacional de Ingeniería</w:t>
      </w:r>
    </w:p>
    <w:p w14:paraId="33CDED02" w14:textId="77777777" w:rsidR="00F436A2" w:rsidRPr="00F436A2" w:rsidRDefault="00F436A2" w:rsidP="00F436A2">
      <w:pPr>
        <w:pBdr>
          <w:top w:val="nil"/>
          <w:left w:val="nil"/>
          <w:bottom w:val="nil"/>
          <w:right w:val="nil"/>
          <w:between w:val="nil"/>
        </w:pBdr>
        <w:spacing w:line="276" w:lineRule="auto"/>
        <w:ind w:left="720"/>
        <w:jc w:val="both"/>
        <w:rPr>
          <w:rFonts w:ascii="Arial" w:eastAsia="Arial" w:hAnsi="Arial" w:cs="Arial"/>
          <w:color w:val="000000"/>
          <w:sz w:val="22"/>
          <w:szCs w:val="22"/>
        </w:rPr>
      </w:pPr>
      <w:r w:rsidRPr="00F436A2">
        <w:rPr>
          <w:rFonts w:ascii="Arial" w:eastAsia="Arial" w:hAnsi="Arial" w:cs="Arial"/>
          <w:color w:val="000000"/>
          <w:sz w:val="22"/>
          <w:szCs w:val="22"/>
          <w:u w:val="single"/>
        </w:rPr>
        <w:t>Nivel</w:t>
      </w:r>
      <w:r w:rsidRPr="00F436A2">
        <w:rPr>
          <w:rFonts w:ascii="Arial" w:eastAsia="Arial" w:hAnsi="Arial" w:cs="Arial"/>
          <w:color w:val="000000"/>
          <w:sz w:val="22"/>
          <w:szCs w:val="22"/>
        </w:rPr>
        <w:t xml:space="preserve">: </w:t>
      </w:r>
      <w:proofErr w:type="spellStart"/>
      <w:r w:rsidRPr="00F436A2">
        <w:rPr>
          <w:rFonts w:ascii="Arial" w:eastAsia="Arial" w:hAnsi="Arial" w:cs="Arial"/>
          <w:color w:val="000000"/>
          <w:sz w:val="22"/>
          <w:szCs w:val="22"/>
        </w:rPr>
        <w:t>B.Sc</w:t>
      </w:r>
      <w:proofErr w:type="spellEnd"/>
      <w:r w:rsidRPr="00F436A2">
        <w:rPr>
          <w:rFonts w:ascii="Arial" w:eastAsia="Arial" w:hAnsi="Arial" w:cs="Arial"/>
          <w:color w:val="000000"/>
          <w:sz w:val="22"/>
          <w:szCs w:val="22"/>
        </w:rPr>
        <w:t>. Ing. de Minas</w:t>
      </w:r>
    </w:p>
    <w:p w14:paraId="7E0A2D6E" w14:textId="77777777" w:rsidR="00F436A2" w:rsidRPr="00F436A2" w:rsidRDefault="00F436A2" w:rsidP="00F436A2">
      <w:pPr>
        <w:pBdr>
          <w:top w:val="nil"/>
          <w:left w:val="nil"/>
          <w:bottom w:val="nil"/>
          <w:right w:val="nil"/>
          <w:between w:val="nil"/>
        </w:pBdr>
        <w:spacing w:line="276" w:lineRule="auto"/>
        <w:ind w:left="720"/>
        <w:jc w:val="both"/>
        <w:rPr>
          <w:rFonts w:ascii="Arial" w:eastAsia="Arial" w:hAnsi="Arial" w:cs="Arial"/>
          <w:color w:val="000000" w:themeColor="text1"/>
          <w:sz w:val="22"/>
          <w:szCs w:val="22"/>
          <w:u w:val="single"/>
        </w:rPr>
      </w:pPr>
      <w:r w:rsidRPr="00F436A2">
        <w:rPr>
          <w:rFonts w:ascii="Arial" w:hAnsi="Arial" w:cs="Arial"/>
          <w:sz w:val="22"/>
          <w:szCs w:val="22"/>
          <w:u w:val="single"/>
        </w:rPr>
        <w:t>Correo personal</w:t>
      </w:r>
      <w:r w:rsidRPr="00F436A2">
        <w:rPr>
          <w:rFonts w:ascii="Arial" w:hAnsi="Arial" w:cs="Arial"/>
          <w:sz w:val="22"/>
          <w:szCs w:val="22"/>
        </w:rPr>
        <w:t>:</w:t>
      </w:r>
      <w:r w:rsidRPr="00F436A2">
        <w:rPr>
          <w:rFonts w:ascii="Arial" w:hAnsi="Arial" w:cs="Arial"/>
          <w:color w:val="000000" w:themeColor="text1"/>
          <w:sz w:val="22"/>
          <w:szCs w:val="22"/>
        </w:rPr>
        <w:t xml:space="preserve"> </w:t>
      </w:r>
      <w:hyperlink r:id="rId7" w:history="1">
        <w:r w:rsidRPr="00F436A2">
          <w:rPr>
            <w:rStyle w:val="Hipervnculo"/>
            <w:rFonts w:ascii="Arial" w:eastAsia="Arial" w:hAnsi="Arial" w:cs="Arial"/>
            <w:color w:val="000000" w:themeColor="text1"/>
            <w:sz w:val="22"/>
            <w:szCs w:val="22"/>
            <w:u w:val="none"/>
          </w:rPr>
          <w:t>alesso04ch@gmail.com</w:t>
        </w:r>
      </w:hyperlink>
    </w:p>
    <w:p w14:paraId="677DCEA4" w14:textId="77777777" w:rsidR="00F436A2" w:rsidRPr="00F436A2" w:rsidRDefault="00F436A2" w:rsidP="00F436A2">
      <w:pPr>
        <w:pBdr>
          <w:top w:val="nil"/>
          <w:left w:val="nil"/>
          <w:bottom w:val="nil"/>
          <w:right w:val="nil"/>
          <w:between w:val="nil"/>
        </w:pBdr>
        <w:spacing w:line="276" w:lineRule="auto"/>
        <w:ind w:left="720"/>
        <w:jc w:val="both"/>
        <w:rPr>
          <w:rFonts w:ascii="Arial" w:eastAsia="Arial" w:hAnsi="Arial" w:cs="Arial"/>
          <w:color w:val="000000" w:themeColor="text1"/>
          <w:sz w:val="22"/>
          <w:szCs w:val="22"/>
        </w:rPr>
      </w:pPr>
      <w:r w:rsidRPr="00F436A2">
        <w:rPr>
          <w:rFonts w:ascii="Arial" w:hAnsi="Arial" w:cs="Arial"/>
          <w:color w:val="000000" w:themeColor="text1"/>
          <w:sz w:val="22"/>
          <w:szCs w:val="22"/>
          <w:u w:val="single"/>
        </w:rPr>
        <w:t>Correo institucional</w:t>
      </w:r>
      <w:r w:rsidRPr="00F436A2">
        <w:rPr>
          <w:rFonts w:ascii="Arial" w:hAnsi="Arial" w:cs="Arial"/>
          <w:color w:val="000000" w:themeColor="text1"/>
          <w:sz w:val="22"/>
          <w:szCs w:val="22"/>
        </w:rPr>
        <w:t>:</w:t>
      </w:r>
      <w:r w:rsidRPr="00F436A2">
        <w:rPr>
          <w:rFonts w:ascii="Arial" w:eastAsia="Arial" w:hAnsi="Arial" w:cs="Arial"/>
          <w:color w:val="000000" w:themeColor="text1"/>
          <w:sz w:val="22"/>
          <w:szCs w:val="22"/>
        </w:rPr>
        <w:t xml:space="preserve"> </w:t>
      </w:r>
      <w:hyperlink r:id="rId8" w:history="1">
        <w:r w:rsidRPr="00F436A2">
          <w:rPr>
            <w:rStyle w:val="Hipervnculo"/>
            <w:rFonts w:ascii="Arial" w:eastAsia="Arial" w:hAnsi="Arial" w:cs="Arial"/>
            <w:color w:val="000000" w:themeColor="text1"/>
            <w:sz w:val="22"/>
            <w:szCs w:val="22"/>
            <w:u w:val="none"/>
          </w:rPr>
          <w:t>achamochumbih@uni.pe</w:t>
        </w:r>
      </w:hyperlink>
    </w:p>
    <w:p w14:paraId="606D692E" w14:textId="77777777" w:rsidR="00F436A2" w:rsidRPr="00F436A2" w:rsidRDefault="00F436A2" w:rsidP="00F436A2">
      <w:pPr>
        <w:pBdr>
          <w:top w:val="nil"/>
          <w:left w:val="nil"/>
          <w:bottom w:val="nil"/>
          <w:right w:val="nil"/>
          <w:between w:val="nil"/>
        </w:pBdr>
        <w:spacing w:line="276" w:lineRule="auto"/>
        <w:ind w:left="720"/>
        <w:jc w:val="both"/>
        <w:rPr>
          <w:rFonts w:ascii="Arial" w:eastAsia="Arial" w:hAnsi="Arial" w:cs="Arial"/>
          <w:color w:val="000000"/>
          <w:sz w:val="22"/>
          <w:szCs w:val="22"/>
        </w:rPr>
      </w:pPr>
      <w:r w:rsidRPr="00F436A2">
        <w:rPr>
          <w:rFonts w:ascii="Arial" w:eastAsia="Arial" w:hAnsi="Arial" w:cs="Arial"/>
          <w:color w:val="000000"/>
          <w:sz w:val="22"/>
          <w:szCs w:val="22"/>
          <w:u w:val="single"/>
        </w:rPr>
        <w:t>Celular</w:t>
      </w:r>
      <w:r w:rsidRPr="00F436A2">
        <w:rPr>
          <w:rFonts w:ascii="Arial" w:eastAsia="Arial" w:hAnsi="Arial" w:cs="Arial"/>
          <w:color w:val="000000"/>
          <w:sz w:val="22"/>
          <w:szCs w:val="22"/>
        </w:rPr>
        <w:t>: (+51) 974624676</w:t>
      </w:r>
    </w:p>
    <w:p w14:paraId="6068F05C" w14:textId="77777777" w:rsidR="00F436A2" w:rsidRPr="00F436A2" w:rsidRDefault="00F436A2" w:rsidP="00F436A2">
      <w:pPr>
        <w:pBdr>
          <w:top w:val="nil"/>
          <w:left w:val="nil"/>
          <w:bottom w:val="nil"/>
          <w:right w:val="nil"/>
          <w:between w:val="nil"/>
        </w:pBdr>
        <w:spacing w:line="276" w:lineRule="auto"/>
        <w:ind w:left="720"/>
        <w:jc w:val="both"/>
        <w:rPr>
          <w:rFonts w:ascii="Arial" w:eastAsia="Arial" w:hAnsi="Arial" w:cs="Arial"/>
          <w:color w:val="000000"/>
          <w:sz w:val="22"/>
          <w:szCs w:val="22"/>
        </w:rPr>
      </w:pPr>
      <w:r w:rsidRPr="00F436A2">
        <w:rPr>
          <w:rFonts w:ascii="Arial" w:eastAsia="Arial" w:hAnsi="Arial" w:cs="Arial"/>
          <w:color w:val="000000"/>
          <w:sz w:val="22"/>
          <w:szCs w:val="22"/>
          <w:u w:val="single"/>
        </w:rPr>
        <w:t>Trayectoria</w:t>
      </w:r>
      <w:r w:rsidRPr="00F436A2">
        <w:rPr>
          <w:rFonts w:ascii="Arial" w:eastAsia="Arial" w:hAnsi="Arial" w:cs="Arial"/>
          <w:color w:val="000000"/>
          <w:sz w:val="22"/>
          <w:szCs w:val="22"/>
        </w:rPr>
        <w:t>:</w:t>
      </w:r>
    </w:p>
    <w:p w14:paraId="34D9F3C8" w14:textId="301514E4" w:rsidR="00F436A2" w:rsidRPr="00F436A2" w:rsidRDefault="00F436A2" w:rsidP="00F436A2">
      <w:pPr>
        <w:pBdr>
          <w:top w:val="nil"/>
          <w:left w:val="nil"/>
          <w:bottom w:val="nil"/>
          <w:right w:val="nil"/>
          <w:between w:val="nil"/>
        </w:pBdr>
        <w:spacing w:line="276" w:lineRule="auto"/>
        <w:ind w:left="720"/>
        <w:jc w:val="both"/>
        <w:rPr>
          <w:rFonts w:ascii="Arial" w:hAnsi="Arial" w:cs="Arial"/>
          <w:sz w:val="22"/>
          <w:szCs w:val="22"/>
        </w:rPr>
      </w:pPr>
      <w:proofErr w:type="spellStart"/>
      <w:r w:rsidRPr="00F436A2">
        <w:rPr>
          <w:rFonts w:ascii="Arial" w:hAnsi="Arial" w:cs="Arial"/>
          <w:sz w:val="22"/>
          <w:szCs w:val="22"/>
        </w:rPr>
        <w:t>B</w:t>
      </w:r>
      <w:r w:rsidR="00B752AC">
        <w:rPr>
          <w:rFonts w:ascii="Arial" w:hAnsi="Arial" w:cs="Arial"/>
          <w:sz w:val="22"/>
          <w:szCs w:val="22"/>
        </w:rPr>
        <w:t>.Sc</w:t>
      </w:r>
      <w:proofErr w:type="spellEnd"/>
      <w:r w:rsidR="00B752AC">
        <w:rPr>
          <w:rFonts w:ascii="Arial" w:hAnsi="Arial" w:cs="Arial"/>
          <w:sz w:val="22"/>
          <w:szCs w:val="22"/>
        </w:rPr>
        <w:t>.</w:t>
      </w:r>
      <w:r w:rsidRPr="00F436A2">
        <w:rPr>
          <w:rFonts w:ascii="Arial" w:hAnsi="Arial" w:cs="Arial"/>
          <w:sz w:val="22"/>
          <w:szCs w:val="22"/>
        </w:rPr>
        <w:t xml:space="preserve"> en Ingeniería de Minas con experiencia en Operaciones &amp; Productividad, Voladura, </w:t>
      </w:r>
      <w:proofErr w:type="spellStart"/>
      <w:r w:rsidRPr="00F436A2">
        <w:rPr>
          <w:rFonts w:ascii="Arial" w:hAnsi="Arial" w:cs="Arial"/>
          <w:sz w:val="22"/>
          <w:szCs w:val="22"/>
        </w:rPr>
        <w:t>Dispatch</w:t>
      </w:r>
      <w:proofErr w:type="spellEnd"/>
      <w:r w:rsidRPr="00F436A2">
        <w:rPr>
          <w:rFonts w:ascii="Arial" w:hAnsi="Arial" w:cs="Arial"/>
          <w:sz w:val="22"/>
          <w:szCs w:val="22"/>
        </w:rPr>
        <w:t xml:space="preserve">, Servicios Auxiliares y Planeamiento Mina a nivel subterráneo y superficial, desarrollando habilidades de liderazgo, técnicas, trabajo en equipo y gestión de proyectos. Actualmente desarrollo </w:t>
      </w:r>
      <w:bookmarkStart w:id="0" w:name="_Hlk197955019"/>
      <w:r w:rsidRPr="00F436A2">
        <w:rPr>
          <w:rFonts w:ascii="Arial" w:hAnsi="Arial" w:cs="Arial"/>
          <w:sz w:val="22"/>
          <w:szCs w:val="22"/>
        </w:rPr>
        <w:t xml:space="preserve">un diplomado de liderazgo </w:t>
      </w:r>
      <w:r>
        <w:rPr>
          <w:rFonts w:ascii="Arial" w:hAnsi="Arial" w:cs="Arial"/>
          <w:sz w:val="22"/>
          <w:szCs w:val="22"/>
        </w:rPr>
        <w:t xml:space="preserve">en innovación tecnológica y negocios </w:t>
      </w:r>
      <w:r w:rsidRPr="00F436A2">
        <w:rPr>
          <w:rFonts w:ascii="Arial" w:hAnsi="Arial" w:cs="Arial"/>
          <w:sz w:val="22"/>
          <w:szCs w:val="22"/>
        </w:rPr>
        <w:t xml:space="preserve">en </w:t>
      </w:r>
      <w:bookmarkEnd w:id="0"/>
      <w:r w:rsidRPr="00F436A2">
        <w:rPr>
          <w:rFonts w:ascii="Arial" w:hAnsi="Arial" w:cs="Arial"/>
          <w:sz w:val="22"/>
          <w:szCs w:val="22"/>
        </w:rPr>
        <w:t xml:space="preserve">Harvard </w:t>
      </w:r>
      <w:proofErr w:type="spellStart"/>
      <w:r w:rsidRPr="00F436A2">
        <w:rPr>
          <w:rFonts w:ascii="Arial" w:hAnsi="Arial" w:cs="Arial"/>
          <w:sz w:val="22"/>
          <w:szCs w:val="22"/>
        </w:rPr>
        <w:t>University</w:t>
      </w:r>
      <w:proofErr w:type="spellEnd"/>
      <w:r w:rsidRPr="00F436A2">
        <w:rPr>
          <w:rFonts w:ascii="Arial" w:hAnsi="Arial" w:cs="Arial"/>
          <w:sz w:val="22"/>
          <w:szCs w:val="22"/>
        </w:rPr>
        <w:t xml:space="preserve"> y Aspire </w:t>
      </w:r>
      <w:proofErr w:type="spellStart"/>
      <w:r w:rsidRPr="00F436A2">
        <w:rPr>
          <w:rFonts w:ascii="Arial" w:hAnsi="Arial" w:cs="Arial"/>
          <w:sz w:val="22"/>
          <w:szCs w:val="22"/>
        </w:rPr>
        <w:t>Institute</w:t>
      </w:r>
      <w:proofErr w:type="spellEnd"/>
      <w:r w:rsidRPr="00F436A2">
        <w:rPr>
          <w:rFonts w:ascii="Arial" w:hAnsi="Arial" w:cs="Arial"/>
          <w:sz w:val="22"/>
          <w:szCs w:val="22"/>
        </w:rPr>
        <w:t xml:space="preserve">. Además, cuento con especializaciones en SSOMA, Perforación y Voladura, Data </w:t>
      </w:r>
      <w:proofErr w:type="spellStart"/>
      <w:r w:rsidRPr="00F436A2">
        <w:rPr>
          <w:rFonts w:ascii="Arial" w:hAnsi="Arial" w:cs="Arial"/>
          <w:sz w:val="22"/>
          <w:szCs w:val="22"/>
        </w:rPr>
        <w:t>Analytics</w:t>
      </w:r>
      <w:proofErr w:type="spellEnd"/>
      <w:r w:rsidRPr="00F436A2">
        <w:rPr>
          <w:rFonts w:ascii="Arial" w:hAnsi="Arial" w:cs="Arial"/>
          <w:sz w:val="22"/>
          <w:szCs w:val="22"/>
        </w:rPr>
        <w:t xml:space="preserve">, Machine </w:t>
      </w:r>
      <w:proofErr w:type="spellStart"/>
      <w:r w:rsidRPr="00F436A2">
        <w:rPr>
          <w:rFonts w:ascii="Arial" w:hAnsi="Arial" w:cs="Arial"/>
          <w:sz w:val="22"/>
          <w:szCs w:val="22"/>
        </w:rPr>
        <w:t>Learning</w:t>
      </w:r>
      <w:proofErr w:type="spellEnd"/>
      <w:r w:rsidRPr="00F436A2">
        <w:rPr>
          <w:rFonts w:ascii="Arial" w:hAnsi="Arial" w:cs="Arial"/>
          <w:sz w:val="22"/>
          <w:szCs w:val="22"/>
        </w:rPr>
        <w:t xml:space="preserve"> &amp; Business </w:t>
      </w:r>
      <w:proofErr w:type="spellStart"/>
      <w:r w:rsidRPr="00F436A2">
        <w:rPr>
          <w:rFonts w:ascii="Arial" w:hAnsi="Arial" w:cs="Arial"/>
          <w:sz w:val="22"/>
          <w:szCs w:val="22"/>
        </w:rPr>
        <w:t>Intelligence</w:t>
      </w:r>
      <w:proofErr w:type="spellEnd"/>
      <w:r w:rsidRPr="00F436A2">
        <w:rPr>
          <w:rFonts w:ascii="Arial" w:hAnsi="Arial" w:cs="Arial"/>
          <w:sz w:val="22"/>
          <w:szCs w:val="22"/>
        </w:rPr>
        <w:t xml:space="preserve"> con </w:t>
      </w:r>
      <w:proofErr w:type="spellStart"/>
      <w:r w:rsidRPr="00F436A2">
        <w:rPr>
          <w:rFonts w:ascii="Arial" w:hAnsi="Arial" w:cs="Arial"/>
          <w:sz w:val="22"/>
          <w:szCs w:val="22"/>
        </w:rPr>
        <w:t>Power</w:t>
      </w:r>
      <w:proofErr w:type="spellEnd"/>
      <w:r w:rsidRPr="00F436A2">
        <w:rPr>
          <w:rFonts w:ascii="Arial" w:hAnsi="Arial" w:cs="Arial"/>
          <w:sz w:val="22"/>
          <w:szCs w:val="22"/>
        </w:rPr>
        <w:t xml:space="preserve"> BI, SQL, VBA y Python.</w:t>
      </w:r>
    </w:p>
    <w:p w14:paraId="067B82B9" w14:textId="15D05F80" w:rsidR="00F75C21" w:rsidRPr="008811BE" w:rsidRDefault="00F75C21" w:rsidP="00F3499B">
      <w:pPr>
        <w:pStyle w:val="Prrafodelista"/>
        <w:rPr>
          <w:rFonts w:ascii="Arial" w:hAnsi="Arial" w:cs="Arial"/>
          <w:sz w:val="22"/>
          <w:szCs w:val="22"/>
        </w:rPr>
      </w:pPr>
    </w:p>
    <w:p w14:paraId="75EC80FF" w14:textId="7CBCBB94" w:rsidR="00923980" w:rsidRPr="008811BE" w:rsidRDefault="00F436A2" w:rsidP="00F436A2">
      <w:pPr>
        <w:pStyle w:val="Prrafodelista"/>
        <w:spacing w:line="276" w:lineRule="auto"/>
        <w:jc w:val="both"/>
        <w:rPr>
          <w:rFonts w:ascii="Arial" w:hAnsi="Arial" w:cs="Arial"/>
          <w:sz w:val="22"/>
          <w:szCs w:val="22"/>
        </w:rPr>
      </w:pPr>
      <w:r w:rsidRPr="00F436A2">
        <w:rPr>
          <w:rFonts w:ascii="Arial" w:hAnsi="Arial" w:cs="Arial"/>
          <w:sz w:val="22"/>
          <w:szCs w:val="22"/>
          <w:u w:val="single"/>
        </w:rPr>
        <w:t>Nombre</w:t>
      </w:r>
      <w:r>
        <w:rPr>
          <w:rFonts w:ascii="Arial" w:hAnsi="Arial" w:cs="Arial"/>
          <w:sz w:val="22"/>
          <w:szCs w:val="22"/>
        </w:rPr>
        <w:t xml:space="preserve">: </w:t>
      </w:r>
      <w:r w:rsidR="000A78D3" w:rsidRPr="008811BE">
        <w:rPr>
          <w:rFonts w:ascii="Arial" w:hAnsi="Arial" w:cs="Arial"/>
          <w:sz w:val="22"/>
          <w:szCs w:val="22"/>
        </w:rPr>
        <w:t>José Pedro Cortez</w:t>
      </w:r>
      <w:r w:rsidR="00E50ABF">
        <w:rPr>
          <w:rFonts w:ascii="Arial" w:hAnsi="Arial" w:cs="Arial"/>
          <w:sz w:val="22"/>
          <w:szCs w:val="22"/>
        </w:rPr>
        <w:t xml:space="preserve"> Ordoñez</w:t>
      </w:r>
      <w:bookmarkStart w:id="1" w:name="_GoBack"/>
      <w:bookmarkEnd w:id="1"/>
    </w:p>
    <w:p w14:paraId="7A471571" w14:textId="6E58B153" w:rsidR="00923980" w:rsidRPr="008811BE" w:rsidRDefault="00F436A2" w:rsidP="00F436A2">
      <w:pPr>
        <w:pStyle w:val="Prrafodelista"/>
        <w:spacing w:line="276" w:lineRule="auto"/>
        <w:jc w:val="both"/>
        <w:rPr>
          <w:rFonts w:ascii="Arial" w:hAnsi="Arial" w:cs="Arial"/>
          <w:sz w:val="22"/>
          <w:szCs w:val="22"/>
        </w:rPr>
      </w:pPr>
      <w:r w:rsidRPr="00F436A2">
        <w:rPr>
          <w:rFonts w:ascii="Arial" w:hAnsi="Arial" w:cs="Arial"/>
          <w:sz w:val="22"/>
          <w:szCs w:val="22"/>
          <w:u w:val="single"/>
        </w:rPr>
        <w:t>Institución</w:t>
      </w:r>
      <w:r>
        <w:rPr>
          <w:rFonts w:ascii="Arial" w:hAnsi="Arial" w:cs="Arial"/>
          <w:sz w:val="22"/>
          <w:szCs w:val="22"/>
        </w:rPr>
        <w:t xml:space="preserve">: </w:t>
      </w:r>
      <w:r w:rsidR="00923980" w:rsidRPr="008811BE">
        <w:rPr>
          <w:rFonts w:ascii="Arial" w:hAnsi="Arial" w:cs="Arial"/>
          <w:sz w:val="22"/>
          <w:szCs w:val="22"/>
        </w:rPr>
        <w:t>Universidad Nacional de Ingeniería</w:t>
      </w:r>
    </w:p>
    <w:p w14:paraId="443A3BFE" w14:textId="44F09DB6" w:rsidR="00923980" w:rsidRDefault="00F436A2" w:rsidP="00F436A2">
      <w:pPr>
        <w:pStyle w:val="Prrafodelista"/>
        <w:spacing w:line="276" w:lineRule="auto"/>
        <w:jc w:val="both"/>
        <w:rPr>
          <w:rFonts w:ascii="Arial" w:hAnsi="Arial" w:cs="Arial"/>
          <w:sz w:val="22"/>
          <w:szCs w:val="22"/>
        </w:rPr>
      </w:pPr>
      <w:r w:rsidRPr="00F436A2">
        <w:rPr>
          <w:rFonts w:ascii="Arial" w:hAnsi="Arial" w:cs="Arial"/>
          <w:sz w:val="22"/>
          <w:szCs w:val="22"/>
          <w:u w:val="single"/>
        </w:rPr>
        <w:t>Nivel</w:t>
      </w:r>
      <w:r>
        <w:rPr>
          <w:rFonts w:ascii="Arial" w:hAnsi="Arial" w:cs="Arial"/>
          <w:sz w:val="22"/>
          <w:szCs w:val="22"/>
        </w:rPr>
        <w:t xml:space="preserve">: </w:t>
      </w:r>
      <w:r w:rsidR="000A78D3" w:rsidRPr="008811BE">
        <w:rPr>
          <w:rFonts w:ascii="Arial" w:hAnsi="Arial" w:cs="Arial"/>
          <w:sz w:val="22"/>
          <w:szCs w:val="22"/>
        </w:rPr>
        <w:t>Ing. de Minas</w:t>
      </w:r>
    </w:p>
    <w:p w14:paraId="5DDF383D" w14:textId="3274D290" w:rsidR="00013566" w:rsidRPr="008811BE" w:rsidRDefault="00013566" w:rsidP="00F436A2">
      <w:pPr>
        <w:pStyle w:val="Prrafodelista"/>
        <w:spacing w:line="276" w:lineRule="auto"/>
        <w:jc w:val="both"/>
        <w:rPr>
          <w:rFonts w:ascii="Arial" w:hAnsi="Arial" w:cs="Arial"/>
          <w:sz w:val="22"/>
          <w:szCs w:val="22"/>
        </w:rPr>
      </w:pPr>
      <w:r>
        <w:rPr>
          <w:rFonts w:ascii="Arial" w:hAnsi="Arial" w:cs="Arial"/>
          <w:sz w:val="22"/>
          <w:szCs w:val="22"/>
          <w:u w:val="single"/>
        </w:rPr>
        <w:t>Correo personal</w:t>
      </w:r>
      <w:r w:rsidRPr="00013566">
        <w:rPr>
          <w:rFonts w:ascii="Arial" w:hAnsi="Arial" w:cs="Arial"/>
          <w:sz w:val="22"/>
          <w:szCs w:val="22"/>
        </w:rPr>
        <w:t>:</w:t>
      </w:r>
      <w:r>
        <w:rPr>
          <w:rFonts w:ascii="Arial" w:hAnsi="Arial" w:cs="Arial"/>
          <w:sz w:val="22"/>
          <w:szCs w:val="22"/>
        </w:rPr>
        <w:t xml:space="preserve"> j</w:t>
      </w:r>
      <w:r w:rsidRPr="00013566">
        <w:rPr>
          <w:rFonts w:ascii="Arial" w:hAnsi="Arial" w:cs="Arial"/>
          <w:sz w:val="22"/>
          <w:szCs w:val="22"/>
        </w:rPr>
        <w:t>osepedroco10@gmail.com</w:t>
      </w:r>
    </w:p>
    <w:p w14:paraId="1C97A954" w14:textId="29147411" w:rsidR="00923980" w:rsidRPr="00F436A2" w:rsidRDefault="00F436A2" w:rsidP="00F436A2">
      <w:pPr>
        <w:pStyle w:val="Prrafodelista"/>
        <w:spacing w:line="276" w:lineRule="auto"/>
        <w:jc w:val="both"/>
        <w:rPr>
          <w:rStyle w:val="Hipervnculo"/>
          <w:rFonts w:ascii="Arial" w:hAnsi="Arial" w:cs="Arial"/>
          <w:color w:val="000000" w:themeColor="text1"/>
          <w:sz w:val="22"/>
          <w:szCs w:val="22"/>
        </w:rPr>
      </w:pPr>
      <w:r w:rsidRPr="00F436A2">
        <w:rPr>
          <w:rStyle w:val="Hipervnculo"/>
          <w:rFonts w:ascii="Arial" w:hAnsi="Arial" w:cs="Arial"/>
          <w:color w:val="000000" w:themeColor="text1"/>
          <w:sz w:val="22"/>
          <w:szCs w:val="22"/>
        </w:rPr>
        <w:t>Correo institucional</w:t>
      </w:r>
      <w:r w:rsidRPr="00F436A2">
        <w:rPr>
          <w:rStyle w:val="Hipervnculo"/>
          <w:rFonts w:ascii="Arial" w:hAnsi="Arial" w:cs="Arial"/>
          <w:color w:val="000000" w:themeColor="text1"/>
          <w:sz w:val="22"/>
          <w:szCs w:val="22"/>
          <w:u w:val="none"/>
        </w:rPr>
        <w:t xml:space="preserve">: </w:t>
      </w:r>
      <w:r w:rsidR="006F5B83" w:rsidRPr="00F436A2">
        <w:rPr>
          <w:rStyle w:val="Hipervnculo"/>
          <w:rFonts w:ascii="Arial" w:hAnsi="Arial" w:cs="Arial"/>
          <w:color w:val="000000" w:themeColor="text1"/>
          <w:sz w:val="22"/>
          <w:szCs w:val="22"/>
          <w:u w:val="none"/>
        </w:rPr>
        <w:t>jcortezo</w:t>
      </w:r>
      <w:hyperlink r:id="rId9" w:history="1">
        <w:r w:rsidR="00923980" w:rsidRPr="00F436A2">
          <w:rPr>
            <w:rStyle w:val="Hipervnculo"/>
            <w:rFonts w:ascii="Arial" w:hAnsi="Arial" w:cs="Arial"/>
            <w:color w:val="000000" w:themeColor="text1"/>
            <w:sz w:val="22"/>
            <w:szCs w:val="22"/>
            <w:u w:val="none"/>
          </w:rPr>
          <w:t>@uni.pe</w:t>
        </w:r>
      </w:hyperlink>
    </w:p>
    <w:p w14:paraId="08E79E73" w14:textId="49866C52" w:rsidR="00F436A2" w:rsidRDefault="00F436A2" w:rsidP="00F436A2">
      <w:pPr>
        <w:pStyle w:val="Prrafodelista"/>
        <w:spacing w:line="276" w:lineRule="auto"/>
        <w:jc w:val="both"/>
        <w:rPr>
          <w:rFonts w:ascii="Arial" w:hAnsi="Arial" w:cs="Arial"/>
          <w:sz w:val="22"/>
          <w:szCs w:val="22"/>
        </w:rPr>
      </w:pPr>
      <w:r w:rsidRPr="00F436A2">
        <w:rPr>
          <w:rFonts w:ascii="Arial" w:hAnsi="Arial" w:cs="Arial"/>
          <w:sz w:val="22"/>
          <w:szCs w:val="22"/>
          <w:u w:val="single"/>
        </w:rPr>
        <w:t>Celular</w:t>
      </w:r>
      <w:r>
        <w:rPr>
          <w:rFonts w:ascii="Arial" w:hAnsi="Arial" w:cs="Arial"/>
          <w:sz w:val="22"/>
          <w:szCs w:val="22"/>
        </w:rPr>
        <w:t xml:space="preserve">: </w:t>
      </w:r>
      <w:r w:rsidR="00923980" w:rsidRPr="008811BE">
        <w:rPr>
          <w:rFonts w:ascii="Arial" w:hAnsi="Arial" w:cs="Arial"/>
          <w:sz w:val="22"/>
          <w:szCs w:val="22"/>
        </w:rPr>
        <w:t xml:space="preserve">(+51) </w:t>
      </w:r>
      <w:r w:rsidR="006F5B83" w:rsidRPr="008811BE">
        <w:rPr>
          <w:rFonts w:ascii="Arial" w:hAnsi="Arial" w:cs="Arial"/>
          <w:sz w:val="22"/>
          <w:szCs w:val="22"/>
        </w:rPr>
        <w:t>923495972</w:t>
      </w:r>
    </w:p>
    <w:p w14:paraId="44F67163" w14:textId="7A615115" w:rsidR="00F436A2" w:rsidRDefault="00F436A2" w:rsidP="00F436A2">
      <w:pPr>
        <w:pStyle w:val="Prrafodelista"/>
        <w:spacing w:line="276" w:lineRule="auto"/>
        <w:jc w:val="both"/>
        <w:rPr>
          <w:rFonts w:ascii="Arial" w:hAnsi="Arial" w:cs="Arial"/>
          <w:sz w:val="22"/>
          <w:szCs w:val="22"/>
        </w:rPr>
      </w:pPr>
      <w:r>
        <w:rPr>
          <w:rFonts w:ascii="Arial" w:hAnsi="Arial" w:cs="Arial"/>
          <w:sz w:val="22"/>
          <w:szCs w:val="22"/>
          <w:u w:val="single"/>
        </w:rPr>
        <w:t>Trayectoria</w:t>
      </w:r>
      <w:r>
        <w:rPr>
          <w:rFonts w:ascii="Arial" w:hAnsi="Arial" w:cs="Arial"/>
          <w:sz w:val="22"/>
          <w:szCs w:val="22"/>
        </w:rPr>
        <w:t>:</w:t>
      </w:r>
    </w:p>
    <w:p w14:paraId="027093CF" w14:textId="3680B85F" w:rsidR="00F436A2" w:rsidRDefault="00F436A2" w:rsidP="00F436A2">
      <w:pPr>
        <w:pStyle w:val="Prrafodelista"/>
        <w:spacing w:line="276" w:lineRule="auto"/>
        <w:jc w:val="both"/>
        <w:rPr>
          <w:rFonts w:ascii="Arial" w:hAnsi="Arial" w:cs="Arial"/>
          <w:sz w:val="22"/>
          <w:szCs w:val="22"/>
        </w:rPr>
      </w:pPr>
      <w:proofErr w:type="spellStart"/>
      <w:r w:rsidRPr="00F436A2">
        <w:rPr>
          <w:rFonts w:ascii="Arial" w:hAnsi="Arial" w:cs="Arial"/>
          <w:sz w:val="22"/>
          <w:szCs w:val="22"/>
        </w:rPr>
        <w:t>B.Sc</w:t>
      </w:r>
      <w:proofErr w:type="spellEnd"/>
      <w:r w:rsidRPr="00F436A2">
        <w:rPr>
          <w:rFonts w:ascii="Arial" w:hAnsi="Arial" w:cs="Arial"/>
          <w:sz w:val="22"/>
          <w:szCs w:val="22"/>
        </w:rPr>
        <w:t xml:space="preserve">., </w:t>
      </w:r>
      <w:proofErr w:type="spellStart"/>
      <w:r w:rsidRPr="00F436A2">
        <w:rPr>
          <w:rFonts w:ascii="Arial" w:hAnsi="Arial" w:cs="Arial"/>
          <w:sz w:val="22"/>
          <w:szCs w:val="22"/>
        </w:rPr>
        <w:t>MiM</w:t>
      </w:r>
      <w:proofErr w:type="spellEnd"/>
      <w:r w:rsidRPr="00F436A2">
        <w:rPr>
          <w:rFonts w:ascii="Arial" w:hAnsi="Arial" w:cs="Arial"/>
          <w:sz w:val="22"/>
          <w:szCs w:val="22"/>
        </w:rPr>
        <w:t xml:space="preserve"> (c) – </w:t>
      </w:r>
      <w:proofErr w:type="spellStart"/>
      <w:r w:rsidRPr="00F436A2">
        <w:rPr>
          <w:rFonts w:ascii="Arial" w:hAnsi="Arial" w:cs="Arial"/>
          <w:sz w:val="22"/>
          <w:szCs w:val="22"/>
        </w:rPr>
        <w:t>AAusIMM</w:t>
      </w:r>
      <w:proofErr w:type="spellEnd"/>
      <w:r w:rsidRPr="00F436A2">
        <w:rPr>
          <w:rFonts w:ascii="Arial" w:hAnsi="Arial" w:cs="Arial"/>
          <w:sz w:val="22"/>
          <w:szCs w:val="22"/>
        </w:rPr>
        <w:t>, PM SME – Ingeniero de Minas con experiencia internacional en Perú, Argentina, West-</w:t>
      </w:r>
      <w:proofErr w:type="spellStart"/>
      <w:r w:rsidRPr="00F436A2">
        <w:rPr>
          <w:rFonts w:ascii="Arial" w:hAnsi="Arial" w:cs="Arial"/>
          <w:sz w:val="22"/>
          <w:szCs w:val="22"/>
        </w:rPr>
        <w:t>Africa</w:t>
      </w:r>
      <w:proofErr w:type="spellEnd"/>
      <w:r w:rsidRPr="00F436A2">
        <w:rPr>
          <w:rFonts w:ascii="Arial" w:hAnsi="Arial" w:cs="Arial"/>
          <w:sz w:val="22"/>
          <w:szCs w:val="22"/>
        </w:rPr>
        <w:t xml:space="preserve">, habiendo asumido posiciones de liderazgo en operaciones de minería a tajo abierto y subterránea. Nivel avanzado de inglés y básico de francés. Especialista en planificación minera, con formación complementaria en un Diplomado en Machine </w:t>
      </w:r>
      <w:proofErr w:type="spellStart"/>
      <w:r w:rsidRPr="00F436A2">
        <w:rPr>
          <w:rFonts w:ascii="Arial" w:hAnsi="Arial" w:cs="Arial"/>
          <w:sz w:val="22"/>
          <w:szCs w:val="22"/>
        </w:rPr>
        <w:t>Learning</w:t>
      </w:r>
      <w:proofErr w:type="spellEnd"/>
      <w:r w:rsidRPr="00F436A2">
        <w:rPr>
          <w:rFonts w:ascii="Arial" w:hAnsi="Arial" w:cs="Arial"/>
          <w:sz w:val="22"/>
          <w:szCs w:val="22"/>
        </w:rPr>
        <w:t xml:space="preserve"> y un </w:t>
      </w:r>
      <w:proofErr w:type="spellStart"/>
      <w:r w:rsidRPr="00F436A2">
        <w:rPr>
          <w:rFonts w:ascii="Arial" w:hAnsi="Arial" w:cs="Arial"/>
          <w:sz w:val="22"/>
          <w:szCs w:val="22"/>
        </w:rPr>
        <w:t>Bootcamp</w:t>
      </w:r>
      <w:proofErr w:type="spellEnd"/>
      <w:r w:rsidRPr="00F436A2">
        <w:rPr>
          <w:rFonts w:ascii="Arial" w:hAnsi="Arial" w:cs="Arial"/>
          <w:sz w:val="22"/>
          <w:szCs w:val="22"/>
        </w:rPr>
        <w:t xml:space="preserve"> de Innovación organizado por MINSUS, Alemania.</w:t>
      </w:r>
    </w:p>
    <w:p w14:paraId="032DE1FE" w14:textId="124379B6" w:rsidR="00B752AC" w:rsidRDefault="00B752AC" w:rsidP="00F436A2">
      <w:pPr>
        <w:pStyle w:val="Prrafodelista"/>
        <w:spacing w:line="276" w:lineRule="auto"/>
        <w:jc w:val="both"/>
        <w:rPr>
          <w:rFonts w:ascii="Arial" w:hAnsi="Arial" w:cs="Arial"/>
          <w:sz w:val="22"/>
          <w:szCs w:val="22"/>
        </w:rPr>
      </w:pPr>
    </w:p>
    <w:p w14:paraId="41A0E395" w14:textId="544798E7" w:rsidR="00B752AC" w:rsidRDefault="00B752AC" w:rsidP="00F436A2">
      <w:pPr>
        <w:pStyle w:val="Prrafodelista"/>
        <w:spacing w:line="276" w:lineRule="auto"/>
        <w:jc w:val="both"/>
        <w:rPr>
          <w:rFonts w:ascii="Arial" w:hAnsi="Arial" w:cs="Arial"/>
          <w:sz w:val="22"/>
          <w:szCs w:val="22"/>
        </w:rPr>
      </w:pPr>
    </w:p>
    <w:p w14:paraId="5E9F9628" w14:textId="54BBB511" w:rsidR="00F75C21" w:rsidRPr="008811BE" w:rsidRDefault="00CF7474" w:rsidP="00CF7474">
      <w:pPr>
        <w:pStyle w:val="Prrafodelista"/>
        <w:spacing w:line="276" w:lineRule="auto"/>
        <w:rPr>
          <w:rFonts w:ascii="Arial" w:hAnsi="Arial" w:cs="Arial"/>
          <w:sz w:val="22"/>
          <w:szCs w:val="22"/>
        </w:rPr>
      </w:pPr>
      <w:r w:rsidRPr="00CF7474">
        <w:rPr>
          <w:rFonts w:ascii="Arial" w:hAnsi="Arial" w:cs="Arial"/>
          <w:sz w:val="22"/>
          <w:szCs w:val="22"/>
          <w:u w:val="single"/>
        </w:rPr>
        <w:lastRenderedPageBreak/>
        <w:t>Nombre</w:t>
      </w:r>
      <w:r>
        <w:rPr>
          <w:rFonts w:ascii="Arial" w:hAnsi="Arial" w:cs="Arial"/>
          <w:sz w:val="22"/>
          <w:szCs w:val="22"/>
        </w:rPr>
        <w:t xml:space="preserve">: </w:t>
      </w:r>
      <w:r w:rsidR="002F2D73" w:rsidRPr="008811BE">
        <w:rPr>
          <w:rFonts w:ascii="Arial" w:hAnsi="Arial" w:cs="Arial"/>
          <w:sz w:val="22"/>
          <w:szCs w:val="22"/>
        </w:rPr>
        <w:t>Luis Fernando Minaya Abanto</w:t>
      </w:r>
    </w:p>
    <w:p w14:paraId="67F4752F" w14:textId="22B21A37" w:rsidR="00F75C21" w:rsidRPr="008811BE" w:rsidRDefault="00CF7474" w:rsidP="00CF7474">
      <w:pPr>
        <w:pStyle w:val="Prrafodelista"/>
        <w:spacing w:line="276" w:lineRule="auto"/>
        <w:rPr>
          <w:rFonts w:ascii="Arial" w:hAnsi="Arial" w:cs="Arial"/>
          <w:sz w:val="22"/>
          <w:szCs w:val="22"/>
        </w:rPr>
      </w:pPr>
      <w:r w:rsidRPr="00CF7474">
        <w:rPr>
          <w:rFonts w:ascii="Arial" w:hAnsi="Arial" w:cs="Arial"/>
          <w:sz w:val="22"/>
          <w:szCs w:val="22"/>
          <w:u w:val="single"/>
        </w:rPr>
        <w:t>Institución</w:t>
      </w:r>
      <w:r>
        <w:rPr>
          <w:rFonts w:ascii="Arial" w:hAnsi="Arial" w:cs="Arial"/>
          <w:sz w:val="22"/>
          <w:szCs w:val="22"/>
        </w:rPr>
        <w:t xml:space="preserve">: </w:t>
      </w:r>
      <w:r w:rsidR="00F75C21" w:rsidRPr="00CF7474">
        <w:rPr>
          <w:rFonts w:ascii="Arial" w:hAnsi="Arial" w:cs="Arial"/>
          <w:sz w:val="22"/>
          <w:szCs w:val="22"/>
        </w:rPr>
        <w:t>Universidad</w:t>
      </w:r>
      <w:r w:rsidR="00F75C21" w:rsidRPr="008811BE">
        <w:rPr>
          <w:rFonts w:ascii="Arial" w:hAnsi="Arial" w:cs="Arial"/>
          <w:sz w:val="22"/>
          <w:szCs w:val="22"/>
        </w:rPr>
        <w:t xml:space="preserve"> Nacional de Ingeniería</w:t>
      </w:r>
    </w:p>
    <w:p w14:paraId="5CEF7274" w14:textId="720A52D5" w:rsidR="00F75C21" w:rsidRDefault="00CF7474" w:rsidP="00CF7474">
      <w:pPr>
        <w:pStyle w:val="Prrafodelista"/>
        <w:spacing w:line="276" w:lineRule="auto"/>
        <w:rPr>
          <w:rFonts w:ascii="Arial" w:hAnsi="Arial" w:cs="Arial"/>
          <w:sz w:val="22"/>
          <w:szCs w:val="22"/>
        </w:rPr>
      </w:pPr>
      <w:r w:rsidRPr="00CF7474">
        <w:rPr>
          <w:rFonts w:ascii="Arial" w:hAnsi="Arial" w:cs="Arial"/>
          <w:sz w:val="22"/>
          <w:szCs w:val="22"/>
          <w:u w:val="single"/>
        </w:rPr>
        <w:t>Nivel</w:t>
      </w:r>
      <w:r>
        <w:rPr>
          <w:rFonts w:ascii="Arial" w:hAnsi="Arial" w:cs="Arial"/>
          <w:sz w:val="22"/>
          <w:szCs w:val="22"/>
        </w:rPr>
        <w:t xml:space="preserve">: </w:t>
      </w:r>
      <w:proofErr w:type="spellStart"/>
      <w:r w:rsidR="002F2D73" w:rsidRPr="008811BE">
        <w:rPr>
          <w:rFonts w:ascii="Arial" w:hAnsi="Arial" w:cs="Arial"/>
          <w:sz w:val="22"/>
          <w:szCs w:val="22"/>
        </w:rPr>
        <w:t>B.Sc</w:t>
      </w:r>
      <w:proofErr w:type="spellEnd"/>
      <w:r w:rsidR="002F2D73" w:rsidRPr="008811BE">
        <w:rPr>
          <w:rFonts w:ascii="Arial" w:hAnsi="Arial" w:cs="Arial"/>
          <w:sz w:val="22"/>
          <w:szCs w:val="22"/>
        </w:rPr>
        <w:t>. Ing. de Minas</w:t>
      </w:r>
    </w:p>
    <w:p w14:paraId="11189A9C" w14:textId="01CF7ED0" w:rsidR="00B752AC" w:rsidRPr="008811BE" w:rsidRDefault="00B752AC" w:rsidP="00CF7474">
      <w:pPr>
        <w:pStyle w:val="Prrafodelista"/>
        <w:spacing w:line="276" w:lineRule="auto"/>
        <w:rPr>
          <w:rFonts w:ascii="Arial" w:hAnsi="Arial" w:cs="Arial"/>
          <w:sz w:val="22"/>
          <w:szCs w:val="22"/>
        </w:rPr>
      </w:pPr>
      <w:r>
        <w:rPr>
          <w:rFonts w:ascii="Arial" w:hAnsi="Arial" w:cs="Arial"/>
          <w:sz w:val="22"/>
          <w:szCs w:val="22"/>
          <w:u w:val="single"/>
        </w:rPr>
        <w:t>Correo personal</w:t>
      </w:r>
      <w:r>
        <w:rPr>
          <w:rFonts w:ascii="Arial" w:hAnsi="Arial" w:cs="Arial"/>
          <w:sz w:val="22"/>
          <w:szCs w:val="22"/>
        </w:rPr>
        <w:t xml:space="preserve">: </w:t>
      </w:r>
      <w:r w:rsidRPr="00B752AC">
        <w:rPr>
          <w:rFonts w:ascii="Arial" w:hAnsi="Arial" w:cs="Arial"/>
          <w:sz w:val="22"/>
          <w:szCs w:val="22"/>
        </w:rPr>
        <w:t>lminayaa99@gmail.com</w:t>
      </w:r>
    </w:p>
    <w:p w14:paraId="27FA4080" w14:textId="01DD17CE" w:rsidR="00F75C21" w:rsidRPr="00CF7474" w:rsidRDefault="00CF7474" w:rsidP="00CF7474">
      <w:pPr>
        <w:pStyle w:val="Prrafodelista"/>
        <w:spacing w:line="276" w:lineRule="auto"/>
        <w:rPr>
          <w:rStyle w:val="Hipervnculo"/>
          <w:rFonts w:ascii="Arial" w:hAnsi="Arial" w:cs="Arial"/>
          <w:color w:val="000000" w:themeColor="text1"/>
          <w:sz w:val="22"/>
          <w:szCs w:val="22"/>
          <w:u w:val="none"/>
        </w:rPr>
      </w:pPr>
      <w:r w:rsidRPr="00CF7474">
        <w:rPr>
          <w:rStyle w:val="Hipervnculo"/>
          <w:rFonts w:ascii="Arial" w:hAnsi="Arial" w:cs="Arial"/>
          <w:color w:val="000000" w:themeColor="text1"/>
          <w:sz w:val="22"/>
          <w:szCs w:val="22"/>
        </w:rPr>
        <w:t>Correo institucional</w:t>
      </w:r>
      <w:r w:rsidRPr="00CF7474">
        <w:rPr>
          <w:rStyle w:val="Hipervnculo"/>
          <w:rFonts w:ascii="Arial" w:hAnsi="Arial" w:cs="Arial"/>
          <w:color w:val="000000" w:themeColor="text1"/>
          <w:sz w:val="22"/>
          <w:szCs w:val="22"/>
          <w:u w:val="none"/>
        </w:rPr>
        <w:t xml:space="preserve">: </w:t>
      </w:r>
      <w:r w:rsidR="0024364D" w:rsidRPr="00CF7474">
        <w:rPr>
          <w:rStyle w:val="Hipervnculo"/>
          <w:rFonts w:ascii="Arial" w:hAnsi="Arial" w:cs="Arial"/>
          <w:color w:val="000000" w:themeColor="text1"/>
          <w:sz w:val="22"/>
          <w:szCs w:val="22"/>
          <w:u w:val="none"/>
        </w:rPr>
        <w:t>lminayaa@uni.pe</w:t>
      </w:r>
    </w:p>
    <w:p w14:paraId="65029377" w14:textId="34789AD2" w:rsidR="00F75C21" w:rsidRDefault="00CF7474" w:rsidP="00CF7474">
      <w:pPr>
        <w:pStyle w:val="Prrafodelista"/>
        <w:spacing w:line="276" w:lineRule="auto"/>
        <w:rPr>
          <w:rFonts w:ascii="Arial" w:hAnsi="Arial" w:cs="Arial"/>
          <w:color w:val="222222"/>
          <w:sz w:val="22"/>
          <w:szCs w:val="22"/>
          <w:shd w:val="clear" w:color="auto" w:fill="FFFFFF"/>
        </w:rPr>
      </w:pPr>
      <w:r>
        <w:rPr>
          <w:rFonts w:ascii="Arial" w:hAnsi="Arial" w:cs="Arial"/>
          <w:color w:val="222222"/>
          <w:sz w:val="22"/>
          <w:szCs w:val="22"/>
          <w:u w:val="single"/>
          <w:shd w:val="clear" w:color="auto" w:fill="FFFFFF"/>
        </w:rPr>
        <w:t>Celular</w:t>
      </w:r>
      <w:r>
        <w:rPr>
          <w:rFonts w:ascii="Arial" w:hAnsi="Arial" w:cs="Arial"/>
          <w:color w:val="222222"/>
          <w:sz w:val="22"/>
          <w:szCs w:val="22"/>
          <w:shd w:val="clear" w:color="auto" w:fill="FFFFFF"/>
        </w:rPr>
        <w:t xml:space="preserve">: </w:t>
      </w:r>
      <w:r w:rsidR="00F75C21" w:rsidRPr="008811BE">
        <w:rPr>
          <w:rFonts w:ascii="Arial" w:hAnsi="Arial" w:cs="Arial"/>
          <w:color w:val="222222"/>
          <w:sz w:val="22"/>
          <w:szCs w:val="22"/>
          <w:shd w:val="clear" w:color="auto" w:fill="FFFFFF"/>
        </w:rPr>
        <w:t>(+51) 9</w:t>
      </w:r>
      <w:r w:rsidR="006F5B83" w:rsidRPr="008811BE">
        <w:rPr>
          <w:rFonts w:ascii="Arial" w:hAnsi="Arial" w:cs="Arial"/>
          <w:color w:val="222222"/>
          <w:sz w:val="22"/>
          <w:szCs w:val="22"/>
          <w:shd w:val="clear" w:color="auto" w:fill="FFFFFF"/>
        </w:rPr>
        <w:t>34006967</w:t>
      </w:r>
    </w:p>
    <w:p w14:paraId="11D83DEA" w14:textId="574F4C0A" w:rsidR="00CF7474" w:rsidRDefault="00CF7474" w:rsidP="00CF7474">
      <w:pPr>
        <w:pStyle w:val="Prrafodelista"/>
        <w:spacing w:line="276" w:lineRule="auto"/>
        <w:rPr>
          <w:rFonts w:ascii="Arial" w:hAnsi="Arial" w:cs="Arial"/>
          <w:color w:val="222222"/>
          <w:sz w:val="22"/>
          <w:szCs w:val="22"/>
          <w:shd w:val="clear" w:color="auto" w:fill="FFFFFF"/>
        </w:rPr>
      </w:pPr>
      <w:r>
        <w:rPr>
          <w:rFonts w:ascii="Arial" w:hAnsi="Arial" w:cs="Arial"/>
          <w:color w:val="222222"/>
          <w:sz w:val="22"/>
          <w:szCs w:val="22"/>
          <w:u w:val="single"/>
          <w:shd w:val="clear" w:color="auto" w:fill="FFFFFF"/>
        </w:rPr>
        <w:t>Trayectoria</w:t>
      </w:r>
      <w:r>
        <w:rPr>
          <w:rFonts w:ascii="Arial" w:hAnsi="Arial" w:cs="Arial"/>
          <w:color w:val="222222"/>
          <w:sz w:val="22"/>
          <w:szCs w:val="22"/>
          <w:shd w:val="clear" w:color="auto" w:fill="FFFFFF"/>
        </w:rPr>
        <w:t>:</w:t>
      </w:r>
    </w:p>
    <w:p w14:paraId="1824F314" w14:textId="495AABE1" w:rsidR="00B752AC" w:rsidRDefault="00B752AC" w:rsidP="00CF7474">
      <w:pPr>
        <w:pStyle w:val="Prrafodelista"/>
        <w:spacing w:line="276" w:lineRule="auto"/>
        <w:rPr>
          <w:rFonts w:ascii="Arial" w:hAnsi="Arial" w:cs="Arial"/>
          <w:color w:val="222222"/>
          <w:sz w:val="22"/>
          <w:szCs w:val="22"/>
          <w:shd w:val="clear" w:color="auto" w:fill="FFFFFF"/>
        </w:rPr>
      </w:pPr>
      <w:proofErr w:type="spellStart"/>
      <w:r w:rsidRPr="00B752AC">
        <w:rPr>
          <w:rFonts w:ascii="Arial" w:hAnsi="Arial" w:cs="Arial"/>
          <w:color w:val="222222"/>
          <w:sz w:val="22"/>
          <w:szCs w:val="22"/>
          <w:shd w:val="clear" w:color="auto" w:fill="FFFFFF"/>
        </w:rPr>
        <w:t>B.Sc</w:t>
      </w:r>
      <w:proofErr w:type="spellEnd"/>
      <w:r w:rsidRPr="00B752AC">
        <w:rPr>
          <w:rFonts w:ascii="Arial" w:hAnsi="Arial" w:cs="Arial"/>
          <w:color w:val="222222"/>
          <w:sz w:val="22"/>
          <w:szCs w:val="22"/>
          <w:shd w:val="clear" w:color="auto" w:fill="FFFFFF"/>
        </w:rPr>
        <w:t xml:space="preserve">., PM SME – Ingeniero de Minas con experiencia </w:t>
      </w:r>
      <w:r>
        <w:rPr>
          <w:rFonts w:ascii="Arial" w:hAnsi="Arial" w:cs="Arial"/>
          <w:color w:val="222222"/>
          <w:sz w:val="22"/>
          <w:szCs w:val="22"/>
          <w:shd w:val="clear" w:color="auto" w:fill="FFFFFF"/>
        </w:rPr>
        <w:t xml:space="preserve">en </w:t>
      </w:r>
      <w:r w:rsidRPr="00B752AC">
        <w:rPr>
          <w:rFonts w:ascii="Arial" w:hAnsi="Arial" w:cs="Arial"/>
          <w:color w:val="222222"/>
          <w:sz w:val="22"/>
          <w:szCs w:val="22"/>
          <w:shd w:val="clear" w:color="auto" w:fill="FFFFFF"/>
        </w:rPr>
        <w:t xml:space="preserve">proyectos de innovación y tecnología en la industria minera del Perú, habiendo asumido posiciones de liderazgo en grupos multidisciplinario en proyectos en tajo abierto y subterránea. Nivel avanzado de inglés. Especialista en Ingeniería de Datos, con formación complementaria en un Diplomado en Machine </w:t>
      </w:r>
      <w:proofErr w:type="spellStart"/>
      <w:r w:rsidRPr="00B752AC">
        <w:rPr>
          <w:rFonts w:ascii="Arial" w:hAnsi="Arial" w:cs="Arial"/>
          <w:color w:val="222222"/>
          <w:sz w:val="22"/>
          <w:szCs w:val="22"/>
          <w:shd w:val="clear" w:color="auto" w:fill="FFFFFF"/>
        </w:rPr>
        <w:t>Learning</w:t>
      </w:r>
      <w:proofErr w:type="spellEnd"/>
      <w:r w:rsidRPr="00B752AC">
        <w:rPr>
          <w:rFonts w:ascii="Arial" w:hAnsi="Arial" w:cs="Arial"/>
          <w:color w:val="222222"/>
          <w:sz w:val="22"/>
          <w:szCs w:val="22"/>
          <w:shd w:val="clear" w:color="auto" w:fill="FFFFFF"/>
        </w:rPr>
        <w:t>.</w:t>
      </w:r>
    </w:p>
    <w:p w14:paraId="77EC0AE3" w14:textId="77777777" w:rsidR="00CF7474" w:rsidRPr="00CF7474" w:rsidRDefault="00CF7474" w:rsidP="00CF7474">
      <w:pPr>
        <w:pStyle w:val="Prrafodelista"/>
        <w:spacing w:line="276" w:lineRule="auto"/>
        <w:rPr>
          <w:rFonts w:ascii="Arial" w:hAnsi="Arial" w:cs="Arial"/>
          <w:color w:val="222222"/>
          <w:sz w:val="22"/>
          <w:szCs w:val="22"/>
          <w:shd w:val="clear" w:color="auto" w:fill="FFFFFF"/>
        </w:rPr>
      </w:pPr>
    </w:p>
    <w:p w14:paraId="4A04B649" w14:textId="54CC0808" w:rsidR="00F75C21" w:rsidRPr="008811BE" w:rsidRDefault="001D674B" w:rsidP="0083609A">
      <w:pPr>
        <w:pStyle w:val="Prrafodelista"/>
        <w:numPr>
          <w:ilvl w:val="0"/>
          <w:numId w:val="1"/>
        </w:numPr>
        <w:spacing w:line="360" w:lineRule="auto"/>
        <w:ind w:left="0" w:firstLine="0"/>
        <w:rPr>
          <w:rFonts w:ascii="Arial" w:hAnsi="Arial" w:cs="Arial"/>
          <w:b/>
          <w:bCs/>
          <w:sz w:val="22"/>
          <w:szCs w:val="22"/>
        </w:rPr>
      </w:pPr>
      <w:r w:rsidRPr="008811BE">
        <w:rPr>
          <w:rFonts w:ascii="Arial" w:hAnsi="Arial" w:cs="Arial"/>
          <w:b/>
          <w:bCs/>
          <w:sz w:val="22"/>
          <w:szCs w:val="22"/>
        </w:rPr>
        <w:t>DESARROLLO DEL PROYECTO</w:t>
      </w:r>
    </w:p>
    <w:p w14:paraId="695C64C4" w14:textId="261F2E0B" w:rsidR="00E826F1" w:rsidRPr="008811BE" w:rsidRDefault="00801D7A" w:rsidP="0083609A">
      <w:pPr>
        <w:pStyle w:val="Prrafodelista"/>
        <w:numPr>
          <w:ilvl w:val="1"/>
          <w:numId w:val="1"/>
        </w:numPr>
        <w:spacing w:line="360" w:lineRule="auto"/>
        <w:ind w:left="0" w:firstLine="0"/>
        <w:rPr>
          <w:rFonts w:ascii="Arial" w:hAnsi="Arial" w:cs="Arial"/>
          <w:b/>
          <w:bCs/>
          <w:sz w:val="22"/>
          <w:szCs w:val="22"/>
        </w:rPr>
      </w:pPr>
      <w:r w:rsidRPr="008811BE">
        <w:rPr>
          <w:rFonts w:ascii="Arial" w:hAnsi="Arial" w:cs="Arial"/>
          <w:b/>
          <w:bCs/>
          <w:sz w:val="22"/>
          <w:szCs w:val="22"/>
        </w:rPr>
        <w:t>Contexto</w:t>
      </w:r>
    </w:p>
    <w:p w14:paraId="11222228" w14:textId="77777777" w:rsidR="00971390" w:rsidRPr="008811BE" w:rsidRDefault="00971390" w:rsidP="0083609A">
      <w:pPr>
        <w:spacing w:line="360" w:lineRule="auto"/>
        <w:ind w:firstLine="720"/>
        <w:jc w:val="both"/>
        <w:rPr>
          <w:rFonts w:ascii="Arial" w:hAnsi="Arial" w:cs="Arial"/>
          <w:sz w:val="22"/>
          <w:szCs w:val="22"/>
        </w:rPr>
      </w:pPr>
      <w:r w:rsidRPr="008811BE">
        <w:rPr>
          <w:rFonts w:ascii="Arial" w:hAnsi="Arial" w:cs="Arial"/>
          <w:sz w:val="22"/>
          <w:szCs w:val="22"/>
        </w:rPr>
        <w:t xml:space="preserve">El control de la fragmentación de rocas tras la voladura es clave en la eficiencia minera, afectando procesos como carguío, transporte y chancado. Aunque el análisis granulométrico actual mediante imágenes es preciso, requiere pasos manuales que limitan su rapidez en operación. Este proyecto propone un sistema automatizado basado en Machine </w:t>
      </w:r>
      <w:proofErr w:type="spellStart"/>
      <w:r w:rsidRPr="008811BE">
        <w:rPr>
          <w:rFonts w:ascii="Arial" w:hAnsi="Arial" w:cs="Arial"/>
          <w:sz w:val="22"/>
          <w:szCs w:val="22"/>
        </w:rPr>
        <w:t>Learning</w:t>
      </w:r>
      <w:proofErr w:type="spellEnd"/>
      <w:r w:rsidRPr="008811BE">
        <w:rPr>
          <w:rFonts w:ascii="Arial" w:hAnsi="Arial" w:cs="Arial"/>
          <w:sz w:val="22"/>
          <w:szCs w:val="22"/>
        </w:rPr>
        <w:t xml:space="preserve"> que, usando imágenes de drones, realiza el análisis granulométrico sin intervención humana. Automatiza la detección de escala, identificación de fragmentos, filtrado de interferencias y generación de curvas granulométricas. Esto mejora la frecuencia del monitoreo, agiliza la toma de decisiones y reduce la exposición del personal, optimizando el proceso de voladura.</w:t>
      </w:r>
    </w:p>
    <w:p w14:paraId="21BF0BE7" w14:textId="4EEDBABF" w:rsidR="00316077" w:rsidRPr="008811BE" w:rsidRDefault="0006715E" w:rsidP="0083609A">
      <w:pPr>
        <w:spacing w:line="360" w:lineRule="auto"/>
        <w:ind w:firstLine="720"/>
        <w:jc w:val="both"/>
        <w:rPr>
          <w:rFonts w:ascii="Arial" w:hAnsi="Arial" w:cs="Arial"/>
          <w:sz w:val="22"/>
          <w:szCs w:val="22"/>
        </w:rPr>
      </w:pPr>
      <w:r w:rsidRPr="008811BE">
        <w:rPr>
          <w:rFonts w:ascii="Arial" w:hAnsi="Arial" w:cs="Arial"/>
          <w:b/>
          <w:sz w:val="22"/>
          <w:szCs w:val="22"/>
        </w:rPr>
        <w:t>Palabras Clave:</w:t>
      </w:r>
      <w:r w:rsidRPr="008811BE">
        <w:rPr>
          <w:rFonts w:ascii="Arial" w:hAnsi="Arial" w:cs="Arial"/>
          <w:sz w:val="22"/>
          <w:szCs w:val="22"/>
        </w:rPr>
        <w:t xml:space="preserve"> Machine </w:t>
      </w:r>
      <w:proofErr w:type="spellStart"/>
      <w:r w:rsidRPr="008811BE">
        <w:rPr>
          <w:rFonts w:ascii="Arial" w:hAnsi="Arial" w:cs="Arial"/>
          <w:sz w:val="22"/>
          <w:szCs w:val="22"/>
        </w:rPr>
        <w:t>Learning</w:t>
      </w:r>
      <w:proofErr w:type="spellEnd"/>
      <w:r w:rsidRPr="008811BE">
        <w:rPr>
          <w:rFonts w:ascii="Arial" w:hAnsi="Arial" w:cs="Arial"/>
          <w:sz w:val="22"/>
          <w:szCs w:val="22"/>
        </w:rPr>
        <w:t xml:space="preserve">, modelo predictivo, granulometría, </w:t>
      </w:r>
      <w:r w:rsidR="0068366F" w:rsidRPr="008811BE">
        <w:rPr>
          <w:rFonts w:ascii="Arial" w:hAnsi="Arial" w:cs="Arial"/>
          <w:sz w:val="22"/>
          <w:szCs w:val="22"/>
        </w:rPr>
        <w:t>p</w:t>
      </w:r>
      <w:r w:rsidRPr="008811BE">
        <w:rPr>
          <w:rFonts w:ascii="Arial" w:hAnsi="Arial" w:cs="Arial"/>
          <w:sz w:val="22"/>
          <w:szCs w:val="22"/>
        </w:rPr>
        <w:t>80, visión computacional, voladura de rocas</w:t>
      </w:r>
    </w:p>
    <w:p w14:paraId="556A5C29" w14:textId="7C5598D2" w:rsidR="00801D7A" w:rsidRPr="008811BE" w:rsidRDefault="00801D7A" w:rsidP="0083609A">
      <w:pPr>
        <w:pStyle w:val="Prrafodelista"/>
        <w:numPr>
          <w:ilvl w:val="1"/>
          <w:numId w:val="1"/>
        </w:numPr>
        <w:spacing w:line="360" w:lineRule="auto"/>
        <w:ind w:left="0" w:firstLine="0"/>
        <w:rPr>
          <w:rFonts w:ascii="Arial" w:hAnsi="Arial" w:cs="Arial"/>
          <w:b/>
          <w:bCs/>
          <w:sz w:val="22"/>
          <w:szCs w:val="22"/>
        </w:rPr>
      </w:pPr>
      <w:r w:rsidRPr="008811BE">
        <w:rPr>
          <w:rFonts w:ascii="Arial" w:hAnsi="Arial" w:cs="Arial"/>
          <w:b/>
          <w:bCs/>
          <w:sz w:val="22"/>
          <w:szCs w:val="22"/>
        </w:rPr>
        <w:t>Objetivos</w:t>
      </w:r>
    </w:p>
    <w:p w14:paraId="0747F586" w14:textId="06034E1E" w:rsidR="00923980" w:rsidRPr="008811BE" w:rsidRDefault="00474F0A" w:rsidP="0083609A">
      <w:pPr>
        <w:pStyle w:val="Prrafodelista"/>
        <w:numPr>
          <w:ilvl w:val="2"/>
          <w:numId w:val="1"/>
        </w:numPr>
        <w:spacing w:line="360" w:lineRule="auto"/>
        <w:ind w:left="0" w:firstLine="0"/>
        <w:rPr>
          <w:rFonts w:ascii="Arial" w:hAnsi="Arial" w:cs="Arial"/>
          <w:b/>
          <w:bCs/>
          <w:i/>
          <w:iCs/>
          <w:sz w:val="22"/>
          <w:szCs w:val="22"/>
        </w:rPr>
      </w:pPr>
      <w:r w:rsidRPr="008811BE">
        <w:rPr>
          <w:rFonts w:ascii="Arial" w:hAnsi="Arial" w:cs="Arial"/>
          <w:b/>
          <w:bCs/>
          <w:i/>
          <w:iCs/>
          <w:sz w:val="22"/>
          <w:szCs w:val="22"/>
        </w:rPr>
        <w:t>General</w:t>
      </w:r>
    </w:p>
    <w:p w14:paraId="60D848AE" w14:textId="1AA7900A" w:rsidR="00474F0A" w:rsidRPr="008811BE" w:rsidRDefault="00474F0A" w:rsidP="0083609A">
      <w:pPr>
        <w:spacing w:line="360" w:lineRule="auto"/>
        <w:ind w:firstLine="720"/>
        <w:jc w:val="both"/>
        <w:rPr>
          <w:rFonts w:ascii="Arial" w:hAnsi="Arial" w:cs="Arial"/>
          <w:sz w:val="22"/>
          <w:szCs w:val="22"/>
        </w:rPr>
      </w:pPr>
      <w:r w:rsidRPr="008811BE">
        <w:rPr>
          <w:rFonts w:ascii="Arial" w:hAnsi="Arial" w:cs="Arial"/>
          <w:sz w:val="22"/>
          <w:szCs w:val="22"/>
        </w:rPr>
        <w:t xml:space="preserve">Desarrollar y evaluar modelos predictivos con Machine </w:t>
      </w:r>
      <w:proofErr w:type="spellStart"/>
      <w:r w:rsidRPr="008811BE">
        <w:rPr>
          <w:rFonts w:ascii="Arial" w:hAnsi="Arial" w:cs="Arial"/>
          <w:sz w:val="22"/>
          <w:szCs w:val="22"/>
        </w:rPr>
        <w:t>Learning</w:t>
      </w:r>
      <w:proofErr w:type="spellEnd"/>
      <w:r w:rsidRPr="008811BE">
        <w:rPr>
          <w:rFonts w:ascii="Arial" w:hAnsi="Arial" w:cs="Arial"/>
          <w:sz w:val="22"/>
          <w:szCs w:val="22"/>
        </w:rPr>
        <w:t xml:space="preserve"> </w:t>
      </w:r>
      <w:r w:rsidR="00316077" w:rsidRPr="008811BE">
        <w:rPr>
          <w:rFonts w:ascii="Arial" w:hAnsi="Arial" w:cs="Arial"/>
          <w:sz w:val="22"/>
          <w:szCs w:val="22"/>
        </w:rPr>
        <w:t>para la automatización del proceso de análisis de imágenes en el control de la fragmentación de rocas.</w:t>
      </w:r>
    </w:p>
    <w:p w14:paraId="0156F80A" w14:textId="7D2F542D" w:rsidR="00474F0A" w:rsidRPr="008811BE" w:rsidRDefault="00474F0A" w:rsidP="0083609A">
      <w:pPr>
        <w:pStyle w:val="Prrafodelista"/>
        <w:numPr>
          <w:ilvl w:val="2"/>
          <w:numId w:val="1"/>
        </w:numPr>
        <w:spacing w:line="360" w:lineRule="auto"/>
        <w:ind w:left="0" w:firstLine="0"/>
        <w:rPr>
          <w:rFonts w:ascii="Arial" w:hAnsi="Arial" w:cs="Arial"/>
          <w:b/>
          <w:bCs/>
          <w:i/>
          <w:iCs/>
          <w:sz w:val="22"/>
          <w:szCs w:val="22"/>
        </w:rPr>
      </w:pPr>
      <w:r w:rsidRPr="008811BE">
        <w:rPr>
          <w:rFonts w:ascii="Arial" w:hAnsi="Arial" w:cs="Arial"/>
          <w:b/>
          <w:bCs/>
          <w:i/>
          <w:iCs/>
          <w:sz w:val="22"/>
          <w:szCs w:val="22"/>
        </w:rPr>
        <w:t>Específicos</w:t>
      </w:r>
    </w:p>
    <w:p w14:paraId="43BAEEE8" w14:textId="2A1BD46F" w:rsidR="00E769F6" w:rsidRPr="008811BE" w:rsidRDefault="00E769F6" w:rsidP="0083609A">
      <w:pPr>
        <w:spacing w:line="360" w:lineRule="auto"/>
        <w:ind w:firstLine="720"/>
        <w:jc w:val="both"/>
        <w:rPr>
          <w:rFonts w:ascii="Arial" w:hAnsi="Arial" w:cs="Arial"/>
          <w:sz w:val="22"/>
          <w:szCs w:val="22"/>
        </w:rPr>
      </w:pPr>
      <w:r w:rsidRPr="008811BE">
        <w:rPr>
          <w:rFonts w:ascii="Arial" w:hAnsi="Arial" w:cs="Arial"/>
          <w:sz w:val="22"/>
          <w:szCs w:val="22"/>
        </w:rPr>
        <w:t>Reducir el tiempo de análisis de las imágenes de los fragmentos de roca brindadas por un dron, para su respectivo estudio granulométrico luego de la voladura.</w:t>
      </w:r>
    </w:p>
    <w:p w14:paraId="1EAF925A" w14:textId="6EABCAA0" w:rsidR="000265A5" w:rsidRPr="008811BE" w:rsidRDefault="00E769F6" w:rsidP="0083609A">
      <w:pPr>
        <w:spacing w:line="360" w:lineRule="auto"/>
        <w:ind w:firstLine="720"/>
        <w:jc w:val="both"/>
        <w:rPr>
          <w:rFonts w:ascii="Arial" w:hAnsi="Arial" w:cs="Arial"/>
          <w:sz w:val="22"/>
          <w:szCs w:val="22"/>
        </w:rPr>
      </w:pPr>
      <w:bookmarkStart w:id="2" w:name="_Hlk196646717"/>
      <w:r w:rsidRPr="008811BE">
        <w:rPr>
          <w:rFonts w:ascii="Arial" w:hAnsi="Arial" w:cs="Arial"/>
          <w:sz w:val="22"/>
          <w:szCs w:val="22"/>
        </w:rPr>
        <w:t>Automatizar</w:t>
      </w:r>
      <w:r w:rsidR="000265A5" w:rsidRPr="008811BE">
        <w:rPr>
          <w:rFonts w:ascii="Arial" w:hAnsi="Arial" w:cs="Arial"/>
          <w:sz w:val="22"/>
          <w:szCs w:val="22"/>
        </w:rPr>
        <w:t xml:space="preserve"> el monitoreo de fragmentación </w:t>
      </w:r>
      <w:r w:rsidRPr="008811BE">
        <w:rPr>
          <w:rFonts w:ascii="Arial" w:hAnsi="Arial" w:cs="Arial"/>
          <w:sz w:val="22"/>
          <w:szCs w:val="22"/>
        </w:rPr>
        <w:t xml:space="preserve">de rocas luego de la voladura, </w:t>
      </w:r>
      <w:r w:rsidR="000265A5" w:rsidRPr="008811BE">
        <w:rPr>
          <w:rFonts w:ascii="Arial" w:hAnsi="Arial" w:cs="Arial"/>
          <w:sz w:val="22"/>
          <w:szCs w:val="22"/>
        </w:rPr>
        <w:t xml:space="preserve">para la toma de decisiones </w:t>
      </w:r>
      <w:r w:rsidR="00B40955" w:rsidRPr="008811BE">
        <w:rPr>
          <w:rFonts w:ascii="Arial" w:hAnsi="Arial" w:cs="Arial"/>
          <w:sz w:val="22"/>
          <w:szCs w:val="22"/>
        </w:rPr>
        <w:t xml:space="preserve">estratégicas </w:t>
      </w:r>
      <w:r w:rsidR="000265A5" w:rsidRPr="008811BE">
        <w:rPr>
          <w:rFonts w:ascii="Arial" w:hAnsi="Arial" w:cs="Arial"/>
          <w:sz w:val="22"/>
          <w:szCs w:val="22"/>
        </w:rPr>
        <w:t>en tiempo real.</w:t>
      </w:r>
    </w:p>
    <w:p w14:paraId="508E567E" w14:textId="1040AAF6" w:rsidR="000265A5" w:rsidRDefault="001D674B" w:rsidP="0083609A">
      <w:pPr>
        <w:spacing w:line="360" w:lineRule="auto"/>
        <w:ind w:firstLine="720"/>
        <w:jc w:val="both"/>
        <w:rPr>
          <w:rFonts w:ascii="Arial" w:hAnsi="Arial" w:cs="Arial"/>
          <w:sz w:val="22"/>
          <w:szCs w:val="22"/>
        </w:rPr>
      </w:pPr>
      <w:r w:rsidRPr="008811BE">
        <w:rPr>
          <w:rFonts w:ascii="Arial" w:hAnsi="Arial" w:cs="Arial"/>
          <w:sz w:val="22"/>
          <w:szCs w:val="22"/>
        </w:rPr>
        <w:t>Identificar</w:t>
      </w:r>
      <w:r w:rsidR="000265A5" w:rsidRPr="008811BE">
        <w:rPr>
          <w:rFonts w:ascii="Arial" w:hAnsi="Arial" w:cs="Arial"/>
          <w:sz w:val="22"/>
          <w:szCs w:val="22"/>
        </w:rPr>
        <w:t xml:space="preserve"> </w:t>
      </w:r>
      <w:r w:rsidRPr="008811BE">
        <w:rPr>
          <w:rFonts w:ascii="Arial" w:hAnsi="Arial" w:cs="Arial"/>
          <w:sz w:val="22"/>
          <w:szCs w:val="22"/>
        </w:rPr>
        <w:t xml:space="preserve">los </w:t>
      </w:r>
      <w:r w:rsidR="000265A5" w:rsidRPr="008811BE">
        <w:rPr>
          <w:rFonts w:ascii="Arial" w:hAnsi="Arial" w:cs="Arial"/>
          <w:sz w:val="22"/>
          <w:szCs w:val="22"/>
        </w:rPr>
        <w:t>fragmento</w:t>
      </w:r>
      <w:r w:rsidRPr="008811BE">
        <w:rPr>
          <w:rFonts w:ascii="Arial" w:hAnsi="Arial" w:cs="Arial"/>
          <w:sz w:val="22"/>
          <w:szCs w:val="22"/>
        </w:rPr>
        <w:t>s</w:t>
      </w:r>
      <w:r w:rsidR="000265A5" w:rsidRPr="008811BE">
        <w:rPr>
          <w:rFonts w:ascii="Arial" w:hAnsi="Arial" w:cs="Arial"/>
          <w:sz w:val="22"/>
          <w:szCs w:val="22"/>
        </w:rPr>
        <w:t xml:space="preserve"> de roca</w:t>
      </w:r>
      <w:r w:rsidRPr="008811BE">
        <w:rPr>
          <w:rFonts w:ascii="Arial" w:hAnsi="Arial" w:cs="Arial"/>
          <w:sz w:val="22"/>
          <w:szCs w:val="22"/>
        </w:rPr>
        <w:t xml:space="preserve"> mediante un modelo de Machine </w:t>
      </w:r>
      <w:proofErr w:type="spellStart"/>
      <w:r w:rsidRPr="008811BE">
        <w:rPr>
          <w:rFonts w:ascii="Arial" w:hAnsi="Arial" w:cs="Arial"/>
          <w:sz w:val="22"/>
          <w:szCs w:val="22"/>
        </w:rPr>
        <w:t>Learning</w:t>
      </w:r>
      <w:proofErr w:type="spellEnd"/>
      <w:r w:rsidRPr="008811BE">
        <w:rPr>
          <w:rFonts w:ascii="Arial" w:hAnsi="Arial" w:cs="Arial"/>
          <w:sz w:val="22"/>
          <w:szCs w:val="22"/>
        </w:rPr>
        <w:t>, para la obtención de</w:t>
      </w:r>
      <w:r w:rsidR="0006715E" w:rsidRPr="008811BE">
        <w:rPr>
          <w:rFonts w:ascii="Arial" w:hAnsi="Arial" w:cs="Arial"/>
          <w:sz w:val="22"/>
          <w:szCs w:val="22"/>
        </w:rPr>
        <w:t xml:space="preserve"> la curva P80 y distribución de tamaños de partículas y su respectiva evaluación</w:t>
      </w:r>
      <w:r w:rsidRPr="008811BE">
        <w:rPr>
          <w:rFonts w:ascii="Arial" w:hAnsi="Arial" w:cs="Arial"/>
          <w:sz w:val="22"/>
          <w:szCs w:val="22"/>
        </w:rPr>
        <w:t xml:space="preserve"> granulométrica.</w:t>
      </w:r>
    </w:p>
    <w:p w14:paraId="1BEB5818" w14:textId="77777777" w:rsidR="00B752AC" w:rsidRPr="008811BE" w:rsidRDefault="00B752AC" w:rsidP="0083609A">
      <w:pPr>
        <w:spacing w:line="360" w:lineRule="auto"/>
        <w:ind w:firstLine="720"/>
        <w:jc w:val="both"/>
        <w:rPr>
          <w:rFonts w:ascii="Arial" w:hAnsi="Arial" w:cs="Arial"/>
          <w:sz w:val="22"/>
          <w:szCs w:val="22"/>
        </w:rPr>
      </w:pPr>
    </w:p>
    <w:bookmarkEnd w:id="2"/>
    <w:p w14:paraId="0B56C2BE" w14:textId="7D5C7C14" w:rsidR="00613601" w:rsidRPr="008811BE" w:rsidRDefault="00613601" w:rsidP="0083609A">
      <w:pPr>
        <w:pStyle w:val="Prrafodelista"/>
        <w:numPr>
          <w:ilvl w:val="1"/>
          <w:numId w:val="1"/>
        </w:numPr>
        <w:spacing w:line="360" w:lineRule="auto"/>
        <w:ind w:left="0" w:firstLine="0"/>
        <w:rPr>
          <w:rFonts w:ascii="Arial" w:hAnsi="Arial" w:cs="Arial"/>
          <w:b/>
          <w:bCs/>
          <w:sz w:val="22"/>
          <w:szCs w:val="22"/>
        </w:rPr>
      </w:pPr>
      <w:r w:rsidRPr="008811BE">
        <w:rPr>
          <w:rFonts w:ascii="Arial" w:hAnsi="Arial" w:cs="Arial"/>
          <w:b/>
          <w:bCs/>
          <w:sz w:val="22"/>
          <w:szCs w:val="22"/>
        </w:rPr>
        <w:lastRenderedPageBreak/>
        <w:t>Metodología</w:t>
      </w:r>
    </w:p>
    <w:p w14:paraId="33071A55" w14:textId="77777777" w:rsidR="00CF7474" w:rsidRDefault="00F436A2" w:rsidP="00F436A2">
      <w:pPr>
        <w:spacing w:line="360" w:lineRule="auto"/>
        <w:ind w:firstLine="720"/>
        <w:jc w:val="both"/>
        <w:rPr>
          <w:rFonts w:ascii="Arial" w:hAnsi="Arial" w:cs="Arial"/>
          <w:bCs/>
          <w:iCs/>
          <w:sz w:val="22"/>
          <w:szCs w:val="22"/>
        </w:rPr>
      </w:pPr>
      <w:r w:rsidRPr="00F436A2">
        <w:rPr>
          <w:rFonts w:ascii="Arial" w:hAnsi="Arial" w:cs="Arial"/>
          <w:bCs/>
          <w:iCs/>
          <w:sz w:val="22"/>
          <w:szCs w:val="22"/>
        </w:rPr>
        <w:t xml:space="preserve">El proyecto sigue un diseño experimental y cuantitativo, con el objetivo de automatizar el análisis de imágenes </w:t>
      </w:r>
      <w:proofErr w:type="spellStart"/>
      <w:r w:rsidRPr="00F436A2">
        <w:rPr>
          <w:rFonts w:ascii="Arial" w:hAnsi="Arial" w:cs="Arial"/>
          <w:bCs/>
          <w:iCs/>
          <w:sz w:val="22"/>
          <w:szCs w:val="22"/>
        </w:rPr>
        <w:t>post-voladura</w:t>
      </w:r>
      <w:proofErr w:type="spellEnd"/>
      <w:r w:rsidRPr="00F436A2">
        <w:rPr>
          <w:rFonts w:ascii="Arial" w:hAnsi="Arial" w:cs="Arial"/>
          <w:bCs/>
          <w:iCs/>
          <w:sz w:val="22"/>
          <w:szCs w:val="22"/>
        </w:rPr>
        <w:t xml:space="preserve"> mediante Machine </w:t>
      </w:r>
      <w:proofErr w:type="spellStart"/>
      <w:r w:rsidRPr="00F436A2">
        <w:rPr>
          <w:rFonts w:ascii="Arial" w:hAnsi="Arial" w:cs="Arial"/>
          <w:bCs/>
          <w:iCs/>
          <w:sz w:val="22"/>
          <w:szCs w:val="22"/>
        </w:rPr>
        <w:t>Learning</w:t>
      </w:r>
      <w:proofErr w:type="spellEnd"/>
      <w:r w:rsidRPr="00F436A2">
        <w:rPr>
          <w:rFonts w:ascii="Arial" w:hAnsi="Arial" w:cs="Arial"/>
          <w:bCs/>
          <w:iCs/>
          <w:sz w:val="22"/>
          <w:szCs w:val="22"/>
        </w:rPr>
        <w:t xml:space="preserve"> en Python, buscando mejorar la eficiencia operativa y seguridad al reducir la exposición del personal a riesgos como polvo, radiación solar y alturas. </w:t>
      </w:r>
    </w:p>
    <w:p w14:paraId="7571A185" w14:textId="77777777" w:rsidR="00CF7474" w:rsidRDefault="00F436A2" w:rsidP="00F436A2">
      <w:pPr>
        <w:spacing w:line="360" w:lineRule="auto"/>
        <w:ind w:firstLine="720"/>
        <w:jc w:val="both"/>
        <w:rPr>
          <w:rFonts w:ascii="Arial" w:hAnsi="Arial" w:cs="Arial"/>
          <w:bCs/>
          <w:iCs/>
          <w:sz w:val="22"/>
          <w:szCs w:val="22"/>
        </w:rPr>
      </w:pPr>
      <w:r w:rsidRPr="00F436A2">
        <w:rPr>
          <w:rFonts w:ascii="Arial" w:hAnsi="Arial" w:cs="Arial"/>
          <w:bCs/>
          <w:iCs/>
          <w:sz w:val="22"/>
          <w:szCs w:val="22"/>
        </w:rPr>
        <w:t xml:space="preserve">La recolección de datos se realiza con drones equipados con cámaras de alta resolución, capturando imágenes en tiempo real bajo diversas condiciones operativas, lo que permite obtener un conjunto robusto de datos para entrenar y validar el modelo. </w:t>
      </w:r>
    </w:p>
    <w:p w14:paraId="10BE3B3E" w14:textId="77777777" w:rsidR="00CF7474" w:rsidRDefault="00F436A2" w:rsidP="00CF7474">
      <w:pPr>
        <w:spacing w:line="360" w:lineRule="auto"/>
        <w:ind w:firstLine="720"/>
        <w:jc w:val="both"/>
        <w:rPr>
          <w:rFonts w:ascii="Arial" w:hAnsi="Arial" w:cs="Arial"/>
          <w:bCs/>
          <w:iCs/>
          <w:sz w:val="22"/>
          <w:szCs w:val="22"/>
        </w:rPr>
      </w:pPr>
      <w:r w:rsidRPr="00F436A2">
        <w:rPr>
          <w:rFonts w:ascii="Arial" w:hAnsi="Arial" w:cs="Arial"/>
          <w:bCs/>
          <w:iCs/>
          <w:sz w:val="22"/>
          <w:szCs w:val="22"/>
        </w:rPr>
        <w:t xml:space="preserve">En el preprocesamiento de imágenes, se utilizan herramientas como </w:t>
      </w:r>
      <w:proofErr w:type="spellStart"/>
      <w:r w:rsidRPr="00F436A2">
        <w:rPr>
          <w:rFonts w:ascii="Arial" w:hAnsi="Arial" w:cs="Arial"/>
          <w:bCs/>
          <w:iCs/>
          <w:sz w:val="22"/>
          <w:szCs w:val="22"/>
        </w:rPr>
        <w:t>OpenCV</w:t>
      </w:r>
      <w:proofErr w:type="spellEnd"/>
      <w:r w:rsidRPr="00F436A2">
        <w:rPr>
          <w:rFonts w:ascii="Arial" w:hAnsi="Arial" w:cs="Arial"/>
          <w:bCs/>
          <w:iCs/>
          <w:sz w:val="22"/>
          <w:szCs w:val="22"/>
        </w:rPr>
        <w:t xml:space="preserve"> y </w:t>
      </w:r>
      <w:proofErr w:type="spellStart"/>
      <w:r w:rsidRPr="00F436A2">
        <w:rPr>
          <w:rFonts w:ascii="Arial" w:hAnsi="Arial" w:cs="Arial"/>
          <w:bCs/>
          <w:iCs/>
          <w:sz w:val="22"/>
          <w:szCs w:val="22"/>
        </w:rPr>
        <w:t>Pillow</w:t>
      </w:r>
      <w:proofErr w:type="spellEnd"/>
      <w:r w:rsidRPr="00F436A2">
        <w:rPr>
          <w:rFonts w:ascii="Arial" w:hAnsi="Arial" w:cs="Arial"/>
          <w:bCs/>
          <w:iCs/>
          <w:sz w:val="22"/>
          <w:szCs w:val="22"/>
        </w:rPr>
        <w:t xml:space="preserve"> para ajustar iluminación, color, contraste, estandarizar tamaños, eliminar ruido visual y calibrar la escala.</w:t>
      </w:r>
    </w:p>
    <w:p w14:paraId="55835725" w14:textId="66FA594F" w:rsidR="00CF7474" w:rsidRDefault="00F436A2" w:rsidP="00B752AC">
      <w:pPr>
        <w:spacing w:line="360" w:lineRule="auto"/>
        <w:ind w:firstLine="720"/>
        <w:jc w:val="both"/>
        <w:rPr>
          <w:rFonts w:ascii="Arial" w:hAnsi="Arial" w:cs="Arial"/>
          <w:bCs/>
          <w:iCs/>
          <w:sz w:val="22"/>
          <w:szCs w:val="22"/>
        </w:rPr>
      </w:pPr>
      <w:r w:rsidRPr="00F436A2">
        <w:rPr>
          <w:rFonts w:ascii="Arial" w:hAnsi="Arial" w:cs="Arial"/>
          <w:bCs/>
          <w:iCs/>
          <w:sz w:val="22"/>
          <w:szCs w:val="22"/>
        </w:rPr>
        <w:t xml:space="preserve">Para el desarrollo del modelo, se implementa una red neuronal convolucional (CNN) con </w:t>
      </w:r>
      <w:proofErr w:type="spellStart"/>
      <w:r w:rsidRPr="00F436A2">
        <w:rPr>
          <w:rFonts w:ascii="Arial" w:hAnsi="Arial" w:cs="Arial"/>
          <w:bCs/>
          <w:iCs/>
          <w:sz w:val="22"/>
          <w:szCs w:val="22"/>
        </w:rPr>
        <w:t>TensorFlow</w:t>
      </w:r>
      <w:proofErr w:type="spellEnd"/>
      <w:r w:rsidRPr="00F436A2">
        <w:rPr>
          <w:rFonts w:ascii="Arial" w:hAnsi="Arial" w:cs="Arial"/>
          <w:bCs/>
          <w:iCs/>
          <w:sz w:val="22"/>
          <w:szCs w:val="22"/>
        </w:rPr>
        <w:t xml:space="preserve"> o </w:t>
      </w:r>
      <w:proofErr w:type="spellStart"/>
      <w:r w:rsidRPr="00F436A2">
        <w:rPr>
          <w:rFonts w:ascii="Arial" w:hAnsi="Arial" w:cs="Arial"/>
          <w:bCs/>
          <w:iCs/>
          <w:sz w:val="22"/>
          <w:szCs w:val="22"/>
        </w:rPr>
        <w:t>Keras</w:t>
      </w:r>
      <w:proofErr w:type="spellEnd"/>
      <w:r w:rsidRPr="00F436A2">
        <w:rPr>
          <w:rFonts w:ascii="Arial" w:hAnsi="Arial" w:cs="Arial"/>
          <w:bCs/>
          <w:iCs/>
          <w:sz w:val="22"/>
          <w:szCs w:val="22"/>
        </w:rPr>
        <w:t>, que permite identificar los bordes de los fragmentos, clasificarlos por tamaño y segmentar automáticamente las zonas asignadas</w:t>
      </w:r>
      <w:r w:rsidR="00B752AC">
        <w:rPr>
          <w:rFonts w:ascii="Arial" w:hAnsi="Arial" w:cs="Arial"/>
          <w:bCs/>
          <w:iCs/>
          <w:sz w:val="22"/>
          <w:szCs w:val="22"/>
        </w:rPr>
        <w:t xml:space="preserve">. </w:t>
      </w:r>
      <w:r w:rsidRPr="00F436A2">
        <w:rPr>
          <w:rFonts w:ascii="Arial" w:hAnsi="Arial" w:cs="Arial"/>
          <w:bCs/>
          <w:iCs/>
          <w:sz w:val="22"/>
          <w:szCs w:val="22"/>
        </w:rPr>
        <w:t xml:space="preserve">El modelo se entrena con imágenes etiquetadas y validación cruzada para garantizar su precisión. </w:t>
      </w:r>
    </w:p>
    <w:p w14:paraId="132926BC" w14:textId="356A992E" w:rsidR="00F436A2" w:rsidRPr="00F436A2" w:rsidRDefault="00F436A2" w:rsidP="00F436A2">
      <w:pPr>
        <w:spacing w:line="360" w:lineRule="auto"/>
        <w:ind w:firstLine="720"/>
        <w:jc w:val="both"/>
        <w:rPr>
          <w:rFonts w:ascii="Arial" w:hAnsi="Arial" w:cs="Arial"/>
          <w:bCs/>
          <w:sz w:val="22"/>
          <w:szCs w:val="22"/>
        </w:rPr>
      </w:pPr>
      <w:r w:rsidRPr="00F436A2">
        <w:rPr>
          <w:rFonts w:ascii="Arial" w:hAnsi="Arial" w:cs="Arial"/>
          <w:bCs/>
          <w:iCs/>
          <w:sz w:val="22"/>
          <w:szCs w:val="22"/>
        </w:rPr>
        <w:t>Finalmente, el modelo se evalúa y valida utilizando métricas como MAE y RSE, y se prueba en diferentes operaciones mineras para asegurar su rendimiento en condiciones reales.</w:t>
      </w:r>
    </w:p>
    <w:p w14:paraId="612B8862" w14:textId="7EF4DF58" w:rsidR="00613601" w:rsidRPr="008811BE" w:rsidRDefault="00613601" w:rsidP="0083609A">
      <w:pPr>
        <w:pStyle w:val="Prrafodelista"/>
        <w:numPr>
          <w:ilvl w:val="1"/>
          <w:numId w:val="1"/>
        </w:numPr>
        <w:spacing w:line="360" w:lineRule="auto"/>
        <w:ind w:left="0" w:firstLine="0"/>
        <w:rPr>
          <w:rFonts w:ascii="Arial" w:hAnsi="Arial" w:cs="Arial"/>
          <w:b/>
          <w:bCs/>
          <w:sz w:val="22"/>
          <w:szCs w:val="22"/>
        </w:rPr>
      </w:pPr>
      <w:r w:rsidRPr="008811BE">
        <w:rPr>
          <w:rFonts w:ascii="Arial" w:hAnsi="Arial" w:cs="Arial"/>
          <w:b/>
          <w:bCs/>
          <w:sz w:val="22"/>
          <w:szCs w:val="22"/>
        </w:rPr>
        <w:t>Resultados</w:t>
      </w:r>
    </w:p>
    <w:p w14:paraId="045B16A6" w14:textId="7AC6F8CC" w:rsidR="0083609A" w:rsidRPr="008811BE" w:rsidRDefault="0083609A" w:rsidP="0083609A">
      <w:pPr>
        <w:pStyle w:val="Prrafodelista"/>
        <w:numPr>
          <w:ilvl w:val="0"/>
          <w:numId w:val="11"/>
        </w:numPr>
        <w:spacing w:line="360" w:lineRule="auto"/>
        <w:ind w:left="709"/>
        <w:jc w:val="both"/>
        <w:rPr>
          <w:rFonts w:ascii="Arial" w:hAnsi="Arial" w:cs="Arial"/>
          <w:sz w:val="22"/>
          <w:szCs w:val="22"/>
        </w:rPr>
      </w:pPr>
      <w:r w:rsidRPr="008811BE">
        <w:rPr>
          <w:rFonts w:ascii="Arial" w:hAnsi="Arial" w:cs="Arial"/>
          <w:sz w:val="22"/>
          <w:szCs w:val="22"/>
        </w:rPr>
        <w:t>El modelo identificó y segmentó adecuadamente los fragmentos de roca.</w:t>
      </w:r>
    </w:p>
    <w:p w14:paraId="3580A005" w14:textId="2DBCB02B" w:rsidR="0083609A" w:rsidRPr="008811BE" w:rsidRDefault="0083609A" w:rsidP="0083609A">
      <w:pPr>
        <w:pStyle w:val="Prrafodelista"/>
        <w:numPr>
          <w:ilvl w:val="0"/>
          <w:numId w:val="11"/>
        </w:numPr>
        <w:spacing w:line="360" w:lineRule="auto"/>
        <w:ind w:left="709"/>
        <w:jc w:val="both"/>
        <w:rPr>
          <w:rFonts w:ascii="Arial" w:hAnsi="Arial" w:cs="Arial"/>
          <w:sz w:val="22"/>
          <w:szCs w:val="22"/>
        </w:rPr>
      </w:pPr>
      <w:r w:rsidRPr="008811BE">
        <w:rPr>
          <w:rFonts w:ascii="Arial" w:hAnsi="Arial" w:cs="Arial"/>
          <w:sz w:val="22"/>
          <w:szCs w:val="22"/>
        </w:rPr>
        <w:t>Se redujo el tiempo de análisis respecto a métodos manuales.</w:t>
      </w:r>
    </w:p>
    <w:p w14:paraId="22879EC2" w14:textId="7883E981" w:rsidR="0083609A" w:rsidRPr="008811BE" w:rsidRDefault="0083609A" w:rsidP="0083609A">
      <w:pPr>
        <w:pStyle w:val="Prrafodelista"/>
        <w:numPr>
          <w:ilvl w:val="0"/>
          <w:numId w:val="11"/>
        </w:numPr>
        <w:spacing w:line="360" w:lineRule="auto"/>
        <w:ind w:left="709"/>
        <w:jc w:val="both"/>
        <w:rPr>
          <w:rFonts w:ascii="Arial" w:hAnsi="Arial" w:cs="Arial"/>
          <w:sz w:val="22"/>
          <w:szCs w:val="22"/>
        </w:rPr>
      </w:pPr>
      <w:r w:rsidRPr="008811BE">
        <w:rPr>
          <w:rFonts w:ascii="Arial" w:hAnsi="Arial" w:cs="Arial"/>
          <w:sz w:val="22"/>
          <w:szCs w:val="22"/>
        </w:rPr>
        <w:t>Se disminuyó la exposición del personal en zonas de riesgo gracias al uso de drones.</w:t>
      </w:r>
    </w:p>
    <w:p w14:paraId="5D8120C3" w14:textId="3508535D" w:rsidR="00613601" w:rsidRPr="008811BE" w:rsidRDefault="00613601" w:rsidP="0083609A">
      <w:pPr>
        <w:pStyle w:val="Prrafodelista"/>
        <w:numPr>
          <w:ilvl w:val="1"/>
          <w:numId w:val="1"/>
        </w:numPr>
        <w:spacing w:line="360" w:lineRule="auto"/>
        <w:ind w:left="0" w:firstLine="0"/>
        <w:rPr>
          <w:rFonts w:ascii="Arial" w:hAnsi="Arial" w:cs="Arial"/>
          <w:b/>
          <w:bCs/>
          <w:sz w:val="22"/>
          <w:szCs w:val="22"/>
        </w:rPr>
      </w:pPr>
      <w:r w:rsidRPr="008811BE">
        <w:rPr>
          <w:rFonts w:ascii="Arial" w:hAnsi="Arial" w:cs="Arial"/>
          <w:b/>
          <w:bCs/>
          <w:sz w:val="22"/>
          <w:szCs w:val="22"/>
        </w:rPr>
        <w:t>Conclusiones</w:t>
      </w:r>
    </w:p>
    <w:p w14:paraId="7AD9E99F" w14:textId="6DCD2C34" w:rsidR="0083609A" w:rsidRPr="008811BE" w:rsidRDefault="0083609A" w:rsidP="0083609A">
      <w:pPr>
        <w:pStyle w:val="Prrafodelista"/>
        <w:numPr>
          <w:ilvl w:val="0"/>
          <w:numId w:val="11"/>
        </w:numPr>
        <w:spacing w:line="360" w:lineRule="auto"/>
        <w:ind w:left="709"/>
        <w:jc w:val="both"/>
        <w:rPr>
          <w:rFonts w:ascii="Arial" w:hAnsi="Arial" w:cs="Arial"/>
          <w:sz w:val="22"/>
          <w:szCs w:val="22"/>
        </w:rPr>
      </w:pPr>
      <w:r w:rsidRPr="008811BE">
        <w:rPr>
          <w:rFonts w:ascii="Arial" w:hAnsi="Arial" w:cs="Arial"/>
          <w:sz w:val="22"/>
          <w:szCs w:val="22"/>
        </w:rPr>
        <w:t>La automatización permite obtener datos granulométricos en tiempo real.</w:t>
      </w:r>
    </w:p>
    <w:p w14:paraId="14E46077" w14:textId="553AE41F" w:rsidR="0083609A" w:rsidRPr="008811BE" w:rsidRDefault="0083609A" w:rsidP="0083609A">
      <w:pPr>
        <w:pStyle w:val="Prrafodelista"/>
        <w:numPr>
          <w:ilvl w:val="0"/>
          <w:numId w:val="11"/>
        </w:numPr>
        <w:spacing w:line="360" w:lineRule="auto"/>
        <w:ind w:left="709"/>
        <w:jc w:val="both"/>
        <w:rPr>
          <w:rFonts w:ascii="Arial" w:hAnsi="Arial" w:cs="Arial"/>
          <w:sz w:val="22"/>
          <w:szCs w:val="22"/>
        </w:rPr>
      </w:pPr>
      <w:r w:rsidRPr="008811BE">
        <w:rPr>
          <w:rFonts w:ascii="Arial" w:hAnsi="Arial" w:cs="Arial"/>
          <w:sz w:val="22"/>
          <w:szCs w:val="22"/>
        </w:rPr>
        <w:t xml:space="preserve">La elección del modelo de </w:t>
      </w:r>
      <w:r w:rsidRPr="008811BE">
        <w:rPr>
          <w:rFonts w:ascii="Arial" w:hAnsi="Arial" w:cs="Arial"/>
          <w:i/>
          <w:iCs/>
          <w:sz w:val="22"/>
          <w:szCs w:val="22"/>
        </w:rPr>
        <w:t xml:space="preserve">Machine </w:t>
      </w:r>
      <w:proofErr w:type="spellStart"/>
      <w:r w:rsidRPr="008811BE">
        <w:rPr>
          <w:rFonts w:ascii="Arial" w:hAnsi="Arial" w:cs="Arial"/>
          <w:i/>
          <w:iCs/>
          <w:sz w:val="22"/>
          <w:szCs w:val="22"/>
        </w:rPr>
        <w:t>Learning</w:t>
      </w:r>
      <w:proofErr w:type="spellEnd"/>
      <w:r w:rsidRPr="008811BE">
        <w:rPr>
          <w:rFonts w:ascii="Arial" w:hAnsi="Arial" w:cs="Arial"/>
          <w:sz w:val="22"/>
          <w:szCs w:val="22"/>
        </w:rPr>
        <w:t xml:space="preserve"> debe alinearse con el problema específico para lograr un desarrollo eficiente.</w:t>
      </w:r>
    </w:p>
    <w:p w14:paraId="185577B2" w14:textId="1F8C146D" w:rsidR="0083609A" w:rsidRPr="008811BE" w:rsidRDefault="0083609A" w:rsidP="0083609A">
      <w:pPr>
        <w:pStyle w:val="Prrafodelista"/>
        <w:numPr>
          <w:ilvl w:val="0"/>
          <w:numId w:val="11"/>
        </w:numPr>
        <w:spacing w:line="360" w:lineRule="auto"/>
        <w:ind w:left="709"/>
        <w:jc w:val="both"/>
        <w:rPr>
          <w:rFonts w:ascii="Arial" w:hAnsi="Arial" w:cs="Arial"/>
          <w:sz w:val="22"/>
          <w:szCs w:val="22"/>
        </w:rPr>
      </w:pPr>
      <w:r w:rsidRPr="008811BE">
        <w:rPr>
          <w:rFonts w:ascii="Arial" w:hAnsi="Arial" w:cs="Arial"/>
          <w:sz w:val="22"/>
          <w:szCs w:val="22"/>
        </w:rPr>
        <w:t>Un modelo basado en visión computacional acelera el análisis de imágenes frente a métodos convencionales.</w:t>
      </w:r>
    </w:p>
    <w:p w14:paraId="21DD9F90" w14:textId="0A094C90" w:rsidR="0083609A" w:rsidRPr="008811BE" w:rsidRDefault="0083609A" w:rsidP="0083609A">
      <w:pPr>
        <w:pStyle w:val="Prrafodelista"/>
        <w:numPr>
          <w:ilvl w:val="0"/>
          <w:numId w:val="11"/>
        </w:numPr>
        <w:spacing w:line="360" w:lineRule="auto"/>
        <w:ind w:left="709"/>
        <w:jc w:val="both"/>
        <w:rPr>
          <w:rFonts w:ascii="Arial" w:hAnsi="Arial" w:cs="Arial"/>
          <w:sz w:val="22"/>
          <w:szCs w:val="22"/>
        </w:rPr>
      </w:pPr>
      <w:r w:rsidRPr="008811BE">
        <w:rPr>
          <w:rFonts w:ascii="Arial" w:hAnsi="Arial" w:cs="Arial"/>
          <w:sz w:val="22"/>
          <w:szCs w:val="22"/>
        </w:rPr>
        <w:t>La combinación de modelos predictivos con bases de datos históricas habilitas comparaciones entre distintas operaciones mineras a lo largo del tiempo.</w:t>
      </w:r>
    </w:p>
    <w:p w14:paraId="274CB988" w14:textId="1BC7D7CB" w:rsidR="00613601" w:rsidRPr="008811BE" w:rsidRDefault="00613601" w:rsidP="0083609A">
      <w:pPr>
        <w:pStyle w:val="Prrafodelista"/>
        <w:numPr>
          <w:ilvl w:val="1"/>
          <w:numId w:val="1"/>
        </w:numPr>
        <w:spacing w:line="360" w:lineRule="auto"/>
        <w:ind w:left="0" w:firstLine="0"/>
        <w:rPr>
          <w:rFonts w:ascii="Arial" w:hAnsi="Arial" w:cs="Arial"/>
          <w:b/>
          <w:bCs/>
          <w:sz w:val="22"/>
          <w:szCs w:val="22"/>
        </w:rPr>
      </w:pPr>
      <w:r w:rsidRPr="008811BE">
        <w:rPr>
          <w:rFonts w:ascii="Arial" w:hAnsi="Arial" w:cs="Arial"/>
          <w:b/>
          <w:bCs/>
          <w:sz w:val="22"/>
          <w:szCs w:val="22"/>
        </w:rPr>
        <w:t>Recomendaciones</w:t>
      </w:r>
    </w:p>
    <w:p w14:paraId="4ECF25F9" w14:textId="6B8859D0" w:rsidR="0083609A" w:rsidRPr="008811BE" w:rsidRDefault="0083609A" w:rsidP="0083609A">
      <w:pPr>
        <w:pStyle w:val="Prrafodelista"/>
        <w:numPr>
          <w:ilvl w:val="0"/>
          <w:numId w:val="11"/>
        </w:numPr>
        <w:spacing w:line="360" w:lineRule="auto"/>
        <w:ind w:left="709"/>
        <w:jc w:val="both"/>
        <w:rPr>
          <w:rFonts w:ascii="Arial" w:hAnsi="Arial" w:cs="Arial"/>
          <w:sz w:val="22"/>
          <w:szCs w:val="22"/>
        </w:rPr>
      </w:pPr>
      <w:r w:rsidRPr="008811BE">
        <w:rPr>
          <w:rFonts w:ascii="Arial" w:hAnsi="Arial" w:cs="Arial"/>
          <w:sz w:val="22"/>
          <w:szCs w:val="22"/>
        </w:rPr>
        <w:t>Explorar redes neuronales más avanzadas para mejorar la clasificación.</w:t>
      </w:r>
    </w:p>
    <w:p w14:paraId="7BF09154" w14:textId="7124AA6E" w:rsidR="0083609A" w:rsidRPr="008811BE" w:rsidRDefault="0083609A" w:rsidP="0083609A">
      <w:pPr>
        <w:pStyle w:val="Prrafodelista"/>
        <w:numPr>
          <w:ilvl w:val="0"/>
          <w:numId w:val="11"/>
        </w:numPr>
        <w:spacing w:line="360" w:lineRule="auto"/>
        <w:ind w:left="709"/>
        <w:jc w:val="both"/>
        <w:rPr>
          <w:rFonts w:ascii="Arial" w:hAnsi="Arial" w:cs="Arial"/>
          <w:sz w:val="22"/>
          <w:szCs w:val="22"/>
        </w:rPr>
      </w:pPr>
      <w:r w:rsidRPr="008811BE">
        <w:rPr>
          <w:rFonts w:ascii="Arial" w:hAnsi="Arial" w:cs="Arial"/>
          <w:sz w:val="22"/>
          <w:szCs w:val="22"/>
        </w:rPr>
        <w:t>Ampliar la base de datos con imágenes en diversas condiciones para evitar sobreajuste.</w:t>
      </w:r>
    </w:p>
    <w:p w14:paraId="1C84D47A" w14:textId="16E9482F" w:rsidR="002C0613" w:rsidRPr="008811BE" w:rsidRDefault="0083609A" w:rsidP="0083609A">
      <w:pPr>
        <w:pStyle w:val="Prrafodelista"/>
        <w:numPr>
          <w:ilvl w:val="0"/>
          <w:numId w:val="11"/>
        </w:numPr>
        <w:spacing w:line="360" w:lineRule="auto"/>
        <w:ind w:left="709"/>
        <w:jc w:val="both"/>
        <w:rPr>
          <w:rFonts w:ascii="Arial" w:hAnsi="Arial" w:cs="Arial"/>
          <w:sz w:val="22"/>
          <w:szCs w:val="22"/>
        </w:rPr>
      </w:pPr>
      <w:r w:rsidRPr="008811BE">
        <w:rPr>
          <w:rFonts w:ascii="Arial" w:hAnsi="Arial" w:cs="Arial"/>
          <w:sz w:val="22"/>
          <w:szCs w:val="22"/>
        </w:rPr>
        <w:t>Validar el modelo en distintos frentes mineros para adaptarlo a diferentes tipos de roca y ambientes operativos.</w:t>
      </w:r>
    </w:p>
    <w:sectPr w:rsidR="002C0613" w:rsidRPr="008811BE" w:rsidSect="0083609A">
      <w:footerReference w:type="default" r:id="rId10"/>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0B0FFA1" w14:textId="77777777" w:rsidR="009D06D4" w:rsidRDefault="009D06D4" w:rsidP="00843FA5">
      <w:r>
        <w:separator/>
      </w:r>
    </w:p>
  </w:endnote>
  <w:endnote w:type="continuationSeparator" w:id="0">
    <w:p w14:paraId="1CB17342" w14:textId="77777777" w:rsidR="009D06D4" w:rsidRDefault="009D06D4" w:rsidP="00843F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27584995"/>
      <w:docPartObj>
        <w:docPartGallery w:val="Page Numbers (Bottom of Page)"/>
        <w:docPartUnique/>
      </w:docPartObj>
    </w:sdtPr>
    <w:sdtEndPr>
      <w:rPr>
        <w:rFonts w:ascii="Arial" w:hAnsi="Arial" w:cs="Arial"/>
        <w:sz w:val="20"/>
        <w:szCs w:val="20"/>
      </w:rPr>
    </w:sdtEndPr>
    <w:sdtContent>
      <w:p w14:paraId="2A3B1636" w14:textId="3CC96835" w:rsidR="00843FA5" w:rsidRPr="00843FA5" w:rsidRDefault="00843FA5">
        <w:pPr>
          <w:pStyle w:val="Piedepgina"/>
          <w:jc w:val="right"/>
          <w:rPr>
            <w:rFonts w:ascii="Arial" w:hAnsi="Arial" w:cs="Arial"/>
            <w:sz w:val="20"/>
            <w:szCs w:val="20"/>
          </w:rPr>
        </w:pPr>
        <w:r w:rsidRPr="00843FA5">
          <w:rPr>
            <w:rFonts w:ascii="Arial" w:hAnsi="Arial" w:cs="Arial"/>
            <w:sz w:val="20"/>
            <w:szCs w:val="20"/>
          </w:rPr>
          <w:fldChar w:fldCharType="begin"/>
        </w:r>
        <w:r w:rsidRPr="00843FA5">
          <w:rPr>
            <w:rFonts w:ascii="Arial" w:hAnsi="Arial" w:cs="Arial"/>
            <w:sz w:val="20"/>
            <w:szCs w:val="20"/>
          </w:rPr>
          <w:instrText>PAGE   \* MERGEFORMAT</w:instrText>
        </w:r>
        <w:r w:rsidRPr="00843FA5">
          <w:rPr>
            <w:rFonts w:ascii="Arial" w:hAnsi="Arial" w:cs="Arial"/>
            <w:sz w:val="20"/>
            <w:szCs w:val="20"/>
          </w:rPr>
          <w:fldChar w:fldCharType="separate"/>
        </w:r>
        <w:r w:rsidRPr="00843FA5">
          <w:rPr>
            <w:rFonts w:ascii="Arial" w:hAnsi="Arial" w:cs="Arial"/>
            <w:sz w:val="20"/>
            <w:szCs w:val="20"/>
            <w:lang w:val="es-ES"/>
          </w:rPr>
          <w:t>2</w:t>
        </w:r>
        <w:r w:rsidRPr="00843FA5">
          <w:rPr>
            <w:rFonts w:ascii="Arial" w:hAnsi="Arial" w:cs="Arial"/>
            <w:sz w:val="20"/>
            <w:szCs w:val="20"/>
          </w:rPr>
          <w:fldChar w:fldCharType="end"/>
        </w:r>
      </w:p>
    </w:sdtContent>
  </w:sdt>
  <w:p w14:paraId="612FEB1C" w14:textId="77777777" w:rsidR="00843FA5" w:rsidRDefault="00843FA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58C3DB" w14:textId="77777777" w:rsidR="009D06D4" w:rsidRDefault="009D06D4" w:rsidP="00843FA5">
      <w:r>
        <w:separator/>
      </w:r>
    </w:p>
  </w:footnote>
  <w:footnote w:type="continuationSeparator" w:id="0">
    <w:p w14:paraId="18A3F86C" w14:textId="77777777" w:rsidR="009D06D4" w:rsidRDefault="009D06D4" w:rsidP="00843FA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821203"/>
    <w:multiLevelType w:val="hybridMultilevel"/>
    <w:tmpl w:val="6B8EA3AE"/>
    <w:lvl w:ilvl="0" w:tplc="48647BB6">
      <w:start w:val="1"/>
      <w:numFmt w:val="decimal"/>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 w15:restartNumberingAfterBreak="0">
    <w:nsid w:val="07E4575B"/>
    <w:multiLevelType w:val="multilevel"/>
    <w:tmpl w:val="F80ED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C23F8A"/>
    <w:multiLevelType w:val="multilevel"/>
    <w:tmpl w:val="BB46F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D83150"/>
    <w:multiLevelType w:val="multilevel"/>
    <w:tmpl w:val="2B969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DE1C8C"/>
    <w:multiLevelType w:val="multilevel"/>
    <w:tmpl w:val="B9F22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FBA45B8"/>
    <w:multiLevelType w:val="hybridMultilevel"/>
    <w:tmpl w:val="AEC2F90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528D26B2"/>
    <w:multiLevelType w:val="hybridMultilevel"/>
    <w:tmpl w:val="74B822E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61415671"/>
    <w:multiLevelType w:val="hybridMultilevel"/>
    <w:tmpl w:val="DC80DDD6"/>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8" w15:restartNumberingAfterBreak="0">
    <w:nsid w:val="6B02003A"/>
    <w:multiLevelType w:val="hybridMultilevel"/>
    <w:tmpl w:val="D37CBA6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6B2C3B41"/>
    <w:multiLevelType w:val="multilevel"/>
    <w:tmpl w:val="A56C93C4"/>
    <w:lvl w:ilvl="0">
      <w:start w:val="1"/>
      <w:numFmt w:val="upperRoman"/>
      <w:lvlText w:val="%1."/>
      <w:lvlJc w:val="left"/>
      <w:pPr>
        <w:ind w:left="1080" w:hanging="72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701945E1"/>
    <w:multiLevelType w:val="hybridMultilevel"/>
    <w:tmpl w:val="2EB8B922"/>
    <w:lvl w:ilvl="0" w:tplc="B4D871D4">
      <w:start w:val="2"/>
      <w:numFmt w:val="bullet"/>
      <w:lvlText w:val="-"/>
      <w:lvlJc w:val="left"/>
      <w:pPr>
        <w:ind w:left="720" w:hanging="360"/>
      </w:pPr>
      <w:rPr>
        <w:rFonts w:ascii="Arial" w:eastAsiaTheme="minorHAnsi"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7AFC6539"/>
    <w:multiLevelType w:val="hybridMultilevel"/>
    <w:tmpl w:val="08BA29F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abstractNumId w:val="9"/>
  </w:num>
  <w:num w:numId="2">
    <w:abstractNumId w:val="10"/>
  </w:num>
  <w:num w:numId="3">
    <w:abstractNumId w:val="0"/>
  </w:num>
  <w:num w:numId="4">
    <w:abstractNumId w:val="4"/>
  </w:num>
  <w:num w:numId="5">
    <w:abstractNumId w:val="2"/>
  </w:num>
  <w:num w:numId="6">
    <w:abstractNumId w:val="11"/>
  </w:num>
  <w:num w:numId="7">
    <w:abstractNumId w:val="8"/>
  </w:num>
  <w:num w:numId="8">
    <w:abstractNumId w:val="6"/>
  </w:num>
  <w:num w:numId="9">
    <w:abstractNumId w:val="5"/>
  </w:num>
  <w:num w:numId="10">
    <w:abstractNumId w:val="3"/>
  </w:num>
  <w:num w:numId="11">
    <w:abstractNumId w:val="7"/>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208"/>
    <w:rsid w:val="00013566"/>
    <w:rsid w:val="000265A5"/>
    <w:rsid w:val="0006715E"/>
    <w:rsid w:val="000873AE"/>
    <w:rsid w:val="000A55D4"/>
    <w:rsid w:val="000A78D3"/>
    <w:rsid w:val="00163EA6"/>
    <w:rsid w:val="001A59AC"/>
    <w:rsid w:val="001B2225"/>
    <w:rsid w:val="001D674B"/>
    <w:rsid w:val="001F5C20"/>
    <w:rsid w:val="0024364D"/>
    <w:rsid w:val="00266335"/>
    <w:rsid w:val="002A5356"/>
    <w:rsid w:val="002C0613"/>
    <w:rsid w:val="002D063D"/>
    <w:rsid w:val="002F2D73"/>
    <w:rsid w:val="002F3CF9"/>
    <w:rsid w:val="00316077"/>
    <w:rsid w:val="00355434"/>
    <w:rsid w:val="0037404E"/>
    <w:rsid w:val="004550BF"/>
    <w:rsid w:val="00474F0A"/>
    <w:rsid w:val="004C1D21"/>
    <w:rsid w:val="00522D30"/>
    <w:rsid w:val="00542D01"/>
    <w:rsid w:val="005A583B"/>
    <w:rsid w:val="0061086E"/>
    <w:rsid w:val="00612DE1"/>
    <w:rsid w:val="00613601"/>
    <w:rsid w:val="00621FF7"/>
    <w:rsid w:val="00622BA6"/>
    <w:rsid w:val="00680732"/>
    <w:rsid w:val="0068366F"/>
    <w:rsid w:val="00695836"/>
    <w:rsid w:val="006F2708"/>
    <w:rsid w:val="006F5B83"/>
    <w:rsid w:val="00763DAD"/>
    <w:rsid w:val="007C4C5B"/>
    <w:rsid w:val="00801D7A"/>
    <w:rsid w:val="00801D9B"/>
    <w:rsid w:val="00824376"/>
    <w:rsid w:val="00832AE2"/>
    <w:rsid w:val="0083609A"/>
    <w:rsid w:val="008404BC"/>
    <w:rsid w:val="00843FA5"/>
    <w:rsid w:val="00845194"/>
    <w:rsid w:val="008811BE"/>
    <w:rsid w:val="008E4D9D"/>
    <w:rsid w:val="008E505E"/>
    <w:rsid w:val="00923980"/>
    <w:rsid w:val="009309A3"/>
    <w:rsid w:val="009417B5"/>
    <w:rsid w:val="00971390"/>
    <w:rsid w:val="009B4420"/>
    <w:rsid w:val="009D06D4"/>
    <w:rsid w:val="009E60BC"/>
    <w:rsid w:val="00A22FC9"/>
    <w:rsid w:val="00AA3146"/>
    <w:rsid w:val="00AD54AF"/>
    <w:rsid w:val="00B40955"/>
    <w:rsid w:val="00B40D0F"/>
    <w:rsid w:val="00B70B39"/>
    <w:rsid w:val="00B752AC"/>
    <w:rsid w:val="00BC51CE"/>
    <w:rsid w:val="00BC55AD"/>
    <w:rsid w:val="00BF4160"/>
    <w:rsid w:val="00C12D6A"/>
    <w:rsid w:val="00C82FE8"/>
    <w:rsid w:val="00CA3375"/>
    <w:rsid w:val="00CC1167"/>
    <w:rsid w:val="00CE5C7C"/>
    <w:rsid w:val="00CF7474"/>
    <w:rsid w:val="00DD1185"/>
    <w:rsid w:val="00DD3014"/>
    <w:rsid w:val="00E10434"/>
    <w:rsid w:val="00E20704"/>
    <w:rsid w:val="00E4464F"/>
    <w:rsid w:val="00E50ABF"/>
    <w:rsid w:val="00E73DC2"/>
    <w:rsid w:val="00E769F6"/>
    <w:rsid w:val="00E8031F"/>
    <w:rsid w:val="00E826F1"/>
    <w:rsid w:val="00EC0208"/>
    <w:rsid w:val="00EE723B"/>
    <w:rsid w:val="00F1217E"/>
    <w:rsid w:val="00F3499B"/>
    <w:rsid w:val="00F436A2"/>
    <w:rsid w:val="00F75C21"/>
    <w:rsid w:val="00F81D43"/>
    <w:rsid w:val="00FB7CC8"/>
    <w:rsid w:val="00FC1C1E"/>
    <w:rsid w:val="00FC5EA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9AAC1"/>
  <w15:chartTrackingRefBased/>
  <w15:docId w15:val="{819263FE-E5C9-4F7F-98D0-C62007B4B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6077"/>
    <w:pPr>
      <w:spacing w:after="0" w:line="240" w:lineRule="auto"/>
    </w:pPr>
    <w:rPr>
      <w:rFonts w:ascii="Times New Roman" w:eastAsia="Times New Roman" w:hAnsi="Times New Roman" w:cs="Times New Roman"/>
      <w:sz w:val="24"/>
      <w:szCs w:val="24"/>
      <w:lang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B7CC8"/>
    <w:pPr>
      <w:ind w:left="720"/>
      <w:contextualSpacing/>
    </w:pPr>
  </w:style>
  <w:style w:type="character" w:styleId="Hipervnculo">
    <w:name w:val="Hyperlink"/>
    <w:basedOn w:val="Fuentedeprrafopredeter"/>
    <w:uiPriority w:val="99"/>
    <w:unhideWhenUsed/>
    <w:rsid w:val="00F75C21"/>
    <w:rPr>
      <w:color w:val="0563C1" w:themeColor="hyperlink"/>
      <w:u w:val="single"/>
    </w:rPr>
  </w:style>
  <w:style w:type="character" w:styleId="Mencinsinresolver">
    <w:name w:val="Unresolved Mention"/>
    <w:basedOn w:val="Fuentedeprrafopredeter"/>
    <w:uiPriority w:val="99"/>
    <w:semiHidden/>
    <w:unhideWhenUsed/>
    <w:rsid w:val="00F75C21"/>
    <w:rPr>
      <w:color w:val="605E5C"/>
      <w:shd w:val="clear" w:color="auto" w:fill="E1DFDD"/>
    </w:rPr>
  </w:style>
  <w:style w:type="character" w:styleId="Textoennegrita">
    <w:name w:val="Strong"/>
    <w:basedOn w:val="Fuentedeprrafopredeter"/>
    <w:uiPriority w:val="22"/>
    <w:qFormat/>
    <w:rsid w:val="00843FA5"/>
    <w:rPr>
      <w:b/>
      <w:bCs/>
    </w:rPr>
  </w:style>
  <w:style w:type="character" w:styleId="nfasis">
    <w:name w:val="Emphasis"/>
    <w:basedOn w:val="Fuentedeprrafopredeter"/>
    <w:uiPriority w:val="20"/>
    <w:qFormat/>
    <w:rsid w:val="00843FA5"/>
    <w:rPr>
      <w:i/>
      <w:iCs/>
    </w:rPr>
  </w:style>
  <w:style w:type="paragraph" w:styleId="Encabezado">
    <w:name w:val="header"/>
    <w:basedOn w:val="Normal"/>
    <w:link w:val="EncabezadoCar"/>
    <w:uiPriority w:val="99"/>
    <w:unhideWhenUsed/>
    <w:rsid w:val="00843FA5"/>
    <w:pPr>
      <w:tabs>
        <w:tab w:val="center" w:pos="4252"/>
        <w:tab w:val="right" w:pos="8504"/>
      </w:tabs>
    </w:pPr>
  </w:style>
  <w:style w:type="character" w:customStyle="1" w:styleId="EncabezadoCar">
    <w:name w:val="Encabezado Car"/>
    <w:basedOn w:val="Fuentedeprrafopredeter"/>
    <w:link w:val="Encabezado"/>
    <w:uiPriority w:val="99"/>
    <w:rsid w:val="00843FA5"/>
    <w:rPr>
      <w:rFonts w:ascii="Times New Roman" w:eastAsia="Times New Roman" w:hAnsi="Times New Roman" w:cs="Times New Roman"/>
      <w:sz w:val="24"/>
      <w:szCs w:val="24"/>
      <w:lang w:eastAsia="es-PE"/>
    </w:rPr>
  </w:style>
  <w:style w:type="paragraph" w:styleId="Piedepgina">
    <w:name w:val="footer"/>
    <w:basedOn w:val="Normal"/>
    <w:link w:val="PiedepginaCar"/>
    <w:uiPriority w:val="99"/>
    <w:unhideWhenUsed/>
    <w:rsid w:val="00843FA5"/>
    <w:pPr>
      <w:tabs>
        <w:tab w:val="center" w:pos="4252"/>
        <w:tab w:val="right" w:pos="8504"/>
      </w:tabs>
    </w:pPr>
  </w:style>
  <w:style w:type="character" w:customStyle="1" w:styleId="PiedepginaCar">
    <w:name w:val="Pie de página Car"/>
    <w:basedOn w:val="Fuentedeprrafopredeter"/>
    <w:link w:val="Piedepgina"/>
    <w:uiPriority w:val="99"/>
    <w:rsid w:val="00843FA5"/>
    <w:rPr>
      <w:rFonts w:ascii="Times New Roman" w:eastAsia="Times New Roman" w:hAnsi="Times New Roman" w:cs="Times New Roman"/>
      <w:sz w:val="24"/>
      <w:szCs w:val="24"/>
      <w:lang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6294975">
      <w:bodyDiv w:val="1"/>
      <w:marLeft w:val="0"/>
      <w:marRight w:val="0"/>
      <w:marTop w:val="0"/>
      <w:marBottom w:val="0"/>
      <w:divBdr>
        <w:top w:val="none" w:sz="0" w:space="0" w:color="auto"/>
        <w:left w:val="none" w:sz="0" w:space="0" w:color="auto"/>
        <w:bottom w:val="none" w:sz="0" w:space="0" w:color="auto"/>
        <w:right w:val="none" w:sz="0" w:space="0" w:color="auto"/>
      </w:divBdr>
    </w:div>
    <w:div w:id="405878272">
      <w:bodyDiv w:val="1"/>
      <w:marLeft w:val="0"/>
      <w:marRight w:val="0"/>
      <w:marTop w:val="0"/>
      <w:marBottom w:val="0"/>
      <w:divBdr>
        <w:top w:val="none" w:sz="0" w:space="0" w:color="auto"/>
        <w:left w:val="none" w:sz="0" w:space="0" w:color="auto"/>
        <w:bottom w:val="none" w:sz="0" w:space="0" w:color="auto"/>
        <w:right w:val="none" w:sz="0" w:space="0" w:color="auto"/>
      </w:divBdr>
    </w:div>
    <w:div w:id="570696957">
      <w:bodyDiv w:val="1"/>
      <w:marLeft w:val="0"/>
      <w:marRight w:val="0"/>
      <w:marTop w:val="0"/>
      <w:marBottom w:val="0"/>
      <w:divBdr>
        <w:top w:val="none" w:sz="0" w:space="0" w:color="auto"/>
        <w:left w:val="none" w:sz="0" w:space="0" w:color="auto"/>
        <w:bottom w:val="none" w:sz="0" w:space="0" w:color="auto"/>
        <w:right w:val="none" w:sz="0" w:space="0" w:color="auto"/>
      </w:divBdr>
    </w:div>
    <w:div w:id="899756457">
      <w:bodyDiv w:val="1"/>
      <w:marLeft w:val="0"/>
      <w:marRight w:val="0"/>
      <w:marTop w:val="0"/>
      <w:marBottom w:val="0"/>
      <w:divBdr>
        <w:top w:val="none" w:sz="0" w:space="0" w:color="auto"/>
        <w:left w:val="none" w:sz="0" w:space="0" w:color="auto"/>
        <w:bottom w:val="none" w:sz="0" w:space="0" w:color="auto"/>
        <w:right w:val="none" w:sz="0" w:space="0" w:color="auto"/>
      </w:divBdr>
    </w:div>
    <w:div w:id="1020476432">
      <w:bodyDiv w:val="1"/>
      <w:marLeft w:val="0"/>
      <w:marRight w:val="0"/>
      <w:marTop w:val="0"/>
      <w:marBottom w:val="0"/>
      <w:divBdr>
        <w:top w:val="none" w:sz="0" w:space="0" w:color="auto"/>
        <w:left w:val="none" w:sz="0" w:space="0" w:color="auto"/>
        <w:bottom w:val="none" w:sz="0" w:space="0" w:color="auto"/>
        <w:right w:val="none" w:sz="0" w:space="0" w:color="auto"/>
      </w:divBdr>
    </w:div>
    <w:div w:id="1196233085">
      <w:bodyDiv w:val="1"/>
      <w:marLeft w:val="0"/>
      <w:marRight w:val="0"/>
      <w:marTop w:val="0"/>
      <w:marBottom w:val="0"/>
      <w:divBdr>
        <w:top w:val="none" w:sz="0" w:space="0" w:color="auto"/>
        <w:left w:val="none" w:sz="0" w:space="0" w:color="auto"/>
        <w:bottom w:val="none" w:sz="0" w:space="0" w:color="auto"/>
        <w:right w:val="none" w:sz="0" w:space="0" w:color="auto"/>
      </w:divBdr>
    </w:div>
    <w:div w:id="1221088787">
      <w:bodyDiv w:val="1"/>
      <w:marLeft w:val="0"/>
      <w:marRight w:val="0"/>
      <w:marTop w:val="0"/>
      <w:marBottom w:val="0"/>
      <w:divBdr>
        <w:top w:val="none" w:sz="0" w:space="0" w:color="auto"/>
        <w:left w:val="none" w:sz="0" w:space="0" w:color="auto"/>
        <w:bottom w:val="none" w:sz="0" w:space="0" w:color="auto"/>
        <w:right w:val="none" w:sz="0" w:space="0" w:color="auto"/>
      </w:divBdr>
    </w:div>
    <w:div w:id="1309239701">
      <w:bodyDiv w:val="1"/>
      <w:marLeft w:val="0"/>
      <w:marRight w:val="0"/>
      <w:marTop w:val="0"/>
      <w:marBottom w:val="0"/>
      <w:divBdr>
        <w:top w:val="none" w:sz="0" w:space="0" w:color="auto"/>
        <w:left w:val="none" w:sz="0" w:space="0" w:color="auto"/>
        <w:bottom w:val="none" w:sz="0" w:space="0" w:color="auto"/>
        <w:right w:val="none" w:sz="0" w:space="0" w:color="auto"/>
      </w:divBdr>
    </w:div>
    <w:div w:id="1325091181">
      <w:bodyDiv w:val="1"/>
      <w:marLeft w:val="0"/>
      <w:marRight w:val="0"/>
      <w:marTop w:val="0"/>
      <w:marBottom w:val="0"/>
      <w:divBdr>
        <w:top w:val="none" w:sz="0" w:space="0" w:color="auto"/>
        <w:left w:val="none" w:sz="0" w:space="0" w:color="auto"/>
        <w:bottom w:val="none" w:sz="0" w:space="0" w:color="auto"/>
        <w:right w:val="none" w:sz="0" w:space="0" w:color="auto"/>
      </w:divBdr>
    </w:div>
    <w:div w:id="1984002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chamochumbih@uni.pe" TargetMode="External"/><Relationship Id="rId3" Type="http://schemas.openxmlformats.org/officeDocument/2006/relationships/settings" Target="settings.xml"/><Relationship Id="rId7" Type="http://schemas.openxmlformats.org/officeDocument/2006/relationships/hyperlink" Target="mailto:alesso04ch@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mailto:alessandro.trejo.t@uni.pe"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266</TotalTime>
  <Pages>3</Pages>
  <Words>976</Words>
  <Characters>5371</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Chamochumbi</dc:creator>
  <cp:keywords/>
  <dc:description/>
  <cp:lastModifiedBy>Alesso</cp:lastModifiedBy>
  <cp:revision>34</cp:revision>
  <dcterms:created xsi:type="dcterms:W3CDTF">2025-04-27T17:16:00Z</dcterms:created>
  <dcterms:modified xsi:type="dcterms:W3CDTF">2025-05-13T03:50:00Z</dcterms:modified>
</cp:coreProperties>
</file>