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626C" w14:textId="0747FA1F" w:rsidR="00057465" w:rsidRDefault="00057465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Título: </w:t>
      </w:r>
      <w:r w:rsidR="001B7FE4" w:rsidRPr="35BAC72D">
        <w:rPr>
          <w:rFonts w:ascii="Arial" w:eastAsia="Arial" w:hAnsi="Arial" w:cs="Arial"/>
          <w:sz w:val="22"/>
          <w:szCs w:val="22"/>
        </w:rPr>
        <w:t xml:space="preserve">Optimización de la Recolección y Gestión de Datos Geológicos con </w:t>
      </w:r>
      <w:r w:rsidR="33B66F99" w:rsidRPr="35BAC72D">
        <w:rPr>
          <w:rFonts w:ascii="Arial" w:eastAsia="Arial" w:hAnsi="Arial" w:cs="Arial"/>
          <w:sz w:val="22"/>
          <w:szCs w:val="22"/>
        </w:rPr>
        <w:t>Aplicativo Móvil</w:t>
      </w:r>
    </w:p>
    <w:p w14:paraId="69BC75E9" w14:textId="14930D07" w:rsidR="00057465" w:rsidRPr="00F2135A" w:rsidRDefault="002F11F6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Tema:</w:t>
      </w:r>
      <w:r w:rsidRPr="35BAC72D">
        <w:rPr>
          <w:rFonts w:ascii="Arial" w:eastAsia="Arial" w:hAnsi="Arial" w:cs="Arial"/>
          <w:sz w:val="22"/>
          <w:szCs w:val="22"/>
        </w:rPr>
        <w:t xml:space="preserve"> Desarrollo y evolución de nuevas tecnologías para la exploración y desarrollo de proyectos</w:t>
      </w:r>
    </w:p>
    <w:p w14:paraId="09A1C168" w14:textId="3037A753" w:rsidR="00057465" w:rsidRPr="00F2135A" w:rsidRDefault="00057465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Categoría: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00F917E7" w:rsidRPr="35BAC72D">
        <w:rPr>
          <w:rFonts w:ascii="Arial" w:eastAsia="Arial" w:hAnsi="Arial" w:cs="Arial"/>
          <w:sz w:val="22"/>
          <w:szCs w:val="22"/>
        </w:rPr>
        <w:t>Geología y Exploraciones</w:t>
      </w:r>
    </w:p>
    <w:p w14:paraId="49831A07" w14:textId="77777777" w:rsidR="005704F7" w:rsidRPr="00F2135A" w:rsidRDefault="005704F7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5FD63049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Autor: </w:t>
      </w:r>
      <w:r w:rsidRPr="35BAC72D">
        <w:rPr>
          <w:rStyle w:val="ui-provider"/>
          <w:rFonts w:ascii="Arial" w:eastAsia="Arial" w:hAnsi="Arial" w:cs="Arial"/>
          <w:sz w:val="22"/>
          <w:szCs w:val="22"/>
        </w:rPr>
        <w:t xml:space="preserve">Vanessa Cornejo </w:t>
      </w:r>
      <w:proofErr w:type="spellStart"/>
      <w:r w:rsidRPr="35BAC72D">
        <w:rPr>
          <w:rStyle w:val="ui-provider"/>
          <w:rFonts w:ascii="Arial" w:eastAsia="Arial" w:hAnsi="Arial" w:cs="Arial"/>
          <w:sz w:val="22"/>
          <w:szCs w:val="22"/>
        </w:rPr>
        <w:t>Yarin</w:t>
      </w:r>
      <w:proofErr w:type="spellEnd"/>
    </w:p>
    <w:p w14:paraId="37073B8F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Empresa: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Datamine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Perú S.A.</w:t>
      </w:r>
    </w:p>
    <w:p w14:paraId="2B84AB07" w14:textId="5FD0775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Cargo: </w:t>
      </w:r>
      <w:r w:rsidR="00F453C3" w:rsidRPr="35BAC72D">
        <w:rPr>
          <w:rFonts w:ascii="Arial" w:eastAsia="Arial" w:hAnsi="Arial" w:cs="Arial"/>
          <w:sz w:val="22"/>
          <w:szCs w:val="22"/>
        </w:rPr>
        <w:t xml:space="preserve">Jefe </w:t>
      </w:r>
      <w:r w:rsidRPr="35BAC72D">
        <w:rPr>
          <w:rFonts w:ascii="Arial" w:eastAsia="Arial" w:hAnsi="Arial" w:cs="Arial"/>
          <w:sz w:val="22"/>
          <w:szCs w:val="22"/>
        </w:rPr>
        <w:t>de Exploraciones</w:t>
      </w:r>
    </w:p>
    <w:p w14:paraId="1BA1E95D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Dirección:</w:t>
      </w:r>
      <w:r w:rsidRPr="35BAC72D">
        <w:rPr>
          <w:rFonts w:ascii="Arial" w:eastAsia="Arial" w:hAnsi="Arial" w:cs="Arial"/>
          <w:sz w:val="22"/>
          <w:szCs w:val="22"/>
        </w:rPr>
        <w:t xml:space="preserve"> Av. Manuel Olguín 335.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Of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. 503</w:t>
      </w:r>
    </w:p>
    <w:p w14:paraId="2D8242A5" w14:textId="77777777" w:rsidR="0074639D" w:rsidRPr="00F2135A" w:rsidRDefault="0074639D" w:rsidP="35BAC72D">
      <w:pPr>
        <w:spacing w:after="0" w:line="360" w:lineRule="auto"/>
        <w:jc w:val="both"/>
        <w:rPr>
          <w:rStyle w:val="ui-provider"/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Correo corporativo: </w:t>
      </w:r>
      <w:hyperlink r:id="rId5">
        <w:r w:rsidRPr="35BAC72D">
          <w:rPr>
            <w:rStyle w:val="Hipervnculo"/>
            <w:rFonts w:ascii="Arial" w:eastAsia="Arial" w:hAnsi="Arial" w:cs="Arial"/>
            <w:color w:val="auto"/>
            <w:sz w:val="22"/>
            <w:szCs w:val="22"/>
          </w:rPr>
          <w:t>vanessa.cornejo@dataminesoftware.com</w:t>
        </w:r>
      </w:hyperlink>
    </w:p>
    <w:p w14:paraId="79436DB5" w14:textId="77777777" w:rsidR="0074639D" w:rsidRPr="00F2135A" w:rsidRDefault="0074639D" w:rsidP="35BAC72D">
      <w:pPr>
        <w:spacing w:after="0" w:line="360" w:lineRule="auto"/>
        <w:jc w:val="both"/>
        <w:rPr>
          <w:rStyle w:val="ui-provider"/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Correo personal: </w:t>
      </w:r>
      <w:hyperlink r:id="rId6">
        <w:r w:rsidRPr="35BAC72D">
          <w:rPr>
            <w:rStyle w:val="Hipervnculo"/>
            <w:rFonts w:ascii="Arial" w:eastAsia="Arial" w:hAnsi="Arial" w:cs="Arial"/>
            <w:color w:val="auto"/>
            <w:sz w:val="22"/>
            <w:szCs w:val="22"/>
          </w:rPr>
          <w:t>vanegeo1@gmail.com</w:t>
        </w:r>
      </w:hyperlink>
    </w:p>
    <w:p w14:paraId="3E0A7DDA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Celular: </w:t>
      </w:r>
      <w:r w:rsidRPr="35BAC72D">
        <w:rPr>
          <w:rStyle w:val="ui-provider"/>
          <w:rFonts w:ascii="Arial" w:eastAsia="Arial" w:hAnsi="Arial" w:cs="Arial"/>
          <w:sz w:val="22"/>
          <w:szCs w:val="22"/>
        </w:rPr>
        <w:t>992730069</w:t>
      </w:r>
    </w:p>
    <w:p w14:paraId="338AE977" w14:textId="77777777" w:rsidR="0074639D" w:rsidRPr="00F2135A" w:rsidRDefault="0074639D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732B48D4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Coautor: </w:t>
      </w:r>
      <w:r w:rsidRPr="35BAC72D">
        <w:rPr>
          <w:rFonts w:ascii="Arial" w:eastAsia="Arial" w:hAnsi="Arial" w:cs="Arial"/>
          <w:sz w:val="22"/>
          <w:szCs w:val="22"/>
        </w:rPr>
        <w:t xml:space="preserve">Jazuli Jenifer Cucho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Marin</w:t>
      </w:r>
      <w:proofErr w:type="spellEnd"/>
    </w:p>
    <w:p w14:paraId="5E95DB9C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Empresa: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Datamine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Perú S.A.</w:t>
      </w:r>
    </w:p>
    <w:p w14:paraId="3616CD68" w14:textId="11B28CCD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Cargo: </w:t>
      </w:r>
      <w:r w:rsidRPr="35BAC72D">
        <w:rPr>
          <w:rFonts w:ascii="Arial" w:eastAsia="Arial" w:hAnsi="Arial" w:cs="Arial"/>
          <w:sz w:val="22"/>
          <w:szCs w:val="22"/>
        </w:rPr>
        <w:t xml:space="preserve">Consultor </w:t>
      </w:r>
      <w:r w:rsidR="005704F7" w:rsidRPr="35BAC72D">
        <w:rPr>
          <w:rFonts w:ascii="Arial" w:eastAsia="Arial" w:hAnsi="Arial" w:cs="Arial"/>
          <w:sz w:val="22"/>
          <w:szCs w:val="22"/>
        </w:rPr>
        <w:t>Senior</w:t>
      </w:r>
      <w:r w:rsidRPr="35BAC72D">
        <w:rPr>
          <w:rFonts w:ascii="Arial" w:eastAsia="Arial" w:hAnsi="Arial" w:cs="Arial"/>
          <w:sz w:val="22"/>
          <w:szCs w:val="22"/>
        </w:rPr>
        <w:t xml:space="preserve"> de Exploraciones</w:t>
      </w:r>
    </w:p>
    <w:p w14:paraId="23D2F18A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Dirección:</w:t>
      </w:r>
      <w:r w:rsidRPr="35BAC72D">
        <w:rPr>
          <w:rFonts w:ascii="Arial" w:eastAsia="Arial" w:hAnsi="Arial" w:cs="Arial"/>
          <w:sz w:val="22"/>
          <w:szCs w:val="22"/>
        </w:rPr>
        <w:t xml:space="preserve"> Av. Manuel Olguín 335.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Of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. 503</w:t>
      </w:r>
    </w:p>
    <w:p w14:paraId="6E88FE0B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Correo corporativo: </w:t>
      </w:r>
      <w:hyperlink r:id="rId7">
        <w:r w:rsidRPr="35BAC72D">
          <w:rPr>
            <w:rStyle w:val="Hipervnculo"/>
            <w:rFonts w:ascii="Arial" w:eastAsia="Arial" w:hAnsi="Arial" w:cs="Arial"/>
            <w:color w:val="auto"/>
            <w:sz w:val="22"/>
            <w:szCs w:val="22"/>
          </w:rPr>
          <w:t>jazuli.cucho@dataminesoftware.com</w:t>
        </w:r>
      </w:hyperlink>
    </w:p>
    <w:p w14:paraId="1886CDB5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Correo personal: </w:t>
      </w:r>
      <w:hyperlink r:id="rId8">
        <w:r w:rsidRPr="35BAC72D">
          <w:rPr>
            <w:rStyle w:val="Hipervnculo"/>
            <w:rFonts w:ascii="Arial" w:eastAsia="Arial" w:hAnsi="Arial" w:cs="Arial"/>
            <w:color w:val="auto"/>
            <w:sz w:val="22"/>
            <w:szCs w:val="22"/>
          </w:rPr>
          <w:t>geojazjen@gmail.com</w:t>
        </w:r>
      </w:hyperlink>
    </w:p>
    <w:p w14:paraId="1B404E6B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Celular: </w:t>
      </w:r>
      <w:r w:rsidRPr="35BAC72D">
        <w:rPr>
          <w:rFonts w:ascii="Arial" w:eastAsia="Arial" w:hAnsi="Arial" w:cs="Arial"/>
          <w:sz w:val="22"/>
          <w:szCs w:val="22"/>
        </w:rPr>
        <w:t>986038277</w:t>
      </w:r>
    </w:p>
    <w:p w14:paraId="0D0D2E13" w14:textId="77777777" w:rsidR="0074639D" w:rsidRPr="00F2135A" w:rsidRDefault="0074639D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4DAD4227" w14:textId="6B1F2C8F" w:rsidR="0074639D" w:rsidRPr="00DD3931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Coautor: </w:t>
      </w:r>
      <w:r w:rsidR="005704F7" w:rsidRPr="35BAC72D">
        <w:rPr>
          <w:rFonts w:ascii="Arial" w:eastAsia="Arial" w:hAnsi="Arial" w:cs="Arial"/>
          <w:sz w:val="22"/>
          <w:szCs w:val="22"/>
        </w:rPr>
        <w:t>Renzo Manuel Flores Hoyos</w:t>
      </w:r>
    </w:p>
    <w:p w14:paraId="0ACFB54D" w14:textId="77777777" w:rsidR="0074639D" w:rsidRPr="00DD3931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Empresa: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Datamine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Perú S.A.</w:t>
      </w:r>
    </w:p>
    <w:p w14:paraId="5D6B0A5C" w14:textId="45882118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Cargo: </w:t>
      </w:r>
      <w:r w:rsidRPr="35BAC72D">
        <w:rPr>
          <w:rFonts w:ascii="Arial" w:eastAsia="Arial" w:hAnsi="Arial" w:cs="Arial"/>
          <w:sz w:val="22"/>
          <w:szCs w:val="22"/>
        </w:rPr>
        <w:t xml:space="preserve"> Consultor de Exploraciones</w:t>
      </w:r>
    </w:p>
    <w:p w14:paraId="6E795EE2" w14:textId="77777777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Dirección:</w:t>
      </w:r>
      <w:r w:rsidRPr="35BAC72D">
        <w:rPr>
          <w:rFonts w:ascii="Arial" w:eastAsia="Arial" w:hAnsi="Arial" w:cs="Arial"/>
          <w:sz w:val="22"/>
          <w:szCs w:val="22"/>
        </w:rPr>
        <w:t xml:space="preserve"> Av. Manuel Olguín 335.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Of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. 503</w:t>
      </w:r>
    </w:p>
    <w:p w14:paraId="413A00C8" w14:textId="225794C2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Correo corporativo: </w:t>
      </w:r>
      <w:hyperlink r:id="rId9">
        <w:r w:rsidR="005704F7" w:rsidRPr="35BAC72D">
          <w:rPr>
            <w:rStyle w:val="Hipervnculo"/>
            <w:rFonts w:ascii="Arial" w:eastAsia="Arial" w:hAnsi="Arial" w:cs="Arial"/>
            <w:color w:val="auto"/>
            <w:sz w:val="22"/>
            <w:szCs w:val="22"/>
          </w:rPr>
          <w:t>renzo.flores@dataminesoftware.com</w:t>
        </w:r>
      </w:hyperlink>
    </w:p>
    <w:p w14:paraId="693CDC15" w14:textId="08D161D3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Correo personal: </w:t>
      </w:r>
      <w:hyperlink r:id="rId10">
        <w:r w:rsidR="005704F7" w:rsidRPr="35BAC72D">
          <w:rPr>
            <w:rStyle w:val="Hipervnculo"/>
            <w:rFonts w:ascii="Arial" w:eastAsia="Arial" w:hAnsi="Arial" w:cs="Arial"/>
            <w:color w:val="auto"/>
            <w:sz w:val="22"/>
            <w:szCs w:val="22"/>
          </w:rPr>
          <w:t>renzomanuel.floreshoyos@gmail.com</w:t>
        </w:r>
      </w:hyperlink>
    </w:p>
    <w:p w14:paraId="08F38799" w14:textId="12DF62DA" w:rsidR="0074639D" w:rsidRPr="00F2135A" w:rsidRDefault="0074639D" w:rsidP="35BAC72D">
      <w:pPr>
        <w:spacing w:after="0"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 xml:space="preserve">Celular: </w:t>
      </w:r>
      <w:r w:rsidR="005704F7" w:rsidRPr="35BAC72D">
        <w:rPr>
          <w:rFonts w:ascii="Arial" w:eastAsia="Arial" w:hAnsi="Arial" w:cs="Arial"/>
          <w:sz w:val="22"/>
          <w:szCs w:val="22"/>
        </w:rPr>
        <w:t>912983069</w:t>
      </w:r>
    </w:p>
    <w:p w14:paraId="79A8E7EC" w14:textId="77777777" w:rsidR="0074639D" w:rsidRPr="00F2135A" w:rsidRDefault="0074639D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59C2AE47" w14:textId="0D06A8AB" w:rsidR="00653997" w:rsidRPr="00F2135A" w:rsidRDefault="00D06137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Palabras claves:</w:t>
      </w:r>
      <w:r w:rsidR="00396C9D" w:rsidRPr="35BAC72D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 w:rsidR="00396C9D" w:rsidRPr="35BAC72D">
        <w:rPr>
          <w:rFonts w:ascii="Arial" w:eastAsia="Arial" w:hAnsi="Arial" w:cs="Arial"/>
          <w:sz w:val="22"/>
          <w:szCs w:val="22"/>
        </w:rPr>
        <w:t xml:space="preserve">1. Toma de datos geológicos. 2. </w:t>
      </w:r>
      <w:r w:rsidR="74E9794D" w:rsidRPr="35BAC72D">
        <w:rPr>
          <w:rFonts w:ascii="Arial" w:eastAsia="Arial" w:hAnsi="Arial" w:cs="Arial"/>
          <w:sz w:val="22"/>
          <w:szCs w:val="22"/>
        </w:rPr>
        <w:t>Aplicativo móvil</w:t>
      </w:r>
      <w:r w:rsidR="00396C9D" w:rsidRPr="35BAC72D">
        <w:rPr>
          <w:rFonts w:ascii="Arial" w:eastAsia="Arial" w:hAnsi="Arial" w:cs="Arial"/>
          <w:sz w:val="22"/>
          <w:szCs w:val="22"/>
        </w:rPr>
        <w:t>. 3. Georreferenciación en tiempo real. 4.  Mapeo geológico interactivo. 5. Visualización tridimensional. 6. Análisis geoespacial.</w:t>
      </w:r>
    </w:p>
    <w:p w14:paraId="6BBEC4E5" w14:textId="51F7585D" w:rsidR="00F2135A" w:rsidRPr="00F2135A" w:rsidRDefault="00F2135A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lastRenderedPageBreak/>
        <w:t>R</w:t>
      </w:r>
      <w:r w:rsidR="0B1FBF07" w:rsidRPr="35BAC72D">
        <w:rPr>
          <w:rFonts w:ascii="Arial" w:eastAsia="Arial" w:hAnsi="Arial" w:cs="Arial"/>
          <w:b/>
          <w:bCs/>
          <w:sz w:val="22"/>
          <w:szCs w:val="22"/>
        </w:rPr>
        <w:t>esumen</w:t>
      </w:r>
      <w:r w:rsidR="700C2903" w:rsidRPr="35BAC72D">
        <w:rPr>
          <w:rFonts w:ascii="Arial" w:eastAsia="Arial" w:hAnsi="Arial" w:cs="Arial"/>
          <w:b/>
          <w:bCs/>
          <w:sz w:val="22"/>
          <w:szCs w:val="22"/>
        </w:rPr>
        <w:t xml:space="preserve"> de trabajo técnico</w:t>
      </w:r>
      <w:r w:rsidRPr="35BAC72D"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00C588E7" w14:textId="2044373B" w:rsidR="001B7FE4" w:rsidRPr="00F2135A" w:rsidRDefault="001B7FE4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>La toma de datos geológicos en campo es un proceso fundamental en diversas disciplinas, como la exploración minera, la hidrogeología y la geotecnia. Sin embargo, los métodos tradicionales de recolección presentan desafíos como la dispersión de la información, errores en la georreferenciación y dificultades en la integración de datos con plataformas de análisis. Este estudio propone una metodología optimizada basada en</w:t>
      </w:r>
      <w:r w:rsidR="5F91B45F" w:rsidRPr="35BAC72D">
        <w:rPr>
          <w:rFonts w:ascii="Arial" w:eastAsia="Arial" w:hAnsi="Arial" w:cs="Arial"/>
          <w:sz w:val="22"/>
          <w:szCs w:val="22"/>
        </w:rPr>
        <w:t xml:space="preserve"> un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5F0D60BA" w:rsidRPr="35BAC72D">
        <w:rPr>
          <w:rFonts w:ascii="Arial" w:eastAsia="Arial" w:hAnsi="Arial" w:cs="Arial"/>
          <w:sz w:val="22"/>
          <w:szCs w:val="22"/>
        </w:rPr>
        <w:t xml:space="preserve">aplicativo </w:t>
      </w:r>
      <w:r w:rsidR="6FBC4B80" w:rsidRPr="35BAC72D">
        <w:rPr>
          <w:rFonts w:ascii="Arial" w:eastAsia="Arial" w:hAnsi="Arial" w:cs="Arial"/>
          <w:sz w:val="22"/>
          <w:szCs w:val="22"/>
        </w:rPr>
        <w:t>móvil</w:t>
      </w:r>
      <w:r w:rsidRPr="35BAC72D">
        <w:rPr>
          <w:rFonts w:ascii="Arial" w:eastAsia="Arial" w:hAnsi="Arial" w:cs="Arial"/>
          <w:sz w:val="22"/>
          <w:szCs w:val="22"/>
        </w:rPr>
        <w:t>, diseñad</w:t>
      </w:r>
      <w:r w:rsidR="500BCED3" w:rsidRPr="35BAC72D">
        <w:rPr>
          <w:rFonts w:ascii="Arial" w:eastAsia="Arial" w:hAnsi="Arial" w:cs="Arial"/>
          <w:sz w:val="22"/>
          <w:szCs w:val="22"/>
        </w:rPr>
        <w:t>o</w:t>
      </w:r>
      <w:r w:rsidRPr="35BAC72D">
        <w:rPr>
          <w:rFonts w:ascii="Arial" w:eastAsia="Arial" w:hAnsi="Arial" w:cs="Arial"/>
          <w:sz w:val="22"/>
          <w:szCs w:val="22"/>
        </w:rPr>
        <w:t xml:space="preserve"> para capturar, organizar y visualizar información georreferenciada en tiempo real, mejorando la eficiencia y precisión en la sistematización de datos geológicos.</w:t>
      </w:r>
    </w:p>
    <w:p w14:paraId="3521A983" w14:textId="7C0A80A7" w:rsidR="001B7FE4" w:rsidRPr="00F2135A" w:rsidRDefault="001B7FE4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 xml:space="preserve">La metodología fue validada </w:t>
      </w:r>
      <w:r w:rsidR="006944C8" w:rsidRPr="35BAC72D">
        <w:rPr>
          <w:rFonts w:ascii="Arial" w:eastAsia="Arial" w:hAnsi="Arial" w:cs="Arial"/>
          <w:sz w:val="22"/>
          <w:szCs w:val="22"/>
        </w:rPr>
        <w:t>en la zona</w:t>
      </w:r>
      <w:r w:rsidR="00F453C3" w:rsidRPr="35BAC72D">
        <w:rPr>
          <w:rFonts w:ascii="Arial" w:eastAsia="Arial" w:hAnsi="Arial" w:cs="Arial"/>
          <w:sz w:val="22"/>
          <w:szCs w:val="22"/>
        </w:rPr>
        <w:t xml:space="preserve"> de influencia del</w:t>
      </w:r>
      <w:r w:rsidRPr="35BAC72D">
        <w:rPr>
          <w:rFonts w:ascii="Arial" w:eastAsia="Arial" w:hAnsi="Arial" w:cs="Arial"/>
          <w:sz w:val="22"/>
          <w:szCs w:val="22"/>
        </w:rPr>
        <w:t xml:space="preserve"> Morro Solar, una zona con geología compleja, donde se implementó</w:t>
      </w:r>
      <w:r w:rsidR="7BE88D47" w:rsidRPr="35BAC72D">
        <w:rPr>
          <w:rFonts w:ascii="Arial" w:eastAsia="Arial" w:hAnsi="Arial" w:cs="Arial"/>
          <w:sz w:val="22"/>
          <w:szCs w:val="22"/>
        </w:rPr>
        <w:t xml:space="preserve"> el uso de</w:t>
      </w:r>
      <w:r w:rsidR="6FFED27F" w:rsidRPr="35BAC72D">
        <w:rPr>
          <w:rFonts w:ascii="Arial" w:eastAsia="Arial" w:hAnsi="Arial" w:cs="Arial"/>
          <w:sz w:val="22"/>
          <w:szCs w:val="22"/>
        </w:rPr>
        <w:t>l</w:t>
      </w:r>
      <w:r w:rsidR="7BE88D47" w:rsidRPr="35BAC72D">
        <w:rPr>
          <w:rFonts w:ascii="Arial" w:eastAsia="Arial" w:hAnsi="Arial" w:cs="Arial"/>
          <w:sz w:val="22"/>
          <w:szCs w:val="22"/>
        </w:rPr>
        <w:t xml:space="preserve"> aplicativo </w:t>
      </w:r>
      <w:r w:rsidR="3A7C0F4F" w:rsidRPr="35BAC72D">
        <w:rPr>
          <w:rFonts w:ascii="Arial" w:eastAsia="Arial" w:hAnsi="Arial" w:cs="Arial"/>
          <w:sz w:val="22"/>
          <w:szCs w:val="22"/>
        </w:rPr>
        <w:t>móvil</w:t>
      </w:r>
      <w:r w:rsidRPr="35BAC72D">
        <w:rPr>
          <w:rFonts w:ascii="Arial" w:eastAsia="Arial" w:hAnsi="Arial" w:cs="Arial"/>
          <w:sz w:val="22"/>
          <w:szCs w:val="22"/>
        </w:rPr>
        <w:t xml:space="preserve"> para realizar</w:t>
      </w:r>
      <w:r w:rsidR="65C45135" w:rsidRPr="35BAC72D">
        <w:rPr>
          <w:rFonts w:ascii="Arial" w:eastAsia="Arial" w:hAnsi="Arial" w:cs="Arial"/>
          <w:sz w:val="22"/>
          <w:szCs w:val="22"/>
        </w:rPr>
        <w:t xml:space="preserve"> el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00714313" w:rsidRPr="35BAC72D">
        <w:rPr>
          <w:rFonts w:ascii="Arial" w:eastAsia="Arial" w:hAnsi="Arial" w:cs="Arial"/>
          <w:sz w:val="22"/>
          <w:szCs w:val="22"/>
        </w:rPr>
        <w:t>Mapeo geológico interactivo basado en polígonos estructurados</w:t>
      </w:r>
      <w:r w:rsidRPr="35BAC72D">
        <w:rPr>
          <w:rFonts w:ascii="Arial" w:eastAsia="Arial" w:hAnsi="Arial" w:cs="Arial"/>
          <w:sz w:val="22"/>
          <w:szCs w:val="22"/>
        </w:rPr>
        <w:t xml:space="preserve"> y recolección de datos con </w:t>
      </w:r>
      <w:r w:rsidR="00416F12" w:rsidRPr="35BAC72D">
        <w:rPr>
          <w:rFonts w:ascii="Arial" w:eastAsia="Arial" w:hAnsi="Arial" w:cs="Arial"/>
          <w:sz w:val="22"/>
          <w:szCs w:val="22"/>
        </w:rPr>
        <w:t>POG (Punto de Observación Geológica)</w:t>
      </w:r>
      <w:r w:rsidRPr="35BAC72D">
        <w:rPr>
          <w:rFonts w:ascii="Arial" w:eastAsia="Arial" w:hAnsi="Arial" w:cs="Arial"/>
          <w:sz w:val="22"/>
          <w:szCs w:val="22"/>
        </w:rPr>
        <w:t xml:space="preserve"> organizados en pestañas, permitiendo registrar información litológica, estructural y de afloramientos (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outcrops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) con alta precisión. La asignación de simbología personalizada</w:t>
      </w:r>
      <w:r w:rsidR="007C218C" w:rsidRPr="35BAC72D">
        <w:rPr>
          <w:rFonts w:ascii="Arial" w:eastAsia="Arial" w:hAnsi="Arial" w:cs="Arial"/>
          <w:sz w:val="22"/>
          <w:szCs w:val="22"/>
        </w:rPr>
        <w:t>, listas de referencia</w:t>
      </w:r>
      <w:r w:rsidRPr="35BAC72D">
        <w:rPr>
          <w:rFonts w:ascii="Arial" w:eastAsia="Arial" w:hAnsi="Arial" w:cs="Arial"/>
          <w:sz w:val="22"/>
          <w:szCs w:val="22"/>
        </w:rPr>
        <w:t xml:space="preserve"> y la georreferenciación en tiempo real optimizaron la sistematización y visualización de la información, reduciendo la duplicidad</w:t>
      </w:r>
      <w:r w:rsidR="00F453C3" w:rsidRPr="35BAC72D">
        <w:rPr>
          <w:rFonts w:ascii="Arial" w:eastAsia="Arial" w:hAnsi="Arial" w:cs="Arial"/>
          <w:sz w:val="22"/>
          <w:szCs w:val="22"/>
        </w:rPr>
        <w:t xml:space="preserve"> de </w:t>
      </w:r>
      <w:r w:rsidR="006944C8" w:rsidRPr="35BAC72D">
        <w:rPr>
          <w:rFonts w:ascii="Arial" w:eastAsia="Arial" w:hAnsi="Arial" w:cs="Arial"/>
          <w:sz w:val="22"/>
          <w:szCs w:val="22"/>
        </w:rPr>
        <w:t>datos, minimizando</w:t>
      </w:r>
      <w:r w:rsidRPr="35BAC72D">
        <w:rPr>
          <w:rFonts w:ascii="Arial" w:eastAsia="Arial" w:hAnsi="Arial" w:cs="Arial"/>
          <w:sz w:val="22"/>
          <w:szCs w:val="22"/>
        </w:rPr>
        <w:t xml:space="preserve"> la pérdida de registros</w:t>
      </w:r>
      <w:r w:rsidR="00F453C3" w:rsidRPr="35BAC72D">
        <w:rPr>
          <w:rFonts w:ascii="Arial" w:eastAsia="Arial" w:hAnsi="Arial" w:cs="Arial"/>
          <w:sz w:val="22"/>
          <w:szCs w:val="22"/>
        </w:rPr>
        <w:t xml:space="preserve"> y reduciendo los procesos de edición ejecutados en gabinete</w:t>
      </w:r>
      <w:r w:rsidRPr="35BAC72D">
        <w:rPr>
          <w:rFonts w:ascii="Arial" w:eastAsia="Arial" w:hAnsi="Arial" w:cs="Arial"/>
          <w:sz w:val="22"/>
          <w:szCs w:val="22"/>
        </w:rPr>
        <w:t xml:space="preserve">. Posteriormente, los datos fueron exportados a </w:t>
      </w:r>
      <w:r w:rsidR="3C5F50FB" w:rsidRPr="35BAC72D">
        <w:rPr>
          <w:rFonts w:ascii="Arial" w:eastAsia="Arial" w:hAnsi="Arial" w:cs="Arial"/>
          <w:sz w:val="22"/>
          <w:szCs w:val="22"/>
        </w:rPr>
        <w:t>herramientas GIS</w:t>
      </w:r>
      <w:r w:rsidRPr="35BAC72D">
        <w:rPr>
          <w:rFonts w:ascii="Arial" w:eastAsia="Arial" w:hAnsi="Arial" w:cs="Arial"/>
          <w:sz w:val="22"/>
          <w:szCs w:val="22"/>
        </w:rPr>
        <w:t xml:space="preserve">, donde los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outcrops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p</w:t>
      </w:r>
      <w:r w:rsidR="00023A4D" w:rsidRPr="35BAC72D">
        <w:rPr>
          <w:rFonts w:ascii="Arial" w:eastAsia="Arial" w:hAnsi="Arial" w:cs="Arial"/>
          <w:sz w:val="22"/>
          <w:szCs w:val="22"/>
        </w:rPr>
        <w:t xml:space="preserve">ueden </w:t>
      </w:r>
      <w:r w:rsidRPr="35BAC72D">
        <w:rPr>
          <w:rFonts w:ascii="Arial" w:eastAsia="Arial" w:hAnsi="Arial" w:cs="Arial"/>
          <w:sz w:val="22"/>
          <w:szCs w:val="22"/>
        </w:rPr>
        <w:t xml:space="preserve">ser visualizados en 3D, permitiendo </w:t>
      </w:r>
      <w:r w:rsidR="00F453C3" w:rsidRPr="35BAC72D">
        <w:rPr>
          <w:rFonts w:ascii="Arial" w:eastAsia="Arial" w:hAnsi="Arial" w:cs="Arial"/>
          <w:sz w:val="22"/>
          <w:szCs w:val="22"/>
        </w:rPr>
        <w:t>la transferencia de polígonos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 y líneas</w:t>
      </w:r>
      <w:r w:rsidR="00F453C3" w:rsidRPr="35BAC72D">
        <w:rPr>
          <w:rFonts w:ascii="Arial" w:eastAsia="Arial" w:hAnsi="Arial" w:cs="Arial"/>
          <w:sz w:val="22"/>
          <w:szCs w:val="22"/>
        </w:rPr>
        <w:t xml:space="preserve"> interpretativ</w:t>
      </w:r>
      <w:r w:rsidR="006944C8" w:rsidRPr="35BAC72D">
        <w:rPr>
          <w:rFonts w:ascii="Arial" w:eastAsia="Arial" w:hAnsi="Arial" w:cs="Arial"/>
          <w:sz w:val="22"/>
          <w:szCs w:val="22"/>
        </w:rPr>
        <w:t>a</w:t>
      </w:r>
      <w:r w:rsidR="00F453C3" w:rsidRPr="35BAC72D">
        <w:rPr>
          <w:rFonts w:ascii="Arial" w:eastAsia="Arial" w:hAnsi="Arial" w:cs="Arial"/>
          <w:sz w:val="22"/>
          <w:szCs w:val="22"/>
        </w:rPr>
        <w:t>s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 automáticas</w:t>
      </w:r>
      <w:r w:rsidR="00F453C3" w:rsidRPr="35BAC72D">
        <w:rPr>
          <w:rFonts w:ascii="Arial" w:eastAsia="Arial" w:hAnsi="Arial" w:cs="Arial"/>
          <w:sz w:val="22"/>
          <w:szCs w:val="22"/>
        </w:rPr>
        <w:t xml:space="preserve"> para </w:t>
      </w:r>
      <w:r w:rsidRPr="35BAC72D">
        <w:rPr>
          <w:rFonts w:ascii="Arial" w:eastAsia="Arial" w:hAnsi="Arial" w:cs="Arial"/>
          <w:sz w:val="22"/>
          <w:szCs w:val="22"/>
        </w:rPr>
        <w:t xml:space="preserve">un análisis detallado de las estructuras geológicas y mejorando la interpretación 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estructural </w:t>
      </w:r>
      <w:r w:rsidRPr="35BAC72D">
        <w:rPr>
          <w:rFonts w:ascii="Arial" w:eastAsia="Arial" w:hAnsi="Arial" w:cs="Arial"/>
          <w:sz w:val="22"/>
          <w:szCs w:val="22"/>
        </w:rPr>
        <w:t>de la información recopilada.</w:t>
      </w:r>
    </w:p>
    <w:p w14:paraId="6770C4C8" w14:textId="18D87909" w:rsidR="001B7FE4" w:rsidRPr="00F2135A" w:rsidRDefault="001B7FE4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>Los resultados demostraron mejoras significativas en la eficiencia y calidad de la recolección de datos geológicos. Se logró una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 optimización y</w:t>
      </w:r>
      <w:r w:rsidRPr="35BAC72D">
        <w:rPr>
          <w:rFonts w:ascii="Arial" w:eastAsia="Arial" w:hAnsi="Arial" w:cs="Arial"/>
          <w:sz w:val="22"/>
          <w:szCs w:val="22"/>
        </w:rPr>
        <w:t xml:space="preserve"> reducción en los tiempos de captura, asegurando una mayor precisión en la caracterización de unidades litológicas y estructura</w:t>
      </w:r>
      <w:r w:rsidR="006944C8" w:rsidRPr="35BAC72D">
        <w:rPr>
          <w:rFonts w:ascii="Arial" w:eastAsia="Arial" w:hAnsi="Arial" w:cs="Arial"/>
          <w:sz w:val="22"/>
          <w:szCs w:val="22"/>
        </w:rPr>
        <w:t>les</w:t>
      </w:r>
      <w:r w:rsidRPr="35BAC72D">
        <w:rPr>
          <w:rFonts w:ascii="Arial" w:eastAsia="Arial" w:hAnsi="Arial" w:cs="Arial"/>
          <w:sz w:val="22"/>
          <w:szCs w:val="22"/>
        </w:rPr>
        <w:t xml:space="preserve">. La integración con </w:t>
      </w:r>
      <w:r w:rsidR="546B8B08" w:rsidRPr="35BAC72D">
        <w:rPr>
          <w:rFonts w:ascii="Arial" w:eastAsia="Arial" w:hAnsi="Arial" w:cs="Arial"/>
          <w:sz w:val="22"/>
          <w:szCs w:val="22"/>
        </w:rPr>
        <w:t>herramientas GIS</w:t>
      </w:r>
      <w:r w:rsidRPr="35BAC72D">
        <w:rPr>
          <w:rFonts w:ascii="Arial" w:eastAsia="Arial" w:hAnsi="Arial" w:cs="Arial"/>
          <w:sz w:val="22"/>
          <w:szCs w:val="22"/>
        </w:rPr>
        <w:t xml:space="preserve"> permitió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 lograr</w:t>
      </w:r>
      <w:r w:rsidRPr="35BAC72D">
        <w:rPr>
          <w:rFonts w:ascii="Arial" w:eastAsia="Arial" w:hAnsi="Arial" w:cs="Arial"/>
          <w:sz w:val="22"/>
          <w:szCs w:val="22"/>
        </w:rPr>
        <w:t xml:space="preserve"> la visualización tridimensional de los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outcrops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,</w:t>
      </w:r>
      <w:r w:rsidR="000E1678" w:rsidRPr="35BAC72D">
        <w:rPr>
          <w:rFonts w:ascii="Arial" w:eastAsia="Arial" w:hAnsi="Arial" w:cs="Arial"/>
          <w:sz w:val="22"/>
          <w:szCs w:val="22"/>
        </w:rPr>
        <w:t xml:space="preserve"> agregando el mapeo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 digital</w:t>
      </w:r>
      <w:r w:rsidR="000E1678" w:rsidRPr="35BAC72D">
        <w:rPr>
          <w:rFonts w:ascii="Arial" w:eastAsia="Arial" w:hAnsi="Arial" w:cs="Arial"/>
          <w:sz w:val="22"/>
          <w:szCs w:val="22"/>
        </w:rPr>
        <w:t xml:space="preserve"> y 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los </w:t>
      </w:r>
      <w:proofErr w:type="spellStart"/>
      <w:r w:rsidR="000E1678" w:rsidRPr="35BAC72D">
        <w:rPr>
          <w:rFonts w:ascii="Arial" w:eastAsia="Arial" w:hAnsi="Arial" w:cs="Arial"/>
          <w:sz w:val="22"/>
          <w:szCs w:val="22"/>
        </w:rPr>
        <w:t>pog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propor</w:t>
      </w:r>
      <w:r w:rsidR="00D6296C" w:rsidRPr="35BAC72D">
        <w:rPr>
          <w:rFonts w:ascii="Arial" w:eastAsia="Arial" w:hAnsi="Arial" w:cs="Arial"/>
          <w:sz w:val="22"/>
          <w:szCs w:val="22"/>
        </w:rPr>
        <w:t>cio</w:t>
      </w:r>
      <w:r w:rsidR="006944C8" w:rsidRPr="35BAC72D">
        <w:rPr>
          <w:rFonts w:ascii="Arial" w:eastAsia="Arial" w:hAnsi="Arial" w:cs="Arial"/>
          <w:sz w:val="22"/>
          <w:szCs w:val="22"/>
        </w:rPr>
        <w:t>naron</w:t>
      </w:r>
      <w:r w:rsidRPr="35BAC72D">
        <w:rPr>
          <w:rFonts w:ascii="Arial" w:eastAsia="Arial" w:hAnsi="Arial" w:cs="Arial"/>
          <w:sz w:val="22"/>
          <w:szCs w:val="22"/>
        </w:rPr>
        <w:t xml:space="preserve"> una representación más detallada </w:t>
      </w:r>
      <w:r w:rsidR="006944C8" w:rsidRPr="35BAC72D">
        <w:rPr>
          <w:rFonts w:ascii="Arial" w:eastAsia="Arial" w:hAnsi="Arial" w:cs="Arial"/>
          <w:sz w:val="22"/>
          <w:szCs w:val="22"/>
        </w:rPr>
        <w:t>que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00EB1F09" w:rsidRPr="35BAC72D">
        <w:rPr>
          <w:rFonts w:ascii="Arial" w:eastAsia="Arial" w:hAnsi="Arial" w:cs="Arial"/>
          <w:sz w:val="22"/>
          <w:szCs w:val="22"/>
        </w:rPr>
        <w:t>facilita</w:t>
      </w:r>
      <w:r w:rsidR="006944C8" w:rsidRPr="35BAC72D">
        <w:rPr>
          <w:rFonts w:ascii="Arial" w:eastAsia="Arial" w:hAnsi="Arial" w:cs="Arial"/>
          <w:sz w:val="22"/>
          <w:szCs w:val="22"/>
        </w:rPr>
        <w:t>ron</w:t>
      </w:r>
      <w:r w:rsidRPr="35BAC72D">
        <w:rPr>
          <w:rFonts w:ascii="Arial" w:eastAsia="Arial" w:hAnsi="Arial" w:cs="Arial"/>
          <w:sz w:val="22"/>
          <w:szCs w:val="22"/>
        </w:rPr>
        <w:t xml:space="preserve"> el análisis en distintos contextos geológicos.</w:t>
      </w:r>
    </w:p>
    <w:p w14:paraId="6C3A08DA" w14:textId="3294E956" w:rsidR="001B7FE4" w:rsidRPr="00F2135A" w:rsidRDefault="001B7FE4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>El uso de</w:t>
      </w:r>
      <w:r w:rsidR="76EC70E5" w:rsidRPr="35BAC72D">
        <w:rPr>
          <w:rFonts w:ascii="Arial" w:eastAsia="Arial" w:hAnsi="Arial" w:cs="Arial"/>
          <w:sz w:val="22"/>
          <w:szCs w:val="22"/>
        </w:rPr>
        <w:t>l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25628FC4" w:rsidRPr="35BAC72D">
        <w:rPr>
          <w:rFonts w:ascii="Arial" w:eastAsia="Arial" w:hAnsi="Arial" w:cs="Arial"/>
          <w:sz w:val="22"/>
          <w:szCs w:val="22"/>
        </w:rPr>
        <w:t>aplicativo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518788A7" w:rsidRPr="35BAC72D">
        <w:rPr>
          <w:rFonts w:ascii="Arial" w:eastAsia="Arial" w:hAnsi="Arial" w:cs="Arial"/>
          <w:sz w:val="22"/>
          <w:szCs w:val="22"/>
        </w:rPr>
        <w:t>móvil</w:t>
      </w:r>
      <w:r w:rsidRPr="35BAC72D">
        <w:rPr>
          <w:rFonts w:ascii="Arial" w:eastAsia="Arial" w:hAnsi="Arial" w:cs="Arial"/>
          <w:sz w:val="22"/>
          <w:szCs w:val="22"/>
        </w:rPr>
        <w:t xml:space="preserve"> optimiz</w:t>
      </w:r>
      <w:r w:rsidR="006944C8" w:rsidRPr="35BAC72D">
        <w:rPr>
          <w:rFonts w:ascii="Arial" w:eastAsia="Arial" w:hAnsi="Arial" w:cs="Arial"/>
          <w:sz w:val="22"/>
          <w:szCs w:val="22"/>
        </w:rPr>
        <w:t>ó</w:t>
      </w:r>
      <w:r w:rsidRPr="35BAC72D">
        <w:rPr>
          <w:rFonts w:ascii="Arial" w:eastAsia="Arial" w:hAnsi="Arial" w:cs="Arial"/>
          <w:sz w:val="22"/>
          <w:szCs w:val="22"/>
        </w:rPr>
        <w:t xml:space="preserve"> la toma de datos geológicos en campo, asegurando </w:t>
      </w:r>
      <w:r w:rsidR="006944C8" w:rsidRPr="35BAC72D">
        <w:rPr>
          <w:rFonts w:ascii="Arial" w:eastAsia="Arial" w:hAnsi="Arial" w:cs="Arial"/>
          <w:sz w:val="22"/>
          <w:szCs w:val="22"/>
        </w:rPr>
        <w:t>la calidad e</w:t>
      </w:r>
      <w:r w:rsidRPr="35BAC72D">
        <w:rPr>
          <w:rFonts w:ascii="Arial" w:eastAsia="Arial" w:hAnsi="Arial" w:cs="Arial"/>
          <w:sz w:val="22"/>
          <w:szCs w:val="22"/>
        </w:rPr>
        <w:t xml:space="preserve"> integridad </w:t>
      </w:r>
      <w:r w:rsidR="006944C8" w:rsidRPr="35BAC72D">
        <w:rPr>
          <w:rFonts w:ascii="Arial" w:eastAsia="Arial" w:hAnsi="Arial" w:cs="Arial"/>
          <w:sz w:val="22"/>
          <w:szCs w:val="22"/>
        </w:rPr>
        <w:t xml:space="preserve">de la información </w:t>
      </w:r>
      <w:r w:rsidRPr="35BAC72D">
        <w:rPr>
          <w:rFonts w:ascii="Arial" w:eastAsia="Arial" w:hAnsi="Arial" w:cs="Arial"/>
          <w:sz w:val="22"/>
          <w:szCs w:val="22"/>
        </w:rPr>
        <w:t>y facil</w:t>
      </w:r>
      <w:r w:rsidR="006944C8" w:rsidRPr="35BAC72D">
        <w:rPr>
          <w:rFonts w:ascii="Arial" w:eastAsia="Arial" w:hAnsi="Arial" w:cs="Arial"/>
          <w:sz w:val="22"/>
          <w:szCs w:val="22"/>
        </w:rPr>
        <w:t>itó</w:t>
      </w:r>
      <w:r w:rsidRPr="35BAC72D">
        <w:rPr>
          <w:rFonts w:ascii="Arial" w:eastAsia="Arial" w:hAnsi="Arial" w:cs="Arial"/>
          <w:sz w:val="22"/>
          <w:szCs w:val="22"/>
        </w:rPr>
        <w:t xml:space="preserve"> su integración con herramientas avanzadas de análisis. Su implementación representa un avance en la digitalización del sector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geocientífico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, reduciendo la necesidad de retrabajos y mejorando la confiabilidad de la información</w:t>
      </w:r>
      <w:r w:rsidR="6BCBE99B" w:rsidRPr="35BAC72D">
        <w:rPr>
          <w:rFonts w:ascii="Arial" w:eastAsia="Arial" w:hAnsi="Arial" w:cs="Arial"/>
          <w:sz w:val="22"/>
          <w:szCs w:val="22"/>
        </w:rPr>
        <w:t xml:space="preserve">. Esto resulta clave para agilizar la toma de decisiones en diversas </w:t>
      </w:r>
      <w:r w:rsidR="6BCBE99B" w:rsidRPr="35BAC72D">
        <w:rPr>
          <w:rFonts w:ascii="Arial" w:eastAsia="Arial" w:hAnsi="Arial" w:cs="Arial"/>
          <w:sz w:val="22"/>
          <w:szCs w:val="22"/>
        </w:rPr>
        <w:lastRenderedPageBreak/>
        <w:t>áreas de estudio, especialmente en la evaluación de la viabilidad de proyectos exploratorios.</w:t>
      </w:r>
    </w:p>
    <w:p w14:paraId="3D204CA4" w14:textId="4163335B" w:rsidR="00364BD4" w:rsidRPr="00F2135A" w:rsidRDefault="00364BD4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</w:p>
    <w:p w14:paraId="0095020B" w14:textId="77777777" w:rsidR="005E2EF1" w:rsidRPr="00F2135A" w:rsidRDefault="005E2EF1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5BEDDBD" w14:textId="77777777" w:rsidR="005E2EF1" w:rsidRPr="00F2135A" w:rsidRDefault="005E2EF1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2FB01E92" w14:textId="19AE24BE" w:rsidR="0046301B" w:rsidRPr="00F2135A" w:rsidRDefault="0046301B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R</w:t>
      </w:r>
      <w:r w:rsidR="67A5D1D8" w:rsidRPr="35BAC72D">
        <w:rPr>
          <w:rFonts w:ascii="Arial" w:eastAsia="Arial" w:hAnsi="Arial" w:cs="Arial"/>
          <w:b/>
          <w:bCs/>
          <w:sz w:val="22"/>
          <w:szCs w:val="22"/>
        </w:rPr>
        <w:t>eseña Profesional</w:t>
      </w:r>
      <w:r w:rsidRPr="35BAC72D"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12919A96" w14:textId="77777777" w:rsidR="0046301B" w:rsidRPr="00C26833" w:rsidRDefault="0046301B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Vanessa Cornejo</w:t>
      </w:r>
    </w:p>
    <w:p w14:paraId="76E43445" w14:textId="7B6399FD" w:rsidR="0046301B" w:rsidRPr="00F2135A" w:rsidRDefault="0046301B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 xml:space="preserve">Geóloga titulada a </w:t>
      </w:r>
      <w:r w:rsidR="4EB99723" w:rsidRPr="35BAC72D">
        <w:rPr>
          <w:rFonts w:ascii="Arial" w:eastAsia="Arial" w:hAnsi="Arial" w:cs="Arial"/>
          <w:sz w:val="22"/>
          <w:szCs w:val="22"/>
        </w:rPr>
        <w:t>nombre la</w:t>
      </w:r>
      <w:r w:rsidRPr="35BAC72D">
        <w:rPr>
          <w:rFonts w:ascii="Arial" w:eastAsia="Arial" w:hAnsi="Arial" w:cs="Arial"/>
          <w:sz w:val="22"/>
          <w:szCs w:val="22"/>
        </w:rPr>
        <w:t xml:space="preserve"> Universidad Nacional de San </w:t>
      </w:r>
      <w:r w:rsidR="00A85A43" w:rsidRPr="35BAC72D">
        <w:rPr>
          <w:rFonts w:ascii="Arial" w:eastAsia="Arial" w:hAnsi="Arial" w:cs="Arial"/>
          <w:sz w:val="22"/>
          <w:szCs w:val="22"/>
        </w:rPr>
        <w:t>Agustín</w:t>
      </w:r>
      <w:r w:rsidRPr="35BAC72D">
        <w:rPr>
          <w:rFonts w:ascii="Arial" w:eastAsia="Arial" w:hAnsi="Arial" w:cs="Arial"/>
          <w:sz w:val="22"/>
          <w:szCs w:val="22"/>
        </w:rPr>
        <w:t>, con 1</w:t>
      </w:r>
      <w:r w:rsidR="00A85A43" w:rsidRPr="35BAC72D">
        <w:rPr>
          <w:rFonts w:ascii="Arial" w:eastAsia="Arial" w:hAnsi="Arial" w:cs="Arial"/>
          <w:sz w:val="22"/>
          <w:szCs w:val="22"/>
        </w:rPr>
        <w:t>2</w:t>
      </w:r>
      <w:r w:rsidRPr="35BAC72D">
        <w:rPr>
          <w:rFonts w:ascii="Arial" w:eastAsia="Arial" w:hAnsi="Arial" w:cs="Arial"/>
          <w:sz w:val="22"/>
          <w:szCs w:val="22"/>
        </w:rPr>
        <w:t xml:space="preserve"> años de experiencia en materia de administración de Base de datos, modelamiento geológico y estimación de recursos. Con experiencia en yacimientos metálicos de tipo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Skarn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y pórfidos, realizando trabajos en empresas como Fortuna Silver Mines,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Volcan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Compañia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Minera,</w:t>
      </w:r>
      <w:r w:rsidR="005E2EF1" w:rsidRPr="35BAC72D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Datamine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entre otros. Con desempeño actual como </w:t>
      </w:r>
      <w:r w:rsidR="70799EAA" w:rsidRPr="35BAC72D">
        <w:rPr>
          <w:rFonts w:ascii="Arial" w:eastAsia="Arial" w:hAnsi="Arial" w:cs="Arial"/>
          <w:sz w:val="22"/>
          <w:szCs w:val="22"/>
        </w:rPr>
        <w:t>jefe</w:t>
      </w:r>
      <w:r w:rsidR="00A85A43" w:rsidRPr="35BAC72D">
        <w:rPr>
          <w:rFonts w:ascii="Arial" w:eastAsia="Arial" w:hAnsi="Arial" w:cs="Arial"/>
          <w:sz w:val="22"/>
          <w:szCs w:val="22"/>
        </w:rPr>
        <w:t xml:space="preserve"> de</w:t>
      </w:r>
      <w:r w:rsidRPr="35BAC72D">
        <w:rPr>
          <w:rFonts w:ascii="Arial" w:eastAsia="Arial" w:hAnsi="Arial" w:cs="Arial"/>
          <w:sz w:val="22"/>
          <w:szCs w:val="22"/>
        </w:rPr>
        <w:t xml:space="preserve"> Exploraciones en </w:t>
      </w:r>
      <w:r w:rsidR="00A85A43" w:rsidRPr="35BAC72D">
        <w:rPr>
          <w:rFonts w:ascii="Arial" w:eastAsia="Arial" w:hAnsi="Arial" w:cs="Arial"/>
          <w:sz w:val="22"/>
          <w:szCs w:val="22"/>
        </w:rPr>
        <w:t xml:space="preserve">procesos de </w:t>
      </w:r>
      <w:r w:rsidRPr="35BAC72D">
        <w:rPr>
          <w:rFonts w:ascii="Arial" w:eastAsia="Arial" w:hAnsi="Arial" w:cs="Arial"/>
          <w:sz w:val="22"/>
          <w:szCs w:val="22"/>
        </w:rPr>
        <w:t>implementación </w:t>
      </w:r>
      <w:r w:rsidR="00A85A43" w:rsidRPr="35BAC72D">
        <w:rPr>
          <w:rFonts w:ascii="Arial" w:eastAsia="Arial" w:hAnsi="Arial" w:cs="Arial"/>
          <w:sz w:val="22"/>
          <w:szCs w:val="22"/>
        </w:rPr>
        <w:t xml:space="preserve">e integración </w:t>
      </w:r>
      <w:r w:rsidRPr="35BAC72D">
        <w:rPr>
          <w:rFonts w:ascii="Arial" w:eastAsia="Arial" w:hAnsi="Arial" w:cs="Arial"/>
          <w:sz w:val="22"/>
          <w:szCs w:val="22"/>
        </w:rPr>
        <w:t xml:space="preserve">de Base de </w:t>
      </w:r>
      <w:r w:rsidR="1C9E5AEC" w:rsidRPr="35BAC72D">
        <w:rPr>
          <w:rFonts w:ascii="Arial" w:eastAsia="Arial" w:hAnsi="Arial" w:cs="Arial"/>
          <w:sz w:val="22"/>
          <w:szCs w:val="22"/>
        </w:rPr>
        <w:t>datos,</w:t>
      </w:r>
      <w:r w:rsidR="00A85A43" w:rsidRPr="35BAC72D">
        <w:rPr>
          <w:rFonts w:ascii="Arial" w:eastAsia="Arial" w:hAnsi="Arial" w:cs="Arial"/>
          <w:sz w:val="22"/>
          <w:szCs w:val="22"/>
        </w:rPr>
        <w:t xml:space="preserve"> Ore Control y </w:t>
      </w:r>
      <w:r w:rsidRPr="35BAC72D">
        <w:rPr>
          <w:rFonts w:ascii="Arial" w:eastAsia="Arial" w:hAnsi="Arial" w:cs="Arial"/>
          <w:sz w:val="22"/>
          <w:szCs w:val="22"/>
        </w:rPr>
        <w:t>administra</w:t>
      </w:r>
      <w:r w:rsidR="00F453C3" w:rsidRPr="35BAC72D">
        <w:rPr>
          <w:rFonts w:ascii="Arial" w:eastAsia="Arial" w:hAnsi="Arial" w:cs="Arial"/>
          <w:sz w:val="22"/>
          <w:szCs w:val="22"/>
        </w:rPr>
        <w:t>ción</w:t>
      </w:r>
      <w:r w:rsidRPr="35BAC72D">
        <w:rPr>
          <w:rFonts w:ascii="Arial" w:eastAsia="Arial" w:hAnsi="Arial" w:cs="Arial"/>
          <w:sz w:val="22"/>
          <w:szCs w:val="22"/>
        </w:rPr>
        <w:t xml:space="preserve"> </w:t>
      </w:r>
      <w:r w:rsidR="00A85A43" w:rsidRPr="35BAC72D">
        <w:rPr>
          <w:rFonts w:ascii="Arial" w:eastAsia="Arial" w:hAnsi="Arial" w:cs="Arial"/>
          <w:sz w:val="22"/>
          <w:szCs w:val="22"/>
        </w:rPr>
        <w:t>de</w:t>
      </w:r>
      <w:r w:rsidRPr="35BAC72D">
        <w:rPr>
          <w:rFonts w:ascii="Arial" w:eastAsia="Arial" w:hAnsi="Arial" w:cs="Arial"/>
          <w:sz w:val="22"/>
          <w:szCs w:val="22"/>
        </w:rPr>
        <w:t xml:space="preserve"> proyectos a nivel LATAM</w:t>
      </w:r>
      <w:r w:rsidR="00A85A43" w:rsidRPr="35BAC72D">
        <w:rPr>
          <w:rFonts w:ascii="Arial" w:eastAsia="Arial" w:hAnsi="Arial" w:cs="Arial"/>
          <w:sz w:val="22"/>
          <w:szCs w:val="22"/>
        </w:rPr>
        <w:t xml:space="preserve"> hispano</w:t>
      </w:r>
      <w:r w:rsidRPr="35BAC72D">
        <w:rPr>
          <w:rFonts w:ascii="Arial" w:eastAsia="Arial" w:hAnsi="Arial" w:cs="Arial"/>
          <w:sz w:val="22"/>
          <w:szCs w:val="22"/>
        </w:rPr>
        <w:t>.</w:t>
      </w:r>
    </w:p>
    <w:p w14:paraId="2BB63BB8" w14:textId="77777777" w:rsidR="0046301B" w:rsidRPr="00C26833" w:rsidRDefault="0046301B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Jazuli Cucho</w:t>
      </w:r>
    </w:p>
    <w:p w14:paraId="79617E6B" w14:textId="661FFFD2" w:rsidR="40041267" w:rsidRDefault="40041267" w:rsidP="3EE612D0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>Ingeniera Geóloga</w:t>
      </w:r>
      <w:r w:rsidR="7C740E7E" w:rsidRPr="35BAC72D">
        <w:rPr>
          <w:rFonts w:ascii="Arial" w:eastAsia="Arial" w:hAnsi="Arial" w:cs="Arial"/>
          <w:sz w:val="22"/>
          <w:szCs w:val="22"/>
        </w:rPr>
        <w:t xml:space="preserve"> </w:t>
      </w:r>
      <w:r w:rsidR="2F62C0A9" w:rsidRPr="35BAC72D">
        <w:rPr>
          <w:rFonts w:ascii="Arial" w:eastAsia="Arial" w:hAnsi="Arial" w:cs="Arial"/>
          <w:sz w:val="22"/>
          <w:szCs w:val="22"/>
        </w:rPr>
        <w:t xml:space="preserve">titulada </w:t>
      </w:r>
      <w:r w:rsidR="5377B481" w:rsidRPr="35BAC72D">
        <w:rPr>
          <w:rFonts w:ascii="Arial" w:eastAsia="Arial" w:hAnsi="Arial" w:cs="Arial"/>
          <w:sz w:val="22"/>
          <w:szCs w:val="22"/>
        </w:rPr>
        <w:t xml:space="preserve">por la Universidad Nacional de </w:t>
      </w:r>
      <w:r w:rsidR="4E4EFFF6" w:rsidRPr="35BAC72D">
        <w:rPr>
          <w:rFonts w:ascii="Arial" w:eastAsia="Arial" w:hAnsi="Arial" w:cs="Arial"/>
          <w:sz w:val="22"/>
          <w:szCs w:val="22"/>
        </w:rPr>
        <w:t>S</w:t>
      </w:r>
      <w:r w:rsidR="5377B481" w:rsidRPr="35BAC72D">
        <w:rPr>
          <w:rFonts w:ascii="Arial" w:eastAsia="Arial" w:hAnsi="Arial" w:cs="Arial"/>
          <w:sz w:val="22"/>
          <w:szCs w:val="22"/>
        </w:rPr>
        <w:t xml:space="preserve">an </w:t>
      </w:r>
      <w:proofErr w:type="spellStart"/>
      <w:r w:rsidR="5377B481" w:rsidRPr="35BAC72D">
        <w:rPr>
          <w:rFonts w:ascii="Arial" w:eastAsia="Arial" w:hAnsi="Arial" w:cs="Arial"/>
          <w:sz w:val="22"/>
          <w:szCs w:val="22"/>
        </w:rPr>
        <w:t>Agustin</w:t>
      </w:r>
      <w:proofErr w:type="spellEnd"/>
      <w:r w:rsidR="58488911" w:rsidRPr="35BAC72D">
        <w:rPr>
          <w:rFonts w:ascii="Arial" w:eastAsia="Arial" w:hAnsi="Arial" w:cs="Arial"/>
          <w:sz w:val="22"/>
          <w:szCs w:val="22"/>
        </w:rPr>
        <w:t xml:space="preserve"> de Arequipa</w:t>
      </w:r>
      <w:r w:rsidR="5377B481" w:rsidRPr="35BAC72D">
        <w:rPr>
          <w:rFonts w:ascii="Arial" w:eastAsia="Arial" w:hAnsi="Arial" w:cs="Arial"/>
          <w:sz w:val="22"/>
          <w:szCs w:val="22"/>
        </w:rPr>
        <w:t>,</w:t>
      </w:r>
      <w:r w:rsidR="53A54260" w:rsidRPr="35BAC72D">
        <w:rPr>
          <w:rFonts w:ascii="Arial" w:eastAsia="Arial" w:hAnsi="Arial" w:cs="Arial"/>
          <w:sz w:val="22"/>
          <w:szCs w:val="22"/>
        </w:rPr>
        <w:t xml:space="preserve"> </w:t>
      </w:r>
      <w:r w:rsidRPr="35BAC72D">
        <w:rPr>
          <w:rFonts w:ascii="Arial" w:eastAsia="Arial" w:hAnsi="Arial" w:cs="Arial"/>
          <w:sz w:val="22"/>
          <w:szCs w:val="22"/>
        </w:rPr>
        <w:t>con 10 años de experiencia en exploración, operaciones minera</w:t>
      </w:r>
      <w:r w:rsidR="59D14EBA" w:rsidRPr="35BAC72D">
        <w:rPr>
          <w:rFonts w:ascii="Arial" w:eastAsia="Arial" w:hAnsi="Arial" w:cs="Arial"/>
          <w:sz w:val="22"/>
          <w:szCs w:val="22"/>
        </w:rPr>
        <w:t>s</w:t>
      </w:r>
      <w:r w:rsidRPr="35BAC72D">
        <w:rPr>
          <w:rFonts w:ascii="Arial" w:eastAsia="Arial" w:hAnsi="Arial" w:cs="Arial"/>
          <w:sz w:val="22"/>
          <w:szCs w:val="22"/>
        </w:rPr>
        <w:t>, modelamiento y gestión de bases de datos en minas a tajo abierto</w:t>
      </w:r>
      <w:r w:rsidR="7A4FDFCF" w:rsidRPr="35BAC72D">
        <w:rPr>
          <w:rFonts w:ascii="Arial" w:eastAsia="Arial" w:hAnsi="Arial" w:cs="Arial"/>
          <w:sz w:val="22"/>
          <w:szCs w:val="22"/>
        </w:rPr>
        <w:t xml:space="preserve"> y </w:t>
      </w:r>
      <w:r w:rsidRPr="35BAC72D">
        <w:rPr>
          <w:rFonts w:ascii="Arial" w:eastAsia="Arial" w:hAnsi="Arial" w:cs="Arial"/>
          <w:sz w:val="22"/>
          <w:szCs w:val="22"/>
        </w:rPr>
        <w:t>subterráneas. H</w:t>
      </w:r>
      <w:r w:rsidR="22DEC108" w:rsidRPr="35BAC72D">
        <w:rPr>
          <w:rFonts w:ascii="Arial" w:eastAsia="Arial" w:hAnsi="Arial" w:cs="Arial"/>
          <w:sz w:val="22"/>
          <w:szCs w:val="22"/>
        </w:rPr>
        <w:t>e</w:t>
      </w:r>
      <w:r w:rsidRPr="35BAC72D">
        <w:rPr>
          <w:rFonts w:ascii="Arial" w:eastAsia="Arial" w:hAnsi="Arial" w:cs="Arial"/>
          <w:sz w:val="22"/>
          <w:szCs w:val="22"/>
        </w:rPr>
        <w:t xml:space="preserve"> trabajado</w:t>
      </w:r>
      <w:r w:rsidR="0EA42CB0" w:rsidRPr="35BAC72D">
        <w:rPr>
          <w:rFonts w:ascii="Arial" w:eastAsia="Arial" w:hAnsi="Arial" w:cs="Arial"/>
          <w:sz w:val="22"/>
          <w:szCs w:val="22"/>
        </w:rPr>
        <w:t xml:space="preserve"> en</w:t>
      </w:r>
      <w:r w:rsidRPr="35BAC72D">
        <w:rPr>
          <w:rFonts w:ascii="Arial" w:eastAsia="Arial" w:hAnsi="Arial" w:cs="Arial"/>
          <w:sz w:val="22"/>
          <w:szCs w:val="22"/>
        </w:rPr>
        <w:t xml:space="preserve"> diversos tipos de depósitos, incluyendo IOCG, pórfidos,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skarn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, epitermales, oro aluvial y litio. Actualmente me desempeño como consultora senior del área de Exploraciones</w:t>
      </w:r>
      <w:r w:rsidR="342D0B2B" w:rsidRPr="35BAC72D">
        <w:rPr>
          <w:rFonts w:ascii="Arial" w:eastAsia="Arial" w:hAnsi="Arial" w:cs="Arial"/>
          <w:sz w:val="22"/>
          <w:szCs w:val="22"/>
        </w:rPr>
        <w:t xml:space="preserve">, liderando servicios </w:t>
      </w:r>
      <w:r w:rsidR="52A7A49E" w:rsidRPr="35BAC72D">
        <w:rPr>
          <w:rFonts w:ascii="Arial" w:eastAsia="Arial" w:hAnsi="Arial" w:cs="Arial"/>
          <w:sz w:val="22"/>
          <w:szCs w:val="22"/>
        </w:rPr>
        <w:t xml:space="preserve">de implementación </w:t>
      </w:r>
      <w:r w:rsidR="342D0B2B" w:rsidRPr="35BAC72D">
        <w:rPr>
          <w:rFonts w:ascii="Arial" w:eastAsia="Arial" w:hAnsi="Arial" w:cs="Arial"/>
          <w:sz w:val="22"/>
          <w:szCs w:val="22"/>
        </w:rPr>
        <w:t>en Perú, Chile, Ecuador, Colombia y México.</w:t>
      </w:r>
    </w:p>
    <w:p w14:paraId="58CF6243" w14:textId="32FEE34E" w:rsidR="0046301B" w:rsidRPr="00C26833" w:rsidRDefault="00E46304" w:rsidP="35BAC72D">
      <w:pPr>
        <w:spacing w:line="360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  <w:r w:rsidRPr="35BAC72D">
        <w:rPr>
          <w:rFonts w:ascii="Arial" w:eastAsia="Arial" w:hAnsi="Arial" w:cs="Arial"/>
          <w:b/>
          <w:bCs/>
          <w:sz w:val="22"/>
          <w:szCs w:val="22"/>
        </w:rPr>
        <w:t>Renzo Flores</w:t>
      </w:r>
    </w:p>
    <w:p w14:paraId="26F9970F" w14:textId="1D8D5A62" w:rsidR="0046301B" w:rsidRPr="00F2135A" w:rsidRDefault="006C2E44" w:rsidP="35BAC72D">
      <w:pPr>
        <w:spacing w:line="360" w:lineRule="auto"/>
        <w:jc w:val="both"/>
        <w:rPr>
          <w:rFonts w:ascii="Arial" w:eastAsia="Arial" w:hAnsi="Arial" w:cs="Arial"/>
          <w:sz w:val="22"/>
          <w:szCs w:val="22"/>
        </w:rPr>
      </w:pPr>
      <w:r w:rsidRPr="35BAC72D">
        <w:rPr>
          <w:rFonts w:ascii="Arial" w:eastAsia="Arial" w:hAnsi="Arial" w:cs="Arial"/>
          <w:sz w:val="22"/>
          <w:szCs w:val="22"/>
        </w:rPr>
        <w:t>Bachiller en Ingeniería Geológica por la Universidad Nacional Mayor de San Marcos (UNMSM), perteneciente al Quinto Superior y ganador del prestigioso programa Explora Perú organizado por la Sociedad Geológica del Perú (SGP</w:t>
      </w:r>
      <w:r w:rsidR="00520D18" w:rsidRPr="35BAC72D">
        <w:rPr>
          <w:rFonts w:ascii="Arial" w:eastAsia="Arial" w:hAnsi="Arial" w:cs="Arial"/>
          <w:sz w:val="22"/>
          <w:szCs w:val="22"/>
        </w:rPr>
        <w:t>).</w:t>
      </w:r>
      <w:r w:rsidRPr="35BAC72D">
        <w:rPr>
          <w:rFonts w:ascii="Arial" w:eastAsia="Arial" w:hAnsi="Arial" w:cs="Arial"/>
          <w:sz w:val="22"/>
          <w:szCs w:val="22"/>
        </w:rPr>
        <w:t xml:space="preserve"> Cuento con</w:t>
      </w:r>
      <w:r w:rsidR="0144EC27" w:rsidRPr="35BAC72D">
        <w:rPr>
          <w:rFonts w:ascii="Arial" w:eastAsia="Arial" w:hAnsi="Arial" w:cs="Arial"/>
          <w:sz w:val="22"/>
          <w:szCs w:val="22"/>
        </w:rPr>
        <w:t xml:space="preserve"> 4 años de</w:t>
      </w:r>
      <w:r w:rsidRPr="35BAC72D">
        <w:rPr>
          <w:rFonts w:ascii="Arial" w:eastAsia="Arial" w:hAnsi="Arial" w:cs="Arial"/>
          <w:sz w:val="22"/>
          <w:szCs w:val="22"/>
        </w:rPr>
        <w:t xml:space="preserve"> experiencia</w:t>
      </w:r>
      <w:r w:rsidR="4F7DF483" w:rsidRPr="35BAC72D">
        <w:rPr>
          <w:rFonts w:ascii="Arial" w:eastAsia="Arial" w:hAnsi="Arial" w:cs="Arial"/>
          <w:sz w:val="22"/>
          <w:szCs w:val="22"/>
        </w:rPr>
        <w:t xml:space="preserve"> </w:t>
      </w:r>
      <w:r w:rsidRPr="35BAC72D">
        <w:rPr>
          <w:rFonts w:ascii="Arial" w:eastAsia="Arial" w:hAnsi="Arial" w:cs="Arial"/>
          <w:sz w:val="22"/>
          <w:szCs w:val="22"/>
        </w:rPr>
        <w:t xml:space="preserve">en exploración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Greenfield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y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Brownfield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en Perú y Venezuela, especializándome en mapeo geológico (trincheras, taludes, superficie y subterráneo), supervisión de perforación diamantina, </w:t>
      </w:r>
      <w:proofErr w:type="spellStart"/>
      <w:r w:rsidRPr="35BAC72D">
        <w:rPr>
          <w:rFonts w:ascii="Arial" w:eastAsia="Arial" w:hAnsi="Arial" w:cs="Arial"/>
          <w:sz w:val="22"/>
          <w:szCs w:val="22"/>
        </w:rPr>
        <w:t>logueo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 xml:space="preserve"> geológico y geotécnico, generación de objetivos de exploración, prospección geoquímica y geología regional. </w:t>
      </w:r>
      <w:r w:rsidR="0046301B" w:rsidRPr="35BAC72D">
        <w:rPr>
          <w:rFonts w:ascii="Arial" w:eastAsia="Arial" w:hAnsi="Arial" w:cs="Arial"/>
          <w:sz w:val="22"/>
          <w:szCs w:val="22"/>
        </w:rPr>
        <w:t xml:space="preserve">Actualmente me desempeño como consultor de Exploraciones en </w:t>
      </w:r>
      <w:proofErr w:type="spellStart"/>
      <w:r w:rsidR="0046301B" w:rsidRPr="35BAC72D">
        <w:rPr>
          <w:rFonts w:ascii="Arial" w:eastAsia="Arial" w:hAnsi="Arial" w:cs="Arial"/>
          <w:sz w:val="22"/>
          <w:szCs w:val="22"/>
        </w:rPr>
        <w:t>Datamine</w:t>
      </w:r>
      <w:proofErr w:type="spellEnd"/>
      <w:r w:rsidRPr="35BAC72D">
        <w:rPr>
          <w:rFonts w:ascii="Arial" w:eastAsia="Arial" w:hAnsi="Arial" w:cs="Arial"/>
          <w:sz w:val="22"/>
          <w:szCs w:val="22"/>
        </w:rPr>
        <w:t>.</w:t>
      </w:r>
    </w:p>
    <w:p w14:paraId="2B09BD4E" w14:textId="77777777" w:rsidR="0046301B" w:rsidRDefault="0046301B" w:rsidP="35BAC72D">
      <w:pPr>
        <w:jc w:val="both"/>
      </w:pPr>
    </w:p>
    <w:sectPr w:rsidR="004630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12D"/>
    <w:multiLevelType w:val="hybridMultilevel"/>
    <w:tmpl w:val="081C868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064F0C"/>
    <w:multiLevelType w:val="hybridMultilevel"/>
    <w:tmpl w:val="8068B95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7284803">
    <w:abstractNumId w:val="0"/>
  </w:num>
  <w:num w:numId="2" w16cid:durableId="1497377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4B3"/>
    <w:rsid w:val="00002C24"/>
    <w:rsid w:val="00023A4D"/>
    <w:rsid w:val="000463D6"/>
    <w:rsid w:val="00057465"/>
    <w:rsid w:val="00080B6F"/>
    <w:rsid w:val="000A1453"/>
    <w:rsid w:val="000B6EFF"/>
    <w:rsid w:val="000D254E"/>
    <w:rsid w:val="000E1678"/>
    <w:rsid w:val="000E26AE"/>
    <w:rsid w:val="000F447D"/>
    <w:rsid w:val="00102D0C"/>
    <w:rsid w:val="00110302"/>
    <w:rsid w:val="00122143"/>
    <w:rsid w:val="00127500"/>
    <w:rsid w:val="00145012"/>
    <w:rsid w:val="001B0E7F"/>
    <w:rsid w:val="001B3E57"/>
    <w:rsid w:val="001B7FE4"/>
    <w:rsid w:val="001C7B77"/>
    <w:rsid w:val="001D64B3"/>
    <w:rsid w:val="0023368E"/>
    <w:rsid w:val="00235693"/>
    <w:rsid w:val="00257FFB"/>
    <w:rsid w:val="002B0E5A"/>
    <w:rsid w:val="002B5CD5"/>
    <w:rsid w:val="002D0559"/>
    <w:rsid w:val="002E3CF3"/>
    <w:rsid w:val="002F11F6"/>
    <w:rsid w:val="00354784"/>
    <w:rsid w:val="00364BD4"/>
    <w:rsid w:val="00381F7F"/>
    <w:rsid w:val="003871E2"/>
    <w:rsid w:val="00396C9D"/>
    <w:rsid w:val="003A7892"/>
    <w:rsid w:val="003C3B38"/>
    <w:rsid w:val="003D47A4"/>
    <w:rsid w:val="003E1FE2"/>
    <w:rsid w:val="003F1233"/>
    <w:rsid w:val="003F27D2"/>
    <w:rsid w:val="003F5D32"/>
    <w:rsid w:val="0040379C"/>
    <w:rsid w:val="00406100"/>
    <w:rsid w:val="00416F12"/>
    <w:rsid w:val="004173B2"/>
    <w:rsid w:val="0046301B"/>
    <w:rsid w:val="0048160B"/>
    <w:rsid w:val="004C0870"/>
    <w:rsid w:val="004E249D"/>
    <w:rsid w:val="004F1AD8"/>
    <w:rsid w:val="00500E26"/>
    <w:rsid w:val="0051623F"/>
    <w:rsid w:val="00520D18"/>
    <w:rsid w:val="00541FDB"/>
    <w:rsid w:val="00550C05"/>
    <w:rsid w:val="00565240"/>
    <w:rsid w:val="005704F7"/>
    <w:rsid w:val="005903C4"/>
    <w:rsid w:val="005BBAE1"/>
    <w:rsid w:val="005D4962"/>
    <w:rsid w:val="005E2CB5"/>
    <w:rsid w:val="005E2EF1"/>
    <w:rsid w:val="005E4BC1"/>
    <w:rsid w:val="005F4709"/>
    <w:rsid w:val="0065394E"/>
    <w:rsid w:val="00653997"/>
    <w:rsid w:val="00687B37"/>
    <w:rsid w:val="006930E5"/>
    <w:rsid w:val="006944C8"/>
    <w:rsid w:val="006C2E44"/>
    <w:rsid w:val="006D14A2"/>
    <w:rsid w:val="00714313"/>
    <w:rsid w:val="007373D6"/>
    <w:rsid w:val="00745D8B"/>
    <w:rsid w:val="0074639D"/>
    <w:rsid w:val="007708BB"/>
    <w:rsid w:val="00791E91"/>
    <w:rsid w:val="007B1566"/>
    <w:rsid w:val="007C218C"/>
    <w:rsid w:val="007C3B7D"/>
    <w:rsid w:val="008272DB"/>
    <w:rsid w:val="0085027C"/>
    <w:rsid w:val="00855076"/>
    <w:rsid w:val="008B267F"/>
    <w:rsid w:val="009204B5"/>
    <w:rsid w:val="00924858"/>
    <w:rsid w:val="009323F5"/>
    <w:rsid w:val="00954EB7"/>
    <w:rsid w:val="009A1C7B"/>
    <w:rsid w:val="009B263D"/>
    <w:rsid w:val="009C34D1"/>
    <w:rsid w:val="009C5A2F"/>
    <w:rsid w:val="009D081F"/>
    <w:rsid w:val="009E2C79"/>
    <w:rsid w:val="009E5718"/>
    <w:rsid w:val="009F3A62"/>
    <w:rsid w:val="00A229DD"/>
    <w:rsid w:val="00A5025C"/>
    <w:rsid w:val="00A73EE2"/>
    <w:rsid w:val="00A80476"/>
    <w:rsid w:val="00A85A43"/>
    <w:rsid w:val="00AA53D5"/>
    <w:rsid w:val="00AC4EFF"/>
    <w:rsid w:val="00AD1C18"/>
    <w:rsid w:val="00AD6E3D"/>
    <w:rsid w:val="00AF0DB5"/>
    <w:rsid w:val="00AF3F63"/>
    <w:rsid w:val="00B20021"/>
    <w:rsid w:val="00B226F1"/>
    <w:rsid w:val="00B267C7"/>
    <w:rsid w:val="00B27748"/>
    <w:rsid w:val="00B60CB3"/>
    <w:rsid w:val="00B6621B"/>
    <w:rsid w:val="00B9022B"/>
    <w:rsid w:val="00B90BC4"/>
    <w:rsid w:val="00B95AE7"/>
    <w:rsid w:val="00BA2339"/>
    <w:rsid w:val="00BB6E00"/>
    <w:rsid w:val="00BE4F42"/>
    <w:rsid w:val="00BE55E5"/>
    <w:rsid w:val="00BE5BEF"/>
    <w:rsid w:val="00C1035D"/>
    <w:rsid w:val="00C10DAB"/>
    <w:rsid w:val="00C11F7B"/>
    <w:rsid w:val="00C26833"/>
    <w:rsid w:val="00C36A73"/>
    <w:rsid w:val="00C478DE"/>
    <w:rsid w:val="00C50692"/>
    <w:rsid w:val="00C7277D"/>
    <w:rsid w:val="00CC5412"/>
    <w:rsid w:val="00CE195B"/>
    <w:rsid w:val="00CF4758"/>
    <w:rsid w:val="00D06137"/>
    <w:rsid w:val="00D33168"/>
    <w:rsid w:val="00D47E35"/>
    <w:rsid w:val="00D6296C"/>
    <w:rsid w:val="00D76B54"/>
    <w:rsid w:val="00D940ED"/>
    <w:rsid w:val="00DD3931"/>
    <w:rsid w:val="00E01CFC"/>
    <w:rsid w:val="00E46304"/>
    <w:rsid w:val="00E513C0"/>
    <w:rsid w:val="00E721E1"/>
    <w:rsid w:val="00E87D66"/>
    <w:rsid w:val="00E9476E"/>
    <w:rsid w:val="00E95885"/>
    <w:rsid w:val="00EB1F09"/>
    <w:rsid w:val="00ED071C"/>
    <w:rsid w:val="00EE0CAE"/>
    <w:rsid w:val="00F2135A"/>
    <w:rsid w:val="00F453C3"/>
    <w:rsid w:val="00F564FC"/>
    <w:rsid w:val="00F84F9B"/>
    <w:rsid w:val="00F917E7"/>
    <w:rsid w:val="00FB3202"/>
    <w:rsid w:val="00FB534F"/>
    <w:rsid w:val="00FC33D9"/>
    <w:rsid w:val="00FD791C"/>
    <w:rsid w:val="0144EC27"/>
    <w:rsid w:val="02469778"/>
    <w:rsid w:val="02FA9D3D"/>
    <w:rsid w:val="062D2C41"/>
    <w:rsid w:val="0664C8B7"/>
    <w:rsid w:val="0B1FBF07"/>
    <w:rsid w:val="0B246EA0"/>
    <w:rsid w:val="0D608528"/>
    <w:rsid w:val="0E8BCBA6"/>
    <w:rsid w:val="0EA42CB0"/>
    <w:rsid w:val="11E78165"/>
    <w:rsid w:val="12E2D603"/>
    <w:rsid w:val="160B17EB"/>
    <w:rsid w:val="16A20685"/>
    <w:rsid w:val="16BA0E3A"/>
    <w:rsid w:val="17106495"/>
    <w:rsid w:val="17C19D5D"/>
    <w:rsid w:val="1C9E5AEC"/>
    <w:rsid w:val="1E993B86"/>
    <w:rsid w:val="1E9A87E5"/>
    <w:rsid w:val="212B761D"/>
    <w:rsid w:val="22A281FA"/>
    <w:rsid w:val="22DEC108"/>
    <w:rsid w:val="23FED887"/>
    <w:rsid w:val="25628FC4"/>
    <w:rsid w:val="28A752E1"/>
    <w:rsid w:val="2BA9B4F3"/>
    <w:rsid w:val="2DE4825F"/>
    <w:rsid w:val="2F62C0A9"/>
    <w:rsid w:val="33B66F99"/>
    <w:rsid w:val="342D0B2B"/>
    <w:rsid w:val="35BAC72D"/>
    <w:rsid w:val="364E0D23"/>
    <w:rsid w:val="3A7C0F4F"/>
    <w:rsid w:val="3ABA4C47"/>
    <w:rsid w:val="3C5F50FB"/>
    <w:rsid w:val="3EE612D0"/>
    <w:rsid w:val="40041267"/>
    <w:rsid w:val="40DB1ED2"/>
    <w:rsid w:val="42FFC099"/>
    <w:rsid w:val="434FF25C"/>
    <w:rsid w:val="4603F550"/>
    <w:rsid w:val="46FCC221"/>
    <w:rsid w:val="47AC8BC7"/>
    <w:rsid w:val="4BE8FD0E"/>
    <w:rsid w:val="4E4EFFF6"/>
    <w:rsid w:val="4EB99723"/>
    <w:rsid w:val="4F7DF483"/>
    <w:rsid w:val="500BCED3"/>
    <w:rsid w:val="518788A7"/>
    <w:rsid w:val="52A7A49E"/>
    <w:rsid w:val="5377B481"/>
    <w:rsid w:val="53A54260"/>
    <w:rsid w:val="546B8B08"/>
    <w:rsid w:val="552888E3"/>
    <w:rsid w:val="557BCC83"/>
    <w:rsid w:val="58488911"/>
    <w:rsid w:val="59D14EBA"/>
    <w:rsid w:val="5A7A66D1"/>
    <w:rsid w:val="5BEDCDE2"/>
    <w:rsid w:val="5F0D60BA"/>
    <w:rsid w:val="5F91B45F"/>
    <w:rsid w:val="65C45135"/>
    <w:rsid w:val="65DD7C39"/>
    <w:rsid w:val="65EA1BA7"/>
    <w:rsid w:val="671EED8E"/>
    <w:rsid w:val="67A5D1D8"/>
    <w:rsid w:val="68001275"/>
    <w:rsid w:val="68EA053B"/>
    <w:rsid w:val="695E296B"/>
    <w:rsid w:val="6BCBE99B"/>
    <w:rsid w:val="6D18AA78"/>
    <w:rsid w:val="6F451B6A"/>
    <w:rsid w:val="6FBC4B80"/>
    <w:rsid w:val="6FFED27F"/>
    <w:rsid w:val="700C2903"/>
    <w:rsid w:val="70799EAA"/>
    <w:rsid w:val="74E9794D"/>
    <w:rsid w:val="76EC70E5"/>
    <w:rsid w:val="7853DB14"/>
    <w:rsid w:val="79F85455"/>
    <w:rsid w:val="7A4FDFCF"/>
    <w:rsid w:val="7A8E2FAB"/>
    <w:rsid w:val="7BE88D47"/>
    <w:rsid w:val="7C740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5E6C0"/>
  <w15:chartTrackingRefBased/>
  <w15:docId w15:val="{51A9C873-A8C1-44A6-9DBD-00C608915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6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D6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D6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D6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D6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D6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D6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D6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D6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D6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D6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D6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D64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D64B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D64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D64B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D64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D64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D6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D6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D6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6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D6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D64B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D64B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D64B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D6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D64B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D64B3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Fuentedeprrafopredeter"/>
    <w:rsid w:val="0074639D"/>
  </w:style>
  <w:style w:type="character" w:styleId="Hipervnculo">
    <w:name w:val="Hyperlink"/>
    <w:basedOn w:val="Fuentedeprrafopredeter"/>
    <w:uiPriority w:val="99"/>
    <w:unhideWhenUsed/>
    <w:rsid w:val="0074639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704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9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ojazjen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jazuli.cucho@dataminesoftwar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anegeo1@gmail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vanessa.cornejo@dataminesoftware.com" TargetMode="External"/><Relationship Id="rId10" Type="http://schemas.openxmlformats.org/officeDocument/2006/relationships/hyperlink" Target="mailto:renzomanuel.floreshoyo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enzo.flores@dataminesoftware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920</Words>
  <Characters>5061</Characters>
  <Application>Microsoft Office Word</Application>
  <DocSecurity>0</DocSecurity>
  <Lines>42</Lines>
  <Paragraphs>11</Paragraphs>
  <ScaleCrop>false</ScaleCrop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Renzo Manuel Flores Hoyos</dc:creator>
  <cp:keywords/>
  <dc:description/>
  <cp:lastModifiedBy>Renzo Manuel Flores Hoyos</cp:lastModifiedBy>
  <cp:revision>13</cp:revision>
  <dcterms:created xsi:type="dcterms:W3CDTF">2025-04-05T15:22:00Z</dcterms:created>
  <dcterms:modified xsi:type="dcterms:W3CDTF">2025-04-07T16:37:00Z</dcterms:modified>
</cp:coreProperties>
</file>