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FC2F2" w14:textId="77777777" w:rsidR="008F6E60" w:rsidRPr="008F6E60" w:rsidRDefault="008F6E60" w:rsidP="008F6E60">
      <w:pPr>
        <w:rPr>
          <w:lang w:val="es-PE"/>
        </w:rPr>
      </w:pPr>
      <w:r w:rsidRPr="008F6E60">
        <w:rPr>
          <w:b/>
          <w:bCs/>
          <w:lang w:val="es-PE"/>
        </w:rPr>
        <w:t>Título del trabajo</w:t>
      </w:r>
      <w:r w:rsidRPr="008F6E60">
        <w:rPr>
          <w:lang w:val="es-PE"/>
        </w:rPr>
        <w:br/>
        <w:t>Impulso de la Electromovilidad en la Minería Peruana: Rol del Cobre, Potencial de Litio y Oportunidades Logísticas desde Chancay</w:t>
      </w:r>
    </w:p>
    <w:p w14:paraId="2606ADEF" w14:textId="4B89F453" w:rsidR="008F6E60" w:rsidRPr="008F6E60" w:rsidRDefault="008F6E60" w:rsidP="008F6E60">
      <w:pPr>
        <w:rPr>
          <w:lang w:val="es-PE"/>
        </w:rPr>
      </w:pPr>
      <w:r w:rsidRPr="008F6E60">
        <w:rPr>
          <w:b/>
          <w:bCs/>
          <w:lang w:val="es-PE"/>
        </w:rPr>
        <w:t>Tema</w:t>
      </w:r>
      <w:r w:rsidRPr="008F6E60">
        <w:rPr>
          <w:lang w:val="es-PE"/>
        </w:rPr>
        <w:br/>
        <w:t xml:space="preserve">Metales estratégicos para nuevas tecnologías </w:t>
      </w:r>
    </w:p>
    <w:p w14:paraId="694B7281" w14:textId="77777777" w:rsidR="008F6E60" w:rsidRPr="008F6E60" w:rsidRDefault="008F6E60" w:rsidP="008F6E60">
      <w:pPr>
        <w:rPr>
          <w:lang w:val="es-PE"/>
        </w:rPr>
      </w:pPr>
      <w:r w:rsidRPr="008F6E60">
        <w:rPr>
          <w:b/>
          <w:bCs/>
          <w:lang w:val="es-PE"/>
        </w:rPr>
        <w:t>Categoría</w:t>
      </w:r>
      <w:r w:rsidRPr="008F6E60">
        <w:rPr>
          <w:lang w:val="es-PE"/>
        </w:rPr>
        <w:br/>
        <w:t>VI. Regulación y Economía Minera</w:t>
      </w:r>
    </w:p>
    <w:p w14:paraId="0E74A00C" w14:textId="77777777" w:rsidR="008F6E60" w:rsidRPr="008F6E60" w:rsidRDefault="008F6E60" w:rsidP="008F6E60">
      <w:r w:rsidRPr="008F6E60">
        <w:rPr>
          <w:b/>
          <w:bCs/>
        </w:rPr>
        <w:t xml:space="preserve">Datos del </w:t>
      </w:r>
      <w:proofErr w:type="spellStart"/>
      <w:r w:rsidRPr="008F6E60">
        <w:rPr>
          <w:b/>
          <w:bCs/>
        </w:rPr>
        <w:t>autor</w:t>
      </w:r>
      <w:proofErr w:type="spellEnd"/>
      <w:r w:rsidRPr="008F6E60">
        <w:rPr>
          <w:b/>
          <w:bCs/>
        </w:rPr>
        <w:t xml:space="preserve"> y </w:t>
      </w:r>
      <w:proofErr w:type="spellStart"/>
      <w:r w:rsidRPr="008F6E60">
        <w:rPr>
          <w:b/>
          <w:bCs/>
        </w:rPr>
        <w:t>coautores</w:t>
      </w:r>
      <w:proofErr w:type="spellEnd"/>
    </w:p>
    <w:p w14:paraId="44CD67FE" w14:textId="77777777" w:rsidR="004C550A" w:rsidRPr="00992DEC" w:rsidRDefault="004C550A" w:rsidP="004C550A">
      <w:pPr>
        <w:numPr>
          <w:ilvl w:val="0"/>
          <w:numId w:val="6"/>
        </w:numPr>
      </w:pPr>
      <w:r w:rsidRPr="00992DEC">
        <w:rPr>
          <w:b/>
          <w:bCs/>
        </w:rPr>
        <w:t>Autor (Expositor):</w:t>
      </w:r>
    </w:p>
    <w:p w14:paraId="171B5C75" w14:textId="77777777" w:rsidR="004C550A" w:rsidRPr="00992DEC" w:rsidRDefault="004C550A" w:rsidP="004C550A">
      <w:pPr>
        <w:numPr>
          <w:ilvl w:val="1"/>
          <w:numId w:val="6"/>
        </w:numPr>
        <w:rPr>
          <w:lang w:val="es-PE"/>
        </w:rPr>
      </w:pPr>
      <w:r w:rsidRPr="00992DEC">
        <w:rPr>
          <w:lang w:val="es-PE"/>
        </w:rPr>
        <w:t xml:space="preserve">Nombre completo: </w:t>
      </w:r>
      <w:r w:rsidRPr="00CB7D40">
        <w:rPr>
          <w:lang w:val="es-PE"/>
        </w:rPr>
        <w:t>Brian David Pa</w:t>
      </w:r>
      <w:r>
        <w:rPr>
          <w:lang w:val="es-PE"/>
        </w:rPr>
        <w:t>jares Correa</w:t>
      </w:r>
    </w:p>
    <w:p w14:paraId="0FB6BE89" w14:textId="77777777" w:rsidR="004C550A" w:rsidRPr="00992DEC" w:rsidRDefault="004C550A" w:rsidP="004C550A">
      <w:pPr>
        <w:numPr>
          <w:ilvl w:val="1"/>
          <w:numId w:val="6"/>
        </w:numPr>
        <w:rPr>
          <w:lang w:val="es-PE"/>
        </w:rPr>
      </w:pPr>
      <w:r w:rsidRPr="00992DEC">
        <w:rPr>
          <w:lang w:val="es-PE"/>
        </w:rPr>
        <w:t xml:space="preserve">Empresa: </w:t>
      </w:r>
      <w:r>
        <w:rPr>
          <w:lang w:val="es-PE"/>
        </w:rPr>
        <w:t>Independiente</w:t>
      </w:r>
    </w:p>
    <w:p w14:paraId="70B852ED" w14:textId="77777777" w:rsidR="004C550A" w:rsidRPr="00992DEC" w:rsidRDefault="004C550A" w:rsidP="004C550A">
      <w:pPr>
        <w:numPr>
          <w:ilvl w:val="1"/>
          <w:numId w:val="6"/>
        </w:numPr>
        <w:rPr>
          <w:lang w:val="es-PE"/>
        </w:rPr>
      </w:pPr>
      <w:r w:rsidRPr="00992DEC">
        <w:rPr>
          <w:lang w:val="es-PE"/>
        </w:rPr>
        <w:t xml:space="preserve">Cargo: </w:t>
      </w:r>
      <w:r>
        <w:rPr>
          <w:lang w:val="es-PE"/>
        </w:rPr>
        <w:t>Independiente</w:t>
      </w:r>
    </w:p>
    <w:p w14:paraId="6A524109" w14:textId="77777777" w:rsidR="004C550A" w:rsidRPr="00992DEC" w:rsidRDefault="004C550A" w:rsidP="004C550A">
      <w:pPr>
        <w:numPr>
          <w:ilvl w:val="1"/>
          <w:numId w:val="6"/>
        </w:numPr>
        <w:rPr>
          <w:lang w:val="es-PE"/>
        </w:rPr>
      </w:pPr>
      <w:r w:rsidRPr="00992DEC">
        <w:rPr>
          <w:lang w:val="es-PE"/>
        </w:rPr>
        <w:t xml:space="preserve">Dirección: </w:t>
      </w:r>
      <w:r w:rsidRPr="00CB7D40">
        <w:rPr>
          <w:lang w:val="es-PE"/>
        </w:rPr>
        <w:t>Jr. Juan Pablo I</w:t>
      </w:r>
      <w:r>
        <w:rPr>
          <w:lang w:val="es-PE"/>
        </w:rPr>
        <w:t>I 265 Cajamarca</w:t>
      </w:r>
    </w:p>
    <w:p w14:paraId="7095E8AF" w14:textId="77777777" w:rsidR="004C550A" w:rsidRPr="00992DEC" w:rsidRDefault="004C550A" w:rsidP="004C550A">
      <w:pPr>
        <w:numPr>
          <w:ilvl w:val="1"/>
          <w:numId w:val="6"/>
        </w:numPr>
        <w:rPr>
          <w:lang w:val="es-PE"/>
        </w:rPr>
      </w:pPr>
      <w:r w:rsidRPr="00992DEC">
        <w:rPr>
          <w:lang w:val="es-PE"/>
        </w:rPr>
        <w:t xml:space="preserve">Correo: </w:t>
      </w:r>
      <w:r>
        <w:rPr>
          <w:lang w:val="es-PE"/>
        </w:rPr>
        <w:t>Brian.d.pajares@gmail.com</w:t>
      </w:r>
    </w:p>
    <w:p w14:paraId="420C696D" w14:textId="77777777" w:rsidR="004C550A" w:rsidRPr="00992DEC" w:rsidRDefault="004C550A" w:rsidP="004C550A">
      <w:pPr>
        <w:numPr>
          <w:ilvl w:val="1"/>
          <w:numId w:val="6"/>
        </w:numPr>
      </w:pPr>
      <w:proofErr w:type="spellStart"/>
      <w:r w:rsidRPr="00992DEC">
        <w:t>Celular</w:t>
      </w:r>
      <w:proofErr w:type="spellEnd"/>
      <w:r w:rsidRPr="00992DEC">
        <w:t xml:space="preserve">: +51 </w:t>
      </w:r>
      <w:r>
        <w:t>988808110</w:t>
      </w:r>
    </w:p>
    <w:p w14:paraId="6D64910B" w14:textId="77777777" w:rsidR="008F6E60" w:rsidRPr="008F6E60" w:rsidRDefault="008F6E60" w:rsidP="008F6E60">
      <w:pPr>
        <w:rPr>
          <w:lang w:val="es-PE"/>
        </w:rPr>
      </w:pPr>
      <w:r w:rsidRPr="008F6E60">
        <w:rPr>
          <w:b/>
          <w:bCs/>
          <w:lang w:val="es-PE"/>
        </w:rPr>
        <w:t>Palabras clave</w:t>
      </w:r>
      <w:r w:rsidRPr="008F6E60">
        <w:rPr>
          <w:lang w:val="es-PE"/>
        </w:rPr>
        <w:br/>
        <w:t>Electromovilidad, cobre, litio, minería peruana, Chancay, logística</w:t>
      </w:r>
    </w:p>
    <w:p w14:paraId="461D3B72" w14:textId="77777777" w:rsidR="008F6E60" w:rsidRPr="008F6E60" w:rsidRDefault="00000000" w:rsidP="008F6E60">
      <w:r>
        <w:pict w14:anchorId="3CB7D058">
          <v:rect id="_x0000_i1025" style="width:0;height:1.5pt" o:hralign="center" o:hrstd="t" o:hr="t" fillcolor="#a0a0a0" stroked="f"/>
        </w:pict>
      </w:r>
    </w:p>
    <w:p w14:paraId="6A7E6658" w14:textId="77777777" w:rsidR="008F6E60" w:rsidRPr="008F6E60" w:rsidRDefault="008F6E60" w:rsidP="008F6E60">
      <w:pPr>
        <w:rPr>
          <w:b/>
          <w:bCs/>
          <w:lang w:val="es-PE"/>
        </w:rPr>
      </w:pPr>
      <w:r w:rsidRPr="008F6E60">
        <w:rPr>
          <w:b/>
          <w:bCs/>
          <w:lang w:val="es-PE"/>
        </w:rPr>
        <w:t>1. Contexto o escenario</w:t>
      </w:r>
    </w:p>
    <w:p w14:paraId="0E292752" w14:textId="77777777" w:rsidR="008F6E60" w:rsidRPr="008F6E60" w:rsidRDefault="008F6E60" w:rsidP="008F6E60">
      <w:pPr>
        <w:rPr>
          <w:lang w:val="es-PE"/>
        </w:rPr>
      </w:pPr>
      <w:r w:rsidRPr="008F6E60">
        <w:rPr>
          <w:lang w:val="es-PE"/>
        </w:rPr>
        <w:t>La creciente demanda de vehículos eléctricos y de soluciones de transporte limpio ha destacado la importancia de los metales estratégicos, especialmente el cobre y el litio. Perú, como uno de los principales productores de cobre del mundo y con yacimientos potencialmente atractivos de litio, se encuentra en una posición estratégica para impulsar la electromovilidad. A ello se suma la necesidad de fortalecer la logística y la infraestructura, donde el futuro puerto de Chancay aparece como un nodo clave para facilitar la exportación de estos recursos y dinamizar la cadena de valor de la electromovilidad en la minería.</w:t>
      </w:r>
    </w:p>
    <w:p w14:paraId="5BD63719" w14:textId="77777777" w:rsidR="008F6E60" w:rsidRPr="008F6E60" w:rsidRDefault="008F6E60" w:rsidP="008F6E60">
      <w:pPr>
        <w:rPr>
          <w:b/>
          <w:bCs/>
        </w:rPr>
      </w:pPr>
      <w:r w:rsidRPr="008F6E60">
        <w:rPr>
          <w:b/>
          <w:bCs/>
        </w:rPr>
        <w:t xml:space="preserve">2. </w:t>
      </w:r>
      <w:proofErr w:type="spellStart"/>
      <w:r w:rsidRPr="008F6E60">
        <w:rPr>
          <w:b/>
          <w:bCs/>
        </w:rPr>
        <w:t>Objetivos</w:t>
      </w:r>
      <w:proofErr w:type="spellEnd"/>
      <w:r w:rsidRPr="008F6E60">
        <w:rPr>
          <w:b/>
          <w:bCs/>
        </w:rPr>
        <w:t xml:space="preserve"> del </w:t>
      </w:r>
      <w:proofErr w:type="spellStart"/>
      <w:r w:rsidRPr="008F6E60">
        <w:rPr>
          <w:b/>
          <w:bCs/>
        </w:rPr>
        <w:t>trabajo</w:t>
      </w:r>
      <w:proofErr w:type="spellEnd"/>
    </w:p>
    <w:p w14:paraId="440CB0C5" w14:textId="77777777" w:rsidR="008F6E60" w:rsidRPr="008F6E60" w:rsidRDefault="008F6E60" w:rsidP="008F6E60">
      <w:pPr>
        <w:numPr>
          <w:ilvl w:val="0"/>
          <w:numId w:val="2"/>
        </w:numPr>
        <w:rPr>
          <w:lang w:val="es-PE"/>
        </w:rPr>
      </w:pPr>
      <w:r w:rsidRPr="008F6E60">
        <w:rPr>
          <w:b/>
          <w:bCs/>
          <w:lang w:val="es-PE"/>
        </w:rPr>
        <w:t>Identificar</w:t>
      </w:r>
      <w:r w:rsidRPr="008F6E60">
        <w:rPr>
          <w:lang w:val="es-PE"/>
        </w:rPr>
        <w:t xml:space="preserve"> oportunidades concretas para la integración de la electromovilidad en la minería peruana, aprovechando el cobre y el litio nacionales.</w:t>
      </w:r>
    </w:p>
    <w:p w14:paraId="35E6449E" w14:textId="77777777" w:rsidR="008F6E60" w:rsidRPr="008F6E60" w:rsidRDefault="008F6E60" w:rsidP="008F6E60">
      <w:pPr>
        <w:numPr>
          <w:ilvl w:val="0"/>
          <w:numId w:val="2"/>
        </w:numPr>
        <w:rPr>
          <w:lang w:val="es-PE"/>
        </w:rPr>
      </w:pPr>
      <w:r w:rsidRPr="008F6E60">
        <w:rPr>
          <w:b/>
          <w:bCs/>
          <w:lang w:val="es-PE"/>
        </w:rPr>
        <w:lastRenderedPageBreak/>
        <w:t>Analizar</w:t>
      </w:r>
      <w:r w:rsidRPr="008F6E60">
        <w:rPr>
          <w:lang w:val="es-PE"/>
        </w:rPr>
        <w:t xml:space="preserve"> el rol que puede desempeñar la infraestructura portuaria de Chancay en la exportación de metales y en la importación de tecnologías para la electromovilidad.</w:t>
      </w:r>
    </w:p>
    <w:p w14:paraId="5DE32D13" w14:textId="77777777" w:rsidR="008F6E60" w:rsidRPr="008F6E60" w:rsidRDefault="008F6E60" w:rsidP="008F6E60">
      <w:pPr>
        <w:numPr>
          <w:ilvl w:val="0"/>
          <w:numId w:val="2"/>
        </w:numPr>
        <w:rPr>
          <w:lang w:val="es-PE"/>
        </w:rPr>
      </w:pPr>
      <w:r w:rsidRPr="008F6E60">
        <w:rPr>
          <w:b/>
          <w:bCs/>
          <w:lang w:val="es-PE"/>
        </w:rPr>
        <w:t>Proponer</w:t>
      </w:r>
      <w:r w:rsidRPr="008F6E60">
        <w:rPr>
          <w:lang w:val="es-PE"/>
        </w:rPr>
        <w:t xml:space="preserve"> estrategias de regulación y políticas públicas que promuevan la producción sostenible de estos metales, así como su incorporación en flotas mineras y en el desarrollo industrial local.</w:t>
      </w:r>
    </w:p>
    <w:p w14:paraId="6F451D46" w14:textId="77777777" w:rsidR="008F6E60" w:rsidRPr="008F6E60" w:rsidRDefault="008F6E60" w:rsidP="008F6E60">
      <w:pPr>
        <w:rPr>
          <w:b/>
          <w:bCs/>
          <w:lang w:val="es-PE"/>
        </w:rPr>
      </w:pPr>
      <w:r w:rsidRPr="008F6E60">
        <w:rPr>
          <w:b/>
          <w:bCs/>
          <w:lang w:val="es-PE"/>
        </w:rPr>
        <w:t>3. Metodología empleada</w:t>
      </w:r>
    </w:p>
    <w:p w14:paraId="4980EB6F" w14:textId="77777777" w:rsidR="008F6E60" w:rsidRPr="008F6E60" w:rsidRDefault="008F6E60" w:rsidP="008F6E60">
      <w:pPr>
        <w:rPr>
          <w:lang w:val="es-PE"/>
        </w:rPr>
      </w:pPr>
      <w:r w:rsidRPr="008F6E60">
        <w:rPr>
          <w:lang w:val="es-PE"/>
        </w:rPr>
        <w:t>Para la elaboración de este trabajo se siguió un enfoque mixto:</w:t>
      </w:r>
    </w:p>
    <w:p w14:paraId="71D4D577" w14:textId="77777777" w:rsidR="008F6E60" w:rsidRPr="008F6E60" w:rsidRDefault="008F6E60" w:rsidP="008F6E60">
      <w:pPr>
        <w:numPr>
          <w:ilvl w:val="0"/>
          <w:numId w:val="3"/>
        </w:numPr>
        <w:rPr>
          <w:lang w:val="es-PE"/>
        </w:rPr>
      </w:pPr>
      <w:r w:rsidRPr="008F6E60">
        <w:rPr>
          <w:b/>
          <w:bCs/>
          <w:lang w:val="es-PE"/>
        </w:rPr>
        <w:t>Revisión bibliográfica y documental:</w:t>
      </w:r>
      <w:r w:rsidRPr="008F6E60">
        <w:rPr>
          <w:lang w:val="es-PE"/>
        </w:rPr>
        <w:t xml:space="preserve"> Se analizaron informes del Ministerio de Energía y Minas, documentos internacionales sobre transición energética y datos actualizados de exploración de litio en el sur del Perú.</w:t>
      </w:r>
    </w:p>
    <w:p w14:paraId="0D0E35C3" w14:textId="77777777" w:rsidR="008F6E60" w:rsidRPr="008F6E60" w:rsidRDefault="008F6E60" w:rsidP="008F6E60">
      <w:pPr>
        <w:numPr>
          <w:ilvl w:val="0"/>
          <w:numId w:val="3"/>
        </w:numPr>
        <w:rPr>
          <w:lang w:val="es-PE"/>
        </w:rPr>
      </w:pPr>
      <w:r w:rsidRPr="008F6E60">
        <w:rPr>
          <w:b/>
          <w:bCs/>
          <w:lang w:val="es-PE"/>
        </w:rPr>
        <w:t>Entrevistas a expertos:</w:t>
      </w:r>
      <w:r w:rsidRPr="008F6E60">
        <w:rPr>
          <w:lang w:val="es-PE"/>
        </w:rPr>
        <w:t xml:space="preserve"> Se realizaron entrevistas con profesionales de la cadena de suministro minero, incluyendo operadores logísticos y autoridades portuarias, para comprender los desafíos y oportunidades del puerto de Chancay.</w:t>
      </w:r>
    </w:p>
    <w:p w14:paraId="7531334F" w14:textId="77777777" w:rsidR="008F6E60" w:rsidRPr="008F6E60" w:rsidRDefault="008F6E60" w:rsidP="008F6E60">
      <w:pPr>
        <w:numPr>
          <w:ilvl w:val="0"/>
          <w:numId w:val="3"/>
        </w:numPr>
        <w:rPr>
          <w:lang w:val="es-PE"/>
        </w:rPr>
      </w:pPr>
      <w:r w:rsidRPr="008F6E60">
        <w:rPr>
          <w:b/>
          <w:bCs/>
          <w:lang w:val="es-PE"/>
        </w:rPr>
        <w:t>Análisis comparativo:</w:t>
      </w:r>
      <w:r w:rsidRPr="008F6E60">
        <w:rPr>
          <w:lang w:val="es-PE"/>
        </w:rPr>
        <w:t xml:space="preserve"> Se revisaron las experiencias de países como Chile y Australia en la extracción de litio y cobre, así como en la adopción de vehículos eléctricos en operaciones mineras.</w:t>
      </w:r>
    </w:p>
    <w:p w14:paraId="7B8A43C0" w14:textId="77777777" w:rsidR="008F6E60" w:rsidRPr="008F6E60" w:rsidRDefault="008F6E60" w:rsidP="008F6E60">
      <w:pPr>
        <w:numPr>
          <w:ilvl w:val="0"/>
          <w:numId w:val="3"/>
        </w:numPr>
        <w:rPr>
          <w:lang w:val="es-PE"/>
        </w:rPr>
      </w:pPr>
      <w:r w:rsidRPr="008F6E60">
        <w:rPr>
          <w:b/>
          <w:bCs/>
          <w:lang w:val="es-PE"/>
        </w:rPr>
        <w:t>Propuesta de lineamientos:</w:t>
      </w:r>
      <w:r w:rsidRPr="008F6E60">
        <w:rPr>
          <w:lang w:val="es-PE"/>
        </w:rPr>
        <w:t xml:space="preserve"> Con los hallazgos, se diseñó un conjunto de lineamientos y recomendaciones enfocados en la regulación y la economía minera del Perú.</w:t>
      </w:r>
    </w:p>
    <w:p w14:paraId="025605E1" w14:textId="77777777" w:rsidR="008F6E60" w:rsidRPr="008F6E60" w:rsidRDefault="008F6E60" w:rsidP="008F6E60">
      <w:pPr>
        <w:rPr>
          <w:b/>
          <w:bCs/>
        </w:rPr>
      </w:pPr>
      <w:r w:rsidRPr="008F6E60">
        <w:rPr>
          <w:b/>
          <w:bCs/>
        </w:rPr>
        <w:t xml:space="preserve">4. </w:t>
      </w:r>
      <w:proofErr w:type="spellStart"/>
      <w:r w:rsidRPr="008F6E60">
        <w:rPr>
          <w:b/>
          <w:bCs/>
        </w:rPr>
        <w:t>Resultados</w:t>
      </w:r>
      <w:proofErr w:type="spellEnd"/>
      <w:r w:rsidRPr="008F6E60">
        <w:rPr>
          <w:b/>
          <w:bCs/>
        </w:rPr>
        <w:t xml:space="preserve"> </w:t>
      </w:r>
      <w:proofErr w:type="spellStart"/>
      <w:r w:rsidRPr="008F6E60">
        <w:rPr>
          <w:b/>
          <w:bCs/>
        </w:rPr>
        <w:t>alcanzados</w:t>
      </w:r>
      <w:proofErr w:type="spellEnd"/>
    </w:p>
    <w:p w14:paraId="392C3638" w14:textId="77777777" w:rsidR="008F6E60" w:rsidRPr="008F6E60" w:rsidRDefault="008F6E60" w:rsidP="008F6E60">
      <w:pPr>
        <w:numPr>
          <w:ilvl w:val="0"/>
          <w:numId w:val="4"/>
        </w:numPr>
        <w:rPr>
          <w:lang w:val="es-PE"/>
        </w:rPr>
      </w:pPr>
      <w:r w:rsidRPr="008F6E60">
        <w:rPr>
          <w:b/>
          <w:bCs/>
          <w:lang w:val="es-PE"/>
        </w:rPr>
        <w:t>Posicionamiento del Perú como proveedor clave de metales para electromovilidad:</w:t>
      </w:r>
      <w:r w:rsidRPr="008F6E60">
        <w:rPr>
          <w:lang w:val="es-PE"/>
        </w:rPr>
        <w:t xml:space="preserve"> El país cuenta con condiciones geológicas y productivas para suministrar cobre de alta calidad y, potencialmente, litio de yacimientos emergentes en el sur andino.</w:t>
      </w:r>
    </w:p>
    <w:p w14:paraId="7028E600" w14:textId="77777777" w:rsidR="008F6E60" w:rsidRPr="008F6E60" w:rsidRDefault="008F6E60" w:rsidP="008F6E60">
      <w:pPr>
        <w:numPr>
          <w:ilvl w:val="0"/>
          <w:numId w:val="4"/>
        </w:numPr>
        <w:rPr>
          <w:lang w:val="es-PE"/>
        </w:rPr>
      </w:pPr>
      <w:r w:rsidRPr="008F6E60">
        <w:rPr>
          <w:b/>
          <w:bCs/>
          <w:lang w:val="es-PE"/>
        </w:rPr>
        <w:t>Identificación de fortalezas logísticas en Chancay:</w:t>
      </w:r>
      <w:r w:rsidRPr="008F6E60">
        <w:rPr>
          <w:lang w:val="es-PE"/>
        </w:rPr>
        <w:t xml:space="preserve"> El desarrollo del puerto de Chancay permitiría optimizar la salida de metales hacia mercados internacionales y facilitar la importación de componentes y tecnologías eléctricas necesarias para modernizar las flotas mineras.</w:t>
      </w:r>
    </w:p>
    <w:p w14:paraId="6C0C6ECE" w14:textId="77777777" w:rsidR="008F6E60" w:rsidRPr="008F6E60" w:rsidRDefault="008F6E60" w:rsidP="008F6E60">
      <w:pPr>
        <w:numPr>
          <w:ilvl w:val="0"/>
          <w:numId w:val="4"/>
        </w:numPr>
        <w:rPr>
          <w:lang w:val="es-PE"/>
        </w:rPr>
      </w:pPr>
      <w:r w:rsidRPr="008F6E60">
        <w:rPr>
          <w:b/>
          <w:bCs/>
          <w:lang w:val="es-PE"/>
        </w:rPr>
        <w:t>Potencial de creación de clúster industrial:</w:t>
      </w:r>
      <w:r w:rsidRPr="008F6E60">
        <w:rPr>
          <w:lang w:val="es-PE"/>
        </w:rPr>
        <w:t xml:space="preserve"> La combinación de recursos minerales, infraestructura logística y políticas de incentivo podría promover la conformación de un clúster de electromovilidad en el que empresas mineras, tecnológicas y logísticas trabajen en conjunto.</w:t>
      </w:r>
    </w:p>
    <w:p w14:paraId="3403C8C0" w14:textId="77777777" w:rsidR="008F6E60" w:rsidRPr="008F6E60" w:rsidRDefault="008F6E60" w:rsidP="008F6E60">
      <w:pPr>
        <w:numPr>
          <w:ilvl w:val="0"/>
          <w:numId w:val="4"/>
        </w:numPr>
        <w:rPr>
          <w:lang w:val="es-PE"/>
        </w:rPr>
      </w:pPr>
      <w:r w:rsidRPr="008F6E60">
        <w:rPr>
          <w:b/>
          <w:bCs/>
          <w:lang w:val="es-PE"/>
        </w:rPr>
        <w:lastRenderedPageBreak/>
        <w:t>Beneficios socioeconómicos y ambientales:</w:t>
      </w:r>
      <w:r w:rsidRPr="008F6E60">
        <w:rPr>
          <w:lang w:val="es-PE"/>
        </w:rPr>
        <w:t xml:space="preserve"> La adopción progresiva de vehículos eléctricos en la minería reduciría la huella de carbono de las operaciones, además de generar empleos especializados y nuevas oportunidades de inversión en la cadena de valor de la electromovilidad.</w:t>
      </w:r>
    </w:p>
    <w:p w14:paraId="10394798" w14:textId="77777777" w:rsidR="008F6E60" w:rsidRPr="008F6E60" w:rsidRDefault="008F6E60" w:rsidP="008F6E60">
      <w:pPr>
        <w:rPr>
          <w:b/>
          <w:bCs/>
          <w:lang w:val="es-PE"/>
        </w:rPr>
      </w:pPr>
      <w:r w:rsidRPr="008F6E60">
        <w:rPr>
          <w:b/>
          <w:bCs/>
          <w:lang w:val="es-PE"/>
        </w:rPr>
        <w:t>5. Conclusión y recomendaciones</w:t>
      </w:r>
    </w:p>
    <w:p w14:paraId="007C3D88" w14:textId="77777777" w:rsidR="008F6E60" w:rsidRPr="008F6E60" w:rsidRDefault="008F6E60" w:rsidP="008F6E60">
      <w:r w:rsidRPr="008F6E60">
        <w:rPr>
          <w:lang w:val="es-PE"/>
        </w:rPr>
        <w:t xml:space="preserve">La electromovilidad representa una oportunidad estratégica para la minería peruana, al potenciar el valor del cobre y abrir un nuevo mercado con el litio. El puerto de Chancay se consolida como pilar logístico para estos propósitos, siempre que existan políticas claras que promuevan la industrialización y la producción con estándares de sostenibilidad. </w:t>
      </w:r>
      <w:r w:rsidRPr="008F6E60">
        <w:t xml:space="preserve">Se </w:t>
      </w:r>
      <w:proofErr w:type="spellStart"/>
      <w:r w:rsidRPr="008F6E60">
        <w:t>recomienda</w:t>
      </w:r>
      <w:proofErr w:type="spellEnd"/>
      <w:r w:rsidRPr="008F6E60">
        <w:t>:</w:t>
      </w:r>
    </w:p>
    <w:p w14:paraId="39513D6F" w14:textId="77777777" w:rsidR="008F6E60" w:rsidRPr="008F6E60" w:rsidRDefault="008F6E60" w:rsidP="008F6E60">
      <w:pPr>
        <w:numPr>
          <w:ilvl w:val="0"/>
          <w:numId w:val="5"/>
        </w:numPr>
        <w:rPr>
          <w:lang w:val="es-PE"/>
        </w:rPr>
      </w:pPr>
      <w:r w:rsidRPr="008F6E60">
        <w:rPr>
          <w:b/>
          <w:bCs/>
          <w:lang w:val="es-PE"/>
        </w:rPr>
        <w:t>Desarrollar políticas de estímulo</w:t>
      </w:r>
      <w:r w:rsidRPr="008F6E60">
        <w:rPr>
          <w:lang w:val="es-PE"/>
        </w:rPr>
        <w:t xml:space="preserve"> a la inversión en exploración de litio y en la adaptación de flotas mineras a vehículos eléctricos.</w:t>
      </w:r>
    </w:p>
    <w:p w14:paraId="7CAE998C" w14:textId="77777777" w:rsidR="008F6E60" w:rsidRPr="008F6E60" w:rsidRDefault="008F6E60" w:rsidP="008F6E60">
      <w:pPr>
        <w:numPr>
          <w:ilvl w:val="0"/>
          <w:numId w:val="5"/>
        </w:numPr>
        <w:rPr>
          <w:lang w:val="es-PE"/>
        </w:rPr>
      </w:pPr>
      <w:r w:rsidRPr="008F6E60">
        <w:rPr>
          <w:b/>
          <w:bCs/>
          <w:lang w:val="es-PE"/>
        </w:rPr>
        <w:t>Fortalecer la infraestructura portuaria</w:t>
      </w:r>
      <w:r w:rsidRPr="008F6E60">
        <w:rPr>
          <w:lang w:val="es-PE"/>
        </w:rPr>
        <w:t xml:space="preserve"> de Chancay, garantizando conectividad y servicios especializados para el manejo y transporte eficiente de materiales críticos.</w:t>
      </w:r>
    </w:p>
    <w:p w14:paraId="51458D70" w14:textId="77777777" w:rsidR="008F6E60" w:rsidRPr="008F6E60" w:rsidRDefault="008F6E60" w:rsidP="008F6E60">
      <w:pPr>
        <w:numPr>
          <w:ilvl w:val="0"/>
          <w:numId w:val="5"/>
        </w:numPr>
        <w:rPr>
          <w:lang w:val="es-PE"/>
        </w:rPr>
      </w:pPr>
      <w:r w:rsidRPr="008F6E60">
        <w:rPr>
          <w:b/>
          <w:bCs/>
          <w:lang w:val="es-PE"/>
        </w:rPr>
        <w:t>Fomentar la articulación público-privada</w:t>
      </w:r>
      <w:r w:rsidRPr="008F6E60">
        <w:rPr>
          <w:lang w:val="es-PE"/>
        </w:rPr>
        <w:t xml:space="preserve"> para crear un ecosistema de innovación que incluya universidades, centros de investigación y empresas mineras y tecnológicas, impulsando la formación de talento especializado.</w:t>
      </w:r>
    </w:p>
    <w:p w14:paraId="744FEC02" w14:textId="77777777" w:rsidR="008F6E60" w:rsidRPr="008F6E60" w:rsidRDefault="008F6E60" w:rsidP="008F6E60">
      <w:pPr>
        <w:numPr>
          <w:ilvl w:val="0"/>
          <w:numId w:val="5"/>
        </w:numPr>
        <w:rPr>
          <w:lang w:val="es-PE"/>
        </w:rPr>
      </w:pPr>
      <w:r w:rsidRPr="008F6E60">
        <w:rPr>
          <w:b/>
          <w:bCs/>
          <w:lang w:val="es-PE"/>
        </w:rPr>
        <w:t>Implementar programas de transición energética</w:t>
      </w:r>
      <w:r w:rsidRPr="008F6E60">
        <w:rPr>
          <w:lang w:val="es-PE"/>
        </w:rPr>
        <w:t xml:space="preserve"> en la gran y mediana minería, con metas progresivas de electrificación de equipos y adopción de energías renovables en las operaciones.</w:t>
      </w:r>
    </w:p>
    <w:p w14:paraId="391DFF44" w14:textId="77777777" w:rsidR="008F6E60" w:rsidRPr="008F6E60" w:rsidRDefault="00000000" w:rsidP="008F6E60">
      <w:r>
        <w:pict w14:anchorId="72C09EFA">
          <v:rect id="_x0000_i1026" style="width:0;height:1.5pt" o:hralign="center" o:hrstd="t" o:hr="t" fillcolor="#a0a0a0" stroked="f"/>
        </w:pict>
      </w:r>
    </w:p>
    <w:p w14:paraId="4ED694F7" w14:textId="77777777" w:rsidR="008F6E60" w:rsidRPr="008F6E60" w:rsidRDefault="008F6E60" w:rsidP="008F6E60">
      <w:pPr>
        <w:rPr>
          <w:b/>
          <w:bCs/>
          <w:lang w:val="es-PE"/>
        </w:rPr>
      </w:pPr>
      <w:r w:rsidRPr="008F6E60">
        <w:rPr>
          <w:b/>
          <w:bCs/>
          <w:lang w:val="es-PE"/>
        </w:rPr>
        <w:t>Reseña profesional</w:t>
      </w:r>
    </w:p>
    <w:p w14:paraId="35B17608" w14:textId="77777777" w:rsidR="004C550A" w:rsidRDefault="004C550A" w:rsidP="004C550A">
      <w:pPr>
        <w:numPr>
          <w:ilvl w:val="0"/>
          <w:numId w:val="7"/>
        </w:numPr>
        <w:jc w:val="both"/>
        <w:rPr>
          <w:lang w:val="es-PE"/>
        </w:rPr>
      </w:pPr>
      <w:r w:rsidRPr="00E42E51">
        <w:rPr>
          <w:b/>
          <w:bCs/>
          <w:lang w:val="es-PE"/>
        </w:rPr>
        <w:t>Brian David Pajares Correa</w:t>
      </w:r>
      <w:r w:rsidRPr="004A198A">
        <w:rPr>
          <w:b/>
          <w:bCs/>
          <w:lang w:val="es-PE"/>
        </w:rPr>
        <w:t xml:space="preserve"> (Autor)</w:t>
      </w:r>
    </w:p>
    <w:p w14:paraId="7409D217" w14:textId="77777777" w:rsidR="004C550A" w:rsidRPr="00FF61DD" w:rsidRDefault="004C550A" w:rsidP="004C550A">
      <w:pPr>
        <w:ind w:left="720"/>
        <w:jc w:val="both"/>
        <w:rPr>
          <w:lang w:val="es-PE"/>
        </w:rPr>
      </w:pPr>
      <w:r w:rsidRPr="00FF61DD">
        <w:rPr>
          <w:lang w:val="es-PE"/>
        </w:rPr>
        <w:br/>
        <w:t xml:space="preserve">Ingeniero mecánico egresado de la Pontificia Universidad Católica del Perú (PUCP), con una trayectoria de más de 15 años liderando proyectos de innovación, automatización y transición energética en el sector minero e industrial. Posee un </w:t>
      </w:r>
      <w:r w:rsidRPr="00FF61DD">
        <w:rPr>
          <w:b/>
          <w:bCs/>
          <w:lang w:val="es-PE"/>
        </w:rPr>
        <w:t xml:space="preserve">Máster en Gestión de Proyectos por la </w:t>
      </w:r>
      <w:proofErr w:type="spellStart"/>
      <w:r w:rsidRPr="00FF61DD">
        <w:rPr>
          <w:b/>
          <w:bCs/>
          <w:lang w:val="es-PE"/>
        </w:rPr>
        <w:t>University</w:t>
      </w:r>
      <w:proofErr w:type="spellEnd"/>
      <w:r w:rsidRPr="00FF61DD">
        <w:rPr>
          <w:b/>
          <w:bCs/>
          <w:lang w:val="es-PE"/>
        </w:rPr>
        <w:t xml:space="preserve"> </w:t>
      </w:r>
      <w:proofErr w:type="spellStart"/>
      <w:r w:rsidRPr="00FF61DD">
        <w:rPr>
          <w:b/>
          <w:bCs/>
          <w:lang w:val="es-PE"/>
        </w:rPr>
        <w:t>of</w:t>
      </w:r>
      <w:proofErr w:type="spellEnd"/>
      <w:r w:rsidRPr="00FF61DD">
        <w:rPr>
          <w:b/>
          <w:bCs/>
          <w:lang w:val="es-PE"/>
        </w:rPr>
        <w:t xml:space="preserve"> Maryland (EE.UU.)</w:t>
      </w:r>
      <w:r w:rsidRPr="00FF61DD">
        <w:rPr>
          <w:lang w:val="es-PE"/>
        </w:rPr>
        <w:t xml:space="preserve">, especializado en cambio organizacional, y un </w:t>
      </w:r>
      <w:r w:rsidRPr="00FF61DD">
        <w:rPr>
          <w:b/>
          <w:bCs/>
          <w:lang w:val="es-PE"/>
        </w:rPr>
        <w:t xml:space="preserve">MBA por </w:t>
      </w:r>
      <w:proofErr w:type="spellStart"/>
      <w:r w:rsidRPr="00FF61DD">
        <w:rPr>
          <w:b/>
          <w:bCs/>
          <w:lang w:val="es-PE"/>
        </w:rPr>
        <w:t>Centrum</w:t>
      </w:r>
      <w:proofErr w:type="spellEnd"/>
      <w:r w:rsidRPr="00FF61DD">
        <w:rPr>
          <w:b/>
          <w:bCs/>
          <w:lang w:val="es-PE"/>
        </w:rPr>
        <w:t xml:space="preserve"> </w:t>
      </w:r>
      <w:proofErr w:type="gramStart"/>
      <w:r w:rsidRPr="00FF61DD">
        <w:rPr>
          <w:b/>
          <w:bCs/>
          <w:lang w:val="es-PE"/>
        </w:rPr>
        <w:t>Católica</w:t>
      </w:r>
      <w:proofErr w:type="gramEnd"/>
      <w:r w:rsidRPr="00FF61DD">
        <w:rPr>
          <w:lang w:val="es-PE"/>
        </w:rPr>
        <w:t xml:space="preserve">, con estudios en la </w:t>
      </w:r>
      <w:proofErr w:type="spellStart"/>
      <w:r w:rsidRPr="00FF61DD">
        <w:rPr>
          <w:b/>
          <w:bCs/>
          <w:lang w:val="es-PE"/>
        </w:rPr>
        <w:t>University</w:t>
      </w:r>
      <w:proofErr w:type="spellEnd"/>
      <w:r w:rsidRPr="00FF61DD">
        <w:rPr>
          <w:b/>
          <w:bCs/>
          <w:lang w:val="es-PE"/>
        </w:rPr>
        <w:t xml:space="preserve"> </w:t>
      </w:r>
      <w:proofErr w:type="spellStart"/>
      <w:r w:rsidRPr="00FF61DD">
        <w:rPr>
          <w:b/>
          <w:bCs/>
          <w:lang w:val="es-PE"/>
        </w:rPr>
        <w:t>of</w:t>
      </w:r>
      <w:proofErr w:type="spellEnd"/>
      <w:r w:rsidRPr="00FF61DD">
        <w:rPr>
          <w:b/>
          <w:bCs/>
          <w:lang w:val="es-PE"/>
        </w:rPr>
        <w:t xml:space="preserve"> Victoria (Canadá)</w:t>
      </w:r>
      <w:r w:rsidRPr="00FF61DD">
        <w:rPr>
          <w:lang w:val="es-PE"/>
        </w:rPr>
        <w:t xml:space="preserve"> y </w:t>
      </w:r>
      <w:r w:rsidRPr="00FF61DD">
        <w:rPr>
          <w:b/>
          <w:bCs/>
          <w:lang w:val="es-PE"/>
        </w:rPr>
        <w:t xml:space="preserve">Maastricht </w:t>
      </w:r>
      <w:proofErr w:type="spellStart"/>
      <w:r w:rsidRPr="00FF61DD">
        <w:rPr>
          <w:b/>
          <w:bCs/>
          <w:lang w:val="es-PE"/>
        </w:rPr>
        <w:t>University</w:t>
      </w:r>
      <w:proofErr w:type="spellEnd"/>
      <w:r w:rsidRPr="00FF61DD">
        <w:rPr>
          <w:b/>
          <w:bCs/>
          <w:lang w:val="es-PE"/>
        </w:rPr>
        <w:t xml:space="preserve"> (Holanda)</w:t>
      </w:r>
      <w:r w:rsidRPr="00FF61DD">
        <w:rPr>
          <w:lang w:val="es-PE"/>
        </w:rPr>
        <w:t>.</w:t>
      </w:r>
    </w:p>
    <w:p w14:paraId="37CDBD9C" w14:textId="77777777" w:rsidR="004C550A" w:rsidRPr="00F11655" w:rsidRDefault="004C550A" w:rsidP="004C550A">
      <w:pPr>
        <w:ind w:left="720"/>
        <w:jc w:val="both"/>
        <w:rPr>
          <w:lang w:val="es-PE"/>
        </w:rPr>
      </w:pPr>
      <w:r w:rsidRPr="00F11655">
        <w:rPr>
          <w:lang w:val="es-PE"/>
        </w:rPr>
        <w:t xml:space="preserve">Su experiencia profesional incluye roles estratégicos como </w:t>
      </w:r>
      <w:r>
        <w:rPr>
          <w:lang w:val="es-PE"/>
        </w:rPr>
        <w:t>Ingeniero Senior de Proyectos de Tecnología en Antamina</w:t>
      </w:r>
      <w:r w:rsidRPr="00F11655">
        <w:rPr>
          <w:lang w:val="es-PE"/>
        </w:rPr>
        <w:t xml:space="preserve">, </w:t>
      </w:r>
      <w:proofErr w:type="gramStart"/>
      <w:r w:rsidRPr="00F11655">
        <w:rPr>
          <w:lang w:val="es-PE"/>
        </w:rPr>
        <w:t>Jefe</w:t>
      </w:r>
      <w:proofErr w:type="gramEnd"/>
      <w:r w:rsidRPr="00F11655">
        <w:rPr>
          <w:lang w:val="es-PE"/>
        </w:rPr>
        <w:t xml:space="preserve"> de </w:t>
      </w:r>
      <w:r>
        <w:rPr>
          <w:lang w:val="es-PE"/>
        </w:rPr>
        <w:t>Innovación</w:t>
      </w:r>
      <w:r w:rsidRPr="00F11655">
        <w:rPr>
          <w:lang w:val="es-PE"/>
        </w:rPr>
        <w:t xml:space="preserve"> en Minas Buenaventura, y </w:t>
      </w:r>
      <w:proofErr w:type="gramStart"/>
      <w:r>
        <w:rPr>
          <w:lang w:val="es-PE"/>
        </w:rPr>
        <w:lastRenderedPageBreak/>
        <w:t>Jefe</w:t>
      </w:r>
      <w:proofErr w:type="gramEnd"/>
      <w:r>
        <w:rPr>
          <w:lang w:val="es-PE"/>
        </w:rPr>
        <w:t xml:space="preserve"> de Innovación en </w:t>
      </w:r>
      <w:proofErr w:type="spellStart"/>
      <w:r>
        <w:rPr>
          <w:lang w:val="es-PE"/>
        </w:rPr>
        <w:t>Sitech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Ferreycorp</w:t>
      </w:r>
      <w:proofErr w:type="spellEnd"/>
      <w:r w:rsidRPr="00F11655">
        <w:rPr>
          <w:lang w:val="es-PE"/>
        </w:rPr>
        <w:t xml:space="preserve">, donde ha dirigido la implementación de soluciones de alto impacto </w:t>
      </w:r>
      <w:r>
        <w:rPr>
          <w:lang w:val="es-PE"/>
        </w:rPr>
        <w:t>para el sector minero e industrias en general</w:t>
      </w:r>
      <w:r w:rsidRPr="00F11655">
        <w:rPr>
          <w:lang w:val="es-PE"/>
        </w:rPr>
        <w:t>. Ha colaborado con consultoras de clase mundial como McKinsey</w:t>
      </w:r>
      <w:r>
        <w:rPr>
          <w:lang w:val="es-PE"/>
        </w:rPr>
        <w:t>, BCG</w:t>
      </w:r>
      <w:r w:rsidRPr="00F11655">
        <w:rPr>
          <w:lang w:val="es-PE"/>
        </w:rPr>
        <w:t xml:space="preserve"> y Quintil Valley, así como con </w:t>
      </w:r>
      <w:proofErr w:type="spellStart"/>
      <w:r w:rsidRPr="00F11655">
        <w:rPr>
          <w:lang w:val="es-PE"/>
        </w:rPr>
        <w:t>start</w:t>
      </w:r>
      <w:proofErr w:type="spellEnd"/>
      <w:r w:rsidRPr="00F11655">
        <w:rPr>
          <w:lang w:val="es-PE"/>
        </w:rPr>
        <w:t xml:space="preserve">-ups tecnológicas de alto crecimiento como </w:t>
      </w:r>
      <w:proofErr w:type="spellStart"/>
      <w:r w:rsidRPr="00F11655">
        <w:rPr>
          <w:lang w:val="es-PE"/>
        </w:rPr>
        <w:t>Space</w:t>
      </w:r>
      <w:proofErr w:type="spellEnd"/>
      <w:r w:rsidRPr="00F11655">
        <w:rPr>
          <w:lang w:val="es-PE"/>
        </w:rPr>
        <w:t xml:space="preserve"> AG.</w:t>
      </w:r>
    </w:p>
    <w:p w14:paraId="6AEFC9E2" w14:textId="77777777" w:rsidR="004C550A" w:rsidRPr="00F11655" w:rsidRDefault="004C550A" w:rsidP="004C550A">
      <w:pPr>
        <w:ind w:left="720"/>
        <w:jc w:val="both"/>
        <w:rPr>
          <w:lang w:val="es-PE"/>
        </w:rPr>
      </w:pPr>
      <w:r w:rsidRPr="00F11655">
        <w:rPr>
          <w:lang w:val="es-PE"/>
        </w:rPr>
        <w:t xml:space="preserve">Brian es además especialista en tecnologías disruptivas aplicadas a minería, con certificaciones en Scrum Master, PMP, </w:t>
      </w:r>
      <w:proofErr w:type="spellStart"/>
      <w:r w:rsidRPr="00F11655">
        <w:rPr>
          <w:lang w:val="es-PE"/>
        </w:rPr>
        <w:t>Six</w:t>
      </w:r>
      <w:proofErr w:type="spellEnd"/>
      <w:r w:rsidRPr="00F11655">
        <w:rPr>
          <w:lang w:val="es-PE"/>
        </w:rPr>
        <w:t xml:space="preserve"> Sigma Black </w:t>
      </w:r>
      <w:proofErr w:type="spellStart"/>
      <w:r w:rsidRPr="00F11655">
        <w:rPr>
          <w:lang w:val="es-PE"/>
        </w:rPr>
        <w:t>Belt</w:t>
      </w:r>
      <w:proofErr w:type="spellEnd"/>
      <w:r w:rsidRPr="00F11655">
        <w:rPr>
          <w:lang w:val="es-PE"/>
        </w:rPr>
        <w:t xml:space="preserve"> y Machine </w:t>
      </w:r>
      <w:proofErr w:type="spellStart"/>
      <w:r w:rsidRPr="00F11655">
        <w:rPr>
          <w:lang w:val="es-PE"/>
        </w:rPr>
        <w:t>Learning</w:t>
      </w:r>
      <w:proofErr w:type="spellEnd"/>
      <w:r w:rsidRPr="00F11655">
        <w:rPr>
          <w:lang w:val="es-PE"/>
        </w:rPr>
        <w:t xml:space="preserve"> por el MIT. Actualmente impulsa proyectos relacionados con energía limpia y automatización inteligente, contribuyendo al posicionamiento del Perú como líder global en minería sostenible e innovación </w:t>
      </w:r>
      <w:proofErr w:type="spellStart"/>
      <w:r>
        <w:rPr>
          <w:lang w:val="es-PE"/>
        </w:rPr>
        <w:t>tecnològica</w:t>
      </w:r>
      <w:proofErr w:type="spellEnd"/>
      <w:r w:rsidRPr="00F11655">
        <w:rPr>
          <w:lang w:val="es-PE"/>
        </w:rPr>
        <w:t>. Su enfoque se basa en combinar rigor técnico con visión estratégica, proponiendo soluciones que reducen costos, aumentan productividad y mejoran la competitividad en mercados exigentes.</w:t>
      </w:r>
    </w:p>
    <w:p w14:paraId="3368A6C8" w14:textId="77777777" w:rsidR="008F6E60" w:rsidRPr="008F6E60" w:rsidRDefault="008F6E60">
      <w:pPr>
        <w:rPr>
          <w:lang w:val="es-PE"/>
        </w:rPr>
      </w:pPr>
    </w:p>
    <w:sectPr w:rsidR="008F6E60" w:rsidRPr="008F6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64294"/>
    <w:multiLevelType w:val="multilevel"/>
    <w:tmpl w:val="C892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86F53"/>
    <w:multiLevelType w:val="multilevel"/>
    <w:tmpl w:val="2A4C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84404"/>
    <w:multiLevelType w:val="multilevel"/>
    <w:tmpl w:val="3C48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963CC"/>
    <w:multiLevelType w:val="multilevel"/>
    <w:tmpl w:val="C798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532EF4"/>
    <w:multiLevelType w:val="multilevel"/>
    <w:tmpl w:val="277C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AE7459"/>
    <w:multiLevelType w:val="multilevel"/>
    <w:tmpl w:val="B05A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F3FD2"/>
    <w:multiLevelType w:val="multilevel"/>
    <w:tmpl w:val="1D30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367549">
    <w:abstractNumId w:val="2"/>
  </w:num>
  <w:num w:numId="2" w16cid:durableId="1826120621">
    <w:abstractNumId w:val="5"/>
  </w:num>
  <w:num w:numId="3" w16cid:durableId="1522207217">
    <w:abstractNumId w:val="3"/>
  </w:num>
  <w:num w:numId="4" w16cid:durableId="1194146527">
    <w:abstractNumId w:val="1"/>
  </w:num>
  <w:num w:numId="5" w16cid:durableId="1749384301">
    <w:abstractNumId w:val="4"/>
  </w:num>
  <w:num w:numId="6" w16cid:durableId="926768486">
    <w:abstractNumId w:val="6"/>
  </w:num>
  <w:num w:numId="7" w16cid:durableId="17322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60"/>
    <w:rsid w:val="004C550A"/>
    <w:rsid w:val="006B4E3E"/>
    <w:rsid w:val="00806B78"/>
    <w:rsid w:val="008F6E60"/>
    <w:rsid w:val="009D6815"/>
    <w:rsid w:val="00A44CA1"/>
    <w:rsid w:val="00D11377"/>
    <w:rsid w:val="00E8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CB8B6F"/>
  <w15:chartTrackingRefBased/>
  <w15:docId w15:val="{F16F811F-92C2-4E28-AB09-B4D52BB52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6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6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6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6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6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6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6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6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6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6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6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6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6E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6E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6E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6E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6E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6E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6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6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6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6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6E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6E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6E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6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6E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6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3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981</Words>
  <Characters>5397</Characters>
  <Application>Microsoft Office Word</Application>
  <DocSecurity>0</DocSecurity>
  <Lines>44</Lines>
  <Paragraphs>12</Paragraphs>
  <ScaleCrop>false</ScaleCrop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Pajares Correa, Brian</dc:creator>
  <cp:keywords/>
  <dc:description/>
  <cp:lastModifiedBy>Carla Bustamante</cp:lastModifiedBy>
  <cp:revision>2</cp:revision>
  <dcterms:created xsi:type="dcterms:W3CDTF">2025-05-16T21:30:00Z</dcterms:created>
  <dcterms:modified xsi:type="dcterms:W3CDTF">2025-05-16T21:30:00Z</dcterms:modified>
</cp:coreProperties>
</file>