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2164" w14:textId="07CEDB56" w:rsidR="002142BB" w:rsidRDefault="002142BB" w:rsidP="00C747E5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607AA7BA" w14:textId="367C8CAB" w:rsidR="00C747E5" w:rsidRDefault="00C747E5" w:rsidP="00C747E5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052F7744" w14:textId="38DE85C5" w:rsidR="00BB07EC" w:rsidRDefault="00694158" w:rsidP="00BB07EC">
      <w:pPr>
        <w:spacing w:after="0" w:line="360" w:lineRule="auto"/>
        <w:jc w:val="center"/>
        <w:rPr>
          <w:rFonts w:ascii="Arial" w:hAnsi="Arial" w:cs="Arial"/>
          <w:b/>
        </w:rPr>
      </w:pPr>
      <w:r w:rsidRPr="006F00AA">
        <w:rPr>
          <w:rFonts w:ascii="Arial" w:hAnsi="Arial" w:cs="Arial"/>
          <w:b/>
        </w:rPr>
        <w:t>Geo-Metalurgia del yacimiento hipógeno de sulfuros secundarios de cobre en Sociedad Minera el Brocal</w:t>
      </w:r>
    </w:p>
    <w:p w14:paraId="7151572A" w14:textId="77777777" w:rsidR="00694158" w:rsidRDefault="00694158" w:rsidP="00BB07EC">
      <w:pPr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2ED53B2" w14:textId="687439BE" w:rsidR="00BB07EC" w:rsidRPr="0061682D" w:rsidRDefault="00BB07EC" w:rsidP="00713385">
      <w:pPr>
        <w:spacing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Tema: </w:t>
      </w:r>
      <w:r w:rsidR="004411FF">
        <w:rPr>
          <w:rFonts w:ascii="Arial" w:hAnsi="Arial" w:cs="Arial"/>
        </w:rPr>
        <w:t>Optimización de Minerales secundarios de cobre en un yacimiento hipógeno</w:t>
      </w:r>
    </w:p>
    <w:p w14:paraId="31031C39" w14:textId="76F41573" w:rsidR="002142BB" w:rsidRDefault="004411FF" w:rsidP="00D979B1">
      <w:pPr>
        <w:spacing w:after="12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Categoría</w:t>
      </w:r>
      <w:r w:rsidR="002142BB">
        <w:rPr>
          <w:rFonts w:ascii="Arial" w:hAnsi="Arial" w:cs="Arial"/>
          <w:b/>
          <w:bCs/>
          <w:lang w:val="es-MX"/>
        </w:rPr>
        <w:t>:</w:t>
      </w:r>
      <w:r w:rsidR="002142BB" w:rsidRPr="002142BB">
        <w:rPr>
          <w:rFonts w:ascii="Arial" w:hAnsi="Arial" w:cs="Arial"/>
          <w:lang w:val="es-MX"/>
        </w:rPr>
        <w:t xml:space="preserve"> Procesamiento de Minerales y Metalurgia Extractiva</w:t>
      </w:r>
    </w:p>
    <w:p w14:paraId="64AAEB0B" w14:textId="77777777" w:rsidR="00D979B1" w:rsidRDefault="00D979B1" w:rsidP="00D979B1">
      <w:pPr>
        <w:spacing w:after="120" w:line="240" w:lineRule="auto"/>
        <w:rPr>
          <w:rFonts w:ascii="Arial" w:hAnsi="Arial" w:cs="Arial"/>
          <w:b/>
          <w:bCs/>
          <w:lang w:val="es-MX"/>
        </w:rPr>
      </w:pPr>
    </w:p>
    <w:p w14:paraId="68BE9FB5" w14:textId="011B1986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Coa</w:t>
      </w:r>
      <w:r w:rsidRPr="002142BB">
        <w:rPr>
          <w:rFonts w:ascii="Arial" w:hAnsi="Arial" w:cs="Arial"/>
          <w:b/>
          <w:bCs/>
          <w:lang w:val="es-MX"/>
        </w:rPr>
        <w:t>utor</w:t>
      </w:r>
      <w:r w:rsidR="00592AE6">
        <w:rPr>
          <w:rFonts w:ascii="Arial" w:hAnsi="Arial" w:cs="Arial"/>
          <w:b/>
          <w:bCs/>
          <w:lang w:val="es-MX"/>
        </w:rPr>
        <w:t xml:space="preserve"> 1</w:t>
      </w:r>
      <w:r w:rsidRPr="002142BB">
        <w:rPr>
          <w:rFonts w:ascii="Arial" w:hAnsi="Arial" w:cs="Arial"/>
          <w:b/>
          <w:bCs/>
          <w:lang w:val="es-MX"/>
        </w:rPr>
        <w:t xml:space="preserve">: </w:t>
      </w:r>
      <w:r>
        <w:rPr>
          <w:rFonts w:ascii="Arial" w:hAnsi="Arial" w:cs="Arial"/>
          <w:lang w:val="es-MX"/>
        </w:rPr>
        <w:t xml:space="preserve">Cristhian Gerónimo Curo Loro </w:t>
      </w:r>
    </w:p>
    <w:p w14:paraId="7401D9BD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</w:t>
      </w:r>
      <w:r w:rsidRPr="00713385">
        <w:rPr>
          <w:rFonts w:ascii="Arial" w:hAnsi="Arial" w:cs="Arial"/>
          <w:lang w:val="es-MX"/>
        </w:rPr>
        <w:t>:</w:t>
      </w:r>
      <w:r>
        <w:rPr>
          <w:rFonts w:ascii="Arial" w:hAnsi="Arial" w:cs="Arial"/>
          <w:lang w:val="es-MX"/>
        </w:rPr>
        <w:t xml:space="preserve"> Sociedad Minera El Brocal S.A.A.</w:t>
      </w:r>
    </w:p>
    <w:p w14:paraId="060B1296" w14:textId="15C83EF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>: Superintendente de Metalurgia</w:t>
      </w:r>
    </w:p>
    <w:p w14:paraId="71D4BFC2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09CD6952" w14:textId="057BE052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>
        <w:rPr>
          <w:rFonts w:ascii="Arial" w:hAnsi="Arial" w:cs="Arial"/>
          <w:lang w:val="es-MX"/>
        </w:rPr>
        <w:t xml:space="preserve"> </w:t>
      </w:r>
      <w:hyperlink r:id="rId5" w:history="1">
        <w:r w:rsidRPr="00592AE6">
          <w:rPr>
            <w:rStyle w:val="Hipervnculo"/>
            <w:rFonts w:ascii="Arial" w:hAnsi="Arial" w:cs="Arial"/>
            <w:color w:val="auto"/>
            <w:u w:val="none"/>
            <w:lang w:val="es-MX"/>
          </w:rPr>
          <w:t>cristhian.curo@elbrocal.com.pe</w:t>
        </w:r>
      </w:hyperlink>
    </w:p>
    <w:p w14:paraId="1CA7B45A" w14:textId="5F7B0021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989</w:t>
      </w:r>
      <w:r w:rsidR="00592AE6">
        <w:rPr>
          <w:rFonts w:ascii="Arial" w:hAnsi="Arial" w:cs="Arial"/>
        </w:rPr>
        <w:t>592653</w:t>
      </w:r>
    </w:p>
    <w:p w14:paraId="5E3ADBE7" w14:textId="77777777" w:rsidR="00FD38CD" w:rsidRDefault="00FD38CD" w:rsidP="00FD38CD">
      <w:pPr>
        <w:spacing w:after="60" w:line="240" w:lineRule="auto"/>
        <w:rPr>
          <w:rFonts w:ascii="Arial" w:hAnsi="Arial" w:cs="Arial"/>
        </w:rPr>
      </w:pPr>
    </w:p>
    <w:p w14:paraId="49C96795" w14:textId="199BAF8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Coa</w:t>
      </w:r>
      <w:r w:rsidRPr="002142BB">
        <w:rPr>
          <w:rFonts w:ascii="Arial" w:hAnsi="Arial" w:cs="Arial"/>
          <w:b/>
          <w:bCs/>
          <w:lang w:val="es-MX"/>
        </w:rPr>
        <w:t>utor</w:t>
      </w:r>
      <w:r>
        <w:rPr>
          <w:rFonts w:ascii="Arial" w:hAnsi="Arial" w:cs="Arial"/>
          <w:b/>
          <w:bCs/>
          <w:lang w:val="es-MX"/>
        </w:rPr>
        <w:t xml:space="preserve"> 2</w:t>
      </w:r>
      <w:r w:rsidRPr="002142BB">
        <w:rPr>
          <w:rFonts w:ascii="Arial" w:hAnsi="Arial" w:cs="Arial"/>
          <w:b/>
          <w:bCs/>
          <w:lang w:val="es-MX"/>
        </w:rPr>
        <w:t xml:space="preserve">: </w:t>
      </w:r>
      <w:r w:rsidR="006D1C1D">
        <w:rPr>
          <w:rFonts w:ascii="Arial" w:hAnsi="Arial" w:cs="Arial"/>
        </w:rPr>
        <w:t>Rafael Silver Robles Herrera</w:t>
      </w:r>
    </w:p>
    <w:p w14:paraId="4E97A901" w14:textId="7777777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</w:t>
      </w:r>
      <w:r w:rsidRPr="00713385">
        <w:rPr>
          <w:rFonts w:ascii="Arial" w:hAnsi="Arial" w:cs="Arial"/>
          <w:lang w:val="es-MX"/>
        </w:rPr>
        <w:t>:</w:t>
      </w:r>
      <w:r>
        <w:rPr>
          <w:rFonts w:ascii="Arial" w:hAnsi="Arial" w:cs="Arial"/>
          <w:lang w:val="es-MX"/>
        </w:rPr>
        <w:t xml:space="preserve"> Sociedad Minera El Brocal S.A.A.</w:t>
      </w:r>
    </w:p>
    <w:p w14:paraId="2B3B5817" w14:textId="390D17B3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 xml:space="preserve">: </w:t>
      </w:r>
      <w:proofErr w:type="gramStart"/>
      <w:r w:rsidR="00677002">
        <w:rPr>
          <w:rFonts w:ascii="Arial" w:hAnsi="Arial" w:cs="Arial"/>
          <w:lang w:val="es-MX"/>
        </w:rPr>
        <w:t>Jefe</w:t>
      </w:r>
      <w:proofErr w:type="gramEnd"/>
      <w:r w:rsidR="00677002">
        <w:rPr>
          <w:rFonts w:ascii="Arial" w:hAnsi="Arial" w:cs="Arial"/>
          <w:lang w:val="es-MX"/>
        </w:rPr>
        <w:t xml:space="preserve"> de </w:t>
      </w:r>
      <w:r>
        <w:rPr>
          <w:rFonts w:ascii="Arial" w:hAnsi="Arial" w:cs="Arial"/>
          <w:lang w:val="es-MX"/>
        </w:rPr>
        <w:t>Metalurg</w:t>
      </w:r>
      <w:r w:rsidR="00677002">
        <w:rPr>
          <w:rFonts w:ascii="Arial" w:hAnsi="Arial" w:cs="Arial"/>
          <w:lang w:val="es-MX"/>
        </w:rPr>
        <w:t>ia</w:t>
      </w:r>
    </w:p>
    <w:p w14:paraId="1EAF4432" w14:textId="7777777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44D803D6" w14:textId="7B9A4025" w:rsidR="00592AE6" w:rsidRDefault="00592AE6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>
        <w:rPr>
          <w:rFonts w:ascii="Arial" w:hAnsi="Arial" w:cs="Arial"/>
          <w:lang w:val="es-MX"/>
        </w:rPr>
        <w:t xml:space="preserve"> </w:t>
      </w:r>
      <w:hyperlink r:id="rId6" w:history="1">
        <w:r w:rsidR="00677002" w:rsidRPr="007F7C47">
          <w:rPr>
            <w:rStyle w:val="Hipervnculo"/>
            <w:rFonts w:ascii="Arial" w:hAnsi="Arial" w:cs="Arial"/>
            <w:color w:val="auto"/>
            <w:u w:val="none"/>
            <w:lang w:val="es-MX"/>
          </w:rPr>
          <w:t>rafael.robles@elbrocal.com.pe</w:t>
        </w:r>
      </w:hyperlink>
    </w:p>
    <w:p w14:paraId="2E180222" w14:textId="4C609FFB" w:rsidR="00592AE6" w:rsidRDefault="00592AE6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9</w:t>
      </w:r>
      <w:r w:rsidR="00677002">
        <w:rPr>
          <w:rFonts w:ascii="Arial" w:hAnsi="Arial" w:cs="Arial"/>
        </w:rPr>
        <w:t>19</w:t>
      </w:r>
      <w:r w:rsidR="004276BB">
        <w:rPr>
          <w:rFonts w:ascii="Arial" w:hAnsi="Arial" w:cs="Arial"/>
        </w:rPr>
        <w:t>692647</w:t>
      </w:r>
    </w:p>
    <w:p w14:paraId="597793C4" w14:textId="77777777" w:rsidR="00D979B1" w:rsidRDefault="00D979B1" w:rsidP="00D979B1">
      <w:pPr>
        <w:spacing w:after="12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402EE650" w14:textId="5B979728" w:rsidR="0054534D" w:rsidRDefault="00D979B1" w:rsidP="00D979B1">
      <w:pPr>
        <w:spacing w:after="12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8B092" wp14:editId="35D7185B">
                <wp:simplePos x="0" y="0"/>
                <wp:positionH relativeFrom="column">
                  <wp:posOffset>13970</wp:posOffset>
                </wp:positionH>
                <wp:positionV relativeFrom="paragraph">
                  <wp:posOffset>333315</wp:posOffset>
                </wp:positionV>
                <wp:extent cx="5771072" cy="0"/>
                <wp:effectExtent l="0" t="0" r="0" b="0"/>
                <wp:wrapNone/>
                <wp:docPr id="18898846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107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0381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26.25pt" to="45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54534D">
        <w:rPr>
          <w:rFonts w:ascii="Arial" w:hAnsi="Arial" w:cs="Arial"/>
          <w:b/>
          <w:bCs/>
          <w:lang w:val="es-MX"/>
        </w:rPr>
        <w:t>Palabras Claves:</w:t>
      </w:r>
      <w:r w:rsidR="0054534D" w:rsidRPr="002142BB">
        <w:rPr>
          <w:rFonts w:ascii="Arial" w:hAnsi="Arial" w:cs="Arial"/>
          <w:lang w:val="es-MX"/>
        </w:rPr>
        <w:t xml:space="preserve"> </w:t>
      </w:r>
      <w:r w:rsidR="005C79E5">
        <w:rPr>
          <w:rFonts w:ascii="Arial" w:hAnsi="Arial" w:cs="Arial"/>
        </w:rPr>
        <w:t>Geo-Metalurgia</w:t>
      </w:r>
      <w:r w:rsidR="005C79E5" w:rsidRPr="005F751D">
        <w:rPr>
          <w:rFonts w:ascii="Arial" w:hAnsi="Arial" w:cs="Arial"/>
        </w:rPr>
        <w:t xml:space="preserve">, </w:t>
      </w:r>
      <w:r w:rsidR="005C79E5">
        <w:rPr>
          <w:rFonts w:ascii="Arial" w:hAnsi="Arial" w:cs="Arial"/>
        </w:rPr>
        <w:t>flotación de minerales</w:t>
      </w:r>
      <w:r w:rsidR="005C79E5" w:rsidRPr="005F751D">
        <w:rPr>
          <w:rFonts w:ascii="Arial" w:hAnsi="Arial" w:cs="Arial"/>
        </w:rPr>
        <w:t xml:space="preserve">, </w:t>
      </w:r>
      <w:r w:rsidR="005C79E5">
        <w:rPr>
          <w:rFonts w:ascii="Arial" w:hAnsi="Arial" w:cs="Arial"/>
        </w:rPr>
        <w:t>yacimiento hipógeno</w:t>
      </w:r>
      <w:r w:rsidR="00023DE6">
        <w:rPr>
          <w:rFonts w:ascii="Arial" w:hAnsi="Arial" w:cs="Arial"/>
          <w:lang w:val="es-MX"/>
        </w:rPr>
        <w:t>.</w:t>
      </w:r>
    </w:p>
    <w:p w14:paraId="0A6FEAE6" w14:textId="77777777" w:rsidR="00E5713F" w:rsidRPr="002142BB" w:rsidRDefault="00E5713F" w:rsidP="00023DE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B8C25C1" w14:textId="3BF910DE" w:rsidR="003F79CC" w:rsidRPr="0045624A" w:rsidRDefault="00D979B1" w:rsidP="00D979B1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Contexto y Escenario</w:t>
      </w:r>
      <w:r w:rsidR="00C75BB2" w:rsidRPr="0045624A">
        <w:rPr>
          <w:rFonts w:ascii="Arial" w:hAnsi="Arial" w:cs="Arial"/>
          <w:b/>
          <w:bCs/>
          <w:lang w:val="es-MX"/>
        </w:rPr>
        <w:t>:</w:t>
      </w:r>
    </w:p>
    <w:p w14:paraId="7783AE93" w14:textId="3F6B8A51" w:rsidR="00191BC3" w:rsidRPr="000F74AB" w:rsidRDefault="00CD4811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Uno de los principales problemas en la unidad El Brocal, es el procesamiento de los minerales de cobre secundario, los cuales han incrementado a medida que se profundiza la extracción en la mina subterránea hacia la parte sur, esto ha impactado negativamente en la recuperación y calidad final del concentrado de cobre.</w:t>
      </w:r>
      <w:r w:rsidR="00191BC3">
        <w:rPr>
          <w:rFonts w:ascii="Arial" w:hAnsi="Arial" w:cs="Arial"/>
          <w:lang w:val="es-MX"/>
        </w:rPr>
        <w:t xml:space="preserve"> </w:t>
      </w:r>
      <w:r w:rsidR="00191BC3" w:rsidRPr="000F74AB">
        <w:rPr>
          <w:rFonts w:ascii="Arial" w:hAnsi="Arial" w:cs="Arial"/>
          <w:lang w:val="es-MX"/>
        </w:rPr>
        <w:t xml:space="preserve">A raíz </w:t>
      </w:r>
      <w:r w:rsidR="00191BC3">
        <w:rPr>
          <w:rFonts w:ascii="Arial" w:hAnsi="Arial" w:cs="Arial"/>
          <w:lang w:val="es-MX"/>
        </w:rPr>
        <w:t xml:space="preserve">del problema mencionado, en coordinación con las áreas de Geología y Planeamiento se realizó una clasificación obteniendo 3 tipos de dominios para los minerales secundarios en función </w:t>
      </w:r>
      <w:proofErr w:type="gramStart"/>
      <w:r w:rsidR="00191BC3">
        <w:rPr>
          <w:rFonts w:ascii="Arial" w:hAnsi="Arial" w:cs="Arial"/>
          <w:lang w:val="es-MX"/>
        </w:rPr>
        <w:t>al ratio</w:t>
      </w:r>
      <w:proofErr w:type="gramEnd"/>
      <w:r w:rsidR="00191BC3">
        <w:rPr>
          <w:rFonts w:ascii="Arial" w:hAnsi="Arial" w:cs="Arial"/>
          <w:lang w:val="es-MX"/>
        </w:rPr>
        <w:t xml:space="preserve"> Cu / As con valores de 4 para el domino 1, entre 4 y 8 para el dominio 2 y mayores a 8 para el dominio 3. En función a esto se realizaron pruebas metalúrgicas que indicaron que a medida que aumenta esta proporción de Cu/As para los minerales secundarios los resultados metalúrgicos varían negativamente.</w:t>
      </w:r>
    </w:p>
    <w:p w14:paraId="01EA5812" w14:textId="0DE0E274" w:rsidR="0036010A" w:rsidRDefault="0036010A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35A24924" w14:textId="77777777" w:rsidR="00702EFB" w:rsidRDefault="00702EFB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4D410CC0" w14:textId="09657A30" w:rsidR="00C75BB2" w:rsidRPr="0045624A" w:rsidRDefault="00C75BB2" w:rsidP="00191BC3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lastRenderedPageBreak/>
        <w:t>Objetivos:</w:t>
      </w:r>
    </w:p>
    <w:p w14:paraId="16C46485" w14:textId="3E47062F" w:rsidR="00C75BB2" w:rsidRDefault="00D979B1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objetivo general </w:t>
      </w:r>
      <w:r w:rsidR="00354D35">
        <w:rPr>
          <w:rFonts w:ascii="Arial" w:hAnsi="Arial" w:cs="Arial"/>
          <w:lang w:val="es-MX"/>
        </w:rPr>
        <w:t xml:space="preserve">es </w:t>
      </w:r>
      <w:r w:rsidR="00402338">
        <w:rPr>
          <w:rFonts w:ascii="Arial" w:hAnsi="Arial" w:cs="Arial"/>
          <w:lang w:val="es-MX"/>
        </w:rPr>
        <w:t>obtener un esquema de flotación que permita incrementar la recuperación y calidad del concentrado de cobre, evaluando variables como grado de molienda, tiempo de flotación, reactivos</w:t>
      </w:r>
      <w:r w:rsidR="00354D35">
        <w:rPr>
          <w:rFonts w:ascii="Arial" w:hAnsi="Arial" w:cs="Arial"/>
          <w:lang w:val="es-MX"/>
        </w:rPr>
        <w:t xml:space="preserve">. Los objetivos específicos </w:t>
      </w:r>
      <w:r w:rsidR="002D5FCE">
        <w:rPr>
          <w:rFonts w:ascii="Arial" w:hAnsi="Arial" w:cs="Arial"/>
          <w:lang w:val="es-MX"/>
        </w:rPr>
        <w:t>incluyen</w:t>
      </w:r>
      <w:r w:rsidR="00354D35">
        <w:rPr>
          <w:rFonts w:ascii="Arial" w:hAnsi="Arial" w:cs="Arial"/>
          <w:lang w:val="es-MX"/>
        </w:rPr>
        <w:t>:</w:t>
      </w:r>
    </w:p>
    <w:p w14:paraId="407B5D84" w14:textId="4F7D7BFE" w:rsidR="00354D35" w:rsidRDefault="002D5FCE" w:rsidP="00354D3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Identificar los beneficios potenciales de la geo-metalurgia para un procesamiento del mineral de cobre secundario</w:t>
      </w:r>
      <w:r w:rsidR="00F25108">
        <w:rPr>
          <w:rFonts w:ascii="Arial" w:hAnsi="Arial" w:cs="Arial"/>
          <w:lang w:val="es-MX"/>
        </w:rPr>
        <w:t>.</w:t>
      </w:r>
    </w:p>
    <w:p w14:paraId="55AB8926" w14:textId="75F518A1" w:rsidR="00354D35" w:rsidRDefault="00F25108" w:rsidP="00702EF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Evaluar el impacto de la operación de un yacimiento hipógeno de sulfuros secundarios en la planta concentradora</w:t>
      </w:r>
      <w:r w:rsidR="00DC1A63">
        <w:rPr>
          <w:rFonts w:ascii="Arial" w:hAnsi="Arial" w:cs="Arial"/>
          <w:lang w:val="es-MX"/>
        </w:rPr>
        <w:t>.</w:t>
      </w:r>
    </w:p>
    <w:p w14:paraId="48D55433" w14:textId="03543768" w:rsidR="00C75BB2" w:rsidRDefault="00C75BB2" w:rsidP="00702EF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ED41C94" w14:textId="78109798" w:rsidR="00C75BB2" w:rsidRPr="0045624A" w:rsidRDefault="00354D35" w:rsidP="00702EFB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 xml:space="preserve">Procedimiento o </w:t>
      </w:r>
      <w:r w:rsidR="00C75BB2" w:rsidRPr="0045624A">
        <w:rPr>
          <w:rFonts w:ascii="Arial" w:hAnsi="Arial" w:cs="Arial"/>
          <w:b/>
          <w:bCs/>
          <w:lang w:val="es-MX"/>
        </w:rPr>
        <w:t>Metodología:</w:t>
      </w:r>
    </w:p>
    <w:p w14:paraId="55EAD4F8" w14:textId="37C19061" w:rsidR="00025A97" w:rsidRDefault="00B36872" w:rsidP="00C747E5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222E07" wp14:editId="4BC248BC">
            <wp:simplePos x="0" y="0"/>
            <wp:positionH relativeFrom="margin">
              <wp:posOffset>-142875</wp:posOffset>
            </wp:positionH>
            <wp:positionV relativeFrom="paragraph">
              <wp:posOffset>314325</wp:posOffset>
            </wp:positionV>
            <wp:extent cx="5840457" cy="3886200"/>
            <wp:effectExtent l="0" t="0" r="8255" b="0"/>
            <wp:wrapNone/>
            <wp:docPr id="520309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457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A66">
        <w:rPr>
          <w:rFonts w:ascii="Arial" w:hAnsi="Arial" w:cs="Arial"/>
          <w:lang w:val="es-MX"/>
        </w:rPr>
        <w:t xml:space="preserve">El proyecto siguió la metodología de la </w:t>
      </w:r>
      <w:r w:rsidR="00A27073">
        <w:rPr>
          <w:rFonts w:ascii="Arial" w:hAnsi="Arial" w:cs="Arial"/>
          <w:lang w:val="es-MX"/>
        </w:rPr>
        <w:t>ruta crítica (</w:t>
      </w:r>
      <w:proofErr w:type="spellStart"/>
      <w:r w:rsidR="00A27073">
        <w:rPr>
          <w:rFonts w:ascii="Arial" w:hAnsi="Arial" w:cs="Arial"/>
          <w:lang w:val="es-MX"/>
        </w:rPr>
        <w:t>C</w:t>
      </w:r>
      <w:r w:rsidR="002A1F8E">
        <w:rPr>
          <w:rFonts w:ascii="Arial" w:hAnsi="Arial" w:cs="Arial"/>
          <w:lang w:val="es-MX"/>
        </w:rPr>
        <w:t>ritical</w:t>
      </w:r>
      <w:proofErr w:type="spellEnd"/>
      <w:r w:rsidR="002A1F8E">
        <w:rPr>
          <w:rFonts w:ascii="Arial" w:hAnsi="Arial" w:cs="Arial"/>
          <w:lang w:val="es-MX"/>
        </w:rPr>
        <w:t xml:space="preserve"> </w:t>
      </w:r>
      <w:proofErr w:type="spellStart"/>
      <w:r w:rsidR="00A27073">
        <w:rPr>
          <w:rFonts w:ascii="Arial" w:hAnsi="Arial" w:cs="Arial"/>
          <w:lang w:val="es-MX"/>
        </w:rPr>
        <w:t>P</w:t>
      </w:r>
      <w:r w:rsidR="002A1F8E">
        <w:rPr>
          <w:rFonts w:ascii="Arial" w:hAnsi="Arial" w:cs="Arial"/>
          <w:lang w:val="es-MX"/>
        </w:rPr>
        <w:t>ath</w:t>
      </w:r>
      <w:proofErr w:type="spellEnd"/>
      <w:r w:rsidR="002A1F8E">
        <w:rPr>
          <w:rFonts w:ascii="Arial" w:hAnsi="Arial" w:cs="Arial"/>
          <w:lang w:val="es-MX"/>
        </w:rPr>
        <w:t xml:space="preserve"> </w:t>
      </w:r>
      <w:proofErr w:type="spellStart"/>
      <w:r w:rsidR="00A27073">
        <w:rPr>
          <w:rFonts w:ascii="Arial" w:hAnsi="Arial" w:cs="Arial"/>
          <w:lang w:val="es-MX"/>
        </w:rPr>
        <w:t>M</w:t>
      </w:r>
      <w:r w:rsidR="002A1F8E">
        <w:rPr>
          <w:rFonts w:ascii="Arial" w:hAnsi="Arial" w:cs="Arial"/>
          <w:lang w:val="es-MX"/>
        </w:rPr>
        <w:t>ethod</w:t>
      </w:r>
      <w:proofErr w:type="spellEnd"/>
      <w:r w:rsidR="00A27073">
        <w:rPr>
          <w:rFonts w:ascii="Arial" w:hAnsi="Arial" w:cs="Arial"/>
          <w:lang w:val="es-MX"/>
        </w:rPr>
        <w:t xml:space="preserve">) pues </w:t>
      </w:r>
      <w:r w:rsidR="00473234">
        <w:rPr>
          <w:rFonts w:ascii="Arial" w:hAnsi="Arial" w:cs="Arial"/>
          <w:lang w:val="es-MX"/>
        </w:rPr>
        <w:t xml:space="preserve">cada tarea era dependiente de </w:t>
      </w:r>
      <w:r w:rsidR="00F042C2">
        <w:rPr>
          <w:rFonts w:ascii="Arial" w:hAnsi="Arial" w:cs="Arial"/>
          <w:lang w:val="es-MX"/>
        </w:rPr>
        <w:t>la anterior</w:t>
      </w:r>
      <w:r w:rsidR="005A6FB8">
        <w:rPr>
          <w:rFonts w:ascii="Arial" w:hAnsi="Arial" w:cs="Arial"/>
          <w:lang w:val="es-MX"/>
        </w:rPr>
        <w:t>.</w:t>
      </w:r>
    </w:p>
    <w:p w14:paraId="01BC040C" w14:textId="4F3B79EE" w:rsidR="0045624A" w:rsidRDefault="0045624A" w:rsidP="00C747E5">
      <w:pPr>
        <w:spacing w:line="360" w:lineRule="auto"/>
        <w:jc w:val="both"/>
        <w:rPr>
          <w:noProof/>
        </w:rPr>
      </w:pPr>
    </w:p>
    <w:p w14:paraId="6F87E4D6" w14:textId="4ECD8C42" w:rsidR="00072496" w:rsidRDefault="00072496" w:rsidP="00C747E5">
      <w:pPr>
        <w:spacing w:line="360" w:lineRule="auto"/>
        <w:jc w:val="both"/>
        <w:rPr>
          <w:noProof/>
        </w:rPr>
      </w:pPr>
    </w:p>
    <w:p w14:paraId="7C0C3994" w14:textId="7E33AFC2" w:rsidR="00072496" w:rsidRDefault="00072496" w:rsidP="00C747E5">
      <w:pPr>
        <w:spacing w:line="360" w:lineRule="auto"/>
        <w:jc w:val="both"/>
        <w:rPr>
          <w:noProof/>
        </w:rPr>
      </w:pPr>
    </w:p>
    <w:p w14:paraId="2246B690" w14:textId="2E035B0C" w:rsidR="00072496" w:rsidRDefault="00072496" w:rsidP="00C747E5">
      <w:pPr>
        <w:spacing w:line="360" w:lineRule="auto"/>
        <w:jc w:val="both"/>
        <w:rPr>
          <w:noProof/>
        </w:rPr>
      </w:pPr>
    </w:p>
    <w:p w14:paraId="7A2A8D14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584FE515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7D52203D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1F7CB96F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2491C509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556654C1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755360A4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5EEDC0EB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1E65FFFD" w14:textId="616760B5" w:rsidR="00C75BB2" w:rsidRPr="0045624A" w:rsidRDefault="00C75BB2" w:rsidP="00C75BB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Resultados:</w:t>
      </w:r>
    </w:p>
    <w:p w14:paraId="6718BA3F" w14:textId="5B722F24" w:rsidR="00CD2AF4" w:rsidRDefault="00CD2AF4" w:rsidP="00CD2AF4">
      <w:pPr>
        <w:spacing w:line="360" w:lineRule="auto"/>
        <w:jc w:val="both"/>
        <w:rPr>
          <w:rFonts w:ascii="Arial" w:eastAsia="Carlito" w:hAnsi="Arial" w:cs="Arial"/>
        </w:rPr>
      </w:pPr>
      <w:r w:rsidRPr="00583529">
        <w:rPr>
          <w:rFonts w:ascii="Arial" w:eastAsia="Carlito" w:hAnsi="Arial" w:cs="Arial"/>
        </w:rPr>
        <w:t xml:space="preserve">Los resultados de la implementación en Sociedad Minera El Brocal indican </w:t>
      </w:r>
      <w:r>
        <w:rPr>
          <w:rFonts w:ascii="Arial" w:eastAsia="Carlito" w:hAnsi="Arial" w:cs="Arial"/>
        </w:rPr>
        <w:t xml:space="preserve">dar viabilidad para el procesamiento de los sulfuros secundarios de cobre en el yacimiento hipógeno, logrando un mayor tiempo de vida a la mina, como </w:t>
      </w:r>
      <w:r w:rsidR="000446CF">
        <w:rPr>
          <w:rFonts w:ascii="Arial" w:eastAsia="Carlito" w:hAnsi="Arial" w:cs="Arial"/>
        </w:rPr>
        <w:t>se detalla a continuación</w:t>
      </w:r>
      <w:r>
        <w:rPr>
          <w:rFonts w:ascii="Arial" w:eastAsia="Carlito" w:hAnsi="Arial" w:cs="Arial"/>
        </w:rPr>
        <w:t>:</w:t>
      </w:r>
    </w:p>
    <w:p w14:paraId="05EE9B26" w14:textId="4638BDBC" w:rsidR="006F24D9" w:rsidRPr="0023253A" w:rsidRDefault="006F24D9" w:rsidP="006F24D9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b/>
          <w:bCs/>
          <w:lang w:val="es-MX"/>
        </w:rPr>
        <w:lastRenderedPageBreak/>
        <w:t>Dominio 01,</w:t>
      </w:r>
      <w:r w:rsidRPr="0023253A">
        <w:rPr>
          <w:rFonts w:ascii="Arial" w:hAnsi="Arial" w:cs="Arial"/>
          <w:lang w:val="es-MX"/>
        </w:rPr>
        <w:t xml:space="preserve"> se logró obtener una recuperación del 85% de cobre con 25% de calidad en el concentrado, con una relación de Cu/As: 9.62 y Fe/Cu: 4.17</w:t>
      </w:r>
    </w:p>
    <w:p w14:paraId="2DC2C464" w14:textId="4B4F8F49" w:rsidR="006F24D9" w:rsidRPr="0023253A" w:rsidRDefault="006F24D9" w:rsidP="006F24D9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b/>
          <w:bCs/>
          <w:lang w:val="es-MX"/>
        </w:rPr>
        <w:t>Dominio 02</w:t>
      </w:r>
      <w:r w:rsidRPr="0023253A">
        <w:rPr>
          <w:rFonts w:ascii="Arial" w:hAnsi="Arial" w:cs="Arial"/>
          <w:lang w:val="es-MX"/>
        </w:rPr>
        <w:t>, se logró obtener una recuperación del 76% de cobre con 18% de calidad en el concentrado, con una relación de Cu/As: 7.32 y Fe/Cu: 8.50</w:t>
      </w:r>
    </w:p>
    <w:p w14:paraId="23F50406" w14:textId="5E5A5A85" w:rsidR="006F24D9" w:rsidRDefault="006F24D9" w:rsidP="00B36872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b/>
          <w:bCs/>
          <w:lang w:val="es-MX"/>
        </w:rPr>
        <w:t>Dominio 03</w:t>
      </w:r>
      <w:r w:rsidRPr="0023253A">
        <w:rPr>
          <w:rFonts w:ascii="Arial" w:hAnsi="Arial" w:cs="Arial"/>
          <w:lang w:val="es-MX"/>
        </w:rPr>
        <w:t>, se logró obtener una recuperación del 70% de cobre con 20% de calidad en el concentrado, con una relación de Cu/As: 4.25 y Fe/Cu: 24.25</w:t>
      </w:r>
    </w:p>
    <w:p w14:paraId="00706FD5" w14:textId="3AADE56B" w:rsidR="00C75BB2" w:rsidRDefault="00C75BB2" w:rsidP="00B3687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F742C5D" w14:textId="00705D0B" w:rsidR="00C75BB2" w:rsidRPr="0045624A" w:rsidRDefault="00C75BB2" w:rsidP="00B3687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Conclusiones:</w:t>
      </w:r>
    </w:p>
    <w:p w14:paraId="306CE567" w14:textId="50C36570" w:rsidR="004636E2" w:rsidRPr="0023253A" w:rsidRDefault="004636E2" w:rsidP="004636E2">
      <w:pPr>
        <w:spacing w:line="360" w:lineRule="auto"/>
        <w:jc w:val="both"/>
        <w:rPr>
          <w:rFonts w:ascii="Arial" w:eastAsia="Carlito" w:hAnsi="Arial" w:cs="Arial"/>
        </w:rPr>
      </w:pPr>
      <w:r w:rsidRPr="0023253A">
        <w:rPr>
          <w:rFonts w:ascii="Arial" w:eastAsia="Carlito" w:hAnsi="Arial" w:cs="Arial"/>
        </w:rPr>
        <w:t>La experiencia de Sociedad Minera El Brocal demuestra la viabilidad y los beneficios en términos de mejor recuperación y calidad de nuestros concentrados:</w:t>
      </w:r>
    </w:p>
    <w:p w14:paraId="5CA9601B" w14:textId="77777777" w:rsidR="004636E2" w:rsidRPr="0023253A" w:rsidRDefault="004636E2" w:rsidP="004636E2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lang w:val="es-MX"/>
        </w:rPr>
        <w:t>- En base a los resultados, los minerales de cobres secundarios pueden ser considerado en los programas de producción, por los buenos resultados metalúrgicos obtenidos, dando mayor tiempo de vida a la mina con las mismas características mineralógicas</w:t>
      </w:r>
    </w:p>
    <w:p w14:paraId="68D8D4C8" w14:textId="77777777" w:rsidR="004636E2" w:rsidRPr="00CD2F07" w:rsidRDefault="004636E2" w:rsidP="00B36872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lang w:val="es-MX"/>
        </w:rPr>
        <w:t xml:space="preserve">- La implementación de modelos </w:t>
      </w:r>
      <w:proofErr w:type="spellStart"/>
      <w:r w:rsidRPr="0023253A">
        <w:rPr>
          <w:rFonts w:ascii="Arial" w:hAnsi="Arial" w:cs="Arial"/>
          <w:lang w:val="es-MX"/>
        </w:rPr>
        <w:t>proxies</w:t>
      </w:r>
      <w:proofErr w:type="spellEnd"/>
      <w:r w:rsidRPr="0023253A">
        <w:rPr>
          <w:rFonts w:ascii="Arial" w:hAnsi="Arial" w:cs="Arial"/>
          <w:lang w:val="es-MX"/>
        </w:rPr>
        <w:t xml:space="preserve"> geo-metalúrgicos ayudaría para la reducción de costos, relacionando la solubilidad, </w:t>
      </w:r>
      <w:proofErr w:type="gramStart"/>
      <w:r w:rsidRPr="0023253A">
        <w:rPr>
          <w:rFonts w:ascii="Arial" w:hAnsi="Arial" w:cs="Arial"/>
          <w:lang w:val="es-MX"/>
        </w:rPr>
        <w:t>el ratio</w:t>
      </w:r>
      <w:proofErr w:type="gramEnd"/>
      <w:r w:rsidRPr="0023253A">
        <w:rPr>
          <w:rFonts w:ascii="Arial" w:hAnsi="Arial" w:cs="Arial"/>
          <w:lang w:val="es-MX"/>
        </w:rPr>
        <w:t xml:space="preserve"> Cu/As, Fe/Cu, litología, BWI, con ello se relacionaría los modelos de bloques, así finalmente predecir el comportamiento metalúrgico, reducir riesgos operacionales, financieros, mejorar la planificación minera y la eficiencia de la planta</w:t>
      </w:r>
      <w:r w:rsidRPr="00CD2F07">
        <w:rPr>
          <w:rFonts w:ascii="Arial" w:hAnsi="Arial" w:cs="Arial"/>
          <w:lang w:val="es-MX"/>
        </w:rPr>
        <w:t>.</w:t>
      </w:r>
    </w:p>
    <w:p w14:paraId="61E048E9" w14:textId="77777777" w:rsidR="00C75BB2" w:rsidRDefault="00C75BB2" w:rsidP="00B3687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9AFE34E" w14:textId="5D1FD891" w:rsidR="00C75BB2" w:rsidRPr="00142862" w:rsidRDefault="00C75BB2" w:rsidP="00B3687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142862">
        <w:rPr>
          <w:rFonts w:ascii="Arial" w:hAnsi="Arial" w:cs="Arial"/>
          <w:b/>
          <w:bCs/>
          <w:lang w:val="es-MX"/>
        </w:rPr>
        <w:t>Reseñas Profesionales:</w:t>
      </w:r>
    </w:p>
    <w:p w14:paraId="0B2F6324" w14:textId="07FEC3C5" w:rsidR="00C16471" w:rsidRPr="00142862" w:rsidRDefault="00C16471" w:rsidP="004B1D75">
      <w:pPr>
        <w:pStyle w:val="NormalWeb"/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Cristhian Curo Loro</w:t>
      </w:r>
      <w:r w:rsidRPr="00142862">
        <w:rPr>
          <w:rFonts w:ascii="Arial" w:eastAsiaTheme="minorHAnsi" w:hAnsi="Arial" w:cs="Arial"/>
          <w:b/>
          <w:bCs/>
          <w:sz w:val="22"/>
          <w:szCs w:val="22"/>
          <w:lang w:val="es-MX" w:eastAsia="en-US"/>
        </w:rPr>
        <w:t> 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(Superintendente de Metalurgia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Sociedad Minera El Brocal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), Ingeniero Metalurgista de la Universidad Nacional de Ingeniería, así mismo con una maestría en Gestión Minera y Diplomado en Geo-Metalurgia en </w:t>
      </w:r>
      <w:proofErr w:type="spell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Intercade</w:t>
      </w:r>
      <w:proofErr w:type="spell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con más de 18 años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de experiencia en el sector minero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>.</w:t>
      </w:r>
    </w:p>
    <w:p w14:paraId="3D081239" w14:textId="54075DEA" w:rsidR="00C75BB2" w:rsidRPr="00561AC5" w:rsidRDefault="00C16471" w:rsidP="004B1D75">
      <w:pPr>
        <w:pStyle w:val="NormalWeb"/>
        <w:spacing w:line="360" w:lineRule="auto"/>
        <w:jc w:val="both"/>
        <w:rPr>
          <w:rFonts w:ascii="Arial" w:hAnsi="Arial" w:cs="Arial"/>
          <w:lang w:val="es-MX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Rafael Silver Robles Herrera (</w:t>
      </w:r>
      <w:proofErr w:type="gram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Jefe</w:t>
      </w:r>
      <w:proofErr w:type="gram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de Metalurgia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Sociedad Minera El Brocal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), Ingeniero Metalurgista de la Universidad Nacional Daniel Alcides Carrión, con una maestría en Geo-Metalurgia en la Universidad Nacional Mayor de San Marcos y con especialización en Ciencia de Datos para minería.</w:t>
      </w:r>
    </w:p>
    <w:sectPr w:rsidR="00C75BB2" w:rsidRPr="00561AC5" w:rsidSect="00C747E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288B"/>
    <w:multiLevelType w:val="hybridMultilevel"/>
    <w:tmpl w:val="3AB6B1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33F60"/>
    <w:multiLevelType w:val="hybridMultilevel"/>
    <w:tmpl w:val="DE8E81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96423">
    <w:abstractNumId w:val="1"/>
  </w:num>
  <w:num w:numId="2" w16cid:durableId="177886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CC"/>
    <w:rsid w:val="00023DE6"/>
    <w:rsid w:val="00025A97"/>
    <w:rsid w:val="000446CF"/>
    <w:rsid w:val="00072496"/>
    <w:rsid w:val="000A6FE7"/>
    <w:rsid w:val="00142862"/>
    <w:rsid w:val="001607B8"/>
    <w:rsid w:val="00191BC3"/>
    <w:rsid w:val="002142BB"/>
    <w:rsid w:val="0022350E"/>
    <w:rsid w:val="002A1F8E"/>
    <w:rsid w:val="002B0B93"/>
    <w:rsid w:val="002D5FCE"/>
    <w:rsid w:val="00354D35"/>
    <w:rsid w:val="0036010A"/>
    <w:rsid w:val="00390D69"/>
    <w:rsid w:val="003F79CC"/>
    <w:rsid w:val="00402338"/>
    <w:rsid w:val="004276BB"/>
    <w:rsid w:val="004411FF"/>
    <w:rsid w:val="0045624A"/>
    <w:rsid w:val="004636E2"/>
    <w:rsid w:val="00470A66"/>
    <w:rsid w:val="00473234"/>
    <w:rsid w:val="004B1D75"/>
    <w:rsid w:val="004C3E20"/>
    <w:rsid w:val="00512C32"/>
    <w:rsid w:val="00515260"/>
    <w:rsid w:val="00525BDC"/>
    <w:rsid w:val="0054534D"/>
    <w:rsid w:val="00561AC5"/>
    <w:rsid w:val="00563AB0"/>
    <w:rsid w:val="00592AE6"/>
    <w:rsid w:val="005A6FB8"/>
    <w:rsid w:val="005C79E5"/>
    <w:rsid w:val="0060588E"/>
    <w:rsid w:val="00614BE1"/>
    <w:rsid w:val="0061682D"/>
    <w:rsid w:val="00650A69"/>
    <w:rsid w:val="00677002"/>
    <w:rsid w:val="00694158"/>
    <w:rsid w:val="006A1764"/>
    <w:rsid w:val="006D1C1D"/>
    <w:rsid w:val="006F24D9"/>
    <w:rsid w:val="00702EFB"/>
    <w:rsid w:val="00713385"/>
    <w:rsid w:val="0074445E"/>
    <w:rsid w:val="007F7C47"/>
    <w:rsid w:val="00897139"/>
    <w:rsid w:val="00954892"/>
    <w:rsid w:val="00A11989"/>
    <w:rsid w:val="00A27073"/>
    <w:rsid w:val="00A44441"/>
    <w:rsid w:val="00A55B7D"/>
    <w:rsid w:val="00B0476B"/>
    <w:rsid w:val="00B36872"/>
    <w:rsid w:val="00BB07EC"/>
    <w:rsid w:val="00BF5CBD"/>
    <w:rsid w:val="00C16471"/>
    <w:rsid w:val="00C747E5"/>
    <w:rsid w:val="00C75BB2"/>
    <w:rsid w:val="00CC66F5"/>
    <w:rsid w:val="00CD2AF4"/>
    <w:rsid w:val="00CD4811"/>
    <w:rsid w:val="00CF3E46"/>
    <w:rsid w:val="00D979B1"/>
    <w:rsid w:val="00DC1A63"/>
    <w:rsid w:val="00E1695C"/>
    <w:rsid w:val="00E516F8"/>
    <w:rsid w:val="00E5713F"/>
    <w:rsid w:val="00E817A4"/>
    <w:rsid w:val="00F042C2"/>
    <w:rsid w:val="00F1590B"/>
    <w:rsid w:val="00F25108"/>
    <w:rsid w:val="00F560AB"/>
    <w:rsid w:val="00F566D2"/>
    <w:rsid w:val="00FC3AF1"/>
    <w:rsid w:val="00FD38CD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CF0AB"/>
  <w15:chartTrackingRefBased/>
  <w15:docId w15:val="{DFE15635-E0EA-4BA4-A94B-B4890A30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9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53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3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16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075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9006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8061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013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fael.robles@elbrocal.com.pe" TargetMode="External"/><Relationship Id="rId5" Type="http://schemas.openxmlformats.org/officeDocument/2006/relationships/hyperlink" Target="mailto:cristhian.curo@elbrocal.com.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687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Geronimo Curo</dc:creator>
  <cp:keywords/>
  <dc:description/>
  <cp:lastModifiedBy>Carla Bustamante</cp:lastModifiedBy>
  <cp:revision>43</cp:revision>
  <dcterms:created xsi:type="dcterms:W3CDTF">2025-05-12T23:41:00Z</dcterms:created>
  <dcterms:modified xsi:type="dcterms:W3CDTF">2025-05-13T02:30:00Z</dcterms:modified>
</cp:coreProperties>
</file>