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455F" w14:textId="7315396A" w:rsidR="00A62F30" w:rsidRPr="00915509" w:rsidRDefault="00C77847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Título:</w:t>
      </w:r>
      <w:r w:rsidRPr="00915509">
        <w:rPr>
          <w:rFonts w:ascii="Arial" w:hAnsi="Arial" w:cs="Arial"/>
        </w:rPr>
        <w:t xml:space="preserve"> </w:t>
      </w:r>
      <w:r w:rsidR="009B6BC0" w:rsidRPr="00915509">
        <w:rPr>
          <w:rFonts w:ascii="Arial" w:hAnsi="Arial" w:cs="Arial"/>
        </w:rPr>
        <w:t xml:space="preserve">Sistema de mantenimiento predictivo basado en </w:t>
      </w:r>
      <w:proofErr w:type="spellStart"/>
      <w:r w:rsidR="009B6BC0" w:rsidRPr="00915509">
        <w:rPr>
          <w:rFonts w:ascii="Arial" w:hAnsi="Arial" w:cs="Arial"/>
        </w:rPr>
        <w:t>IoT</w:t>
      </w:r>
      <w:proofErr w:type="spellEnd"/>
      <w:r w:rsidR="009B6BC0" w:rsidRPr="00915509">
        <w:rPr>
          <w:rFonts w:ascii="Arial" w:hAnsi="Arial" w:cs="Arial"/>
        </w:rPr>
        <w:t xml:space="preserve"> para bombas centrifugas y fajas transportadoras en minería de tajo abierto</w:t>
      </w:r>
      <w:r w:rsidR="00C03A22">
        <w:rPr>
          <w:rFonts w:ascii="Arial" w:hAnsi="Arial" w:cs="Arial"/>
        </w:rPr>
        <w:t>.</w:t>
      </w:r>
    </w:p>
    <w:p w14:paraId="5F89AC5B" w14:textId="6E2E71CC" w:rsidR="009B6BC0" w:rsidRPr="00915509" w:rsidRDefault="009B6BC0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Tema:</w:t>
      </w:r>
      <w:r w:rsidRPr="00915509">
        <w:rPr>
          <w:rFonts w:ascii="Arial" w:hAnsi="Arial" w:cs="Arial"/>
        </w:rPr>
        <w:t xml:space="preserve"> </w:t>
      </w:r>
      <w:r w:rsidR="007F57B4">
        <w:rPr>
          <w:rFonts w:ascii="Arial" w:hAnsi="Arial" w:cs="Arial"/>
        </w:rPr>
        <w:t>O</w:t>
      </w:r>
      <w:r w:rsidRPr="00915509">
        <w:rPr>
          <w:rFonts w:ascii="Arial" w:hAnsi="Arial" w:cs="Arial"/>
        </w:rPr>
        <w:t xml:space="preserve">ptimización de procesos en minería con analítica de datos (Aplicaciones de IA, simulación y gemelos digitales,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>)</w:t>
      </w:r>
      <w:r w:rsidR="00C03A22">
        <w:rPr>
          <w:rFonts w:ascii="Arial" w:hAnsi="Arial" w:cs="Arial"/>
        </w:rPr>
        <w:t>.</w:t>
      </w:r>
    </w:p>
    <w:p w14:paraId="3C4858BE" w14:textId="1B786D5B" w:rsidR="009B6BC0" w:rsidRPr="00915509" w:rsidRDefault="00663952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Categoría</w:t>
      </w:r>
      <w:r w:rsidR="009B6BC0" w:rsidRPr="00C03A22">
        <w:rPr>
          <w:rFonts w:ascii="Arial" w:hAnsi="Arial" w:cs="Arial"/>
          <w:b/>
          <w:bCs/>
        </w:rPr>
        <w:t>:</w:t>
      </w:r>
      <w:r w:rsidR="009B6BC0" w:rsidRPr="00915509">
        <w:rPr>
          <w:rFonts w:ascii="Arial" w:hAnsi="Arial" w:cs="Arial"/>
        </w:rPr>
        <w:t xml:space="preserve"> </w:t>
      </w:r>
      <w:r w:rsidR="00C03A22" w:rsidRPr="00915509">
        <w:rPr>
          <w:rFonts w:ascii="Arial" w:hAnsi="Arial" w:cs="Arial"/>
        </w:rPr>
        <w:t>Minería</w:t>
      </w:r>
      <w:r w:rsidR="009B6BC0" w:rsidRPr="00915509">
        <w:rPr>
          <w:rFonts w:ascii="Arial" w:hAnsi="Arial" w:cs="Arial"/>
        </w:rPr>
        <w:t xml:space="preserve"> 4.0</w:t>
      </w:r>
    </w:p>
    <w:p w14:paraId="0734D24B" w14:textId="57356009" w:rsidR="009B6BC0" w:rsidRPr="00915509" w:rsidRDefault="009B6BC0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Autor:</w:t>
      </w:r>
      <w:r w:rsidRPr="00915509">
        <w:rPr>
          <w:rFonts w:ascii="Arial" w:hAnsi="Arial" w:cs="Arial"/>
        </w:rPr>
        <w:t xml:space="preserve"> Juan</w:t>
      </w:r>
      <w:r w:rsidR="00663952" w:rsidRPr="00915509">
        <w:rPr>
          <w:rFonts w:ascii="Arial" w:hAnsi="Arial" w:cs="Arial"/>
        </w:rPr>
        <w:t xml:space="preserve"> Carlos</w:t>
      </w:r>
      <w:r w:rsidRPr="00915509">
        <w:rPr>
          <w:rFonts w:ascii="Arial" w:hAnsi="Arial" w:cs="Arial"/>
        </w:rPr>
        <w:t xml:space="preserve"> Chagua</w:t>
      </w:r>
      <w:r w:rsidR="00663952" w:rsidRPr="00915509">
        <w:rPr>
          <w:rFonts w:ascii="Arial" w:hAnsi="Arial" w:cs="Arial"/>
        </w:rPr>
        <w:t xml:space="preserve"> Rojas</w:t>
      </w:r>
    </w:p>
    <w:p w14:paraId="6B209BA7" w14:textId="022DD159" w:rsidR="009B6BC0" w:rsidRPr="00915509" w:rsidRDefault="00C77847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Universidad</w:t>
      </w:r>
      <w:r w:rsidR="009B6BC0" w:rsidRPr="00915509">
        <w:rPr>
          <w:rFonts w:ascii="Arial" w:hAnsi="Arial" w:cs="Arial"/>
        </w:rPr>
        <w:t>: Universidad Nacional Jorge Basadre Grohmann</w:t>
      </w:r>
    </w:p>
    <w:p w14:paraId="32F06A6A" w14:textId="1EF8A7EB" w:rsidR="009B6BC0" w:rsidRPr="00915509" w:rsidRDefault="009B6BC0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Car</w:t>
      </w:r>
      <w:r w:rsidR="00C77847" w:rsidRPr="00C03A22">
        <w:rPr>
          <w:rFonts w:ascii="Arial" w:hAnsi="Arial" w:cs="Arial"/>
          <w:b/>
          <w:bCs/>
        </w:rPr>
        <w:t>rera</w:t>
      </w:r>
      <w:r w:rsidRPr="00C03A22">
        <w:rPr>
          <w:rFonts w:ascii="Arial" w:hAnsi="Arial" w:cs="Arial"/>
          <w:b/>
          <w:bCs/>
        </w:rPr>
        <w:t>:</w:t>
      </w:r>
      <w:r w:rsidRPr="00915509">
        <w:rPr>
          <w:rFonts w:ascii="Arial" w:hAnsi="Arial" w:cs="Arial"/>
        </w:rPr>
        <w:t xml:space="preserve"> </w:t>
      </w:r>
      <w:r w:rsidR="00C77847" w:rsidRPr="00915509">
        <w:rPr>
          <w:rFonts w:ascii="Arial" w:hAnsi="Arial" w:cs="Arial"/>
        </w:rPr>
        <w:t>I</w:t>
      </w:r>
      <w:r w:rsidRPr="00915509">
        <w:rPr>
          <w:rFonts w:ascii="Arial" w:hAnsi="Arial" w:cs="Arial"/>
        </w:rPr>
        <w:t xml:space="preserve">ngeniería Mecánica  </w:t>
      </w:r>
    </w:p>
    <w:p w14:paraId="3F9E9E56" w14:textId="360B6E22" w:rsidR="00663952" w:rsidRPr="00915509" w:rsidRDefault="00663952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Correo personal:</w:t>
      </w:r>
      <w:r w:rsidRPr="00915509">
        <w:rPr>
          <w:rFonts w:ascii="Arial" w:hAnsi="Arial" w:cs="Arial"/>
        </w:rPr>
        <w:t xml:space="preserve"> </w:t>
      </w:r>
      <w:hyperlink r:id="rId5" w:history="1">
        <w:r w:rsidRPr="00915509">
          <w:rPr>
            <w:rStyle w:val="Hipervnculo"/>
            <w:rFonts w:ascii="Arial" w:hAnsi="Arial" w:cs="Arial"/>
            <w:color w:val="auto"/>
            <w:u w:val="none"/>
          </w:rPr>
          <w:t>carlos.chagua.11@gmail.com</w:t>
        </w:r>
      </w:hyperlink>
    </w:p>
    <w:p w14:paraId="628A2BF7" w14:textId="19BEE5CB" w:rsidR="00663952" w:rsidRPr="00915509" w:rsidRDefault="00663952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Teléfono fijo:</w:t>
      </w:r>
      <w:r w:rsidRPr="00915509">
        <w:rPr>
          <w:rFonts w:ascii="Arial" w:hAnsi="Arial" w:cs="Arial"/>
        </w:rPr>
        <w:t xml:space="preserve"> NA</w:t>
      </w:r>
    </w:p>
    <w:p w14:paraId="3519E6D0" w14:textId="26D3EFF5" w:rsidR="00663952" w:rsidRPr="00915509" w:rsidRDefault="00663952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Celular:</w:t>
      </w:r>
      <w:r w:rsidRPr="00915509">
        <w:rPr>
          <w:rFonts w:ascii="Arial" w:hAnsi="Arial" w:cs="Arial"/>
        </w:rPr>
        <w:t xml:space="preserve"> 984182696</w:t>
      </w:r>
    </w:p>
    <w:p w14:paraId="2521E7A1" w14:textId="0C76D212" w:rsidR="00663952" w:rsidRPr="00915509" w:rsidRDefault="00663952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Palabras clave:</w:t>
      </w:r>
      <w:r w:rsidRPr="00915509">
        <w:rPr>
          <w:rFonts w:ascii="Arial" w:hAnsi="Arial" w:cs="Arial"/>
        </w:rPr>
        <w:t xml:space="preserve">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>; Mantenimiento predictivo; minería 4.0; bombas centr</w:t>
      </w:r>
      <w:r w:rsidR="007F57B4">
        <w:rPr>
          <w:rFonts w:ascii="Arial" w:hAnsi="Arial" w:cs="Arial"/>
        </w:rPr>
        <w:t>í</w:t>
      </w:r>
      <w:r w:rsidRPr="00915509">
        <w:rPr>
          <w:rFonts w:ascii="Arial" w:hAnsi="Arial" w:cs="Arial"/>
        </w:rPr>
        <w:t xml:space="preserve">fugas; fajas transportadoras; </w:t>
      </w:r>
      <w:proofErr w:type="spellStart"/>
      <w:r w:rsidRPr="00915509">
        <w:rPr>
          <w:rFonts w:ascii="Arial" w:hAnsi="Arial" w:cs="Arial"/>
        </w:rPr>
        <w:t>Node</w:t>
      </w:r>
      <w:proofErr w:type="spellEnd"/>
      <w:r w:rsidRPr="00915509">
        <w:rPr>
          <w:rFonts w:ascii="Arial" w:hAnsi="Arial" w:cs="Arial"/>
        </w:rPr>
        <w:t>-RED</w:t>
      </w:r>
      <w:r w:rsidR="006C0FCC" w:rsidRPr="00915509">
        <w:rPr>
          <w:rFonts w:ascii="Arial" w:hAnsi="Arial" w:cs="Arial"/>
        </w:rPr>
        <w:t>.</w:t>
      </w:r>
    </w:p>
    <w:p w14:paraId="3B969E36" w14:textId="0F9C756A" w:rsidR="006C0FCC" w:rsidRPr="00915509" w:rsidRDefault="006C0FCC" w:rsidP="00C03A22">
      <w:pPr>
        <w:spacing w:line="360" w:lineRule="auto"/>
        <w:jc w:val="both"/>
        <w:rPr>
          <w:rFonts w:ascii="Arial" w:hAnsi="Arial" w:cs="Arial"/>
        </w:rPr>
      </w:pPr>
      <w:r w:rsidRPr="00C03A22">
        <w:rPr>
          <w:rFonts w:ascii="Arial" w:hAnsi="Arial" w:cs="Arial"/>
          <w:b/>
          <w:bCs/>
        </w:rPr>
        <w:t>Reseña profesional:</w:t>
      </w:r>
      <w:r w:rsidRPr="00915509">
        <w:rPr>
          <w:rFonts w:ascii="Arial" w:hAnsi="Arial" w:cs="Arial"/>
        </w:rPr>
        <w:t xml:space="preserve"> </w:t>
      </w:r>
      <w:r w:rsidRPr="00915509">
        <w:rPr>
          <w:rFonts w:ascii="Arial" w:hAnsi="Arial" w:cs="Arial"/>
        </w:rPr>
        <w:t xml:space="preserve">Juan Carlos Chagua Rojas cursa el noveno ciclo de Ingeniería Mecánica en la Universidad Nacional Jorge Basadre Grohmann. Si bien su formación era esencialmente mecánica, adquirió competencias prácticas en Python y </w:t>
      </w:r>
      <w:proofErr w:type="spellStart"/>
      <w:r w:rsidRPr="00915509">
        <w:rPr>
          <w:rFonts w:ascii="Arial" w:hAnsi="Arial" w:cs="Arial"/>
        </w:rPr>
        <w:t>Node</w:t>
      </w:r>
      <w:proofErr w:type="spellEnd"/>
      <w:r w:rsidRPr="00915509">
        <w:rPr>
          <w:rFonts w:ascii="Arial" w:hAnsi="Arial" w:cs="Arial"/>
        </w:rPr>
        <w:t xml:space="preserve">-RED para desarrollar este prototipo de mantenimiento predictivo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 xml:space="preserve">. Su interés se centra en implementar soluciones de Minería 4.0 que optimicen la disponibilidad de equipos en operaciones de mediana minería, y planea seguir especializándose en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 xml:space="preserve"> e inteligencia de datos aplicados al sector.</w:t>
      </w:r>
    </w:p>
    <w:p w14:paraId="79C0EB81" w14:textId="567A595F" w:rsidR="006C0FCC" w:rsidRPr="00915509" w:rsidRDefault="00663952" w:rsidP="001D3C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15509">
        <w:rPr>
          <w:rFonts w:ascii="Arial" w:hAnsi="Arial" w:cs="Arial"/>
          <w:b/>
          <w:bCs/>
        </w:rPr>
        <w:t>Contexto</w:t>
      </w:r>
      <w:r w:rsidR="006C0FCC" w:rsidRPr="00915509">
        <w:rPr>
          <w:rFonts w:ascii="Arial" w:hAnsi="Arial" w:cs="Arial"/>
          <w:b/>
          <w:bCs/>
        </w:rPr>
        <w:t xml:space="preserve">: </w:t>
      </w:r>
    </w:p>
    <w:p w14:paraId="00BA6BDC" w14:textId="1EDF5B5E" w:rsidR="006C0FCC" w:rsidRPr="00915509" w:rsidRDefault="006C0FCC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t xml:space="preserve">En minería a tajo abierto, la disponibilidad de bombas centrífugas y fajas transportadoras es crítica. Fallas inesperadas generan paradas costosas y riesgos de seguridad. El mantenimiento predictivo, apoyado en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>, monitorea en tiempo real parámetros de condición (temperatura, vibración, corriente, presión y RPM) para detectar anomalías antes de que provoquen averías, alineado con Minería 4.0.</w:t>
      </w:r>
    </w:p>
    <w:p w14:paraId="1ADCFF19" w14:textId="18367BE9" w:rsidR="006C0FCC" w:rsidRPr="00915509" w:rsidRDefault="006C0FCC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t>Este proyecto surge con el objetivo de diseñar un prototipo de bajo costo aplicable a operaciones de mediana minería, aprovechando herramientas de código abierto (</w:t>
      </w:r>
      <w:proofErr w:type="spellStart"/>
      <w:r w:rsidRPr="00915509">
        <w:rPr>
          <w:rFonts w:ascii="Arial" w:hAnsi="Arial" w:cs="Arial"/>
        </w:rPr>
        <w:t>Node</w:t>
      </w:r>
      <w:proofErr w:type="spellEnd"/>
      <w:r w:rsidRPr="00915509">
        <w:rPr>
          <w:rFonts w:ascii="Arial" w:hAnsi="Arial" w:cs="Arial"/>
        </w:rPr>
        <w:t>-RED y Python) y protocolos estándar (MQTT), para demostrar cómo una solución modular y escalable puede integrarse fácilmente en el entorno de campo, impulsando una</w:t>
      </w:r>
      <w:r w:rsidR="00915509" w:rsidRPr="00915509">
        <w:rPr>
          <w:rFonts w:ascii="Arial" w:hAnsi="Arial" w:cs="Arial"/>
        </w:rPr>
        <w:t xml:space="preserve"> </w:t>
      </w:r>
      <w:r w:rsidRPr="00915509">
        <w:rPr>
          <w:rFonts w:ascii="Arial" w:hAnsi="Arial" w:cs="Arial"/>
        </w:rPr>
        <w:t xml:space="preserve">transición </w:t>
      </w:r>
      <w:r w:rsidRPr="00915509">
        <w:rPr>
          <w:rFonts w:ascii="Arial" w:hAnsi="Arial" w:cs="Arial"/>
        </w:rPr>
        <w:lastRenderedPageBreak/>
        <w:t>rápida hacia el mantenimiento predictivo y contribuyendo a la sostenibilidad y competitividad de la industria.</w:t>
      </w:r>
    </w:p>
    <w:p w14:paraId="68CA23BD" w14:textId="74FDD7E6" w:rsidR="00663952" w:rsidRPr="001D3CEF" w:rsidRDefault="00663952" w:rsidP="001D3C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1D3CEF">
        <w:rPr>
          <w:rFonts w:ascii="Arial" w:hAnsi="Arial" w:cs="Arial"/>
          <w:b/>
          <w:bCs/>
        </w:rPr>
        <w:t>Objetivos:</w:t>
      </w:r>
    </w:p>
    <w:p w14:paraId="0DD2939C" w14:textId="7CFA05B5" w:rsidR="0088049A" w:rsidRPr="0088049A" w:rsidRDefault="00663952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t xml:space="preserve">El objetivo principal del trabajo es diseñar e implementar un sistema prototipo de mantenimiento predictivo basado en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 xml:space="preserve"> que monitoree en tiempo real las condiciones operativas de una bomba centrífuga y una faja transportadora en minería de tajo abierto, para anticipar fallas y optimizar las actividades de mantenimiento. Los objetivos </w:t>
      </w:r>
      <w:r w:rsidR="0088049A" w:rsidRPr="00915509">
        <w:rPr>
          <w:rFonts w:ascii="Arial" w:hAnsi="Arial" w:cs="Arial"/>
        </w:rPr>
        <w:t xml:space="preserve">específicos incluyen: </w:t>
      </w:r>
      <w:r w:rsidR="0088049A" w:rsidRPr="00915509">
        <w:rPr>
          <w:rFonts w:ascii="Arial" w:hAnsi="Arial" w:cs="Arial"/>
        </w:rPr>
        <w:t xml:space="preserve">Desarrollar un prototipo </w:t>
      </w:r>
      <w:proofErr w:type="spellStart"/>
      <w:r w:rsidR="0088049A" w:rsidRPr="00915509">
        <w:rPr>
          <w:rFonts w:ascii="Arial" w:hAnsi="Arial" w:cs="Arial"/>
        </w:rPr>
        <w:t>IoT</w:t>
      </w:r>
      <w:proofErr w:type="spellEnd"/>
      <w:r w:rsidR="0088049A" w:rsidRPr="00915509">
        <w:rPr>
          <w:rFonts w:ascii="Arial" w:hAnsi="Arial" w:cs="Arial"/>
        </w:rPr>
        <w:t xml:space="preserve"> de monitoreo predictivo para bombas y fajas</w:t>
      </w:r>
      <w:r w:rsidR="0088049A" w:rsidRPr="00915509">
        <w:rPr>
          <w:rFonts w:ascii="Arial" w:hAnsi="Arial" w:cs="Arial"/>
        </w:rPr>
        <w:t xml:space="preserve">, </w:t>
      </w:r>
      <w:r w:rsidR="0088049A" w:rsidRPr="0088049A">
        <w:rPr>
          <w:rFonts w:ascii="Arial" w:hAnsi="Arial" w:cs="Arial"/>
        </w:rPr>
        <w:t>Implementar alertas visuales y sonoras ante valores fuera de rango</w:t>
      </w:r>
      <w:r w:rsidR="0088049A" w:rsidRPr="00915509">
        <w:rPr>
          <w:rFonts w:ascii="Arial" w:hAnsi="Arial" w:cs="Arial"/>
        </w:rPr>
        <w:t xml:space="preserve">, </w:t>
      </w:r>
      <w:r w:rsidR="0088049A" w:rsidRPr="0088049A">
        <w:rPr>
          <w:rFonts w:ascii="Arial" w:hAnsi="Arial" w:cs="Arial"/>
        </w:rPr>
        <w:t>Validar el sistema mediante simulación de cinco variables críticas.</w:t>
      </w:r>
    </w:p>
    <w:p w14:paraId="4391DFF7" w14:textId="45733268" w:rsidR="00663952" w:rsidRPr="00915509" w:rsidRDefault="00915509" w:rsidP="001D3C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15509">
        <w:rPr>
          <w:rFonts w:ascii="Arial" w:hAnsi="Arial" w:cs="Arial"/>
          <w:b/>
          <w:bCs/>
        </w:rPr>
        <w:t>Metodología</w:t>
      </w:r>
      <w:r w:rsidR="00663952" w:rsidRPr="00915509">
        <w:rPr>
          <w:rFonts w:ascii="Arial" w:hAnsi="Arial" w:cs="Arial"/>
          <w:b/>
          <w:bCs/>
        </w:rPr>
        <w:t xml:space="preserve">: </w:t>
      </w:r>
    </w:p>
    <w:p w14:paraId="3D1291E5" w14:textId="2FFC17EB" w:rsidR="0088049A" w:rsidRPr="00915509" w:rsidRDefault="00A049F3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t xml:space="preserve">Se utilizó </w:t>
      </w:r>
      <w:proofErr w:type="spellStart"/>
      <w:r w:rsidRPr="00915509">
        <w:rPr>
          <w:rFonts w:ascii="Arial" w:hAnsi="Arial" w:cs="Arial"/>
        </w:rPr>
        <w:t>Node</w:t>
      </w:r>
      <w:proofErr w:type="spellEnd"/>
      <w:r w:rsidRPr="00915509">
        <w:rPr>
          <w:rFonts w:ascii="Arial" w:hAnsi="Arial" w:cs="Arial"/>
        </w:rPr>
        <w:t xml:space="preserve">-RED para orquestar el flujo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 xml:space="preserve"> y Python para simular sensores. Cinco nodos MQTT generan datos de temperatura, vibración, corriente, presión y RPM; cada lectura pasa por un nodo </w:t>
      </w:r>
      <w:proofErr w:type="spellStart"/>
      <w:r w:rsidRPr="00915509">
        <w:rPr>
          <w:rFonts w:ascii="Arial" w:hAnsi="Arial" w:cs="Arial"/>
          <w:i/>
          <w:iCs/>
        </w:rPr>
        <w:t>function</w:t>
      </w:r>
      <w:proofErr w:type="spellEnd"/>
      <w:r w:rsidRPr="00915509">
        <w:rPr>
          <w:rFonts w:ascii="Arial" w:hAnsi="Arial" w:cs="Arial"/>
        </w:rPr>
        <w:t xml:space="preserve"> que compara contra umbrales (definidos según normas y manuales de equipos) y genera un </w:t>
      </w:r>
      <w:proofErr w:type="spellStart"/>
      <w:r w:rsidRPr="00915509">
        <w:rPr>
          <w:rFonts w:ascii="Arial" w:hAnsi="Arial" w:cs="Arial"/>
        </w:rPr>
        <w:t>payload</w:t>
      </w:r>
      <w:proofErr w:type="spellEnd"/>
      <w:r w:rsidRPr="00915509">
        <w:rPr>
          <w:rFonts w:ascii="Arial" w:hAnsi="Arial" w:cs="Arial"/>
        </w:rPr>
        <w:t xml:space="preserve"> con </w:t>
      </w:r>
      <w:r w:rsidRPr="00915509">
        <w:rPr>
          <w:rFonts w:ascii="Arial" w:hAnsi="Arial" w:cs="Arial"/>
          <w:i/>
          <w:iCs/>
        </w:rPr>
        <w:t>valor</w:t>
      </w:r>
      <w:r w:rsidRPr="00915509">
        <w:rPr>
          <w:rFonts w:ascii="Arial" w:hAnsi="Arial" w:cs="Arial"/>
        </w:rPr>
        <w:t xml:space="preserve">, </w:t>
      </w:r>
      <w:r w:rsidRPr="00915509">
        <w:rPr>
          <w:rFonts w:ascii="Arial" w:hAnsi="Arial" w:cs="Arial"/>
          <w:i/>
          <w:iCs/>
        </w:rPr>
        <w:t>texto</w:t>
      </w:r>
      <w:r w:rsidRPr="00915509">
        <w:rPr>
          <w:rFonts w:ascii="Arial" w:hAnsi="Arial" w:cs="Arial"/>
        </w:rPr>
        <w:t xml:space="preserve"> y </w:t>
      </w:r>
      <w:r w:rsidRPr="00915509">
        <w:rPr>
          <w:rFonts w:ascii="Arial" w:hAnsi="Arial" w:cs="Arial"/>
          <w:i/>
          <w:iCs/>
        </w:rPr>
        <w:t>color</w:t>
      </w:r>
      <w:r w:rsidRPr="00915509">
        <w:rPr>
          <w:rFonts w:ascii="Arial" w:hAnsi="Arial" w:cs="Arial"/>
        </w:rPr>
        <w:t xml:space="preserve">. Los </w:t>
      </w:r>
      <w:proofErr w:type="spellStart"/>
      <w:r w:rsidRPr="00915509">
        <w:rPr>
          <w:rFonts w:ascii="Arial" w:hAnsi="Arial" w:cs="Arial"/>
        </w:rPr>
        <w:t>dashboards</w:t>
      </w:r>
      <w:proofErr w:type="spellEnd"/>
      <w:r w:rsidRPr="00915509">
        <w:rPr>
          <w:rFonts w:ascii="Arial" w:hAnsi="Arial" w:cs="Arial"/>
        </w:rPr>
        <w:t xml:space="preserve"> usan </w:t>
      </w:r>
      <w:r w:rsidRPr="00915509">
        <w:rPr>
          <w:rFonts w:ascii="Arial" w:hAnsi="Arial" w:cs="Arial"/>
          <w:i/>
          <w:iCs/>
        </w:rPr>
        <w:t>gauge</w:t>
      </w:r>
      <w:r w:rsidRPr="00915509">
        <w:rPr>
          <w:rFonts w:ascii="Arial" w:hAnsi="Arial" w:cs="Arial"/>
        </w:rPr>
        <w:t xml:space="preserve"> y </w:t>
      </w:r>
      <w:r w:rsidRPr="00915509">
        <w:rPr>
          <w:rFonts w:ascii="Arial" w:hAnsi="Arial" w:cs="Arial"/>
          <w:i/>
          <w:iCs/>
        </w:rPr>
        <w:t>chart</w:t>
      </w:r>
      <w:r w:rsidRPr="00915509">
        <w:rPr>
          <w:rFonts w:ascii="Arial" w:hAnsi="Arial" w:cs="Arial"/>
        </w:rPr>
        <w:t xml:space="preserve"> para visualización, y </w:t>
      </w:r>
      <w:proofErr w:type="spellStart"/>
      <w:r w:rsidRPr="00915509">
        <w:rPr>
          <w:rFonts w:ascii="Arial" w:hAnsi="Arial" w:cs="Arial"/>
          <w:i/>
          <w:iCs/>
        </w:rPr>
        <w:t>ui_template</w:t>
      </w:r>
      <w:proofErr w:type="spellEnd"/>
      <w:r w:rsidRPr="00915509">
        <w:rPr>
          <w:rFonts w:ascii="Arial" w:hAnsi="Arial" w:cs="Arial"/>
        </w:rPr>
        <w:t xml:space="preserve"> para alertas textuales y sonoras. Botones de prueba activan manualmente condiciones de alarma para validar el comportamiento.</w:t>
      </w:r>
    </w:p>
    <w:p w14:paraId="53B6EB93" w14:textId="357BAD1F" w:rsidR="0088049A" w:rsidRPr="00915509" w:rsidRDefault="00C03A22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399029F3" wp14:editId="0BD6E987">
            <wp:simplePos x="0" y="0"/>
            <wp:positionH relativeFrom="column">
              <wp:posOffset>9525</wp:posOffset>
            </wp:positionH>
            <wp:positionV relativeFrom="paragraph">
              <wp:posOffset>258445</wp:posOffset>
            </wp:positionV>
            <wp:extent cx="5135880" cy="2446020"/>
            <wp:effectExtent l="0" t="0" r="7620" b="0"/>
            <wp:wrapSquare wrapText="bothSides"/>
            <wp:docPr id="110630589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5" r="4621"/>
                    <a:stretch/>
                  </pic:blipFill>
                  <pic:spPr bwMode="auto">
                    <a:xfrm>
                      <a:off x="0" y="0"/>
                      <a:ext cx="513588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2286BA" w14:textId="4AB24E89" w:rsidR="0088049A" w:rsidRPr="00915509" w:rsidRDefault="0088049A" w:rsidP="00C03A22">
      <w:pPr>
        <w:spacing w:line="360" w:lineRule="auto"/>
        <w:jc w:val="both"/>
        <w:rPr>
          <w:rFonts w:ascii="Arial" w:hAnsi="Arial" w:cs="Arial"/>
        </w:rPr>
      </w:pPr>
    </w:p>
    <w:p w14:paraId="282CCFF8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790BC949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36CFB88E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33ABF885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630E589C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5CF57F33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7C36DD1D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5AC77AD4" w14:textId="511DB85E" w:rsidR="000E1441" w:rsidRPr="00915509" w:rsidRDefault="000E1441" w:rsidP="00C03A22">
      <w:pPr>
        <w:spacing w:line="360" w:lineRule="auto"/>
        <w:jc w:val="center"/>
        <w:rPr>
          <w:rFonts w:ascii="Arial" w:hAnsi="Arial" w:cs="Arial"/>
        </w:rPr>
      </w:pPr>
      <w:r w:rsidRPr="00915509">
        <w:rPr>
          <w:rFonts w:ascii="Arial" w:hAnsi="Arial" w:cs="Arial"/>
        </w:rPr>
        <w:t xml:space="preserve">Figura 1. </w:t>
      </w:r>
      <w:proofErr w:type="spellStart"/>
      <w:r w:rsidRPr="00915509">
        <w:rPr>
          <w:rFonts w:ascii="Arial" w:hAnsi="Arial" w:cs="Arial"/>
        </w:rPr>
        <w:t>Dashboard</w:t>
      </w:r>
      <w:proofErr w:type="spellEnd"/>
      <w:r w:rsidRPr="00915509">
        <w:rPr>
          <w:rFonts w:ascii="Arial" w:hAnsi="Arial" w:cs="Arial"/>
        </w:rPr>
        <w:t xml:space="preserve"> de </w:t>
      </w:r>
      <w:proofErr w:type="spellStart"/>
      <w:r w:rsidRPr="00915509">
        <w:rPr>
          <w:rFonts w:ascii="Arial" w:hAnsi="Arial" w:cs="Arial"/>
        </w:rPr>
        <w:t>Node</w:t>
      </w:r>
      <w:proofErr w:type="spellEnd"/>
      <w:r w:rsidRPr="00915509">
        <w:rPr>
          <w:rFonts w:ascii="Arial" w:hAnsi="Arial" w:cs="Arial"/>
        </w:rPr>
        <w:t>-RED mostrando en tiempo real las cinco variables y alertas.</w:t>
      </w:r>
    </w:p>
    <w:p w14:paraId="3E2DABBF" w14:textId="77777777" w:rsidR="0088049A" w:rsidRPr="00915509" w:rsidRDefault="0088049A" w:rsidP="00C03A22">
      <w:pPr>
        <w:spacing w:line="360" w:lineRule="auto"/>
        <w:jc w:val="both"/>
        <w:rPr>
          <w:rFonts w:ascii="Arial" w:hAnsi="Arial" w:cs="Arial"/>
        </w:rPr>
      </w:pPr>
    </w:p>
    <w:p w14:paraId="13D2C763" w14:textId="25C628B2" w:rsidR="0088049A" w:rsidRPr="00915509" w:rsidRDefault="00C03A22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lastRenderedPageBreak/>
        <w:drawing>
          <wp:anchor distT="0" distB="0" distL="114300" distR="114300" simplePos="0" relativeHeight="251659264" behindDoc="0" locked="0" layoutInCell="1" allowOverlap="1" wp14:anchorId="5B8003FE" wp14:editId="40A64696">
            <wp:simplePos x="0" y="0"/>
            <wp:positionH relativeFrom="column">
              <wp:posOffset>-58651</wp:posOffset>
            </wp:positionH>
            <wp:positionV relativeFrom="paragraph">
              <wp:posOffset>0</wp:posOffset>
            </wp:positionV>
            <wp:extent cx="5349240" cy="2392680"/>
            <wp:effectExtent l="0" t="0" r="3810" b="7620"/>
            <wp:wrapSquare wrapText="bothSides"/>
            <wp:docPr id="209450919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41" b="7169"/>
                    <a:stretch/>
                  </pic:blipFill>
                  <pic:spPr bwMode="auto">
                    <a:xfrm>
                      <a:off x="0" y="0"/>
                      <a:ext cx="534924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D100AF" w14:textId="1CCDFF41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16D19D75" w14:textId="3B7BBA0C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43839F4A" w14:textId="3380A364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52C7EB44" w14:textId="25B5617F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4B530115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78725321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7D872176" w14:textId="77777777" w:rsidR="00C03A22" w:rsidRDefault="00C03A22" w:rsidP="00C03A22">
      <w:pPr>
        <w:spacing w:line="360" w:lineRule="auto"/>
        <w:jc w:val="both"/>
        <w:rPr>
          <w:rFonts w:ascii="Arial" w:hAnsi="Arial" w:cs="Arial"/>
        </w:rPr>
      </w:pPr>
    </w:p>
    <w:p w14:paraId="074E27DE" w14:textId="45EEBA9D" w:rsidR="0088049A" w:rsidRDefault="000E1441" w:rsidP="00C03A22">
      <w:pPr>
        <w:spacing w:line="360" w:lineRule="auto"/>
        <w:jc w:val="center"/>
        <w:rPr>
          <w:rFonts w:ascii="Arial" w:hAnsi="Arial" w:cs="Arial"/>
        </w:rPr>
      </w:pPr>
      <w:r w:rsidRPr="00915509">
        <w:rPr>
          <w:rFonts w:ascii="Arial" w:hAnsi="Arial" w:cs="Arial"/>
        </w:rPr>
        <w:t xml:space="preserve">Figura 2. </w:t>
      </w:r>
      <w:r w:rsidRPr="00915509">
        <w:rPr>
          <w:rFonts w:ascii="Arial" w:hAnsi="Arial" w:cs="Arial"/>
        </w:rPr>
        <w:t xml:space="preserve">Flujo de nodos en </w:t>
      </w:r>
      <w:proofErr w:type="spellStart"/>
      <w:r w:rsidRPr="00915509">
        <w:rPr>
          <w:rFonts w:ascii="Arial" w:hAnsi="Arial" w:cs="Arial"/>
        </w:rPr>
        <w:t>Node</w:t>
      </w:r>
      <w:proofErr w:type="spellEnd"/>
      <w:r w:rsidRPr="00915509">
        <w:rPr>
          <w:rFonts w:ascii="Arial" w:hAnsi="Arial" w:cs="Arial"/>
        </w:rPr>
        <w:t>-RED (</w:t>
      </w:r>
      <w:proofErr w:type="spellStart"/>
      <w:r w:rsidRPr="00915509">
        <w:rPr>
          <w:rFonts w:ascii="Arial" w:hAnsi="Arial" w:cs="Arial"/>
        </w:rPr>
        <w:t>mqtt</w:t>
      </w:r>
      <w:proofErr w:type="spellEnd"/>
      <w:r w:rsidRPr="00915509">
        <w:rPr>
          <w:rFonts w:ascii="Arial" w:hAnsi="Arial" w:cs="Arial"/>
        </w:rPr>
        <w:t xml:space="preserve"> in → </w:t>
      </w:r>
      <w:proofErr w:type="spellStart"/>
      <w:r w:rsidRPr="00915509">
        <w:rPr>
          <w:rFonts w:ascii="Arial" w:hAnsi="Arial" w:cs="Arial"/>
        </w:rPr>
        <w:t>function</w:t>
      </w:r>
      <w:proofErr w:type="spellEnd"/>
      <w:r w:rsidRPr="00915509">
        <w:rPr>
          <w:rFonts w:ascii="Arial" w:hAnsi="Arial" w:cs="Arial"/>
        </w:rPr>
        <w:t xml:space="preserve"> → </w:t>
      </w:r>
      <w:proofErr w:type="spellStart"/>
      <w:r w:rsidRPr="00915509">
        <w:rPr>
          <w:rFonts w:ascii="Arial" w:hAnsi="Arial" w:cs="Arial"/>
        </w:rPr>
        <w:t>ui_template</w:t>
      </w:r>
      <w:proofErr w:type="spellEnd"/>
      <w:r w:rsidRPr="00915509">
        <w:rPr>
          <w:rFonts w:ascii="Arial" w:hAnsi="Arial" w:cs="Arial"/>
        </w:rPr>
        <w:t>/gauge/chart).</w:t>
      </w:r>
    </w:p>
    <w:p w14:paraId="449AAAB8" w14:textId="77777777" w:rsidR="00C03A22" w:rsidRPr="00915509" w:rsidRDefault="00C03A22" w:rsidP="00C03A22">
      <w:pPr>
        <w:spacing w:line="360" w:lineRule="auto"/>
        <w:jc w:val="center"/>
        <w:rPr>
          <w:rFonts w:ascii="Arial" w:hAnsi="Arial" w:cs="Arial"/>
        </w:rPr>
      </w:pPr>
    </w:p>
    <w:p w14:paraId="24EFF9E0" w14:textId="1281253D" w:rsidR="004C5700" w:rsidRPr="00915509" w:rsidRDefault="004C5700" w:rsidP="001D3C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15509">
        <w:rPr>
          <w:rFonts w:ascii="Arial" w:hAnsi="Arial" w:cs="Arial"/>
          <w:b/>
          <w:bCs/>
        </w:rPr>
        <w:t>Resultados:</w:t>
      </w:r>
    </w:p>
    <w:p w14:paraId="2927D8C5" w14:textId="4D674EEB" w:rsidR="000E1441" w:rsidRPr="000E1441" w:rsidRDefault="000E1441" w:rsidP="00C03A22">
      <w:pPr>
        <w:spacing w:line="360" w:lineRule="auto"/>
        <w:jc w:val="both"/>
        <w:rPr>
          <w:rFonts w:ascii="Arial" w:hAnsi="Arial" w:cs="Arial"/>
        </w:rPr>
      </w:pPr>
      <w:r w:rsidRPr="000E1441">
        <w:rPr>
          <w:rFonts w:ascii="Arial" w:hAnsi="Arial" w:cs="Arial"/>
        </w:rPr>
        <w:t>El prototipo</w:t>
      </w:r>
      <w:r w:rsidR="006449E1">
        <w:rPr>
          <w:rFonts w:ascii="Arial" w:hAnsi="Arial" w:cs="Arial"/>
        </w:rPr>
        <w:t xml:space="preserve"> desarrollado permitió</w:t>
      </w:r>
      <w:r w:rsidRPr="000E1441">
        <w:rPr>
          <w:rFonts w:ascii="Arial" w:hAnsi="Arial" w:cs="Arial"/>
        </w:rPr>
        <w:t xml:space="preserve"> logr</w:t>
      </w:r>
      <w:r w:rsidR="006449E1">
        <w:rPr>
          <w:rFonts w:ascii="Arial" w:hAnsi="Arial" w:cs="Arial"/>
        </w:rPr>
        <w:t>ar los siguientes resultados en las pruebas de simulación</w:t>
      </w:r>
      <w:r w:rsidRPr="000E1441">
        <w:rPr>
          <w:rFonts w:ascii="Arial" w:hAnsi="Arial" w:cs="Arial"/>
        </w:rPr>
        <w:t>:</w:t>
      </w:r>
    </w:p>
    <w:p w14:paraId="78B3BA68" w14:textId="77777777" w:rsidR="000E1441" w:rsidRPr="000E1441" w:rsidRDefault="000E1441" w:rsidP="00C03A2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E1441">
        <w:rPr>
          <w:rFonts w:ascii="Arial" w:hAnsi="Arial" w:cs="Arial"/>
        </w:rPr>
        <w:t>Monitoreo simultáneo en tiempo real de las cinco variables.</w:t>
      </w:r>
    </w:p>
    <w:p w14:paraId="22031481" w14:textId="5708BC2D" w:rsidR="000E1441" w:rsidRPr="000E1441" w:rsidRDefault="000E1441" w:rsidP="00C03A2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E1441">
        <w:rPr>
          <w:rFonts w:ascii="Arial" w:hAnsi="Arial" w:cs="Arial"/>
        </w:rPr>
        <w:t>Detección</w:t>
      </w:r>
      <w:r w:rsidR="00915509" w:rsidRPr="00915509">
        <w:rPr>
          <w:rFonts w:ascii="Arial" w:hAnsi="Arial" w:cs="Arial"/>
        </w:rPr>
        <w:t xml:space="preserve"> </w:t>
      </w:r>
      <w:r w:rsidRPr="000E1441">
        <w:rPr>
          <w:rFonts w:ascii="Arial" w:hAnsi="Arial" w:cs="Arial"/>
        </w:rPr>
        <w:t>inmediata de anomalías: picos de vibración,</w:t>
      </w:r>
      <w:r w:rsidR="001D3CEF">
        <w:rPr>
          <w:rFonts w:ascii="Arial" w:hAnsi="Arial" w:cs="Arial"/>
        </w:rPr>
        <w:t xml:space="preserve"> </w:t>
      </w:r>
      <w:proofErr w:type="spellStart"/>
      <w:r w:rsidRPr="000E1441">
        <w:rPr>
          <w:rFonts w:ascii="Arial" w:hAnsi="Arial" w:cs="Arial"/>
        </w:rPr>
        <w:t>sobrecorriente</w:t>
      </w:r>
      <w:proofErr w:type="spellEnd"/>
      <w:r w:rsidRPr="000E1441">
        <w:rPr>
          <w:rFonts w:ascii="Arial" w:hAnsi="Arial" w:cs="Arial"/>
        </w:rPr>
        <w:t xml:space="preserve">, sobrepresión, </w:t>
      </w:r>
      <w:proofErr w:type="spellStart"/>
      <w:r w:rsidRPr="000E1441">
        <w:rPr>
          <w:rFonts w:ascii="Arial" w:hAnsi="Arial" w:cs="Arial"/>
        </w:rPr>
        <w:t>sobretemperatura</w:t>
      </w:r>
      <w:proofErr w:type="spellEnd"/>
      <w:r w:rsidRPr="000E1441">
        <w:rPr>
          <w:rFonts w:ascii="Arial" w:hAnsi="Arial" w:cs="Arial"/>
        </w:rPr>
        <w:t xml:space="preserve"> o RPM fuera de rango.</w:t>
      </w:r>
    </w:p>
    <w:p w14:paraId="6B3661EB" w14:textId="77777777" w:rsidR="000E1441" w:rsidRPr="000E1441" w:rsidRDefault="000E1441" w:rsidP="00C03A2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E1441">
        <w:rPr>
          <w:rFonts w:ascii="Arial" w:hAnsi="Arial" w:cs="Arial"/>
        </w:rPr>
        <w:t>Generación de alertas visuales (cambios de color y mensajes) y sonoras al superarse umbrales.</w:t>
      </w:r>
    </w:p>
    <w:p w14:paraId="20575209" w14:textId="77777777" w:rsidR="000E1441" w:rsidRPr="000E1441" w:rsidRDefault="000E1441" w:rsidP="00C03A22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0E1441">
        <w:rPr>
          <w:rFonts w:ascii="Arial" w:hAnsi="Arial" w:cs="Arial"/>
        </w:rPr>
        <w:t>Procedimiento de prueba con botones que simulan fallas, confirmando la fiabilidad del sistema.</w:t>
      </w:r>
    </w:p>
    <w:p w14:paraId="5895ACFB" w14:textId="5ACD87DF" w:rsidR="004C5700" w:rsidRPr="00915509" w:rsidRDefault="004C5700" w:rsidP="001D3CE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b/>
          <w:bCs/>
        </w:rPr>
      </w:pPr>
      <w:r w:rsidRPr="00915509">
        <w:rPr>
          <w:rFonts w:ascii="Arial" w:hAnsi="Arial" w:cs="Arial"/>
          <w:b/>
          <w:bCs/>
        </w:rPr>
        <w:t>Conclusiones:</w:t>
      </w:r>
    </w:p>
    <w:p w14:paraId="54E5BFE5" w14:textId="69976983" w:rsidR="00C77847" w:rsidRPr="00915509" w:rsidRDefault="00813DC0" w:rsidP="00C03A22">
      <w:pPr>
        <w:spacing w:line="360" w:lineRule="auto"/>
        <w:jc w:val="both"/>
        <w:rPr>
          <w:rFonts w:ascii="Arial" w:hAnsi="Arial" w:cs="Arial"/>
        </w:rPr>
      </w:pPr>
      <w:r w:rsidRPr="00915509">
        <w:rPr>
          <w:rFonts w:ascii="Arial" w:hAnsi="Arial" w:cs="Arial"/>
        </w:rPr>
        <w:t xml:space="preserve">El prototipo </w:t>
      </w:r>
      <w:proofErr w:type="spellStart"/>
      <w:r w:rsidRPr="00915509">
        <w:rPr>
          <w:rFonts w:ascii="Arial" w:hAnsi="Arial" w:cs="Arial"/>
        </w:rPr>
        <w:t>IoT</w:t>
      </w:r>
      <w:proofErr w:type="spellEnd"/>
      <w:r w:rsidRPr="00915509">
        <w:rPr>
          <w:rFonts w:ascii="Arial" w:hAnsi="Arial" w:cs="Arial"/>
        </w:rPr>
        <w:t xml:space="preserve"> demuestra que, </w:t>
      </w:r>
      <w:r w:rsidR="00C03A22" w:rsidRPr="00915509">
        <w:rPr>
          <w:rFonts w:ascii="Arial" w:hAnsi="Arial" w:cs="Arial"/>
        </w:rPr>
        <w:t>a</w:t>
      </w:r>
      <w:r w:rsidR="00C03A22">
        <w:rPr>
          <w:rFonts w:ascii="Arial" w:hAnsi="Arial" w:cs="Arial"/>
        </w:rPr>
        <w:t>u</w:t>
      </w:r>
      <w:r w:rsidR="00C03A22" w:rsidRPr="00915509">
        <w:rPr>
          <w:rFonts w:ascii="Arial" w:hAnsi="Arial" w:cs="Arial"/>
        </w:rPr>
        <w:t>n</w:t>
      </w:r>
      <w:r w:rsidRPr="00915509">
        <w:rPr>
          <w:rFonts w:ascii="Arial" w:hAnsi="Arial" w:cs="Arial"/>
        </w:rPr>
        <w:t xml:space="preserve"> siendo estudiante y con herramientas accesibles, es posible implementar un sistema predictivo de bajo costo que reduzca paradas no planificadas en minería.</w:t>
      </w:r>
      <w:r w:rsidR="006C0FCC" w:rsidRPr="00915509">
        <w:rPr>
          <w:rFonts w:ascii="Arial" w:hAnsi="Arial" w:cs="Arial"/>
        </w:rPr>
        <w:t xml:space="preserve"> </w:t>
      </w:r>
      <w:r w:rsidR="00C77847" w:rsidRPr="00915509">
        <w:rPr>
          <w:rFonts w:ascii="Arial" w:hAnsi="Arial" w:cs="Arial"/>
        </w:rPr>
        <w:t xml:space="preserve">Este sistema prototipo está especialmente diseñado para operaciones de mediana minería, donde la relación costo-beneficio de soluciones </w:t>
      </w:r>
      <w:proofErr w:type="spellStart"/>
      <w:r w:rsidR="00C77847" w:rsidRPr="00915509">
        <w:rPr>
          <w:rFonts w:ascii="Arial" w:hAnsi="Arial" w:cs="Arial"/>
        </w:rPr>
        <w:t>IoT</w:t>
      </w:r>
      <w:proofErr w:type="spellEnd"/>
      <w:r w:rsidR="00C77847" w:rsidRPr="00915509">
        <w:rPr>
          <w:rFonts w:ascii="Arial" w:hAnsi="Arial" w:cs="Arial"/>
        </w:rPr>
        <w:t xml:space="preserve"> ligeras y modulares resulta más atractiva que las plataformas de mantenimiento de alto nivel usadas en grandes corporacione</w:t>
      </w:r>
      <w:r w:rsidR="00C77847" w:rsidRPr="00915509">
        <w:rPr>
          <w:rFonts w:ascii="Arial" w:hAnsi="Arial" w:cs="Arial"/>
        </w:rPr>
        <w:t>s.</w:t>
      </w:r>
    </w:p>
    <w:sectPr w:rsidR="00C77847" w:rsidRPr="00915509" w:rsidSect="00915509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A3F4B"/>
    <w:multiLevelType w:val="hybridMultilevel"/>
    <w:tmpl w:val="31947B5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146B5A"/>
    <w:multiLevelType w:val="hybridMultilevel"/>
    <w:tmpl w:val="A4003024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43F67F2"/>
    <w:multiLevelType w:val="multilevel"/>
    <w:tmpl w:val="E06E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053139">
    <w:abstractNumId w:val="2"/>
  </w:num>
  <w:num w:numId="2" w16cid:durableId="379982603">
    <w:abstractNumId w:val="1"/>
  </w:num>
  <w:num w:numId="3" w16cid:durableId="1238132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BC0"/>
    <w:rsid w:val="000526BB"/>
    <w:rsid w:val="000E1441"/>
    <w:rsid w:val="001D3CEF"/>
    <w:rsid w:val="00216F3E"/>
    <w:rsid w:val="00377AF5"/>
    <w:rsid w:val="004C5700"/>
    <w:rsid w:val="00510866"/>
    <w:rsid w:val="0062029D"/>
    <w:rsid w:val="006449E1"/>
    <w:rsid w:val="00663952"/>
    <w:rsid w:val="006A64B5"/>
    <w:rsid w:val="006C0FCC"/>
    <w:rsid w:val="006C4DF2"/>
    <w:rsid w:val="00750A35"/>
    <w:rsid w:val="007663C7"/>
    <w:rsid w:val="007D0DDD"/>
    <w:rsid w:val="007F57B4"/>
    <w:rsid w:val="00813DC0"/>
    <w:rsid w:val="0088049A"/>
    <w:rsid w:val="00915509"/>
    <w:rsid w:val="009B6BC0"/>
    <w:rsid w:val="00A049F3"/>
    <w:rsid w:val="00A62F30"/>
    <w:rsid w:val="00AF4D4C"/>
    <w:rsid w:val="00C03A22"/>
    <w:rsid w:val="00C77847"/>
    <w:rsid w:val="00E4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51F1A"/>
  <w15:chartTrackingRefBased/>
  <w15:docId w15:val="{97E1BFF3-1723-42AC-A256-5F126FE5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B6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B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9B6B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B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B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B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B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B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B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B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B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B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B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B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B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BC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6395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3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3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2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carlos.chagua.11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661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Chagua Rojas</dc:creator>
  <cp:keywords/>
  <dc:description/>
  <cp:lastModifiedBy>Juan Carlos Chagua Rojas</cp:lastModifiedBy>
  <cp:revision>2</cp:revision>
  <cp:lastPrinted>2025-05-11T01:03:00Z</cp:lastPrinted>
  <dcterms:created xsi:type="dcterms:W3CDTF">2025-05-11T01:07:00Z</dcterms:created>
  <dcterms:modified xsi:type="dcterms:W3CDTF">2025-05-11T01:07:00Z</dcterms:modified>
</cp:coreProperties>
</file>