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7EBA" w14:textId="77777777" w:rsidR="003F65C9" w:rsidRDefault="003F65C9" w:rsidP="003F65C9">
      <w:pPr>
        <w:spacing w:before="1"/>
        <w:ind w:left="2791" w:right="2792" w:hanging="2"/>
        <w:jc w:val="center"/>
        <w:rPr>
          <w:rFonts w:ascii="Arial" w:hAnsi="Arial"/>
          <w:b/>
          <w:sz w:val="20"/>
        </w:rPr>
      </w:pPr>
      <w:r>
        <w:rPr>
          <w:rFonts w:ascii="Arial" w:hAnsi="Arial"/>
          <w:b/>
          <w:sz w:val="20"/>
        </w:rPr>
        <w:t>PERUMIN 37 Convención Minera Arequipa,</w:t>
      </w:r>
      <w:r>
        <w:rPr>
          <w:rFonts w:ascii="Arial" w:hAnsi="Arial"/>
          <w:b/>
          <w:spacing w:val="-5"/>
          <w:sz w:val="20"/>
        </w:rPr>
        <w:t xml:space="preserve"> </w:t>
      </w:r>
      <w:r>
        <w:rPr>
          <w:rFonts w:ascii="Arial" w:hAnsi="Arial"/>
          <w:b/>
          <w:sz w:val="20"/>
        </w:rPr>
        <w:t>22</w:t>
      </w:r>
      <w:r>
        <w:rPr>
          <w:rFonts w:ascii="Arial" w:hAnsi="Arial"/>
          <w:b/>
          <w:spacing w:val="-5"/>
          <w:sz w:val="20"/>
        </w:rPr>
        <w:t xml:space="preserve"> </w:t>
      </w:r>
      <w:r>
        <w:rPr>
          <w:rFonts w:ascii="Arial" w:hAnsi="Arial"/>
          <w:b/>
          <w:sz w:val="20"/>
        </w:rPr>
        <w:t>–</w:t>
      </w:r>
      <w:r>
        <w:rPr>
          <w:rFonts w:ascii="Arial" w:hAnsi="Arial"/>
          <w:b/>
          <w:spacing w:val="-8"/>
          <w:sz w:val="20"/>
        </w:rPr>
        <w:t xml:space="preserve"> </w:t>
      </w:r>
      <w:r>
        <w:rPr>
          <w:rFonts w:ascii="Arial" w:hAnsi="Arial"/>
          <w:b/>
          <w:sz w:val="20"/>
        </w:rPr>
        <w:t>26</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z w:val="20"/>
        </w:rPr>
        <w:t>setiembre,</w:t>
      </w:r>
      <w:r>
        <w:rPr>
          <w:rFonts w:ascii="Arial" w:hAnsi="Arial"/>
          <w:b/>
          <w:spacing w:val="-8"/>
          <w:sz w:val="20"/>
        </w:rPr>
        <w:t xml:space="preserve"> </w:t>
      </w:r>
      <w:r>
        <w:rPr>
          <w:rFonts w:ascii="Arial" w:hAnsi="Arial"/>
          <w:b/>
          <w:sz w:val="20"/>
        </w:rPr>
        <w:t>2025</w:t>
      </w:r>
    </w:p>
    <w:p w14:paraId="7A827823" w14:textId="77777777" w:rsidR="003F65C9" w:rsidRDefault="003F65C9" w:rsidP="003F65C9">
      <w:pPr>
        <w:pStyle w:val="Textoindependiente"/>
        <w:spacing w:before="1"/>
        <w:rPr>
          <w:rFonts w:ascii="Arial"/>
          <w:b/>
          <w:sz w:val="20"/>
        </w:rPr>
      </w:pPr>
    </w:p>
    <w:p w14:paraId="7A47DD5C" w14:textId="77777777" w:rsidR="003F65C9" w:rsidRDefault="003F65C9" w:rsidP="003F65C9">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14:paraId="3203FBFF" w14:textId="77777777" w:rsidR="003F65C9" w:rsidRDefault="003F65C9" w:rsidP="003F65C9">
      <w:pPr>
        <w:spacing w:line="228" w:lineRule="exact"/>
        <w:ind w:right="1"/>
        <w:jc w:val="center"/>
        <w:rPr>
          <w:rFonts w:ascii="Arial" w:hAns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14:paraId="5DE73CED" w14:textId="77777777" w:rsidR="003F65C9" w:rsidRDefault="003F65C9" w:rsidP="003F65C9">
      <w:pPr>
        <w:pStyle w:val="Textoindependiente"/>
        <w:spacing w:before="7"/>
        <w:rPr>
          <w:rFonts w:ascii="Arial"/>
          <w:b/>
          <w:sz w:val="20"/>
        </w:rPr>
      </w:pPr>
    </w:p>
    <w:p w14:paraId="0B194165" w14:textId="77777777" w:rsidR="003F65C9" w:rsidRPr="003F65C9" w:rsidRDefault="003F65C9" w:rsidP="003F65C9">
      <w:pPr>
        <w:pStyle w:val="Ttulo1"/>
        <w:rPr>
          <w:sz w:val="22"/>
          <w:szCs w:val="22"/>
        </w:rPr>
      </w:pPr>
      <w:r w:rsidRPr="003F65C9">
        <w:rPr>
          <w:sz w:val="22"/>
          <w:szCs w:val="22"/>
        </w:rPr>
        <w:t>DATOS</w:t>
      </w:r>
    </w:p>
    <w:p w14:paraId="62EE6561" w14:textId="77777777" w:rsidR="003F65C9" w:rsidRDefault="003F65C9" w:rsidP="003F65C9">
      <w:pPr>
        <w:pStyle w:val="Textoindependiente"/>
        <w:spacing w:before="64"/>
        <w:rPr>
          <w:rFonts w:ascii="Arial"/>
          <w:b/>
        </w:rPr>
      </w:pPr>
    </w:p>
    <w:p w14:paraId="6EB42216" w14:textId="77777777" w:rsidR="003F65C9" w:rsidRPr="00741C0E" w:rsidRDefault="003F65C9" w:rsidP="003F65C9">
      <w:pPr>
        <w:pStyle w:val="Textoindependiente"/>
        <w:spacing w:line="360" w:lineRule="auto"/>
        <w:ind w:left="1"/>
        <w:rPr>
          <w:rFonts w:ascii="Arial" w:hAnsi="Arial" w:cs="Arial"/>
          <w:sz w:val="22"/>
          <w:szCs w:val="22"/>
        </w:rPr>
      </w:pPr>
      <w:r w:rsidRPr="00741C0E">
        <w:rPr>
          <w:rFonts w:ascii="Arial" w:hAnsi="Arial" w:cs="Arial"/>
          <w:b/>
          <w:sz w:val="22"/>
          <w:szCs w:val="22"/>
        </w:rPr>
        <w:t>Título:</w:t>
      </w:r>
      <w:r w:rsidRPr="00741C0E">
        <w:rPr>
          <w:rFonts w:ascii="Arial" w:hAnsi="Arial" w:cs="Arial"/>
          <w:b/>
          <w:spacing w:val="-1"/>
          <w:sz w:val="22"/>
          <w:szCs w:val="22"/>
        </w:rPr>
        <w:t xml:space="preserve"> </w:t>
      </w:r>
      <w:r w:rsidRPr="00CB63E3">
        <w:rPr>
          <w:rFonts w:ascii="Arial" w:hAnsi="Arial" w:cs="Arial"/>
          <w:spacing w:val="-1"/>
          <w:sz w:val="22"/>
          <w:szCs w:val="22"/>
        </w:rPr>
        <w:t>COMUNIDAD Y APORTE MINERO</w:t>
      </w:r>
      <w:r w:rsidRPr="00CB63E3">
        <w:rPr>
          <w:rFonts w:ascii="Arial" w:hAnsi="Arial" w:cs="Arial"/>
          <w:spacing w:val="-2"/>
          <w:sz w:val="22"/>
          <w:szCs w:val="22"/>
        </w:rPr>
        <w:t>.</w:t>
      </w:r>
    </w:p>
    <w:p w14:paraId="0F8C9CC2" w14:textId="77777777" w:rsidR="003F65C9" w:rsidRDefault="003F65C9" w:rsidP="003F65C9">
      <w:pPr>
        <w:pStyle w:val="Textoindependiente"/>
        <w:spacing w:line="360" w:lineRule="auto"/>
        <w:ind w:left="1"/>
        <w:rPr>
          <w:rFonts w:ascii="Arial" w:hAnsi="Arial" w:cs="Arial"/>
          <w:spacing w:val="-1"/>
          <w:sz w:val="22"/>
          <w:szCs w:val="22"/>
        </w:rPr>
      </w:pPr>
      <w:r w:rsidRPr="00741C0E">
        <w:rPr>
          <w:rFonts w:ascii="Arial" w:hAnsi="Arial" w:cs="Arial"/>
          <w:b/>
          <w:sz w:val="22"/>
          <w:szCs w:val="22"/>
        </w:rPr>
        <w:t>Tema:</w:t>
      </w:r>
      <w:r w:rsidRPr="00741C0E">
        <w:rPr>
          <w:rFonts w:ascii="Arial" w:hAnsi="Arial" w:cs="Arial"/>
          <w:b/>
          <w:spacing w:val="-1"/>
          <w:sz w:val="22"/>
          <w:szCs w:val="22"/>
        </w:rPr>
        <w:t xml:space="preserve"> </w:t>
      </w:r>
      <w:r>
        <w:rPr>
          <w:rFonts w:ascii="Arial" w:hAnsi="Arial" w:cs="Arial"/>
          <w:spacing w:val="-1"/>
          <w:sz w:val="22"/>
          <w:szCs w:val="22"/>
        </w:rPr>
        <w:t>Conflictos sociales en minería - estudio de impacto social EIA y modificatoria</w:t>
      </w:r>
    </w:p>
    <w:p w14:paraId="20666E35" w14:textId="77777777" w:rsidR="003F65C9" w:rsidRPr="00741C0E" w:rsidRDefault="003F65C9" w:rsidP="003F65C9">
      <w:pPr>
        <w:pStyle w:val="Textoindependiente"/>
        <w:spacing w:line="360" w:lineRule="auto"/>
        <w:ind w:left="1"/>
        <w:rPr>
          <w:rFonts w:ascii="Arial" w:hAnsi="Arial" w:cs="Arial"/>
          <w:sz w:val="22"/>
          <w:szCs w:val="22"/>
        </w:rPr>
      </w:pPr>
      <w:r w:rsidRPr="00741C0E">
        <w:rPr>
          <w:rFonts w:ascii="Arial" w:hAnsi="Arial" w:cs="Arial"/>
          <w:b/>
          <w:sz w:val="22"/>
          <w:szCs w:val="22"/>
        </w:rPr>
        <w:t>Categoría:</w:t>
      </w:r>
      <w:r w:rsidRPr="00741C0E">
        <w:rPr>
          <w:rFonts w:ascii="Arial" w:hAnsi="Arial" w:cs="Arial"/>
          <w:b/>
          <w:spacing w:val="-8"/>
          <w:sz w:val="22"/>
          <w:szCs w:val="22"/>
        </w:rPr>
        <w:t xml:space="preserve"> </w:t>
      </w:r>
      <w:r w:rsidRPr="00741C0E">
        <w:rPr>
          <w:rFonts w:ascii="Arial" w:hAnsi="Arial" w:cs="Arial"/>
          <w:sz w:val="22"/>
          <w:szCs w:val="22"/>
        </w:rPr>
        <w:t>Minería 4.0</w:t>
      </w:r>
    </w:p>
    <w:p w14:paraId="149EB5C8" w14:textId="77777777" w:rsidR="003F65C9" w:rsidRDefault="003F65C9" w:rsidP="003F65C9">
      <w:pPr>
        <w:spacing w:line="360" w:lineRule="auto"/>
        <w:ind w:left="1"/>
        <w:rPr>
          <w:rFonts w:ascii="Arial" w:hAnsi="Arial" w:cs="Arial"/>
          <w:b/>
        </w:rPr>
      </w:pPr>
      <w:r w:rsidRPr="00741C0E">
        <w:rPr>
          <w:rFonts w:ascii="Arial" w:hAnsi="Arial" w:cs="Arial"/>
          <w:b/>
        </w:rPr>
        <w:t>Datos</w:t>
      </w:r>
      <w:r w:rsidRPr="00741C0E">
        <w:rPr>
          <w:rFonts w:ascii="Arial" w:hAnsi="Arial" w:cs="Arial"/>
          <w:b/>
          <w:spacing w:val="-3"/>
        </w:rPr>
        <w:t xml:space="preserve"> </w:t>
      </w:r>
      <w:r w:rsidRPr="00741C0E">
        <w:rPr>
          <w:rFonts w:ascii="Arial" w:hAnsi="Arial" w:cs="Arial"/>
          <w:b/>
        </w:rPr>
        <w:t>del</w:t>
      </w:r>
      <w:r w:rsidRPr="00741C0E">
        <w:rPr>
          <w:rFonts w:ascii="Arial" w:hAnsi="Arial" w:cs="Arial"/>
          <w:b/>
          <w:spacing w:val="-5"/>
        </w:rPr>
        <w:t xml:space="preserve"> </w:t>
      </w:r>
      <w:r w:rsidRPr="00741C0E">
        <w:rPr>
          <w:rFonts w:ascii="Arial" w:hAnsi="Arial" w:cs="Arial"/>
          <w:b/>
        </w:rPr>
        <w:t>autor</w:t>
      </w:r>
      <w:r w:rsidRPr="00741C0E">
        <w:rPr>
          <w:rFonts w:ascii="Arial" w:hAnsi="Arial" w:cs="Arial"/>
          <w:b/>
          <w:spacing w:val="-3"/>
        </w:rPr>
        <w:t xml:space="preserve"> </w:t>
      </w:r>
      <w:r w:rsidRPr="00741C0E">
        <w:rPr>
          <w:rFonts w:ascii="Arial" w:hAnsi="Arial" w:cs="Arial"/>
          <w:b/>
        </w:rPr>
        <w:t>y</w:t>
      </w:r>
      <w:r w:rsidRPr="00741C0E">
        <w:rPr>
          <w:rFonts w:ascii="Arial" w:hAnsi="Arial" w:cs="Arial"/>
          <w:b/>
          <w:spacing w:val="-5"/>
        </w:rPr>
        <w:t xml:space="preserve"> </w:t>
      </w:r>
      <w:r w:rsidRPr="00741C0E">
        <w:rPr>
          <w:rFonts w:ascii="Arial" w:hAnsi="Arial" w:cs="Arial"/>
          <w:b/>
        </w:rPr>
        <w:t xml:space="preserve">coautores: </w:t>
      </w:r>
    </w:p>
    <w:p w14:paraId="27B07AEC" w14:textId="77777777" w:rsidR="003F65C9" w:rsidRDefault="003F65C9" w:rsidP="003F65C9">
      <w:pPr>
        <w:spacing w:line="360" w:lineRule="auto"/>
        <w:ind w:left="1"/>
        <w:rPr>
          <w:rFonts w:ascii="Arial" w:hAnsi="Arial" w:cs="Arial"/>
          <w:b/>
        </w:rPr>
      </w:pPr>
      <w:r w:rsidRPr="00741C0E">
        <w:rPr>
          <w:rFonts w:ascii="Arial" w:hAnsi="Arial" w:cs="Arial"/>
          <w:b/>
        </w:rPr>
        <w:t xml:space="preserve">JOSE WILVER VALDEZ MALA </w:t>
      </w:r>
      <w:r w:rsidR="00A7665A">
        <w:rPr>
          <w:rFonts w:ascii="Arial" w:hAnsi="Arial" w:cs="Arial"/>
          <w:b/>
        </w:rPr>
        <w:t xml:space="preserve">– DOCENTE UNIVERSITARIO </w:t>
      </w:r>
      <w:r w:rsidRPr="00741C0E">
        <w:rPr>
          <w:rFonts w:ascii="Arial" w:hAnsi="Arial" w:cs="Arial"/>
          <w:b/>
        </w:rPr>
        <w:t>(</w:t>
      </w:r>
      <w:r w:rsidRPr="00741C0E">
        <w:rPr>
          <w:rFonts w:ascii="Arial" w:hAnsi="Arial" w:cs="Arial"/>
        </w:rPr>
        <w:t>autor</w:t>
      </w:r>
      <w:r w:rsidR="008A3208">
        <w:rPr>
          <w:rFonts w:ascii="Arial" w:hAnsi="Arial" w:cs="Arial"/>
        </w:rPr>
        <w:t>- expositor</w:t>
      </w:r>
      <w:r w:rsidRPr="00741C0E">
        <w:rPr>
          <w:rFonts w:ascii="Arial" w:hAnsi="Arial" w:cs="Arial"/>
          <w:b/>
        </w:rPr>
        <w:t xml:space="preserve">) </w:t>
      </w:r>
    </w:p>
    <w:p w14:paraId="38686B3A" w14:textId="77777777" w:rsidR="00B0149C" w:rsidRDefault="00B0149C" w:rsidP="003F65C9">
      <w:pPr>
        <w:spacing w:line="360" w:lineRule="auto"/>
        <w:ind w:left="1"/>
        <w:rPr>
          <w:rFonts w:ascii="Arial" w:hAnsi="Arial" w:cs="Arial"/>
          <w:b/>
        </w:rPr>
      </w:pPr>
      <w:r>
        <w:rPr>
          <w:rFonts w:ascii="Arial" w:hAnsi="Arial" w:cs="Arial"/>
          <w:b/>
        </w:rPr>
        <w:t xml:space="preserve">Teléfono </w:t>
      </w:r>
      <w:r w:rsidRPr="00B0149C">
        <w:rPr>
          <w:rFonts w:ascii="Arial" w:hAnsi="Arial" w:cs="Arial"/>
        </w:rPr>
        <w:t xml:space="preserve">953-691821   </w:t>
      </w:r>
      <w:r>
        <w:rPr>
          <w:rFonts w:ascii="Arial" w:hAnsi="Arial" w:cs="Arial"/>
          <w:b/>
        </w:rPr>
        <w:t xml:space="preserve">                         Email </w:t>
      </w:r>
      <w:r w:rsidRPr="00B0149C">
        <w:rPr>
          <w:rFonts w:ascii="Arial" w:hAnsi="Arial" w:cs="Arial"/>
        </w:rPr>
        <w:t>jvaldezmalagagmail.com</w:t>
      </w:r>
      <w:r>
        <w:rPr>
          <w:rFonts w:ascii="Arial" w:hAnsi="Arial" w:cs="Arial"/>
          <w:b/>
        </w:rPr>
        <w:t xml:space="preserve">  </w:t>
      </w:r>
    </w:p>
    <w:p w14:paraId="18E67274" w14:textId="77777777" w:rsidR="00B0149C" w:rsidRDefault="00226511" w:rsidP="003F65C9">
      <w:pPr>
        <w:spacing w:line="360" w:lineRule="auto"/>
        <w:ind w:left="1"/>
        <w:rPr>
          <w:rFonts w:ascii="Arial" w:hAnsi="Arial" w:cs="Arial"/>
          <w:b/>
        </w:rPr>
      </w:pPr>
      <w:r>
        <w:rPr>
          <w:rFonts w:ascii="Arial" w:hAnsi="Arial" w:cs="Arial"/>
          <w:b/>
        </w:rPr>
        <w:t>Ciudad:</w:t>
      </w:r>
      <w:r w:rsidR="00B0149C">
        <w:rPr>
          <w:rFonts w:ascii="Arial" w:hAnsi="Arial" w:cs="Arial"/>
          <w:b/>
        </w:rPr>
        <w:t xml:space="preserve"> </w:t>
      </w:r>
      <w:r w:rsidR="00B0149C" w:rsidRPr="00B0149C">
        <w:rPr>
          <w:rFonts w:ascii="Arial" w:hAnsi="Arial" w:cs="Arial"/>
        </w:rPr>
        <w:t>Tacna</w:t>
      </w:r>
    </w:p>
    <w:p w14:paraId="5BC19292" w14:textId="77777777" w:rsidR="00B0149C" w:rsidRDefault="00B0149C" w:rsidP="003F65C9">
      <w:pPr>
        <w:spacing w:line="360" w:lineRule="auto"/>
        <w:ind w:left="1"/>
        <w:rPr>
          <w:rFonts w:ascii="Arial" w:hAnsi="Arial" w:cs="Arial"/>
        </w:rPr>
      </w:pPr>
      <w:r>
        <w:rPr>
          <w:rFonts w:ascii="Arial" w:hAnsi="Arial" w:cs="Arial"/>
          <w:b/>
        </w:rPr>
        <w:t xml:space="preserve">Dirección: </w:t>
      </w:r>
      <w:r w:rsidRPr="00B0149C">
        <w:rPr>
          <w:rFonts w:ascii="Arial" w:hAnsi="Arial" w:cs="Arial"/>
        </w:rPr>
        <w:t xml:space="preserve">Urb. Residencial Villa del sol C1 – 12 Tacna </w:t>
      </w:r>
    </w:p>
    <w:p w14:paraId="2C20E15A" w14:textId="77777777" w:rsidR="003F65C9" w:rsidRDefault="003F65C9" w:rsidP="003F65C9">
      <w:pPr>
        <w:spacing w:line="360" w:lineRule="auto"/>
        <w:ind w:left="1"/>
        <w:rPr>
          <w:rFonts w:ascii="Arial" w:hAnsi="Arial" w:cs="Arial"/>
        </w:rPr>
      </w:pPr>
      <w:r w:rsidRPr="00447A0A">
        <w:rPr>
          <w:rFonts w:ascii="Arial" w:hAnsi="Arial" w:cs="Arial"/>
        </w:rPr>
        <w:t>Especialista en Análisis</w:t>
      </w:r>
      <w:r w:rsidR="00A7665A">
        <w:rPr>
          <w:rFonts w:ascii="Arial" w:hAnsi="Arial" w:cs="Arial"/>
        </w:rPr>
        <w:t>, evaluación de conflictos socio ambientales - PUCP</w:t>
      </w:r>
    </w:p>
    <w:p w14:paraId="04720C45" w14:textId="77777777" w:rsidR="003F65C9" w:rsidRDefault="003F65C9" w:rsidP="003F65C9">
      <w:pPr>
        <w:spacing w:line="360" w:lineRule="auto"/>
        <w:ind w:left="1"/>
        <w:rPr>
          <w:rFonts w:ascii="Arial" w:hAnsi="Arial" w:cs="Arial"/>
        </w:rPr>
      </w:pPr>
      <w:r>
        <w:rPr>
          <w:rFonts w:ascii="Arial" w:hAnsi="Arial" w:cs="Arial"/>
        </w:rPr>
        <w:t>Especialista en proyectos</w:t>
      </w:r>
      <w:r w:rsidR="00A7665A">
        <w:rPr>
          <w:rFonts w:ascii="Arial" w:hAnsi="Arial" w:cs="Arial"/>
        </w:rPr>
        <w:t xml:space="preserve"> de inversión privada / publica - estudios en la PUCP - Lima</w:t>
      </w:r>
    </w:p>
    <w:p w14:paraId="264D6CFD" w14:textId="77777777" w:rsidR="003F65C9" w:rsidRDefault="003F65C9" w:rsidP="003F65C9">
      <w:pPr>
        <w:spacing w:line="360" w:lineRule="auto"/>
        <w:ind w:left="1"/>
        <w:rPr>
          <w:rFonts w:ascii="Arial" w:hAnsi="Arial" w:cs="Arial"/>
        </w:rPr>
      </w:pPr>
      <w:r>
        <w:rPr>
          <w:rFonts w:ascii="Arial" w:hAnsi="Arial" w:cs="Arial"/>
        </w:rPr>
        <w:t>Especialista en proyectos de cambio</w:t>
      </w:r>
      <w:r w:rsidR="00A7665A">
        <w:rPr>
          <w:rFonts w:ascii="Arial" w:hAnsi="Arial" w:cs="Arial"/>
        </w:rPr>
        <w:t xml:space="preserve"> con estudios George Washington EEUU</w:t>
      </w:r>
    </w:p>
    <w:p w14:paraId="035AE90D" w14:textId="77777777" w:rsidR="003F65C9" w:rsidRDefault="003F65C9" w:rsidP="003F65C9">
      <w:pPr>
        <w:spacing w:line="360" w:lineRule="auto"/>
        <w:ind w:left="1"/>
        <w:rPr>
          <w:rFonts w:ascii="Arial" w:hAnsi="Arial" w:cs="Arial"/>
        </w:rPr>
      </w:pPr>
      <w:r>
        <w:rPr>
          <w:rFonts w:ascii="Arial" w:hAnsi="Arial" w:cs="Arial"/>
        </w:rPr>
        <w:t>Coordinador de los talleres del EIA Tía María – SPCC</w:t>
      </w:r>
      <w:r w:rsidR="00A7665A">
        <w:rPr>
          <w:rFonts w:ascii="Arial" w:hAnsi="Arial" w:cs="Arial"/>
        </w:rPr>
        <w:t xml:space="preserve"> – Cocachacra LAY- Arequipa</w:t>
      </w:r>
    </w:p>
    <w:p w14:paraId="51AB419B" w14:textId="77777777" w:rsidR="003F65C9" w:rsidRDefault="003F65C9" w:rsidP="003F65C9">
      <w:pPr>
        <w:spacing w:line="360" w:lineRule="auto"/>
        <w:ind w:left="1"/>
        <w:rPr>
          <w:rFonts w:ascii="Arial" w:hAnsi="Arial" w:cs="Arial"/>
        </w:rPr>
      </w:pPr>
      <w:r>
        <w:rPr>
          <w:rFonts w:ascii="Arial" w:hAnsi="Arial" w:cs="Arial"/>
        </w:rPr>
        <w:t>Especialista en relacionamiento de áreas de influencia de operaciones mineras (SPCC)</w:t>
      </w:r>
    </w:p>
    <w:p w14:paraId="3200C5C1" w14:textId="77777777" w:rsidR="003F65C9" w:rsidRDefault="003F65C9" w:rsidP="003F65C9">
      <w:pPr>
        <w:spacing w:line="360" w:lineRule="auto"/>
        <w:ind w:left="1"/>
        <w:rPr>
          <w:rFonts w:ascii="Arial" w:hAnsi="Arial" w:cs="Arial"/>
        </w:rPr>
      </w:pPr>
      <w:r>
        <w:rPr>
          <w:rFonts w:ascii="Arial" w:hAnsi="Arial" w:cs="Arial"/>
        </w:rPr>
        <w:t>Docente de la Escuela profesional de ingenieros de Minas</w:t>
      </w:r>
      <w:r w:rsidR="00A7665A">
        <w:rPr>
          <w:rFonts w:ascii="Arial" w:hAnsi="Arial" w:cs="Arial"/>
        </w:rPr>
        <w:t xml:space="preserve"> – UNJBG Tacna</w:t>
      </w:r>
    </w:p>
    <w:p w14:paraId="62AF4CE9" w14:textId="77777777" w:rsidR="003F65C9" w:rsidRDefault="003F65C9" w:rsidP="003F65C9">
      <w:pPr>
        <w:spacing w:line="360" w:lineRule="auto"/>
        <w:ind w:left="1"/>
        <w:rPr>
          <w:rFonts w:ascii="Arial" w:hAnsi="Arial" w:cs="Arial"/>
        </w:rPr>
      </w:pPr>
      <w:r>
        <w:rPr>
          <w:rFonts w:ascii="Arial" w:hAnsi="Arial" w:cs="Arial"/>
        </w:rPr>
        <w:t>Asesor de la Municipalidad provincial de Ilo</w:t>
      </w:r>
      <w:r w:rsidR="00A7665A">
        <w:rPr>
          <w:rFonts w:ascii="Arial" w:hAnsi="Arial" w:cs="Arial"/>
        </w:rPr>
        <w:t xml:space="preserve"> - Moquegua</w:t>
      </w:r>
    </w:p>
    <w:p w14:paraId="7A2671A4" w14:textId="77777777" w:rsidR="003F65C9" w:rsidRDefault="003F65C9" w:rsidP="003F65C9">
      <w:pPr>
        <w:spacing w:line="360" w:lineRule="auto"/>
        <w:ind w:left="1"/>
        <w:rPr>
          <w:rFonts w:ascii="Arial" w:hAnsi="Arial" w:cs="Arial"/>
        </w:rPr>
      </w:pPr>
      <w:r>
        <w:rPr>
          <w:rFonts w:ascii="Arial" w:hAnsi="Arial" w:cs="Arial"/>
        </w:rPr>
        <w:t>Ingeniero de Minas / ingeniero Civil CIP 64670</w:t>
      </w:r>
      <w:r w:rsidR="00A7665A">
        <w:rPr>
          <w:rFonts w:ascii="Arial" w:hAnsi="Arial" w:cs="Arial"/>
        </w:rPr>
        <w:t xml:space="preserve"> CD - Tacna</w:t>
      </w:r>
    </w:p>
    <w:p w14:paraId="2FE2891B" w14:textId="77777777" w:rsidR="003F65C9" w:rsidRPr="00447A0A" w:rsidRDefault="003F65C9" w:rsidP="003F65C9">
      <w:pPr>
        <w:spacing w:line="360" w:lineRule="auto"/>
        <w:ind w:left="1"/>
        <w:rPr>
          <w:rFonts w:ascii="Arial" w:hAnsi="Arial" w:cs="Arial"/>
        </w:rPr>
      </w:pPr>
      <w:r>
        <w:rPr>
          <w:rFonts w:ascii="Arial" w:hAnsi="Arial" w:cs="Arial"/>
        </w:rPr>
        <w:t>Magister en Gestión Publica</w:t>
      </w:r>
    </w:p>
    <w:p w14:paraId="20B29346" w14:textId="77777777" w:rsidR="003F65C9" w:rsidRDefault="003F65C9" w:rsidP="00B0149C">
      <w:pPr>
        <w:spacing w:line="360" w:lineRule="auto"/>
        <w:ind w:left="1"/>
        <w:rPr>
          <w:rFonts w:ascii="Arial" w:hAnsi="Arial" w:cs="Arial"/>
          <w:b/>
        </w:rPr>
      </w:pPr>
      <w:r w:rsidRPr="00447A0A">
        <w:rPr>
          <w:rFonts w:ascii="Arial" w:hAnsi="Arial" w:cs="Arial"/>
          <w:b/>
        </w:rPr>
        <w:t>JORGE JOSÉ SEGURA DÁVILA</w:t>
      </w:r>
      <w:r w:rsidRPr="00741C0E">
        <w:rPr>
          <w:rFonts w:ascii="Arial" w:hAnsi="Arial" w:cs="Arial"/>
        </w:rPr>
        <w:t xml:space="preserve"> (coautor)</w:t>
      </w:r>
      <w:r w:rsidR="00A7665A">
        <w:rPr>
          <w:rFonts w:ascii="Arial" w:hAnsi="Arial" w:cs="Arial"/>
        </w:rPr>
        <w:t xml:space="preserve"> – </w:t>
      </w:r>
      <w:r w:rsidR="00A7665A" w:rsidRPr="00A7665A">
        <w:rPr>
          <w:rFonts w:ascii="Arial" w:hAnsi="Arial" w:cs="Arial"/>
          <w:b/>
        </w:rPr>
        <w:t>DOCENTE UNIVERSITARIO</w:t>
      </w:r>
    </w:p>
    <w:p w14:paraId="7DC89C53" w14:textId="77777777" w:rsidR="00B0149C" w:rsidRPr="00BD55D2" w:rsidRDefault="00B0149C" w:rsidP="00B0149C">
      <w:pPr>
        <w:spacing w:line="360" w:lineRule="auto"/>
        <w:jc w:val="both"/>
        <w:rPr>
          <w:rFonts w:ascii="Arial" w:hAnsi="Arial" w:cs="Arial"/>
        </w:rPr>
      </w:pPr>
      <w:r w:rsidRPr="00BD55D2">
        <w:rPr>
          <w:rFonts w:ascii="Arial" w:hAnsi="Arial" w:cs="Arial"/>
        </w:rPr>
        <w:t xml:space="preserve">Egresado de la Universidad Nacional Jorge Basadre Grohmann, Ingeniero de Minas, Magister </w:t>
      </w:r>
      <w:proofErr w:type="spellStart"/>
      <w:r w:rsidRPr="00BD55D2">
        <w:rPr>
          <w:rFonts w:ascii="Arial" w:hAnsi="Arial" w:cs="Arial"/>
        </w:rPr>
        <w:t>Scientiae</w:t>
      </w:r>
      <w:proofErr w:type="spellEnd"/>
      <w:r w:rsidRPr="00BD55D2">
        <w:rPr>
          <w:rFonts w:ascii="Arial" w:hAnsi="Arial" w:cs="Arial"/>
        </w:rPr>
        <w:t xml:space="preserve"> en Computación e Informática.</w:t>
      </w:r>
    </w:p>
    <w:p w14:paraId="14220953" w14:textId="77777777" w:rsidR="00B0149C" w:rsidRPr="00BD55D2" w:rsidRDefault="00B0149C" w:rsidP="00B0149C">
      <w:pPr>
        <w:spacing w:line="360" w:lineRule="auto"/>
        <w:jc w:val="both"/>
        <w:rPr>
          <w:rFonts w:ascii="Arial" w:hAnsi="Arial" w:cs="Arial"/>
        </w:rPr>
      </w:pPr>
      <w:r w:rsidRPr="00BD55D2">
        <w:rPr>
          <w:rFonts w:ascii="Arial" w:hAnsi="Arial" w:cs="Arial"/>
        </w:rPr>
        <w:t xml:space="preserve">Maestro en Seguridad y Salud Minera, </w:t>
      </w:r>
      <w:r>
        <w:rPr>
          <w:rFonts w:ascii="Arial" w:hAnsi="Arial" w:cs="Arial"/>
        </w:rPr>
        <w:t>Universidad</w:t>
      </w:r>
      <w:r w:rsidRPr="00BD55D2">
        <w:rPr>
          <w:rFonts w:ascii="Arial" w:hAnsi="Arial" w:cs="Arial"/>
        </w:rPr>
        <w:t xml:space="preserve"> Nacional de Ingeniería.</w:t>
      </w:r>
      <w:r>
        <w:rPr>
          <w:rFonts w:ascii="Arial" w:hAnsi="Arial" w:cs="Arial"/>
        </w:rPr>
        <w:t xml:space="preserve"> UNÍ Lima</w:t>
      </w:r>
    </w:p>
    <w:p w14:paraId="78CC81A7" w14:textId="77777777" w:rsidR="00B0149C" w:rsidRPr="00BD55D2" w:rsidRDefault="00B0149C" w:rsidP="00B0149C">
      <w:pPr>
        <w:spacing w:line="360" w:lineRule="auto"/>
        <w:jc w:val="both"/>
        <w:rPr>
          <w:rFonts w:ascii="Arial" w:hAnsi="Arial" w:cs="Arial"/>
        </w:rPr>
      </w:pPr>
      <w:r w:rsidRPr="00BD55D2">
        <w:rPr>
          <w:rFonts w:ascii="Arial" w:hAnsi="Arial" w:cs="Arial"/>
        </w:rPr>
        <w:t>Doctor en Ciencias y Tecnologías Medioambientales, Universidad Nacional San Agustín de Arequipa.</w:t>
      </w:r>
    </w:p>
    <w:p w14:paraId="5896CEF7" w14:textId="77777777" w:rsidR="00B0149C" w:rsidRPr="00BD55D2" w:rsidRDefault="00B0149C" w:rsidP="00B0149C">
      <w:pPr>
        <w:spacing w:line="360" w:lineRule="auto"/>
        <w:jc w:val="both"/>
        <w:rPr>
          <w:rFonts w:ascii="Arial" w:hAnsi="Arial" w:cs="Arial"/>
        </w:rPr>
      </w:pPr>
      <w:r>
        <w:rPr>
          <w:rFonts w:ascii="Arial" w:hAnsi="Arial" w:cs="Arial"/>
        </w:rPr>
        <w:t xml:space="preserve">20 </w:t>
      </w:r>
      <w:r w:rsidRPr="00BD55D2">
        <w:rPr>
          <w:rFonts w:ascii="Arial" w:hAnsi="Arial" w:cs="Arial"/>
        </w:rPr>
        <w:t>años ingeniero de minas en empresas de la pequeña, mediana y gran minería, subterráneas y superficiales.</w:t>
      </w:r>
    </w:p>
    <w:p w14:paraId="2C8EB7C4" w14:textId="77777777" w:rsidR="00B0149C" w:rsidRPr="00BD55D2" w:rsidRDefault="00B0149C" w:rsidP="00B0149C">
      <w:pPr>
        <w:spacing w:line="360" w:lineRule="auto"/>
        <w:jc w:val="both"/>
        <w:rPr>
          <w:rFonts w:ascii="Arial" w:hAnsi="Arial" w:cs="Arial"/>
        </w:rPr>
      </w:pPr>
      <w:r w:rsidRPr="00BD55D2">
        <w:rPr>
          <w:rFonts w:ascii="Arial" w:hAnsi="Arial" w:cs="Arial"/>
        </w:rPr>
        <w:t>5 años como supervisor externo para OSINERGMIN y 3 años para la OEFA.</w:t>
      </w:r>
    </w:p>
    <w:p w14:paraId="7A2CB277" w14:textId="77777777" w:rsidR="00B0149C" w:rsidRPr="00BD55D2" w:rsidRDefault="00B0149C" w:rsidP="00B0149C">
      <w:pPr>
        <w:spacing w:line="360" w:lineRule="auto"/>
        <w:jc w:val="both"/>
        <w:rPr>
          <w:rFonts w:ascii="Arial" w:hAnsi="Arial" w:cs="Arial"/>
        </w:rPr>
      </w:pPr>
      <w:r w:rsidRPr="00BD55D2">
        <w:rPr>
          <w:rFonts w:ascii="Arial" w:hAnsi="Arial" w:cs="Arial"/>
        </w:rPr>
        <w:t xml:space="preserve"> Auditor autorizado por el Ministerio de Trabajo.</w:t>
      </w:r>
    </w:p>
    <w:p w14:paraId="1FC77E63" w14:textId="77777777" w:rsidR="00B0149C" w:rsidRPr="00BD55D2" w:rsidRDefault="00B0149C" w:rsidP="00B0149C">
      <w:pPr>
        <w:spacing w:line="360" w:lineRule="auto"/>
        <w:jc w:val="both"/>
        <w:rPr>
          <w:rFonts w:ascii="Arial" w:hAnsi="Arial" w:cs="Arial"/>
        </w:rPr>
      </w:pPr>
      <w:r w:rsidRPr="00BD55D2">
        <w:rPr>
          <w:rFonts w:ascii="Arial" w:hAnsi="Arial" w:cs="Arial"/>
        </w:rPr>
        <w:t xml:space="preserve"> Docente Universitario e investigador </w:t>
      </w:r>
      <w:proofErr w:type="spellStart"/>
      <w:r w:rsidRPr="00BD55D2">
        <w:rPr>
          <w:rFonts w:ascii="Arial" w:hAnsi="Arial" w:cs="Arial"/>
        </w:rPr>
        <w:t>Renacyt</w:t>
      </w:r>
      <w:proofErr w:type="spellEnd"/>
      <w:r w:rsidRPr="00BD55D2">
        <w:rPr>
          <w:rFonts w:ascii="Arial" w:hAnsi="Arial" w:cs="Arial"/>
        </w:rPr>
        <w:t>.</w:t>
      </w:r>
    </w:p>
    <w:p w14:paraId="434858E2" w14:textId="77777777" w:rsidR="00B0149C" w:rsidRPr="00BD55D2" w:rsidRDefault="00B0149C" w:rsidP="00B0149C">
      <w:pPr>
        <w:spacing w:line="360" w:lineRule="auto"/>
        <w:jc w:val="both"/>
        <w:rPr>
          <w:rFonts w:ascii="Arial" w:hAnsi="Arial" w:cs="Arial"/>
        </w:rPr>
      </w:pPr>
      <w:r w:rsidRPr="00BD55D2">
        <w:rPr>
          <w:rFonts w:ascii="Arial" w:hAnsi="Arial" w:cs="Arial"/>
        </w:rPr>
        <w:t xml:space="preserve">Actual director de la Escuela de Ingeniería de Minas </w:t>
      </w:r>
      <w:r>
        <w:rPr>
          <w:rFonts w:ascii="Arial" w:hAnsi="Arial" w:cs="Arial"/>
        </w:rPr>
        <w:t xml:space="preserve">UNJB Tacna </w:t>
      </w:r>
    </w:p>
    <w:p w14:paraId="4986A36D" w14:textId="77777777" w:rsidR="003F6D96" w:rsidRPr="00A7665A" w:rsidRDefault="003F6D96" w:rsidP="003F65C9">
      <w:pPr>
        <w:spacing w:line="360" w:lineRule="auto"/>
        <w:ind w:left="1"/>
        <w:rPr>
          <w:rFonts w:ascii="Arial" w:hAnsi="Arial" w:cs="Arial"/>
          <w:b/>
        </w:rPr>
      </w:pPr>
    </w:p>
    <w:p w14:paraId="4D3877D2" w14:textId="77777777" w:rsidR="003F65C9" w:rsidRPr="00741C0E" w:rsidRDefault="003F65C9" w:rsidP="003F65C9">
      <w:pPr>
        <w:pStyle w:val="Textoindependiente"/>
        <w:spacing w:line="360" w:lineRule="auto"/>
        <w:ind w:left="1"/>
        <w:rPr>
          <w:rFonts w:ascii="Arial" w:hAnsi="Arial" w:cs="Arial"/>
          <w:sz w:val="22"/>
          <w:szCs w:val="22"/>
        </w:rPr>
      </w:pPr>
      <w:r w:rsidRPr="00741C0E">
        <w:rPr>
          <w:rFonts w:ascii="Arial" w:hAnsi="Arial" w:cs="Arial"/>
          <w:b/>
          <w:sz w:val="22"/>
          <w:szCs w:val="22"/>
        </w:rPr>
        <w:t xml:space="preserve">Palabras claves: </w:t>
      </w:r>
      <w:r w:rsidRPr="00741C0E">
        <w:rPr>
          <w:rFonts w:ascii="Arial" w:hAnsi="Arial" w:cs="Arial"/>
          <w:sz w:val="22"/>
          <w:szCs w:val="22"/>
        </w:rPr>
        <w:t>JWVMRA</w:t>
      </w:r>
    </w:p>
    <w:p w14:paraId="0A598A5C" w14:textId="77777777" w:rsidR="003F65C9" w:rsidRPr="00741C0E" w:rsidRDefault="003F65C9" w:rsidP="003F65C9">
      <w:pPr>
        <w:pStyle w:val="Textoindependiente"/>
        <w:spacing w:line="360" w:lineRule="auto"/>
        <w:ind w:left="1"/>
        <w:rPr>
          <w:rFonts w:ascii="Arial" w:hAnsi="Arial" w:cs="Arial"/>
          <w:sz w:val="22"/>
          <w:szCs w:val="22"/>
        </w:rPr>
      </w:pPr>
      <w:r w:rsidRPr="00741C0E">
        <w:rPr>
          <w:rFonts w:ascii="Arial" w:hAnsi="Arial" w:cs="Arial"/>
          <w:b/>
          <w:sz w:val="22"/>
          <w:szCs w:val="22"/>
        </w:rPr>
        <w:t xml:space="preserve">Importante: </w:t>
      </w:r>
      <w:r w:rsidRPr="00741C0E">
        <w:rPr>
          <w:rFonts w:ascii="Arial" w:hAnsi="Arial" w:cs="Arial"/>
          <w:sz w:val="22"/>
          <w:szCs w:val="22"/>
        </w:rPr>
        <w:t xml:space="preserve">no se presente el trabajo en otros eventos </w:t>
      </w:r>
    </w:p>
    <w:p w14:paraId="281DA172" w14:textId="77777777" w:rsidR="003F65C9" w:rsidRDefault="003F65C9" w:rsidP="003F65C9">
      <w:pPr>
        <w:pStyle w:val="Textoindependiente"/>
        <w:spacing w:line="360" w:lineRule="auto"/>
        <w:rPr>
          <w:rFonts w:ascii="Arial" w:hAnsi="Arial" w:cs="Arial"/>
          <w:sz w:val="22"/>
          <w:szCs w:val="22"/>
        </w:rPr>
      </w:pPr>
    </w:p>
    <w:p w14:paraId="13C76AD5" w14:textId="77777777" w:rsidR="00B0149C" w:rsidRDefault="00B0149C" w:rsidP="003F65C9">
      <w:pPr>
        <w:pStyle w:val="Textoindependiente"/>
        <w:spacing w:line="360" w:lineRule="auto"/>
        <w:rPr>
          <w:rFonts w:ascii="Arial" w:hAnsi="Arial" w:cs="Arial"/>
          <w:sz w:val="22"/>
          <w:szCs w:val="22"/>
        </w:rPr>
      </w:pPr>
    </w:p>
    <w:p w14:paraId="645A2DBE" w14:textId="77777777" w:rsidR="00B0149C" w:rsidRPr="00741C0E" w:rsidRDefault="00B0149C" w:rsidP="003F65C9">
      <w:pPr>
        <w:pStyle w:val="Textoindependiente"/>
        <w:spacing w:line="360" w:lineRule="auto"/>
        <w:rPr>
          <w:rFonts w:ascii="Arial" w:hAnsi="Arial" w:cs="Arial"/>
          <w:sz w:val="22"/>
          <w:szCs w:val="22"/>
        </w:rPr>
      </w:pPr>
    </w:p>
    <w:p w14:paraId="7299ACFC" w14:textId="77777777" w:rsidR="003F65C9" w:rsidRPr="00741C0E" w:rsidRDefault="003F65C9" w:rsidP="003F65C9">
      <w:pPr>
        <w:pStyle w:val="Ttulo1"/>
        <w:spacing w:line="360" w:lineRule="auto"/>
        <w:rPr>
          <w:sz w:val="22"/>
          <w:szCs w:val="22"/>
        </w:rPr>
      </w:pPr>
      <w:r w:rsidRPr="00741C0E">
        <w:rPr>
          <w:sz w:val="22"/>
          <w:szCs w:val="22"/>
        </w:rPr>
        <w:t>RESUMEN</w:t>
      </w:r>
      <w:r w:rsidRPr="00741C0E">
        <w:rPr>
          <w:spacing w:val="-4"/>
          <w:sz w:val="22"/>
          <w:szCs w:val="22"/>
        </w:rPr>
        <w:t xml:space="preserve"> </w:t>
      </w:r>
      <w:r w:rsidRPr="00741C0E">
        <w:rPr>
          <w:sz w:val="22"/>
          <w:szCs w:val="22"/>
        </w:rPr>
        <w:t>DE</w:t>
      </w:r>
      <w:r>
        <w:rPr>
          <w:sz w:val="22"/>
          <w:szCs w:val="22"/>
        </w:rPr>
        <w:t>L</w:t>
      </w:r>
      <w:r w:rsidRPr="00741C0E">
        <w:rPr>
          <w:spacing w:val="-4"/>
          <w:sz w:val="22"/>
          <w:szCs w:val="22"/>
        </w:rPr>
        <w:t xml:space="preserve"> </w:t>
      </w:r>
      <w:r w:rsidRPr="00741C0E">
        <w:rPr>
          <w:sz w:val="22"/>
          <w:szCs w:val="22"/>
        </w:rPr>
        <w:t>TRABAJO</w:t>
      </w:r>
      <w:r w:rsidRPr="00741C0E">
        <w:rPr>
          <w:spacing w:val="-4"/>
          <w:sz w:val="22"/>
          <w:szCs w:val="22"/>
        </w:rPr>
        <w:t xml:space="preserve"> </w:t>
      </w:r>
      <w:r w:rsidRPr="00741C0E">
        <w:rPr>
          <w:sz w:val="22"/>
          <w:szCs w:val="22"/>
        </w:rPr>
        <w:t>TÉCNICO</w:t>
      </w:r>
      <w:r w:rsidRPr="00741C0E">
        <w:rPr>
          <w:spacing w:val="-2"/>
          <w:sz w:val="22"/>
          <w:szCs w:val="22"/>
        </w:rPr>
        <w:t>:</w:t>
      </w:r>
    </w:p>
    <w:p w14:paraId="0C8E2D05"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Realizado en el gabinete de docentes d escuela de ingeniería de minas de la universidad Jorge Basadre Grohmann.</w:t>
      </w:r>
    </w:p>
    <w:p w14:paraId="4561DAD4" w14:textId="77777777" w:rsidR="003F65C9"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Se tomo como escenario el desarrollo sostenible de la provincia de Ilo como modelo para evitar conflictos sociales en las áreas del proyecto u operaciones mieras al presentar los estudios de impacto ambiental AEI o las modificatorias por mejoras o vencido el plazo para su ampliación.</w:t>
      </w:r>
    </w:p>
    <w:p w14:paraId="5614D1D4" w14:textId="77777777" w:rsidR="001C04B7" w:rsidRPr="001C04B7" w:rsidRDefault="001C04B7" w:rsidP="001C04B7">
      <w:pPr>
        <w:spacing w:line="360" w:lineRule="auto"/>
        <w:jc w:val="both"/>
      </w:pPr>
      <w:r w:rsidRPr="001C04B7">
        <w:t>El estudio contiene elementos teóricos señalado en el marco normativo peruano, de manera sencilla, alcanzando profundidad pues se llega visualizar la aplicación en los segmentos sociales de la comunidad caracterizando la identidad y calidad de vida como propósito esencial de la humanidad.</w:t>
      </w:r>
    </w:p>
    <w:p w14:paraId="77C2918C" w14:textId="77777777" w:rsidR="001C04B7" w:rsidRPr="00741C0E" w:rsidRDefault="001C04B7" w:rsidP="003F65C9">
      <w:pPr>
        <w:pStyle w:val="Textoindependiente"/>
        <w:spacing w:line="360" w:lineRule="auto"/>
        <w:ind w:left="1" w:right="141"/>
        <w:jc w:val="both"/>
        <w:rPr>
          <w:rFonts w:ascii="Arial" w:hAnsi="Arial" w:cs="Arial"/>
          <w:sz w:val="22"/>
          <w:szCs w:val="22"/>
        </w:rPr>
      </w:pPr>
    </w:p>
    <w:p w14:paraId="7E569866" w14:textId="77777777" w:rsidR="003F65C9"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En el sur la población y ONG, intervienen generando conflictos sociales, perjudicando los planes mineros de acuerdo a los procesos técnico -legal, de las empresas mineras como anglo América -Qellaveco Southern Perú con Cuajone, Toquepala y Tía María -La tapada, como otras empresas mineras en el Perú, por lo cual a la actualidad el tema es 4relevane para controlar la convulsión social en el Perú.</w:t>
      </w:r>
    </w:p>
    <w:p w14:paraId="5B217AA9" w14:textId="77777777" w:rsidR="001C04B7" w:rsidRPr="001C04B7" w:rsidRDefault="001C04B7" w:rsidP="001C04B7">
      <w:pPr>
        <w:spacing w:line="360" w:lineRule="auto"/>
        <w:jc w:val="both"/>
        <w:rPr>
          <w:b/>
          <w:color w:val="323E4F" w:themeColor="text2" w:themeShade="BF"/>
          <w:sz w:val="28"/>
          <w:szCs w:val="28"/>
        </w:rPr>
      </w:pPr>
      <w:r w:rsidRPr="001C04B7">
        <w:t xml:space="preserve">El trabajo también expresa el comportamiento de la </w:t>
      </w:r>
      <w:r w:rsidRPr="001C04B7">
        <w:rPr>
          <w:b/>
        </w:rPr>
        <w:t>COMUNIDAD</w:t>
      </w:r>
      <w:r w:rsidRPr="001C04B7">
        <w:t xml:space="preserve"> en el momento de la intervención social o en la sensibilización realizada a los grupos vecinales con relación al agrado o desagrado de la propuesta de proyecto o al iniciar la ejecución con </w:t>
      </w:r>
      <w:r w:rsidRPr="001C04B7">
        <w:rPr>
          <w:b/>
        </w:rPr>
        <w:t>APORTE DEL CANON MINERO</w:t>
      </w:r>
      <w:r w:rsidRPr="001C04B7">
        <w:rPr>
          <w:b/>
          <w:color w:val="323E4F" w:themeColor="text2" w:themeShade="BF"/>
          <w:sz w:val="28"/>
          <w:szCs w:val="28"/>
        </w:rPr>
        <w:t>.</w:t>
      </w:r>
    </w:p>
    <w:p w14:paraId="2E6B9E1B"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La provincia de Ilo mejoro la calidad de vida de su población gracias al aporte económico del canon minero, regalías y otros, desarrollado a través del diagnóstico para definir las necesidades elementales respondiendo al desarrollo sostenible</w:t>
      </w:r>
    </w:p>
    <w:p w14:paraId="719D3D2F" w14:textId="77777777" w:rsidR="003F65C9" w:rsidRPr="00741C0E" w:rsidRDefault="003F65C9" w:rsidP="003F65C9">
      <w:pPr>
        <w:pStyle w:val="Textoindependiente"/>
        <w:spacing w:line="360" w:lineRule="auto"/>
        <w:ind w:left="1" w:right="141"/>
        <w:jc w:val="both"/>
        <w:rPr>
          <w:rFonts w:ascii="Arial" w:hAnsi="Arial" w:cs="Arial"/>
          <w:b/>
          <w:sz w:val="22"/>
          <w:szCs w:val="22"/>
        </w:rPr>
      </w:pPr>
      <w:r w:rsidRPr="00741C0E">
        <w:rPr>
          <w:rFonts w:ascii="Arial" w:hAnsi="Arial" w:cs="Arial"/>
          <w:b/>
          <w:sz w:val="22"/>
          <w:szCs w:val="22"/>
        </w:rPr>
        <w:t>Objetivo</w:t>
      </w:r>
    </w:p>
    <w:p w14:paraId="384129F0"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Controlar el conflicto social en cada población del área de influencia de las operaciones mineras proponiendo el desarrollo</w:t>
      </w:r>
    </w:p>
    <w:p w14:paraId="36F2AB63" w14:textId="77777777" w:rsidR="003F65C9" w:rsidRPr="00741C0E" w:rsidRDefault="003F65C9" w:rsidP="003F65C9">
      <w:pPr>
        <w:pStyle w:val="Textoindependiente"/>
        <w:spacing w:line="360" w:lineRule="auto"/>
        <w:ind w:left="1" w:right="141"/>
        <w:jc w:val="both"/>
        <w:rPr>
          <w:rFonts w:ascii="Arial" w:hAnsi="Arial" w:cs="Arial"/>
          <w:b/>
          <w:sz w:val="22"/>
          <w:szCs w:val="22"/>
        </w:rPr>
      </w:pPr>
      <w:r w:rsidRPr="00741C0E">
        <w:rPr>
          <w:rFonts w:ascii="Arial" w:hAnsi="Arial" w:cs="Arial"/>
          <w:b/>
          <w:sz w:val="22"/>
          <w:szCs w:val="22"/>
        </w:rPr>
        <w:t>Metodología</w:t>
      </w:r>
    </w:p>
    <w:p w14:paraId="16A5CE95" w14:textId="77777777" w:rsidR="003F65C9" w:rsidRPr="00741C0E" w:rsidRDefault="003F65C9" w:rsidP="003F65C9">
      <w:pPr>
        <w:pStyle w:val="Textoindependiente"/>
        <w:spacing w:line="360" w:lineRule="auto"/>
        <w:ind w:left="1" w:right="141"/>
        <w:jc w:val="both"/>
        <w:rPr>
          <w:rFonts w:ascii="Arial" w:hAnsi="Arial" w:cs="Arial"/>
          <w:b/>
          <w:sz w:val="22"/>
          <w:szCs w:val="22"/>
        </w:rPr>
      </w:pPr>
      <w:r w:rsidRPr="00741C0E">
        <w:rPr>
          <w:rFonts w:ascii="Arial" w:hAnsi="Arial" w:cs="Arial"/>
          <w:sz w:val="22"/>
          <w:szCs w:val="22"/>
        </w:rPr>
        <w:t>Recopilación de la información</w:t>
      </w:r>
      <w:r w:rsidRPr="00741C0E">
        <w:rPr>
          <w:rFonts w:ascii="Arial" w:hAnsi="Arial" w:cs="Arial"/>
          <w:b/>
          <w:sz w:val="22"/>
          <w:szCs w:val="22"/>
        </w:rPr>
        <w:t>:</w:t>
      </w:r>
    </w:p>
    <w:p w14:paraId="71F2E6E5"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 xml:space="preserve">Del desarrollo de la provincia de Ilo con el </w:t>
      </w:r>
      <w:r w:rsidRPr="00741C0E">
        <w:rPr>
          <w:rFonts w:ascii="Arial" w:hAnsi="Arial" w:cs="Arial"/>
          <w:b/>
          <w:sz w:val="22"/>
          <w:szCs w:val="22"/>
        </w:rPr>
        <w:t>canon minero y regalías mineras</w:t>
      </w:r>
      <w:r w:rsidRPr="00741C0E">
        <w:rPr>
          <w:rFonts w:ascii="Arial" w:hAnsi="Arial" w:cs="Arial"/>
          <w:sz w:val="22"/>
          <w:szCs w:val="22"/>
        </w:rPr>
        <w:t>, desarrollo con capacitaciones técnicas a jóvenes, infraestructura de educación, de seguridad de recreación (playas, campos deportivos, parques – jardines, cultura otros), permitieron controlar los conflictos sociales.</w:t>
      </w:r>
    </w:p>
    <w:p w14:paraId="0E90C4F3"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 xml:space="preserve">Los alcances de la </w:t>
      </w:r>
      <w:r w:rsidRPr="00741C0E">
        <w:rPr>
          <w:rFonts w:ascii="Arial" w:hAnsi="Arial" w:cs="Arial"/>
          <w:b/>
          <w:sz w:val="22"/>
          <w:szCs w:val="22"/>
        </w:rPr>
        <w:t>gestión pública</w:t>
      </w:r>
      <w:r w:rsidRPr="00741C0E">
        <w:rPr>
          <w:rFonts w:ascii="Arial" w:hAnsi="Arial" w:cs="Arial"/>
          <w:sz w:val="22"/>
          <w:szCs w:val="22"/>
        </w:rPr>
        <w:t xml:space="preserve"> y sus limitaciones del recurso humano para afrontar y mejorar la calidad de vida en varias comunidades de las áreas de influencia de la </w:t>
      </w:r>
      <w:r w:rsidRPr="00741C0E">
        <w:rPr>
          <w:rFonts w:ascii="Arial" w:hAnsi="Arial" w:cs="Arial"/>
          <w:sz w:val="22"/>
          <w:szCs w:val="22"/>
        </w:rPr>
        <w:lastRenderedPageBreak/>
        <w:t>minería.</w:t>
      </w:r>
    </w:p>
    <w:p w14:paraId="62E0452A"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 xml:space="preserve">Respaldo académico con l análisis de </w:t>
      </w:r>
      <w:r w:rsidRPr="00741C0E">
        <w:rPr>
          <w:rFonts w:ascii="Arial" w:hAnsi="Arial" w:cs="Arial"/>
          <w:b/>
          <w:sz w:val="22"/>
          <w:szCs w:val="22"/>
        </w:rPr>
        <w:t>calidad de vida</w:t>
      </w:r>
      <w:r w:rsidRPr="00741C0E">
        <w:rPr>
          <w:rFonts w:ascii="Arial" w:hAnsi="Arial" w:cs="Arial"/>
          <w:sz w:val="22"/>
          <w:szCs w:val="22"/>
        </w:rPr>
        <w:t xml:space="preserve"> con variables y prioridades de acuerdo al niel de cada comunidad, </w:t>
      </w:r>
      <w:r>
        <w:rPr>
          <w:rFonts w:ascii="Arial" w:hAnsi="Arial" w:cs="Arial"/>
          <w:sz w:val="22"/>
          <w:szCs w:val="22"/>
        </w:rPr>
        <w:t xml:space="preserve">como la población </w:t>
      </w:r>
      <w:r w:rsidRPr="00741C0E">
        <w:rPr>
          <w:rFonts w:ascii="Arial" w:hAnsi="Arial" w:cs="Arial"/>
          <w:sz w:val="22"/>
          <w:szCs w:val="22"/>
        </w:rPr>
        <w:t>ileña satisfecha de la inversión del aporte minero.</w:t>
      </w:r>
    </w:p>
    <w:p w14:paraId="50CA4083" w14:textId="77777777" w:rsidR="003F65C9"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 xml:space="preserve">El </w:t>
      </w:r>
      <w:r w:rsidRPr="00741C0E">
        <w:rPr>
          <w:rFonts w:ascii="Arial" w:hAnsi="Arial" w:cs="Arial"/>
          <w:b/>
          <w:sz w:val="22"/>
          <w:szCs w:val="22"/>
        </w:rPr>
        <w:t>diagnóstico</w:t>
      </w:r>
      <w:r w:rsidRPr="00741C0E">
        <w:rPr>
          <w:rFonts w:ascii="Arial" w:hAnsi="Arial" w:cs="Arial"/>
          <w:sz w:val="22"/>
          <w:szCs w:val="22"/>
        </w:rPr>
        <w:t xml:space="preserve"> es fundamental para definir necesidades de </w:t>
      </w:r>
      <w:r>
        <w:rPr>
          <w:rFonts w:ascii="Arial" w:hAnsi="Arial" w:cs="Arial"/>
          <w:sz w:val="22"/>
          <w:szCs w:val="22"/>
        </w:rPr>
        <w:t>l</w:t>
      </w:r>
      <w:r w:rsidRPr="00741C0E">
        <w:rPr>
          <w:rFonts w:ascii="Arial" w:hAnsi="Arial" w:cs="Arial"/>
          <w:sz w:val="22"/>
          <w:szCs w:val="22"/>
        </w:rPr>
        <w:t>a comunidad urgida de satisfacción personal</w:t>
      </w:r>
      <w:r>
        <w:rPr>
          <w:rFonts w:ascii="Arial" w:hAnsi="Arial" w:cs="Arial"/>
          <w:sz w:val="22"/>
          <w:szCs w:val="22"/>
        </w:rPr>
        <w:t xml:space="preserve"> - social</w:t>
      </w:r>
      <w:r w:rsidRPr="00741C0E">
        <w:rPr>
          <w:rFonts w:ascii="Arial" w:hAnsi="Arial" w:cs="Arial"/>
          <w:sz w:val="22"/>
          <w:szCs w:val="22"/>
        </w:rPr>
        <w:t xml:space="preserve">, </w:t>
      </w:r>
      <w:r>
        <w:rPr>
          <w:rFonts w:ascii="Arial" w:hAnsi="Arial" w:cs="Arial"/>
          <w:sz w:val="22"/>
          <w:szCs w:val="22"/>
        </w:rPr>
        <w:t>l</w:t>
      </w:r>
      <w:r w:rsidRPr="00741C0E">
        <w:rPr>
          <w:rFonts w:ascii="Arial" w:hAnsi="Arial" w:cs="Arial"/>
          <w:sz w:val="22"/>
          <w:szCs w:val="22"/>
        </w:rPr>
        <w:t xml:space="preserve">a elaboración de ese trabajo podrá ser aplicado por </w:t>
      </w:r>
      <w:r>
        <w:rPr>
          <w:rFonts w:ascii="Arial" w:hAnsi="Arial" w:cs="Arial"/>
          <w:sz w:val="22"/>
          <w:szCs w:val="22"/>
        </w:rPr>
        <w:t>la</w:t>
      </w:r>
      <w:r w:rsidRPr="00741C0E">
        <w:rPr>
          <w:rFonts w:ascii="Arial" w:hAnsi="Arial" w:cs="Arial"/>
          <w:sz w:val="22"/>
          <w:szCs w:val="22"/>
        </w:rPr>
        <w:t xml:space="preserve"> empresa minera que desee controlar los conflictos sociales </w:t>
      </w:r>
      <w:r>
        <w:rPr>
          <w:rFonts w:ascii="Arial" w:hAnsi="Arial" w:cs="Arial"/>
          <w:sz w:val="22"/>
          <w:szCs w:val="22"/>
        </w:rPr>
        <w:t>con</w:t>
      </w:r>
      <w:r w:rsidRPr="00741C0E">
        <w:rPr>
          <w:rFonts w:ascii="Arial" w:hAnsi="Arial" w:cs="Arial"/>
          <w:sz w:val="22"/>
          <w:szCs w:val="22"/>
        </w:rPr>
        <w:t xml:space="preserve"> la comunidad </w:t>
      </w:r>
    </w:p>
    <w:p w14:paraId="7A19BCC6"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Esta metodología permit</w:t>
      </w:r>
      <w:r>
        <w:rPr>
          <w:rFonts w:ascii="Arial" w:hAnsi="Arial" w:cs="Arial"/>
          <w:sz w:val="22"/>
          <w:szCs w:val="22"/>
        </w:rPr>
        <w:t>e;</w:t>
      </w:r>
      <w:r w:rsidRPr="00741C0E">
        <w:rPr>
          <w:rFonts w:ascii="Arial" w:hAnsi="Arial" w:cs="Arial"/>
          <w:sz w:val="22"/>
          <w:szCs w:val="22"/>
        </w:rPr>
        <w:t xml:space="preserve"> </w:t>
      </w:r>
      <w:r>
        <w:rPr>
          <w:rFonts w:ascii="Arial" w:hAnsi="Arial" w:cs="Arial"/>
          <w:sz w:val="22"/>
          <w:szCs w:val="22"/>
        </w:rPr>
        <w:t xml:space="preserve">encontrar; </w:t>
      </w:r>
      <w:r w:rsidRPr="00741C0E">
        <w:rPr>
          <w:rFonts w:ascii="Arial" w:hAnsi="Arial" w:cs="Arial"/>
          <w:sz w:val="22"/>
          <w:szCs w:val="22"/>
        </w:rPr>
        <w:t xml:space="preserve">comunidad - Empresa Minera, </w:t>
      </w:r>
      <w:r>
        <w:rPr>
          <w:rFonts w:ascii="Arial" w:hAnsi="Arial" w:cs="Arial"/>
          <w:sz w:val="22"/>
          <w:szCs w:val="22"/>
        </w:rPr>
        <w:t>la</w:t>
      </w:r>
      <w:r w:rsidRPr="00741C0E">
        <w:rPr>
          <w:rFonts w:ascii="Arial" w:hAnsi="Arial" w:cs="Arial"/>
          <w:sz w:val="22"/>
          <w:szCs w:val="22"/>
        </w:rPr>
        <w:t xml:space="preserve"> </w:t>
      </w:r>
      <w:r w:rsidRPr="00741C0E">
        <w:rPr>
          <w:rFonts w:ascii="Arial" w:hAnsi="Arial" w:cs="Arial"/>
          <w:b/>
          <w:sz w:val="22"/>
          <w:szCs w:val="22"/>
        </w:rPr>
        <w:t>PAZ SOCIAL</w:t>
      </w:r>
    </w:p>
    <w:p w14:paraId="486BFA4E" w14:textId="77777777" w:rsidR="003F65C9" w:rsidRPr="00741C0E" w:rsidRDefault="00FC4915" w:rsidP="003F65C9">
      <w:pPr>
        <w:pStyle w:val="Textoindependiente"/>
        <w:spacing w:line="360" w:lineRule="auto"/>
        <w:ind w:left="1" w:right="141"/>
        <w:jc w:val="both"/>
        <w:rPr>
          <w:rFonts w:ascii="Arial" w:hAnsi="Arial" w:cs="Arial"/>
          <w:b/>
          <w:sz w:val="22"/>
          <w:szCs w:val="22"/>
        </w:rPr>
      </w:pPr>
      <w:r w:rsidRPr="00741C0E">
        <w:rPr>
          <w:rFonts w:ascii="Arial" w:hAnsi="Arial" w:cs="Arial"/>
          <w:b/>
          <w:sz w:val="22"/>
          <w:szCs w:val="22"/>
        </w:rPr>
        <w:t>CONCLUSIÓN.</w:t>
      </w:r>
    </w:p>
    <w:p w14:paraId="716E5E45" w14:textId="77777777" w:rsidR="003F65C9" w:rsidRPr="00741C0E" w:rsidRDefault="003F65C9" w:rsidP="003F65C9">
      <w:pPr>
        <w:pStyle w:val="Textoindependiente"/>
        <w:spacing w:line="360" w:lineRule="auto"/>
        <w:ind w:left="1" w:right="141"/>
        <w:jc w:val="both"/>
        <w:rPr>
          <w:rFonts w:ascii="Arial" w:hAnsi="Arial" w:cs="Arial"/>
          <w:sz w:val="22"/>
          <w:szCs w:val="22"/>
        </w:rPr>
      </w:pPr>
      <w:r w:rsidRPr="00741C0E">
        <w:rPr>
          <w:rFonts w:ascii="Arial" w:hAnsi="Arial" w:cs="Arial"/>
          <w:sz w:val="22"/>
          <w:szCs w:val="22"/>
        </w:rPr>
        <w:t xml:space="preserve">Al controlar el conflicto social en cada población del área de influencia de las operaciones mineras </w:t>
      </w:r>
      <w:r w:rsidR="00A7665A" w:rsidRPr="00741C0E">
        <w:rPr>
          <w:rFonts w:ascii="Arial" w:hAnsi="Arial" w:cs="Arial"/>
          <w:sz w:val="22"/>
          <w:szCs w:val="22"/>
        </w:rPr>
        <w:t>proponiendo desarrollo</w:t>
      </w:r>
      <w:r w:rsidRPr="00741C0E">
        <w:rPr>
          <w:rFonts w:ascii="Arial" w:hAnsi="Arial" w:cs="Arial"/>
          <w:sz w:val="22"/>
          <w:szCs w:val="22"/>
        </w:rPr>
        <w:t xml:space="preserve"> en la comunidad, genera la posibilidad de la buena relación comunidad – empresa.</w:t>
      </w:r>
    </w:p>
    <w:p w14:paraId="32237866" w14:textId="77777777" w:rsidR="003F65C9" w:rsidRPr="00741C0E" w:rsidRDefault="00FC4915" w:rsidP="003F65C9">
      <w:pPr>
        <w:pStyle w:val="Textoindependiente"/>
        <w:spacing w:line="360" w:lineRule="auto"/>
        <w:ind w:left="1" w:right="141"/>
        <w:jc w:val="both"/>
        <w:rPr>
          <w:rFonts w:ascii="Arial" w:hAnsi="Arial" w:cs="Arial"/>
          <w:b/>
          <w:sz w:val="22"/>
          <w:szCs w:val="22"/>
        </w:rPr>
      </w:pPr>
      <w:r w:rsidRPr="00741C0E">
        <w:rPr>
          <w:rFonts w:ascii="Arial" w:hAnsi="Arial" w:cs="Arial"/>
          <w:b/>
          <w:sz w:val="22"/>
          <w:szCs w:val="22"/>
        </w:rPr>
        <w:t>RECOMENDACIÓN:</w:t>
      </w:r>
    </w:p>
    <w:p w14:paraId="15CEBA4C" w14:textId="77777777" w:rsidR="003F65C9" w:rsidRPr="00FC4915" w:rsidRDefault="003F65C9" w:rsidP="003F65C9">
      <w:pPr>
        <w:pStyle w:val="Textoindependiente"/>
        <w:spacing w:line="360" w:lineRule="auto"/>
        <w:ind w:left="1" w:right="141"/>
        <w:jc w:val="both"/>
        <w:rPr>
          <w:rFonts w:ascii="Arial" w:hAnsi="Arial" w:cs="Arial"/>
          <w:b/>
          <w:sz w:val="22"/>
          <w:szCs w:val="22"/>
        </w:rPr>
      </w:pPr>
      <w:r w:rsidRPr="00741C0E">
        <w:rPr>
          <w:rFonts w:ascii="Arial" w:hAnsi="Arial" w:cs="Arial"/>
          <w:sz w:val="22"/>
          <w:szCs w:val="22"/>
        </w:rPr>
        <w:t xml:space="preserve">Difundir el sistema del desarrollo, descrito en el trabajo </w:t>
      </w:r>
      <w:r w:rsidRPr="00741C0E">
        <w:rPr>
          <w:rFonts w:ascii="Arial" w:hAnsi="Arial" w:cs="Arial"/>
          <w:b/>
          <w:sz w:val="22"/>
          <w:szCs w:val="22"/>
        </w:rPr>
        <w:t>COMUNIDAD Y APORTE MINERO</w:t>
      </w:r>
      <w:r>
        <w:rPr>
          <w:rFonts w:ascii="Arial" w:hAnsi="Arial" w:cs="Arial"/>
          <w:b/>
          <w:sz w:val="22"/>
          <w:szCs w:val="22"/>
        </w:rPr>
        <w:t xml:space="preserve">, </w:t>
      </w:r>
      <w:r w:rsidRPr="003F65C9">
        <w:rPr>
          <w:rFonts w:ascii="Arial" w:hAnsi="Arial" w:cs="Arial"/>
          <w:sz w:val="22"/>
          <w:szCs w:val="22"/>
        </w:rPr>
        <w:t>que constituye una valiosa herramienta</w:t>
      </w:r>
      <w:r w:rsidR="00FC4915">
        <w:rPr>
          <w:rFonts w:ascii="Arial" w:hAnsi="Arial" w:cs="Arial"/>
          <w:sz w:val="22"/>
          <w:szCs w:val="22"/>
        </w:rPr>
        <w:t xml:space="preserve"> para </w:t>
      </w:r>
      <w:r w:rsidR="00FC4915" w:rsidRPr="00FC4915">
        <w:rPr>
          <w:rFonts w:ascii="Arial" w:hAnsi="Arial" w:cs="Arial"/>
          <w:b/>
          <w:sz w:val="22"/>
          <w:szCs w:val="22"/>
        </w:rPr>
        <w:t>CONTROLAR LOS CONFLICTOS SOCIALES</w:t>
      </w:r>
    </w:p>
    <w:p w14:paraId="36CDB5E6" w14:textId="77777777" w:rsidR="003F65C9" w:rsidRDefault="003F65C9" w:rsidP="003F65C9">
      <w:pPr>
        <w:pStyle w:val="Textoindependiente"/>
        <w:spacing w:before="30" w:line="276" w:lineRule="auto"/>
        <w:ind w:left="1" w:right="141"/>
        <w:jc w:val="both"/>
        <w:rPr>
          <w:b/>
        </w:rPr>
      </w:pPr>
    </w:p>
    <w:p w14:paraId="0CC80C8E" w14:textId="77777777" w:rsidR="001C04B7" w:rsidRDefault="001C04B7" w:rsidP="003F65C9">
      <w:pPr>
        <w:pStyle w:val="Textoindependiente"/>
        <w:spacing w:before="30" w:line="276" w:lineRule="auto"/>
        <w:ind w:left="1" w:right="141"/>
        <w:jc w:val="both"/>
        <w:rPr>
          <w:b/>
        </w:rPr>
      </w:pPr>
    </w:p>
    <w:p w14:paraId="71964873" w14:textId="77777777" w:rsidR="001C04B7" w:rsidRDefault="001C04B7" w:rsidP="003F65C9">
      <w:pPr>
        <w:pStyle w:val="Textoindependiente"/>
        <w:spacing w:before="30" w:line="276" w:lineRule="auto"/>
        <w:ind w:left="1" w:right="141"/>
        <w:jc w:val="both"/>
        <w:rPr>
          <w:b/>
        </w:rPr>
      </w:pPr>
    </w:p>
    <w:p w14:paraId="2D664BB4" w14:textId="77777777" w:rsidR="001C04B7" w:rsidRDefault="001C04B7" w:rsidP="003F65C9">
      <w:pPr>
        <w:pStyle w:val="Textoindependiente"/>
        <w:spacing w:before="30" w:line="276" w:lineRule="auto"/>
        <w:ind w:left="1" w:right="141"/>
        <w:jc w:val="both"/>
        <w:rPr>
          <w:b/>
        </w:rPr>
      </w:pPr>
    </w:p>
    <w:p w14:paraId="48730FD5" w14:textId="77777777" w:rsidR="001C04B7" w:rsidRDefault="001C04B7" w:rsidP="003F65C9">
      <w:pPr>
        <w:pStyle w:val="Textoindependiente"/>
        <w:spacing w:before="30" w:line="276" w:lineRule="auto"/>
        <w:ind w:left="1" w:right="141"/>
        <w:jc w:val="both"/>
        <w:rPr>
          <w:b/>
        </w:rPr>
      </w:pPr>
    </w:p>
    <w:p w14:paraId="0133373F" w14:textId="77777777" w:rsidR="001C04B7" w:rsidRDefault="001C04B7" w:rsidP="003F65C9">
      <w:pPr>
        <w:pStyle w:val="Textoindependiente"/>
        <w:spacing w:before="30" w:line="276" w:lineRule="auto"/>
        <w:ind w:left="1" w:right="141"/>
        <w:jc w:val="both"/>
        <w:rPr>
          <w:b/>
        </w:rPr>
      </w:pPr>
    </w:p>
    <w:p w14:paraId="24DB2FB3" w14:textId="77777777" w:rsidR="001C04B7" w:rsidRDefault="001C04B7" w:rsidP="003F65C9">
      <w:pPr>
        <w:pStyle w:val="Textoindependiente"/>
        <w:spacing w:before="30" w:line="276" w:lineRule="auto"/>
        <w:ind w:left="1" w:right="141"/>
        <w:jc w:val="both"/>
        <w:rPr>
          <w:b/>
        </w:rPr>
      </w:pPr>
    </w:p>
    <w:p w14:paraId="07C1A845" w14:textId="77777777" w:rsidR="001C04B7" w:rsidRDefault="001C04B7" w:rsidP="003F65C9">
      <w:pPr>
        <w:pStyle w:val="Textoindependiente"/>
        <w:spacing w:before="30" w:line="276" w:lineRule="auto"/>
        <w:ind w:left="1" w:right="141"/>
        <w:jc w:val="both"/>
        <w:rPr>
          <w:b/>
        </w:rPr>
      </w:pPr>
    </w:p>
    <w:p w14:paraId="2B610D90" w14:textId="77777777" w:rsidR="001C04B7" w:rsidRDefault="001C04B7" w:rsidP="003F65C9">
      <w:pPr>
        <w:pStyle w:val="Textoindependiente"/>
        <w:spacing w:before="30" w:line="276" w:lineRule="auto"/>
        <w:ind w:left="1" w:right="141"/>
        <w:jc w:val="both"/>
        <w:rPr>
          <w:b/>
        </w:rPr>
      </w:pPr>
    </w:p>
    <w:p w14:paraId="455208C5" w14:textId="77777777" w:rsidR="001C04B7" w:rsidRDefault="001C04B7" w:rsidP="003F65C9">
      <w:pPr>
        <w:pStyle w:val="Textoindependiente"/>
        <w:spacing w:before="30" w:line="276" w:lineRule="auto"/>
        <w:ind w:left="1" w:right="141"/>
        <w:jc w:val="both"/>
        <w:rPr>
          <w:b/>
        </w:rPr>
      </w:pPr>
    </w:p>
    <w:p w14:paraId="77273947" w14:textId="77777777" w:rsidR="001C04B7" w:rsidRDefault="001C04B7" w:rsidP="003F65C9">
      <w:pPr>
        <w:pStyle w:val="Textoindependiente"/>
        <w:spacing w:before="30" w:line="276" w:lineRule="auto"/>
        <w:ind w:left="1" w:right="141"/>
        <w:jc w:val="both"/>
        <w:rPr>
          <w:b/>
        </w:rPr>
      </w:pPr>
    </w:p>
    <w:p w14:paraId="36CD5ADF" w14:textId="77777777" w:rsidR="001C04B7" w:rsidRDefault="001C04B7" w:rsidP="003F65C9">
      <w:pPr>
        <w:pStyle w:val="Textoindependiente"/>
        <w:spacing w:before="30" w:line="276" w:lineRule="auto"/>
        <w:ind w:left="1" w:right="141"/>
        <w:jc w:val="both"/>
        <w:rPr>
          <w:b/>
        </w:rPr>
      </w:pPr>
    </w:p>
    <w:p w14:paraId="7F23DD12" w14:textId="77777777" w:rsidR="001C04B7" w:rsidRDefault="001C04B7" w:rsidP="003F65C9">
      <w:pPr>
        <w:pStyle w:val="Textoindependiente"/>
        <w:spacing w:before="30" w:line="276" w:lineRule="auto"/>
        <w:ind w:left="1" w:right="141"/>
        <w:jc w:val="both"/>
        <w:rPr>
          <w:b/>
        </w:rPr>
      </w:pPr>
    </w:p>
    <w:p w14:paraId="1DE5075C" w14:textId="77777777" w:rsidR="001C04B7" w:rsidRDefault="001C04B7" w:rsidP="003F65C9">
      <w:pPr>
        <w:pStyle w:val="Textoindependiente"/>
        <w:spacing w:before="30" w:line="276" w:lineRule="auto"/>
        <w:ind w:left="1" w:right="141"/>
        <w:jc w:val="both"/>
        <w:rPr>
          <w:b/>
        </w:rPr>
      </w:pPr>
    </w:p>
    <w:p w14:paraId="765805CC" w14:textId="77777777" w:rsidR="001C04B7" w:rsidRDefault="001C04B7" w:rsidP="003F65C9">
      <w:pPr>
        <w:pStyle w:val="Textoindependiente"/>
        <w:spacing w:before="30" w:line="276" w:lineRule="auto"/>
        <w:ind w:left="1" w:right="141"/>
        <w:jc w:val="both"/>
        <w:rPr>
          <w:b/>
        </w:rPr>
      </w:pPr>
    </w:p>
    <w:p w14:paraId="29E357D9" w14:textId="77777777" w:rsidR="001C04B7" w:rsidRDefault="001C04B7" w:rsidP="003F65C9">
      <w:pPr>
        <w:pStyle w:val="Textoindependiente"/>
        <w:spacing w:before="30" w:line="276" w:lineRule="auto"/>
        <w:ind w:left="1" w:right="141"/>
        <w:jc w:val="both"/>
        <w:rPr>
          <w:b/>
        </w:rPr>
      </w:pPr>
    </w:p>
    <w:p w14:paraId="11ADF9AD" w14:textId="77777777" w:rsidR="001C04B7" w:rsidRDefault="001C04B7" w:rsidP="003F65C9">
      <w:pPr>
        <w:pStyle w:val="Textoindependiente"/>
        <w:spacing w:before="30" w:line="276" w:lineRule="auto"/>
        <w:ind w:left="1" w:right="141"/>
        <w:jc w:val="both"/>
        <w:rPr>
          <w:b/>
        </w:rPr>
      </w:pPr>
    </w:p>
    <w:p w14:paraId="5A500D28" w14:textId="77777777" w:rsidR="001C04B7" w:rsidRDefault="001C04B7" w:rsidP="003F65C9">
      <w:pPr>
        <w:pStyle w:val="Textoindependiente"/>
        <w:spacing w:before="30" w:line="276" w:lineRule="auto"/>
        <w:ind w:left="1" w:right="141"/>
        <w:jc w:val="both"/>
        <w:rPr>
          <w:b/>
        </w:rPr>
      </w:pPr>
    </w:p>
    <w:p w14:paraId="4C1590EC" w14:textId="77777777" w:rsidR="001C04B7" w:rsidRDefault="001C04B7" w:rsidP="003F65C9">
      <w:pPr>
        <w:pStyle w:val="Textoindependiente"/>
        <w:spacing w:before="30" w:line="276" w:lineRule="auto"/>
        <w:ind w:left="1" w:right="141"/>
        <w:jc w:val="both"/>
        <w:rPr>
          <w:b/>
        </w:rPr>
      </w:pPr>
    </w:p>
    <w:p w14:paraId="72657BF5" w14:textId="77777777" w:rsidR="001C04B7" w:rsidRDefault="001C04B7" w:rsidP="003F65C9">
      <w:pPr>
        <w:pStyle w:val="Textoindependiente"/>
        <w:spacing w:before="30" w:line="276" w:lineRule="auto"/>
        <w:ind w:left="1" w:right="141"/>
        <w:jc w:val="both"/>
        <w:rPr>
          <w:b/>
        </w:rPr>
      </w:pPr>
    </w:p>
    <w:p w14:paraId="3A51581F" w14:textId="77777777" w:rsidR="001C04B7" w:rsidRDefault="001C04B7" w:rsidP="003F65C9">
      <w:pPr>
        <w:pStyle w:val="Textoindependiente"/>
        <w:spacing w:before="30" w:line="276" w:lineRule="auto"/>
        <w:ind w:left="1" w:right="141"/>
        <w:jc w:val="both"/>
        <w:rPr>
          <w:b/>
        </w:rPr>
      </w:pPr>
    </w:p>
    <w:p w14:paraId="5DAE6950" w14:textId="77777777" w:rsidR="001C04B7" w:rsidRDefault="001C04B7" w:rsidP="003F65C9">
      <w:pPr>
        <w:pStyle w:val="Textoindependiente"/>
        <w:spacing w:before="30" w:line="276" w:lineRule="auto"/>
        <w:ind w:left="1" w:right="141"/>
        <w:jc w:val="both"/>
        <w:rPr>
          <w:b/>
        </w:rPr>
      </w:pPr>
    </w:p>
    <w:p w14:paraId="070B09EB" w14:textId="77777777" w:rsidR="001C04B7" w:rsidRDefault="001C04B7" w:rsidP="003F65C9">
      <w:pPr>
        <w:pStyle w:val="Textoindependiente"/>
        <w:spacing w:before="30" w:line="276" w:lineRule="auto"/>
        <w:ind w:left="1" w:right="141"/>
        <w:jc w:val="both"/>
        <w:rPr>
          <w:b/>
        </w:rPr>
      </w:pPr>
    </w:p>
    <w:p w14:paraId="4D882668" w14:textId="77777777" w:rsidR="001C04B7" w:rsidRDefault="001C04B7" w:rsidP="003F65C9">
      <w:pPr>
        <w:pStyle w:val="Textoindependiente"/>
        <w:spacing w:before="30" w:line="276" w:lineRule="auto"/>
        <w:ind w:left="1" w:right="141"/>
        <w:jc w:val="both"/>
        <w:rPr>
          <w:b/>
        </w:rPr>
      </w:pPr>
    </w:p>
    <w:p w14:paraId="7B3639CC" w14:textId="77777777" w:rsidR="001C04B7" w:rsidRDefault="001C04B7" w:rsidP="003F65C9">
      <w:pPr>
        <w:pStyle w:val="Textoindependiente"/>
        <w:spacing w:before="30" w:line="276" w:lineRule="auto"/>
        <w:ind w:left="1" w:right="141"/>
        <w:jc w:val="both"/>
        <w:rPr>
          <w:b/>
        </w:rPr>
      </w:pPr>
    </w:p>
    <w:p w14:paraId="6A543507" w14:textId="77777777" w:rsidR="001C04B7" w:rsidRDefault="001C04B7" w:rsidP="003F65C9">
      <w:pPr>
        <w:pStyle w:val="Textoindependiente"/>
        <w:spacing w:before="30" w:line="276" w:lineRule="auto"/>
        <w:ind w:left="1" w:right="141"/>
        <w:jc w:val="both"/>
        <w:rPr>
          <w:b/>
        </w:rPr>
      </w:pPr>
    </w:p>
    <w:p w14:paraId="3B83395E" w14:textId="77777777" w:rsidR="001C04B7" w:rsidRDefault="001C04B7" w:rsidP="003F65C9">
      <w:pPr>
        <w:pStyle w:val="Textoindependiente"/>
        <w:spacing w:before="30" w:line="276" w:lineRule="auto"/>
        <w:ind w:left="1" w:right="141"/>
        <w:jc w:val="both"/>
        <w:rPr>
          <w:b/>
        </w:rPr>
      </w:pPr>
    </w:p>
    <w:p w14:paraId="343C8D3C" w14:textId="77777777" w:rsidR="001C04B7" w:rsidRDefault="001C04B7" w:rsidP="003F65C9">
      <w:pPr>
        <w:pStyle w:val="Textoindependiente"/>
        <w:spacing w:before="30" w:line="276" w:lineRule="auto"/>
        <w:ind w:left="1" w:right="141"/>
        <w:jc w:val="both"/>
        <w:rPr>
          <w:b/>
        </w:rPr>
      </w:pPr>
    </w:p>
    <w:p w14:paraId="12031895" w14:textId="77777777" w:rsidR="001C04B7" w:rsidRDefault="001C04B7" w:rsidP="003F65C9">
      <w:pPr>
        <w:pStyle w:val="Textoindependiente"/>
        <w:spacing w:before="30" w:line="276" w:lineRule="auto"/>
        <w:ind w:left="1" w:right="141"/>
        <w:jc w:val="both"/>
        <w:rPr>
          <w:b/>
        </w:rPr>
      </w:pPr>
    </w:p>
    <w:p w14:paraId="1BD2C12E" w14:textId="77777777" w:rsidR="001C04B7" w:rsidRDefault="001C04B7" w:rsidP="003F65C9">
      <w:pPr>
        <w:pStyle w:val="Textoindependiente"/>
        <w:spacing w:before="30" w:line="276" w:lineRule="auto"/>
        <w:ind w:left="1" w:right="141"/>
        <w:jc w:val="both"/>
        <w:rPr>
          <w:b/>
        </w:rPr>
      </w:pPr>
    </w:p>
    <w:p w14:paraId="7F49CC43" w14:textId="77777777" w:rsidR="001C04B7" w:rsidRDefault="001C04B7" w:rsidP="003F65C9">
      <w:pPr>
        <w:pStyle w:val="Textoindependiente"/>
        <w:spacing w:before="30" w:line="276" w:lineRule="auto"/>
        <w:ind w:left="1" w:right="141"/>
        <w:jc w:val="both"/>
        <w:rPr>
          <w:b/>
        </w:rPr>
      </w:pPr>
    </w:p>
    <w:p w14:paraId="4D2E1C47" w14:textId="77777777" w:rsidR="001C04B7" w:rsidRDefault="001C04B7" w:rsidP="00FC4915">
      <w:pPr>
        <w:pStyle w:val="Textoindependiente"/>
        <w:spacing w:before="30" w:line="276" w:lineRule="auto"/>
        <w:ind w:right="141"/>
        <w:jc w:val="both"/>
        <w:rPr>
          <w:b/>
        </w:rPr>
      </w:pPr>
    </w:p>
    <w:sectPr w:rsidR="001C04B7" w:rsidSect="00B0149C">
      <w:pgSz w:w="11906" w:h="16838"/>
      <w:pgMar w:top="709" w:right="141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C7A18"/>
    <w:multiLevelType w:val="hybridMultilevel"/>
    <w:tmpl w:val="64E2A4F6"/>
    <w:lvl w:ilvl="0" w:tplc="252C7648">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1660DF5A">
      <w:numFmt w:val="bullet"/>
      <w:lvlText w:val="•"/>
      <w:lvlJc w:val="left"/>
      <w:pPr>
        <w:ind w:left="1555" w:hanging="360"/>
      </w:pPr>
      <w:rPr>
        <w:rFonts w:hint="default"/>
        <w:lang w:val="es-ES" w:eastAsia="en-US" w:bidi="ar-SA"/>
      </w:rPr>
    </w:lvl>
    <w:lvl w:ilvl="2" w:tplc="2B944382">
      <w:numFmt w:val="bullet"/>
      <w:lvlText w:val="•"/>
      <w:lvlJc w:val="left"/>
      <w:pPr>
        <w:ind w:left="2390" w:hanging="360"/>
      </w:pPr>
      <w:rPr>
        <w:rFonts w:hint="default"/>
        <w:lang w:val="es-ES" w:eastAsia="en-US" w:bidi="ar-SA"/>
      </w:rPr>
    </w:lvl>
    <w:lvl w:ilvl="3" w:tplc="62C4647A">
      <w:numFmt w:val="bullet"/>
      <w:lvlText w:val="•"/>
      <w:lvlJc w:val="left"/>
      <w:pPr>
        <w:ind w:left="3225" w:hanging="360"/>
      </w:pPr>
      <w:rPr>
        <w:rFonts w:hint="default"/>
        <w:lang w:val="es-ES" w:eastAsia="en-US" w:bidi="ar-SA"/>
      </w:rPr>
    </w:lvl>
    <w:lvl w:ilvl="4" w:tplc="18FE3054">
      <w:numFmt w:val="bullet"/>
      <w:lvlText w:val="•"/>
      <w:lvlJc w:val="left"/>
      <w:pPr>
        <w:ind w:left="4060" w:hanging="360"/>
      </w:pPr>
      <w:rPr>
        <w:rFonts w:hint="default"/>
        <w:lang w:val="es-ES" w:eastAsia="en-US" w:bidi="ar-SA"/>
      </w:rPr>
    </w:lvl>
    <w:lvl w:ilvl="5" w:tplc="855E0D6C">
      <w:numFmt w:val="bullet"/>
      <w:lvlText w:val="•"/>
      <w:lvlJc w:val="left"/>
      <w:pPr>
        <w:ind w:left="4896" w:hanging="360"/>
      </w:pPr>
      <w:rPr>
        <w:rFonts w:hint="default"/>
        <w:lang w:val="es-ES" w:eastAsia="en-US" w:bidi="ar-SA"/>
      </w:rPr>
    </w:lvl>
    <w:lvl w:ilvl="6" w:tplc="5792EA7C">
      <w:numFmt w:val="bullet"/>
      <w:lvlText w:val="•"/>
      <w:lvlJc w:val="left"/>
      <w:pPr>
        <w:ind w:left="5731" w:hanging="360"/>
      </w:pPr>
      <w:rPr>
        <w:rFonts w:hint="default"/>
        <w:lang w:val="es-ES" w:eastAsia="en-US" w:bidi="ar-SA"/>
      </w:rPr>
    </w:lvl>
    <w:lvl w:ilvl="7" w:tplc="464088DC">
      <w:numFmt w:val="bullet"/>
      <w:lvlText w:val="•"/>
      <w:lvlJc w:val="left"/>
      <w:pPr>
        <w:ind w:left="6566" w:hanging="360"/>
      </w:pPr>
      <w:rPr>
        <w:rFonts w:hint="default"/>
        <w:lang w:val="es-ES" w:eastAsia="en-US" w:bidi="ar-SA"/>
      </w:rPr>
    </w:lvl>
    <w:lvl w:ilvl="8" w:tplc="D692268E">
      <w:numFmt w:val="bullet"/>
      <w:lvlText w:val="•"/>
      <w:lvlJc w:val="left"/>
      <w:pPr>
        <w:ind w:left="7401" w:hanging="360"/>
      </w:pPr>
      <w:rPr>
        <w:rFonts w:hint="default"/>
        <w:lang w:val="es-ES" w:eastAsia="en-US" w:bidi="ar-SA"/>
      </w:rPr>
    </w:lvl>
  </w:abstractNum>
  <w:num w:numId="1" w16cid:durableId="204991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C9"/>
    <w:rsid w:val="00056BC9"/>
    <w:rsid w:val="001C04B7"/>
    <w:rsid w:val="00226511"/>
    <w:rsid w:val="003F498A"/>
    <w:rsid w:val="003F65C9"/>
    <w:rsid w:val="003F6D96"/>
    <w:rsid w:val="00825E26"/>
    <w:rsid w:val="008A3208"/>
    <w:rsid w:val="00A7665A"/>
    <w:rsid w:val="00B0149C"/>
    <w:rsid w:val="00E919B8"/>
    <w:rsid w:val="00FC49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7C78"/>
  <w15:chartTrackingRefBased/>
  <w15:docId w15:val="{6347B22A-FB10-43E8-BEDE-91FB43CC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5C9"/>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link w:val="Ttulo1Car"/>
    <w:uiPriority w:val="9"/>
    <w:qFormat/>
    <w:rsid w:val="003F65C9"/>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65C9"/>
    <w:rPr>
      <w:rFonts w:ascii="Arial" w:eastAsia="Arial" w:hAnsi="Arial" w:cs="Arial"/>
      <w:b/>
      <w:bCs/>
      <w:sz w:val="18"/>
      <w:szCs w:val="18"/>
      <w:lang w:val="es-ES"/>
    </w:rPr>
  </w:style>
  <w:style w:type="paragraph" w:styleId="Textoindependiente">
    <w:name w:val="Body Text"/>
    <w:basedOn w:val="Normal"/>
    <w:link w:val="TextoindependienteCar"/>
    <w:uiPriority w:val="1"/>
    <w:qFormat/>
    <w:rsid w:val="003F65C9"/>
    <w:rPr>
      <w:sz w:val="18"/>
      <w:szCs w:val="18"/>
    </w:rPr>
  </w:style>
  <w:style w:type="character" w:customStyle="1" w:styleId="TextoindependienteCar">
    <w:name w:val="Texto independiente Car"/>
    <w:basedOn w:val="Fuentedeprrafopredeter"/>
    <w:link w:val="Textoindependiente"/>
    <w:uiPriority w:val="1"/>
    <w:rsid w:val="003F65C9"/>
    <w:rPr>
      <w:rFonts w:ascii="Arial MT" w:eastAsia="Arial MT" w:hAnsi="Arial MT" w:cs="Arial MT"/>
      <w:sz w:val="18"/>
      <w:szCs w:val="18"/>
      <w:lang w:val="es-ES"/>
    </w:rPr>
  </w:style>
  <w:style w:type="paragraph" w:styleId="Prrafodelista">
    <w:name w:val="List Paragraph"/>
    <w:basedOn w:val="Normal"/>
    <w:uiPriority w:val="1"/>
    <w:qFormat/>
    <w:rsid w:val="003F65C9"/>
    <w:pPr>
      <w:spacing w:before="14"/>
      <w:ind w:left="721"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DEL CARMEN  VALDEZ</dc:creator>
  <cp:keywords/>
  <dc:description/>
  <cp:lastModifiedBy>Carla Bustamante</cp:lastModifiedBy>
  <cp:revision>2</cp:revision>
  <dcterms:created xsi:type="dcterms:W3CDTF">2025-05-18T03:15:00Z</dcterms:created>
  <dcterms:modified xsi:type="dcterms:W3CDTF">2025-05-18T03:15:00Z</dcterms:modified>
</cp:coreProperties>
</file>