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1923AC" w14:textId="01269315" w:rsidR="00326A9C" w:rsidRPr="004C618D" w:rsidRDefault="00214DD0" w:rsidP="00A90E66">
      <w:pPr>
        <w:spacing w:line="240" w:lineRule="auto"/>
        <w:jc w:val="both"/>
        <w:rPr>
          <w:rFonts w:ascii="Arial" w:hAnsi="Arial" w:cs="Arial"/>
          <w:b/>
          <w:bCs/>
          <w:i/>
          <w:iCs/>
          <w:sz w:val="22"/>
          <w:szCs w:val="22"/>
        </w:rPr>
      </w:pPr>
      <w:r w:rsidRPr="004C618D">
        <w:rPr>
          <w:rFonts w:ascii="Arial" w:hAnsi="Arial" w:cs="Arial"/>
          <w:b/>
          <w:bCs/>
          <w:i/>
          <w:iCs/>
          <w:sz w:val="22"/>
          <w:szCs w:val="22"/>
        </w:rPr>
        <w:t xml:space="preserve">Título: </w:t>
      </w:r>
      <w:r w:rsidRPr="004C618D">
        <w:rPr>
          <w:rFonts w:ascii="Arial" w:hAnsi="Arial" w:cs="Arial"/>
          <w:i/>
          <w:iCs/>
          <w:sz w:val="22"/>
          <w:szCs w:val="22"/>
          <w:u w:val="single"/>
        </w:rPr>
        <w:t xml:space="preserve">Mineralización </w:t>
      </w:r>
      <w:r w:rsidR="00B739AF" w:rsidRPr="004C618D">
        <w:rPr>
          <w:rFonts w:ascii="Arial" w:hAnsi="Arial" w:cs="Arial"/>
          <w:i/>
          <w:iCs/>
          <w:sz w:val="22"/>
          <w:szCs w:val="22"/>
          <w:u w:val="single"/>
        </w:rPr>
        <w:t>de Au-Ag-Cu en</w:t>
      </w:r>
      <w:r w:rsidRPr="004C618D">
        <w:rPr>
          <w:rFonts w:ascii="Arial" w:hAnsi="Arial" w:cs="Arial"/>
          <w:i/>
          <w:iCs/>
          <w:sz w:val="22"/>
          <w:szCs w:val="22"/>
          <w:u w:val="single"/>
        </w:rPr>
        <w:t xml:space="preserve"> nuevo sector Rosario </w:t>
      </w:r>
      <w:r w:rsidR="00B739AF" w:rsidRPr="004C618D">
        <w:rPr>
          <w:rFonts w:ascii="Arial" w:hAnsi="Arial" w:cs="Arial"/>
          <w:i/>
          <w:iCs/>
          <w:sz w:val="22"/>
          <w:szCs w:val="22"/>
          <w:u w:val="single"/>
        </w:rPr>
        <w:t xml:space="preserve">del Distrito Minero </w:t>
      </w:r>
      <w:r w:rsidRPr="004C618D">
        <w:rPr>
          <w:rFonts w:ascii="Arial" w:hAnsi="Arial" w:cs="Arial"/>
          <w:i/>
          <w:iCs/>
          <w:sz w:val="22"/>
          <w:szCs w:val="22"/>
          <w:u w:val="single"/>
        </w:rPr>
        <w:t>Julcani</w:t>
      </w:r>
      <w:r w:rsidRPr="004C618D">
        <w:rPr>
          <w:rFonts w:ascii="Arial" w:hAnsi="Arial" w:cs="Arial"/>
          <w:b/>
          <w:bCs/>
          <w:i/>
          <w:iCs/>
          <w:sz w:val="22"/>
          <w:szCs w:val="22"/>
        </w:rPr>
        <w:t xml:space="preserve"> </w:t>
      </w:r>
    </w:p>
    <w:p w14:paraId="4878DAE6" w14:textId="7CB02717" w:rsidR="00214DD0" w:rsidRPr="00921BD6" w:rsidRDefault="00B758ED" w:rsidP="00A90E66">
      <w:pPr>
        <w:spacing w:line="240" w:lineRule="auto"/>
        <w:jc w:val="both"/>
        <w:rPr>
          <w:rFonts w:ascii="Arial" w:hAnsi="Arial" w:cs="Arial"/>
          <w:sz w:val="22"/>
          <w:szCs w:val="22"/>
        </w:rPr>
      </w:pPr>
      <w:r w:rsidRPr="00921BD6">
        <w:rPr>
          <w:rFonts w:ascii="Arial" w:hAnsi="Arial" w:cs="Arial"/>
          <w:b/>
          <w:bCs/>
          <w:sz w:val="22"/>
          <w:szCs w:val="22"/>
        </w:rPr>
        <w:t>C</w:t>
      </w:r>
      <w:r w:rsidR="00214DD0" w:rsidRPr="00921BD6">
        <w:rPr>
          <w:rFonts w:ascii="Arial" w:hAnsi="Arial" w:cs="Arial"/>
          <w:b/>
          <w:bCs/>
          <w:sz w:val="22"/>
          <w:szCs w:val="22"/>
        </w:rPr>
        <w:t xml:space="preserve">ategoría: </w:t>
      </w:r>
      <w:r w:rsidR="00214DD0" w:rsidRPr="00921BD6">
        <w:rPr>
          <w:rFonts w:ascii="Arial" w:hAnsi="Arial" w:cs="Arial"/>
          <w:sz w:val="22"/>
          <w:szCs w:val="22"/>
        </w:rPr>
        <w:t>Geología y Exploraciones</w:t>
      </w:r>
    </w:p>
    <w:p w14:paraId="13720C89" w14:textId="5F0D45E1" w:rsidR="00214DD0" w:rsidRPr="00921BD6" w:rsidRDefault="00214DD0" w:rsidP="00A90E66">
      <w:pPr>
        <w:spacing w:line="240" w:lineRule="auto"/>
        <w:jc w:val="both"/>
        <w:rPr>
          <w:rFonts w:ascii="Arial" w:hAnsi="Arial" w:cs="Arial"/>
          <w:sz w:val="22"/>
          <w:szCs w:val="22"/>
        </w:rPr>
      </w:pPr>
      <w:r w:rsidRPr="00921BD6">
        <w:rPr>
          <w:rFonts w:ascii="Arial" w:hAnsi="Arial" w:cs="Arial"/>
          <w:b/>
          <w:bCs/>
          <w:sz w:val="22"/>
          <w:szCs w:val="22"/>
        </w:rPr>
        <w:t xml:space="preserve">Autor: </w:t>
      </w:r>
      <w:r w:rsidRPr="00921BD6">
        <w:rPr>
          <w:rFonts w:ascii="Arial" w:hAnsi="Arial" w:cs="Arial"/>
          <w:sz w:val="22"/>
          <w:szCs w:val="22"/>
        </w:rPr>
        <w:t>Carlos H. Montes Moya</w:t>
      </w:r>
    </w:p>
    <w:p w14:paraId="785A9607" w14:textId="32E8BFC7" w:rsidR="00DA7ECD" w:rsidRPr="00921BD6" w:rsidRDefault="00DA7ECD" w:rsidP="00A90E66">
      <w:pPr>
        <w:spacing w:line="240" w:lineRule="auto"/>
        <w:jc w:val="both"/>
        <w:rPr>
          <w:rFonts w:ascii="Arial" w:hAnsi="Arial" w:cs="Arial"/>
          <w:sz w:val="22"/>
          <w:szCs w:val="22"/>
        </w:rPr>
      </w:pPr>
      <w:r w:rsidRPr="00921BD6">
        <w:rPr>
          <w:rFonts w:ascii="Arial" w:hAnsi="Arial" w:cs="Arial"/>
          <w:b/>
          <w:bCs/>
          <w:sz w:val="22"/>
          <w:szCs w:val="22"/>
        </w:rPr>
        <w:t>Cargo:</w:t>
      </w:r>
      <w:r w:rsidRPr="00921BD6">
        <w:rPr>
          <w:rFonts w:ascii="Arial" w:hAnsi="Arial" w:cs="Arial"/>
          <w:sz w:val="22"/>
          <w:szCs w:val="22"/>
        </w:rPr>
        <w:t xml:space="preserve"> Superintendente de Geología</w:t>
      </w:r>
    </w:p>
    <w:p w14:paraId="6E23FD0E" w14:textId="37131F55" w:rsidR="00B758ED" w:rsidRPr="00921BD6" w:rsidRDefault="00DA7ECD" w:rsidP="00A90E66">
      <w:pPr>
        <w:spacing w:line="240" w:lineRule="auto"/>
        <w:jc w:val="both"/>
        <w:rPr>
          <w:rFonts w:ascii="Arial" w:hAnsi="Arial" w:cs="Arial"/>
          <w:b/>
          <w:bCs/>
          <w:sz w:val="22"/>
          <w:szCs w:val="22"/>
        </w:rPr>
      </w:pPr>
      <w:r w:rsidRPr="00921BD6">
        <w:rPr>
          <w:rFonts w:ascii="Arial" w:hAnsi="Arial" w:cs="Arial"/>
          <w:b/>
          <w:bCs/>
          <w:sz w:val="22"/>
          <w:szCs w:val="22"/>
        </w:rPr>
        <w:t>Correo:</w:t>
      </w:r>
      <w:r w:rsidRPr="00921BD6">
        <w:rPr>
          <w:rFonts w:ascii="Arial" w:hAnsi="Arial" w:cs="Arial"/>
          <w:sz w:val="22"/>
          <w:szCs w:val="22"/>
        </w:rPr>
        <w:t xml:space="preserve"> </w:t>
      </w:r>
      <w:hyperlink r:id="rId11" w:history="1">
        <w:r w:rsidR="00B758ED" w:rsidRPr="00921BD6">
          <w:rPr>
            <w:rStyle w:val="Hipervnculo"/>
            <w:rFonts w:ascii="Arial" w:hAnsi="Arial" w:cs="Arial"/>
            <w:sz w:val="22"/>
            <w:szCs w:val="22"/>
          </w:rPr>
          <w:t>carlos.montes@buenaventura.pe</w:t>
        </w:r>
      </w:hyperlink>
      <w:r w:rsidR="001137A9">
        <w:rPr>
          <w:rFonts w:ascii="Arial" w:hAnsi="Arial" w:cs="Arial"/>
          <w:sz w:val="22"/>
          <w:szCs w:val="22"/>
        </w:rPr>
        <w:t xml:space="preserve"> </w:t>
      </w:r>
      <w:r w:rsidR="00B758ED" w:rsidRPr="00921BD6">
        <w:rPr>
          <w:rFonts w:ascii="Arial" w:hAnsi="Arial" w:cs="Arial"/>
          <w:b/>
          <w:bCs/>
          <w:sz w:val="22"/>
          <w:szCs w:val="22"/>
        </w:rPr>
        <w:t xml:space="preserve">Celular: </w:t>
      </w:r>
      <w:r w:rsidR="00B739AF" w:rsidRPr="00921BD6">
        <w:rPr>
          <w:rFonts w:ascii="Arial" w:hAnsi="Arial" w:cs="Arial"/>
          <w:sz w:val="22"/>
          <w:szCs w:val="22"/>
        </w:rPr>
        <w:t>+51 908832604</w:t>
      </w:r>
    </w:p>
    <w:p w14:paraId="602C5BF6" w14:textId="0B863542" w:rsidR="00DA7ECD" w:rsidRPr="00921BD6" w:rsidRDefault="00DA7ECD" w:rsidP="00A90E66">
      <w:pPr>
        <w:spacing w:line="240" w:lineRule="auto"/>
        <w:jc w:val="both"/>
        <w:rPr>
          <w:rFonts w:ascii="Arial" w:hAnsi="Arial" w:cs="Arial"/>
          <w:sz w:val="22"/>
          <w:szCs w:val="22"/>
        </w:rPr>
      </w:pPr>
      <w:r w:rsidRPr="00921BD6">
        <w:rPr>
          <w:rFonts w:ascii="Arial" w:hAnsi="Arial" w:cs="Arial"/>
          <w:b/>
          <w:bCs/>
          <w:sz w:val="22"/>
          <w:szCs w:val="22"/>
        </w:rPr>
        <w:t>Coautores:</w:t>
      </w:r>
      <w:r w:rsidRPr="00921BD6">
        <w:rPr>
          <w:rFonts w:ascii="Arial" w:hAnsi="Arial" w:cs="Arial"/>
          <w:sz w:val="22"/>
          <w:szCs w:val="22"/>
        </w:rPr>
        <w:t xml:space="preserve"> Frank k. Garcia Yareta / Royer Mamani Apfata</w:t>
      </w:r>
    </w:p>
    <w:p w14:paraId="5AA6E59E" w14:textId="3F97E215" w:rsidR="0057689D" w:rsidRPr="00921BD6" w:rsidRDefault="00DA7ECD" w:rsidP="00A90E66">
      <w:pPr>
        <w:spacing w:line="240" w:lineRule="auto"/>
        <w:jc w:val="both"/>
        <w:rPr>
          <w:rFonts w:ascii="Arial" w:hAnsi="Arial" w:cs="Arial"/>
          <w:b/>
          <w:bCs/>
          <w:sz w:val="22"/>
          <w:szCs w:val="22"/>
        </w:rPr>
      </w:pPr>
      <w:r w:rsidRPr="00921BD6">
        <w:rPr>
          <w:rFonts w:ascii="Arial" w:hAnsi="Arial" w:cs="Arial"/>
          <w:b/>
          <w:bCs/>
          <w:sz w:val="22"/>
          <w:szCs w:val="22"/>
        </w:rPr>
        <w:t>Cargo:</w:t>
      </w:r>
      <w:r w:rsidRPr="00921BD6">
        <w:rPr>
          <w:rFonts w:ascii="Arial" w:hAnsi="Arial" w:cs="Arial"/>
          <w:sz w:val="22"/>
          <w:szCs w:val="22"/>
        </w:rPr>
        <w:t xml:space="preserve"> Geólogos de sección</w:t>
      </w:r>
      <w:r w:rsidR="007E114F">
        <w:rPr>
          <w:rFonts w:ascii="Arial" w:hAnsi="Arial" w:cs="Arial"/>
          <w:sz w:val="22"/>
          <w:szCs w:val="22"/>
        </w:rPr>
        <w:t xml:space="preserve"> </w:t>
      </w:r>
      <w:r w:rsidRPr="00921BD6">
        <w:rPr>
          <w:rFonts w:ascii="Arial" w:hAnsi="Arial" w:cs="Arial"/>
          <w:b/>
          <w:bCs/>
          <w:sz w:val="22"/>
          <w:szCs w:val="22"/>
        </w:rPr>
        <w:t>Correo:</w:t>
      </w:r>
      <w:r w:rsidRPr="00921BD6">
        <w:rPr>
          <w:rFonts w:ascii="Arial" w:hAnsi="Arial" w:cs="Arial"/>
          <w:sz w:val="22"/>
          <w:szCs w:val="22"/>
        </w:rPr>
        <w:t xml:space="preserve"> </w:t>
      </w:r>
      <w:hyperlink r:id="rId12" w:history="1">
        <w:r w:rsidRPr="00921BD6">
          <w:rPr>
            <w:rStyle w:val="Hipervnculo"/>
            <w:rFonts w:ascii="Arial" w:hAnsi="Arial" w:cs="Arial"/>
            <w:sz w:val="22"/>
            <w:szCs w:val="22"/>
          </w:rPr>
          <w:t>frank.garcia@buenaventura.pe</w:t>
        </w:r>
      </w:hyperlink>
      <w:r w:rsidRPr="00921BD6">
        <w:rPr>
          <w:rFonts w:ascii="Arial" w:hAnsi="Arial" w:cs="Arial"/>
          <w:sz w:val="22"/>
          <w:szCs w:val="22"/>
        </w:rPr>
        <w:t xml:space="preserve"> / </w:t>
      </w:r>
      <w:hyperlink r:id="rId13" w:history="1">
        <w:r w:rsidR="0057689D" w:rsidRPr="00921BD6">
          <w:rPr>
            <w:rStyle w:val="Hipervnculo"/>
            <w:rFonts w:ascii="Arial" w:hAnsi="Arial" w:cs="Arial"/>
            <w:sz w:val="22"/>
            <w:szCs w:val="22"/>
          </w:rPr>
          <w:t>royer.mamani@buenaventura.pe</w:t>
        </w:r>
      </w:hyperlink>
      <w:r w:rsidR="007E114F">
        <w:rPr>
          <w:rFonts w:ascii="Arial" w:hAnsi="Arial" w:cs="Arial"/>
          <w:sz w:val="22"/>
          <w:szCs w:val="22"/>
        </w:rPr>
        <w:t xml:space="preserve">, </w:t>
      </w:r>
      <w:r w:rsidR="0057689D" w:rsidRPr="00921BD6">
        <w:rPr>
          <w:rFonts w:ascii="Arial" w:hAnsi="Arial" w:cs="Arial"/>
          <w:b/>
          <w:bCs/>
          <w:sz w:val="22"/>
          <w:szCs w:val="22"/>
        </w:rPr>
        <w:t xml:space="preserve">Celular: </w:t>
      </w:r>
      <w:r w:rsidR="003604F5" w:rsidRPr="00921BD6">
        <w:rPr>
          <w:rFonts w:ascii="Arial" w:hAnsi="Arial" w:cs="Arial"/>
          <w:sz w:val="22"/>
          <w:szCs w:val="22"/>
        </w:rPr>
        <w:t>+51 950427889 /</w:t>
      </w:r>
      <w:r w:rsidR="003604F5" w:rsidRPr="00921BD6">
        <w:rPr>
          <w:rFonts w:ascii="Arial" w:hAnsi="Arial" w:cs="Arial"/>
          <w:b/>
          <w:bCs/>
          <w:sz w:val="22"/>
          <w:szCs w:val="22"/>
        </w:rPr>
        <w:t xml:space="preserve"> </w:t>
      </w:r>
      <w:r w:rsidR="003604F5" w:rsidRPr="00921BD6">
        <w:rPr>
          <w:rFonts w:ascii="Arial" w:hAnsi="Arial" w:cs="Arial"/>
          <w:sz w:val="22"/>
          <w:szCs w:val="22"/>
        </w:rPr>
        <w:t>+51 973983553</w:t>
      </w:r>
    </w:p>
    <w:p w14:paraId="52360F88" w14:textId="1E0A78B8" w:rsidR="00826CD4" w:rsidRDefault="003A44B2" w:rsidP="00A90E66">
      <w:pPr>
        <w:spacing w:line="360" w:lineRule="auto"/>
        <w:jc w:val="both"/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/>
          <w:b/>
          <w:bCs/>
          <w:sz w:val="22"/>
          <w:szCs w:val="22"/>
        </w:rPr>
        <w:t xml:space="preserve">Palabras claves: </w:t>
      </w:r>
      <w:r w:rsidRPr="003A44B2">
        <w:rPr>
          <w:rFonts w:ascii="Arial" w:hAnsi="Arial" w:cs="Arial"/>
          <w:b/>
          <w:bCs/>
          <w:sz w:val="22"/>
          <w:szCs w:val="22"/>
        </w:rPr>
        <w:t>Epitermal</w:t>
      </w:r>
      <w:r>
        <w:rPr>
          <w:rFonts w:ascii="Arial" w:hAnsi="Arial" w:cs="Arial"/>
          <w:b/>
          <w:bCs/>
          <w:sz w:val="22"/>
          <w:szCs w:val="22"/>
        </w:rPr>
        <w:t xml:space="preserve">, </w:t>
      </w:r>
      <w:r w:rsidRPr="003A44B2">
        <w:rPr>
          <w:rFonts w:ascii="Arial" w:hAnsi="Arial" w:cs="Arial"/>
          <w:b/>
          <w:bCs/>
          <w:sz w:val="22"/>
          <w:szCs w:val="22"/>
        </w:rPr>
        <w:t>Zonación vertical</w:t>
      </w:r>
      <w:r>
        <w:rPr>
          <w:rFonts w:ascii="Arial" w:hAnsi="Arial" w:cs="Arial"/>
          <w:b/>
          <w:bCs/>
          <w:sz w:val="22"/>
          <w:szCs w:val="22"/>
        </w:rPr>
        <w:t xml:space="preserve">, </w:t>
      </w:r>
      <w:r w:rsidRPr="003A44B2">
        <w:rPr>
          <w:rFonts w:ascii="Arial" w:hAnsi="Arial" w:cs="Arial"/>
          <w:b/>
          <w:bCs/>
          <w:sz w:val="22"/>
          <w:szCs w:val="22"/>
        </w:rPr>
        <w:t>Sulfosales</w:t>
      </w:r>
      <w:r>
        <w:rPr>
          <w:rFonts w:ascii="Arial" w:hAnsi="Arial" w:cs="Arial"/>
          <w:b/>
          <w:bCs/>
          <w:sz w:val="22"/>
          <w:szCs w:val="22"/>
        </w:rPr>
        <w:t xml:space="preserve">, </w:t>
      </w:r>
      <w:r w:rsidRPr="003A44B2">
        <w:rPr>
          <w:rFonts w:ascii="Arial" w:hAnsi="Arial" w:cs="Arial"/>
          <w:b/>
          <w:bCs/>
          <w:sz w:val="22"/>
          <w:szCs w:val="22"/>
        </w:rPr>
        <w:t>Julcani</w:t>
      </w:r>
      <w:r>
        <w:rPr>
          <w:rFonts w:ascii="Arial" w:hAnsi="Arial" w:cs="Arial"/>
          <w:b/>
          <w:bCs/>
          <w:sz w:val="22"/>
          <w:szCs w:val="22"/>
        </w:rPr>
        <w:t xml:space="preserve">, </w:t>
      </w:r>
      <w:r w:rsidRPr="003A44B2">
        <w:rPr>
          <w:rFonts w:ascii="Arial" w:hAnsi="Arial" w:cs="Arial"/>
          <w:b/>
          <w:bCs/>
          <w:sz w:val="22"/>
          <w:szCs w:val="22"/>
        </w:rPr>
        <w:t>Domo Tentadora</w:t>
      </w:r>
    </w:p>
    <w:p w14:paraId="4FE4930D" w14:textId="0C060411" w:rsidR="0071579C" w:rsidRPr="00921BD6" w:rsidRDefault="0071579C" w:rsidP="00A90E66">
      <w:pPr>
        <w:spacing w:line="360" w:lineRule="auto"/>
        <w:jc w:val="both"/>
        <w:rPr>
          <w:rFonts w:ascii="Arial" w:hAnsi="Arial" w:cs="Arial"/>
          <w:b/>
          <w:bCs/>
          <w:sz w:val="22"/>
          <w:szCs w:val="22"/>
        </w:rPr>
      </w:pPr>
      <w:r w:rsidRPr="00921BD6">
        <w:rPr>
          <w:rFonts w:ascii="Arial" w:hAnsi="Arial" w:cs="Arial"/>
          <w:b/>
          <w:bCs/>
          <w:sz w:val="22"/>
          <w:szCs w:val="22"/>
        </w:rPr>
        <w:t xml:space="preserve">Reseña: </w:t>
      </w:r>
    </w:p>
    <w:p w14:paraId="45338B4C" w14:textId="522B5FA5" w:rsidR="00C93A5F" w:rsidRPr="00C93A5F" w:rsidRDefault="001916E0" w:rsidP="00A90E66">
      <w:pPr>
        <w:spacing w:line="276" w:lineRule="auto"/>
        <w:jc w:val="both"/>
        <w:rPr>
          <w:rFonts w:ascii="Arial" w:hAnsi="Arial" w:cs="Arial"/>
          <w:sz w:val="22"/>
          <w:szCs w:val="22"/>
        </w:rPr>
      </w:pPr>
      <w:r w:rsidRPr="00990940">
        <w:rPr>
          <w:rFonts w:ascii="Arial" w:hAnsi="Arial" w:cs="Arial"/>
          <w:b/>
          <w:bCs/>
          <w:sz w:val="22"/>
          <w:szCs w:val="22"/>
        </w:rPr>
        <w:t>Carlos Montes - Superintendente de Geología</w:t>
      </w:r>
      <w:r w:rsidRPr="00C93A5F">
        <w:rPr>
          <w:rFonts w:ascii="Arial" w:hAnsi="Arial" w:cs="Arial"/>
          <w:sz w:val="22"/>
          <w:szCs w:val="22"/>
        </w:rPr>
        <w:t>, Buenaventura</w:t>
      </w:r>
      <w:r w:rsidR="0071579C" w:rsidRPr="00921BD6">
        <w:rPr>
          <w:rFonts w:ascii="Arial" w:hAnsi="Arial" w:cs="Arial"/>
          <w:sz w:val="22"/>
          <w:szCs w:val="22"/>
        </w:rPr>
        <w:t xml:space="preserve"> </w:t>
      </w:r>
      <w:r w:rsidR="00C93A5F" w:rsidRPr="00C93A5F">
        <w:rPr>
          <w:rFonts w:ascii="Arial" w:hAnsi="Arial" w:cs="Arial"/>
          <w:sz w:val="22"/>
          <w:szCs w:val="22"/>
        </w:rPr>
        <w:t>"Geólogo con 20+ años en exploración minera y 10+ como Superintendente en yacimientos polimetálicos/auríferos. Magíster en Geología de Recursos Minerales (UNMSM), especializado en modelos metalogenéticos para proyectos epitermales. Actualmente liderando la optimización del potencial del distrito Julcani mediante gestión técnica-operativa."</w:t>
      </w:r>
    </w:p>
    <w:p w14:paraId="1A8B71CB" w14:textId="0D6A1DC9" w:rsidR="0071579C" w:rsidRPr="00921BD6" w:rsidRDefault="0071579C" w:rsidP="00A90E66">
      <w:pPr>
        <w:spacing w:line="276" w:lineRule="auto"/>
        <w:jc w:val="both"/>
        <w:rPr>
          <w:rFonts w:ascii="Arial" w:hAnsi="Arial" w:cs="Arial"/>
          <w:sz w:val="22"/>
          <w:szCs w:val="22"/>
        </w:rPr>
      </w:pPr>
      <w:r w:rsidRPr="00921BD6">
        <w:rPr>
          <w:rFonts w:ascii="Arial" w:hAnsi="Arial" w:cs="Arial"/>
          <w:b/>
          <w:bCs/>
          <w:sz w:val="22"/>
          <w:szCs w:val="22"/>
        </w:rPr>
        <w:t>Frank Garcia</w:t>
      </w:r>
      <w:r w:rsidR="00453A50" w:rsidRPr="00921BD6">
        <w:rPr>
          <w:rFonts w:ascii="Arial" w:hAnsi="Arial" w:cs="Arial"/>
          <w:sz w:val="22"/>
          <w:szCs w:val="22"/>
        </w:rPr>
        <w:t xml:space="preserve"> cuenta con 5 años de experiencia en Cia de Minas Buenaventura, </w:t>
      </w:r>
      <w:r w:rsidR="00C93D62" w:rsidRPr="00921BD6">
        <w:rPr>
          <w:rFonts w:ascii="Arial" w:hAnsi="Arial" w:cs="Arial"/>
          <w:sz w:val="22"/>
          <w:szCs w:val="22"/>
        </w:rPr>
        <w:t>desarrollándose</w:t>
      </w:r>
      <w:r w:rsidR="00453A50" w:rsidRPr="00921BD6">
        <w:rPr>
          <w:rFonts w:ascii="Arial" w:hAnsi="Arial" w:cs="Arial"/>
          <w:sz w:val="22"/>
          <w:szCs w:val="22"/>
        </w:rPr>
        <w:t xml:space="preserve"> como geólogo de sección en el área de ore control Julcani.</w:t>
      </w:r>
    </w:p>
    <w:p w14:paraId="0D68D462" w14:textId="77497C48" w:rsidR="00A5278A" w:rsidRPr="00921BD6" w:rsidRDefault="0071579C" w:rsidP="00A90E66">
      <w:pPr>
        <w:spacing w:line="276" w:lineRule="auto"/>
        <w:jc w:val="both"/>
        <w:rPr>
          <w:rFonts w:ascii="Arial" w:hAnsi="Arial" w:cs="Arial"/>
          <w:sz w:val="22"/>
          <w:szCs w:val="22"/>
        </w:rPr>
      </w:pPr>
      <w:r w:rsidRPr="00921BD6">
        <w:rPr>
          <w:rFonts w:ascii="Arial" w:hAnsi="Arial" w:cs="Arial"/>
          <w:b/>
          <w:bCs/>
          <w:sz w:val="22"/>
          <w:szCs w:val="22"/>
        </w:rPr>
        <w:t>Royer Mamani</w:t>
      </w:r>
      <w:r w:rsidR="003604F5" w:rsidRPr="00921BD6">
        <w:rPr>
          <w:rFonts w:ascii="Arial" w:hAnsi="Arial" w:cs="Arial"/>
          <w:sz w:val="22"/>
          <w:szCs w:val="22"/>
        </w:rPr>
        <w:t xml:space="preserve"> con 7 años de experiencia en exploraciones greenfield, brownfield y operaciones mina, actualmente se desempeña como geólogo de sección.</w:t>
      </w:r>
    </w:p>
    <w:p w14:paraId="5430A5E9" w14:textId="6DE14F31" w:rsidR="004B372F" w:rsidRDefault="00023BD1" w:rsidP="00517DAE">
      <w:pPr>
        <w:spacing w:line="240" w:lineRule="auto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b/>
          <w:bCs/>
          <w:sz w:val="22"/>
          <w:szCs w:val="22"/>
        </w:rPr>
        <w:t xml:space="preserve">Palabras </w:t>
      </w:r>
      <w:proofErr w:type="gramStart"/>
      <w:r>
        <w:rPr>
          <w:rFonts w:ascii="Arial" w:hAnsi="Arial" w:cs="Arial"/>
          <w:b/>
          <w:bCs/>
          <w:sz w:val="22"/>
          <w:szCs w:val="22"/>
        </w:rPr>
        <w:t>Clave</w:t>
      </w:r>
      <w:r w:rsidRPr="00921BD6">
        <w:rPr>
          <w:rFonts w:ascii="Arial" w:hAnsi="Arial" w:cs="Arial"/>
          <w:sz w:val="22"/>
          <w:szCs w:val="22"/>
        </w:rPr>
        <w:t xml:space="preserve"> </w:t>
      </w:r>
      <w:r w:rsidR="00E41ECE">
        <w:rPr>
          <w:rFonts w:ascii="Arial" w:hAnsi="Arial" w:cs="Arial"/>
          <w:sz w:val="22"/>
          <w:szCs w:val="22"/>
        </w:rPr>
        <w:t>:</w:t>
      </w:r>
      <w:proofErr w:type="gramEnd"/>
      <w:r w:rsidR="00E41ECE">
        <w:rPr>
          <w:rFonts w:ascii="Arial" w:hAnsi="Arial" w:cs="Arial"/>
          <w:sz w:val="22"/>
          <w:szCs w:val="22"/>
        </w:rPr>
        <w:t xml:space="preserve"> Julcani, Rosario, Vetas</w:t>
      </w:r>
      <w:r w:rsidR="004E47A4">
        <w:rPr>
          <w:rFonts w:ascii="Arial" w:hAnsi="Arial" w:cs="Arial"/>
          <w:sz w:val="22"/>
          <w:szCs w:val="22"/>
        </w:rPr>
        <w:t xml:space="preserve">, Carlos, Montes, </w:t>
      </w:r>
      <w:r w:rsidR="00D33D8B">
        <w:rPr>
          <w:rFonts w:ascii="Arial" w:hAnsi="Arial" w:cs="Arial"/>
          <w:sz w:val="22"/>
          <w:szCs w:val="22"/>
        </w:rPr>
        <w:t>Epitermal, Sulfuración</w:t>
      </w:r>
      <w:r w:rsidR="005C58B9">
        <w:rPr>
          <w:rFonts w:ascii="Arial" w:hAnsi="Arial" w:cs="Arial"/>
          <w:sz w:val="22"/>
          <w:szCs w:val="22"/>
        </w:rPr>
        <w:t>, Hidrotermal.</w:t>
      </w:r>
    </w:p>
    <w:p w14:paraId="7F9C2A0B" w14:textId="3CDBB80D" w:rsidR="00A5278A" w:rsidRDefault="00A5278A" w:rsidP="00A90E66">
      <w:pPr>
        <w:spacing w:line="360" w:lineRule="auto"/>
        <w:jc w:val="both"/>
        <w:rPr>
          <w:rFonts w:ascii="Arial" w:hAnsi="Arial" w:cs="Arial"/>
          <w:b/>
          <w:bCs/>
          <w:sz w:val="22"/>
          <w:szCs w:val="22"/>
        </w:rPr>
      </w:pPr>
      <w:r w:rsidRPr="00921BD6">
        <w:rPr>
          <w:rFonts w:ascii="Arial" w:hAnsi="Arial" w:cs="Arial"/>
          <w:b/>
          <w:bCs/>
          <w:sz w:val="22"/>
          <w:szCs w:val="22"/>
        </w:rPr>
        <w:t>RESUMEN</w:t>
      </w:r>
    </w:p>
    <w:p w14:paraId="6925B45B" w14:textId="732F94A5" w:rsidR="00907020" w:rsidRDefault="00907020" w:rsidP="00A90E66">
      <w:pPr>
        <w:spacing w:before="206" w:after="206" w:line="360" w:lineRule="auto"/>
        <w:jc w:val="both"/>
        <w:rPr>
          <w:rFonts w:ascii="Arial" w:eastAsia="Times New Roman" w:hAnsi="Arial" w:cs="Arial"/>
          <w:color w:val="404040"/>
          <w:kern w:val="0"/>
          <w:sz w:val="22"/>
          <w:szCs w:val="22"/>
          <w:lang w:val="es-419" w:eastAsia="es-419"/>
          <w14:ligatures w14:val="none"/>
        </w:rPr>
      </w:pPr>
      <w:r w:rsidRPr="00907020">
        <w:rPr>
          <w:rFonts w:ascii="Arial" w:eastAsia="Times New Roman" w:hAnsi="Arial" w:cs="Arial"/>
          <w:color w:val="404040"/>
          <w:kern w:val="0"/>
          <w:sz w:val="22"/>
          <w:szCs w:val="22"/>
          <w:lang w:val="es-419" w:eastAsia="es-419"/>
          <w14:ligatures w14:val="none"/>
        </w:rPr>
        <w:t>El </w:t>
      </w:r>
      <w:r w:rsidRPr="00907020">
        <w:rPr>
          <w:rFonts w:ascii="Arial" w:eastAsia="Times New Roman" w:hAnsi="Arial" w:cs="Arial"/>
          <w:b/>
          <w:bCs/>
          <w:color w:val="404040"/>
          <w:kern w:val="0"/>
          <w:sz w:val="22"/>
          <w:szCs w:val="22"/>
          <w:lang w:val="es-419" w:eastAsia="es-419"/>
          <w14:ligatures w14:val="none"/>
        </w:rPr>
        <w:t>Distrito Minero Julcani</w:t>
      </w:r>
      <w:r w:rsidRPr="00907020">
        <w:rPr>
          <w:rFonts w:ascii="Arial" w:eastAsia="Times New Roman" w:hAnsi="Arial" w:cs="Arial"/>
          <w:color w:val="404040"/>
          <w:kern w:val="0"/>
          <w:sz w:val="22"/>
          <w:szCs w:val="22"/>
          <w:lang w:val="es-419" w:eastAsia="es-419"/>
          <w14:ligatures w14:val="none"/>
        </w:rPr>
        <w:t>, operado por </w:t>
      </w:r>
      <w:r w:rsidRPr="00907020">
        <w:rPr>
          <w:rFonts w:ascii="Arial" w:eastAsia="Times New Roman" w:hAnsi="Arial" w:cs="Arial"/>
          <w:b/>
          <w:bCs/>
          <w:color w:val="404040"/>
          <w:kern w:val="0"/>
          <w:sz w:val="22"/>
          <w:szCs w:val="22"/>
          <w:lang w:val="es-419" w:eastAsia="es-419"/>
          <w14:ligatures w14:val="none"/>
        </w:rPr>
        <w:t>Compañía de Minas Buenaventura</w:t>
      </w:r>
      <w:r w:rsidRPr="00907020">
        <w:rPr>
          <w:rFonts w:ascii="Arial" w:eastAsia="Times New Roman" w:hAnsi="Arial" w:cs="Arial"/>
          <w:color w:val="404040"/>
          <w:kern w:val="0"/>
          <w:sz w:val="22"/>
          <w:szCs w:val="22"/>
          <w:lang w:val="es-419" w:eastAsia="es-419"/>
          <w14:ligatures w14:val="none"/>
        </w:rPr>
        <w:t> en Huancavelica, tiene sus raíces en la explotación de vetas </w:t>
      </w:r>
      <w:r w:rsidRPr="00907020">
        <w:rPr>
          <w:rFonts w:ascii="Arial" w:eastAsia="Times New Roman" w:hAnsi="Arial" w:cs="Arial"/>
          <w:b/>
          <w:bCs/>
          <w:color w:val="404040"/>
          <w:kern w:val="0"/>
          <w:sz w:val="22"/>
          <w:szCs w:val="22"/>
          <w:lang w:val="es-419" w:eastAsia="es-419"/>
          <w14:ligatures w14:val="none"/>
        </w:rPr>
        <w:t>Au-W</w:t>
      </w:r>
      <w:r w:rsidRPr="00907020">
        <w:rPr>
          <w:rFonts w:ascii="Arial" w:eastAsia="Times New Roman" w:hAnsi="Arial" w:cs="Arial"/>
          <w:color w:val="404040"/>
          <w:kern w:val="0"/>
          <w:sz w:val="22"/>
          <w:szCs w:val="22"/>
          <w:lang w:val="es-419" w:eastAsia="es-419"/>
          <w14:ligatures w14:val="none"/>
        </w:rPr>
        <w:t> durante el </w:t>
      </w:r>
      <w:r w:rsidRPr="00907020">
        <w:rPr>
          <w:rFonts w:ascii="Arial" w:eastAsia="Times New Roman" w:hAnsi="Arial" w:cs="Arial"/>
          <w:b/>
          <w:bCs/>
          <w:color w:val="404040"/>
          <w:kern w:val="0"/>
          <w:sz w:val="22"/>
          <w:szCs w:val="22"/>
          <w:lang w:val="es-419" w:eastAsia="es-419"/>
          <w14:ligatures w14:val="none"/>
        </w:rPr>
        <w:t>Incanato</w:t>
      </w:r>
      <w:r w:rsidRPr="00907020">
        <w:rPr>
          <w:rFonts w:ascii="Arial" w:eastAsia="Times New Roman" w:hAnsi="Arial" w:cs="Arial"/>
          <w:color w:val="404040"/>
          <w:kern w:val="0"/>
          <w:sz w:val="22"/>
          <w:szCs w:val="22"/>
          <w:lang w:val="es-419" w:eastAsia="es-419"/>
          <w14:ligatures w14:val="none"/>
        </w:rPr>
        <w:t> y la colonia. Desde </w:t>
      </w:r>
      <w:r w:rsidRPr="00907020">
        <w:rPr>
          <w:rFonts w:ascii="Arial" w:eastAsia="Times New Roman" w:hAnsi="Arial" w:cs="Arial"/>
          <w:b/>
          <w:bCs/>
          <w:color w:val="404040"/>
          <w:kern w:val="0"/>
          <w:sz w:val="22"/>
          <w:szCs w:val="22"/>
          <w:lang w:val="es-419" w:eastAsia="es-419"/>
          <w14:ligatures w14:val="none"/>
        </w:rPr>
        <w:t>1953</w:t>
      </w:r>
      <w:r w:rsidRPr="00907020">
        <w:rPr>
          <w:rFonts w:ascii="Arial" w:eastAsia="Times New Roman" w:hAnsi="Arial" w:cs="Arial"/>
          <w:color w:val="404040"/>
          <w:kern w:val="0"/>
          <w:sz w:val="22"/>
          <w:szCs w:val="22"/>
          <w:lang w:val="es-419" w:eastAsia="es-419"/>
          <w14:ligatures w14:val="none"/>
        </w:rPr>
        <w:t>, bajo la visión de </w:t>
      </w:r>
      <w:r w:rsidRPr="00907020">
        <w:rPr>
          <w:rFonts w:ascii="Arial" w:eastAsia="Times New Roman" w:hAnsi="Arial" w:cs="Arial"/>
          <w:b/>
          <w:bCs/>
          <w:color w:val="404040"/>
          <w:kern w:val="0"/>
          <w:sz w:val="22"/>
          <w:szCs w:val="22"/>
          <w:lang w:val="es-419" w:eastAsia="es-419"/>
          <w14:ligatures w14:val="none"/>
        </w:rPr>
        <w:t>Don Alberto Benavides de la Quintana</w:t>
      </w:r>
      <w:r w:rsidRPr="00907020">
        <w:rPr>
          <w:rFonts w:ascii="Arial" w:eastAsia="Times New Roman" w:hAnsi="Arial" w:cs="Arial"/>
          <w:color w:val="404040"/>
          <w:kern w:val="0"/>
          <w:sz w:val="22"/>
          <w:szCs w:val="22"/>
          <w:lang w:val="es-419" w:eastAsia="es-419"/>
          <w14:ligatures w14:val="none"/>
        </w:rPr>
        <w:t>, el distrito cobró relevancia moderna con la explotación de </w:t>
      </w:r>
      <w:r w:rsidRPr="00907020">
        <w:rPr>
          <w:rFonts w:ascii="Arial" w:eastAsia="Times New Roman" w:hAnsi="Arial" w:cs="Arial"/>
          <w:b/>
          <w:bCs/>
          <w:color w:val="404040"/>
          <w:kern w:val="0"/>
          <w:sz w:val="22"/>
          <w:szCs w:val="22"/>
          <w:lang w:val="es-419" w:eastAsia="es-419"/>
          <w14:ligatures w14:val="none"/>
        </w:rPr>
        <w:t>Ag-Pb</w:t>
      </w:r>
      <w:r w:rsidRPr="00907020">
        <w:rPr>
          <w:rFonts w:ascii="Arial" w:eastAsia="Times New Roman" w:hAnsi="Arial" w:cs="Arial"/>
          <w:color w:val="404040"/>
          <w:kern w:val="0"/>
          <w:sz w:val="22"/>
          <w:szCs w:val="22"/>
          <w:lang w:val="es-419" w:eastAsia="es-419"/>
          <w14:ligatures w14:val="none"/>
        </w:rPr>
        <w:t> en la </w:t>
      </w:r>
      <w:r w:rsidRPr="00907020">
        <w:rPr>
          <w:rFonts w:ascii="Arial" w:eastAsia="Times New Roman" w:hAnsi="Arial" w:cs="Arial"/>
          <w:b/>
          <w:bCs/>
          <w:color w:val="404040"/>
          <w:kern w:val="0"/>
          <w:sz w:val="22"/>
          <w:szCs w:val="22"/>
          <w:lang w:val="es-419" w:eastAsia="es-419"/>
          <w14:ligatures w14:val="none"/>
        </w:rPr>
        <w:t>mina Herminia</w:t>
      </w:r>
      <w:r w:rsidRPr="00907020">
        <w:rPr>
          <w:rFonts w:ascii="Arial" w:eastAsia="Times New Roman" w:hAnsi="Arial" w:cs="Arial"/>
          <w:color w:val="404040"/>
          <w:kern w:val="0"/>
          <w:sz w:val="22"/>
          <w:szCs w:val="22"/>
          <w:lang w:val="es-419" w:eastAsia="es-419"/>
          <w14:ligatures w14:val="none"/>
        </w:rPr>
        <w:t>.</w:t>
      </w:r>
    </w:p>
    <w:p w14:paraId="6684F354" w14:textId="03667621" w:rsidR="00907020" w:rsidRDefault="00517DAE" w:rsidP="00A90E66">
      <w:pPr>
        <w:spacing w:before="206" w:after="206" w:line="360" w:lineRule="auto"/>
        <w:jc w:val="both"/>
        <w:rPr>
          <w:rFonts w:ascii="Arial" w:eastAsia="Times New Roman" w:hAnsi="Arial" w:cs="Arial"/>
          <w:color w:val="404040"/>
          <w:kern w:val="0"/>
          <w:sz w:val="22"/>
          <w:szCs w:val="22"/>
          <w:lang w:val="es-419" w:eastAsia="es-419"/>
          <w14:ligatures w14:val="none"/>
        </w:rPr>
      </w:pPr>
      <w:r w:rsidRPr="001C464E">
        <w:rPr>
          <w:rFonts w:ascii="Arial" w:eastAsia="Times New Roman" w:hAnsi="Arial" w:cs="Arial"/>
          <w:noProof/>
          <w:color w:val="404040"/>
          <w:kern w:val="0"/>
          <w:sz w:val="22"/>
          <w:szCs w:val="22"/>
          <w:lang w:val="es-419" w:eastAsia="es-419"/>
          <w14:ligatures w14:val="none"/>
        </w:rPr>
        <w:drawing>
          <wp:anchor distT="0" distB="0" distL="114300" distR="114300" simplePos="0" relativeHeight="251656192" behindDoc="1" locked="0" layoutInCell="1" allowOverlap="1" wp14:anchorId="4DF7A43A" wp14:editId="02EC9567">
            <wp:simplePos x="0" y="0"/>
            <wp:positionH relativeFrom="margin">
              <wp:posOffset>4242435</wp:posOffset>
            </wp:positionH>
            <wp:positionV relativeFrom="paragraph">
              <wp:posOffset>-9398</wp:posOffset>
            </wp:positionV>
            <wp:extent cx="1871980" cy="2550795"/>
            <wp:effectExtent l="19050" t="19050" r="13970" b="20955"/>
            <wp:wrapTight wrapText="bothSides">
              <wp:wrapPolygon edited="0">
                <wp:start x="-220" y="-161"/>
                <wp:lineTo x="-220" y="21616"/>
                <wp:lineTo x="21541" y="21616"/>
                <wp:lineTo x="21541" y="-161"/>
                <wp:lineTo x="-220" y="-161"/>
              </wp:wrapPolygon>
            </wp:wrapTight>
            <wp:docPr id="205385494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3854942" name="Imagen 1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71980" cy="255079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07020" w:rsidRPr="00907020">
        <w:rPr>
          <w:rFonts w:ascii="Arial" w:eastAsia="Times New Roman" w:hAnsi="Arial" w:cs="Arial"/>
          <w:color w:val="404040"/>
          <w:kern w:val="0"/>
          <w:sz w:val="22"/>
          <w:szCs w:val="22"/>
          <w:lang w:val="es-419" w:eastAsia="es-419"/>
          <w14:ligatures w14:val="none"/>
        </w:rPr>
        <w:t>A lo largo de su historia, Julcani ha albergado más de </w:t>
      </w:r>
      <w:r w:rsidR="00907020" w:rsidRPr="00907020">
        <w:rPr>
          <w:rFonts w:ascii="Arial" w:eastAsia="Times New Roman" w:hAnsi="Arial" w:cs="Arial"/>
          <w:b/>
          <w:bCs/>
          <w:color w:val="404040"/>
          <w:kern w:val="0"/>
          <w:sz w:val="22"/>
          <w:szCs w:val="22"/>
          <w:lang w:val="es-419" w:eastAsia="es-419"/>
          <w14:ligatures w14:val="none"/>
        </w:rPr>
        <w:t>6 minas</w:t>
      </w:r>
      <w:r w:rsidR="00907020" w:rsidRPr="00907020">
        <w:rPr>
          <w:rFonts w:ascii="Arial" w:eastAsia="Times New Roman" w:hAnsi="Arial" w:cs="Arial"/>
          <w:color w:val="404040"/>
          <w:kern w:val="0"/>
          <w:sz w:val="22"/>
          <w:szCs w:val="22"/>
          <w:lang w:val="es-419" w:eastAsia="es-419"/>
          <w14:ligatures w14:val="none"/>
        </w:rPr>
        <w:t>, entre ellas </w:t>
      </w:r>
      <w:r w:rsidR="00907020" w:rsidRPr="00907020">
        <w:rPr>
          <w:rFonts w:ascii="Arial" w:eastAsia="Times New Roman" w:hAnsi="Arial" w:cs="Arial"/>
          <w:b/>
          <w:bCs/>
          <w:color w:val="404040"/>
          <w:kern w:val="0"/>
          <w:sz w:val="22"/>
          <w:szCs w:val="22"/>
          <w:lang w:val="es-419" w:eastAsia="es-419"/>
          <w14:ligatures w14:val="none"/>
        </w:rPr>
        <w:t>Estela</w:t>
      </w:r>
      <w:r w:rsidR="00907020" w:rsidRPr="00907020">
        <w:rPr>
          <w:rFonts w:ascii="Arial" w:eastAsia="Times New Roman" w:hAnsi="Arial" w:cs="Arial"/>
          <w:color w:val="404040"/>
          <w:kern w:val="0"/>
          <w:sz w:val="22"/>
          <w:szCs w:val="22"/>
          <w:lang w:val="es-419" w:eastAsia="es-419"/>
          <w14:ligatures w14:val="none"/>
        </w:rPr>
        <w:t>, </w:t>
      </w:r>
      <w:r w:rsidR="00907020" w:rsidRPr="00907020">
        <w:rPr>
          <w:rFonts w:ascii="Arial" w:eastAsia="Times New Roman" w:hAnsi="Arial" w:cs="Arial"/>
          <w:b/>
          <w:bCs/>
          <w:color w:val="404040"/>
          <w:kern w:val="0"/>
          <w:sz w:val="22"/>
          <w:szCs w:val="22"/>
          <w:lang w:val="es-419" w:eastAsia="es-419"/>
          <w14:ligatures w14:val="none"/>
        </w:rPr>
        <w:t>Herminia</w:t>
      </w:r>
      <w:r w:rsidR="00907020" w:rsidRPr="00907020">
        <w:rPr>
          <w:rFonts w:ascii="Arial" w:eastAsia="Times New Roman" w:hAnsi="Arial" w:cs="Arial"/>
          <w:color w:val="404040"/>
          <w:kern w:val="0"/>
          <w:sz w:val="22"/>
          <w:szCs w:val="22"/>
          <w:lang w:val="es-419" w:eastAsia="es-419"/>
          <w14:ligatures w14:val="none"/>
        </w:rPr>
        <w:t> y, más recientemente, </w:t>
      </w:r>
      <w:r w:rsidR="00907020" w:rsidRPr="00907020">
        <w:rPr>
          <w:rFonts w:ascii="Arial" w:eastAsia="Times New Roman" w:hAnsi="Arial" w:cs="Arial"/>
          <w:b/>
          <w:bCs/>
          <w:color w:val="404040"/>
          <w:kern w:val="0"/>
          <w:sz w:val="22"/>
          <w:szCs w:val="22"/>
          <w:lang w:val="es-419" w:eastAsia="es-419"/>
          <w14:ligatures w14:val="none"/>
        </w:rPr>
        <w:t>Acchilla</w:t>
      </w:r>
      <w:r w:rsidR="00907020" w:rsidRPr="00907020">
        <w:rPr>
          <w:rFonts w:ascii="Arial" w:eastAsia="Times New Roman" w:hAnsi="Arial" w:cs="Arial"/>
          <w:color w:val="404040"/>
          <w:kern w:val="0"/>
          <w:sz w:val="22"/>
          <w:szCs w:val="22"/>
          <w:lang w:val="es-419" w:eastAsia="es-419"/>
          <w14:ligatures w14:val="none"/>
        </w:rPr>
        <w:t>, centrada en vetas angostas de </w:t>
      </w:r>
      <w:r w:rsidR="00907020" w:rsidRPr="00907020">
        <w:rPr>
          <w:rFonts w:ascii="Arial" w:eastAsia="Times New Roman" w:hAnsi="Arial" w:cs="Arial"/>
          <w:b/>
          <w:bCs/>
          <w:color w:val="404040"/>
          <w:kern w:val="0"/>
          <w:sz w:val="22"/>
          <w:szCs w:val="22"/>
          <w:lang w:val="es-419" w:eastAsia="es-419"/>
          <w14:ligatures w14:val="none"/>
        </w:rPr>
        <w:t>Ag-Pb con subordinados de Au-Cu</w:t>
      </w:r>
      <w:r w:rsidR="00907020" w:rsidRPr="00907020">
        <w:rPr>
          <w:rFonts w:ascii="Arial" w:eastAsia="Times New Roman" w:hAnsi="Arial" w:cs="Arial"/>
          <w:color w:val="404040"/>
          <w:kern w:val="0"/>
          <w:sz w:val="22"/>
          <w:szCs w:val="22"/>
          <w:lang w:val="es-419" w:eastAsia="es-419"/>
          <w14:ligatures w14:val="none"/>
        </w:rPr>
        <w:t>. El nuevo descubrimiento en el </w:t>
      </w:r>
      <w:r w:rsidR="00907020" w:rsidRPr="00907020">
        <w:rPr>
          <w:rFonts w:ascii="Arial" w:eastAsia="Times New Roman" w:hAnsi="Arial" w:cs="Arial"/>
          <w:b/>
          <w:bCs/>
          <w:color w:val="404040"/>
          <w:kern w:val="0"/>
          <w:sz w:val="22"/>
          <w:szCs w:val="22"/>
          <w:lang w:val="es-419" w:eastAsia="es-419"/>
          <w14:ligatures w14:val="none"/>
        </w:rPr>
        <w:t>sector Rosario</w:t>
      </w:r>
      <w:r w:rsidR="00907020" w:rsidRPr="00907020">
        <w:rPr>
          <w:rFonts w:ascii="Arial" w:eastAsia="Times New Roman" w:hAnsi="Arial" w:cs="Arial"/>
          <w:color w:val="404040"/>
          <w:kern w:val="0"/>
          <w:sz w:val="22"/>
          <w:szCs w:val="22"/>
          <w:lang w:val="es-419" w:eastAsia="es-419"/>
          <w14:ligatures w14:val="none"/>
        </w:rPr>
        <w:t>, en exploración desde </w:t>
      </w:r>
      <w:r w:rsidR="00907020" w:rsidRPr="00907020">
        <w:rPr>
          <w:rFonts w:ascii="Arial" w:eastAsia="Times New Roman" w:hAnsi="Arial" w:cs="Arial"/>
          <w:b/>
          <w:bCs/>
          <w:color w:val="404040"/>
          <w:kern w:val="0"/>
          <w:sz w:val="22"/>
          <w:szCs w:val="22"/>
          <w:lang w:val="es-419" w:eastAsia="es-419"/>
          <w14:ligatures w14:val="none"/>
        </w:rPr>
        <w:t>2023</w:t>
      </w:r>
      <w:r w:rsidR="00907020" w:rsidRPr="00907020">
        <w:rPr>
          <w:rFonts w:ascii="Arial" w:eastAsia="Times New Roman" w:hAnsi="Arial" w:cs="Arial"/>
          <w:color w:val="404040"/>
          <w:kern w:val="0"/>
          <w:sz w:val="22"/>
          <w:szCs w:val="22"/>
          <w:lang w:val="es-419" w:eastAsia="es-419"/>
          <w14:ligatures w14:val="none"/>
        </w:rPr>
        <w:t> y en producción desde </w:t>
      </w:r>
      <w:r w:rsidR="00907020" w:rsidRPr="00907020">
        <w:rPr>
          <w:rFonts w:ascii="Arial" w:eastAsia="Times New Roman" w:hAnsi="Arial" w:cs="Arial"/>
          <w:b/>
          <w:bCs/>
          <w:color w:val="404040"/>
          <w:kern w:val="0"/>
          <w:sz w:val="22"/>
          <w:szCs w:val="22"/>
          <w:lang w:val="es-419" w:eastAsia="es-419"/>
          <w14:ligatures w14:val="none"/>
        </w:rPr>
        <w:t>2024</w:t>
      </w:r>
      <w:r w:rsidR="00907020" w:rsidRPr="00907020">
        <w:rPr>
          <w:rFonts w:ascii="Arial" w:eastAsia="Times New Roman" w:hAnsi="Arial" w:cs="Arial"/>
          <w:color w:val="404040"/>
          <w:kern w:val="0"/>
          <w:sz w:val="22"/>
          <w:szCs w:val="22"/>
          <w:lang w:val="es-419" w:eastAsia="es-419"/>
          <w14:ligatures w14:val="none"/>
        </w:rPr>
        <w:t>, ha demostrado su potencial económico con la extracción de más de </w:t>
      </w:r>
      <w:r w:rsidR="00907020" w:rsidRPr="00907020">
        <w:rPr>
          <w:rFonts w:ascii="Arial" w:eastAsia="Times New Roman" w:hAnsi="Arial" w:cs="Arial"/>
          <w:b/>
          <w:bCs/>
          <w:color w:val="404040"/>
          <w:kern w:val="0"/>
          <w:sz w:val="22"/>
          <w:szCs w:val="22"/>
          <w:lang w:val="es-419" w:eastAsia="es-419"/>
          <w14:ligatures w14:val="none"/>
        </w:rPr>
        <w:t>60k toneladas de mineral</w:t>
      </w:r>
      <w:r w:rsidR="00907020" w:rsidRPr="00907020">
        <w:rPr>
          <w:rFonts w:ascii="Arial" w:eastAsia="Times New Roman" w:hAnsi="Arial" w:cs="Arial"/>
          <w:color w:val="404040"/>
          <w:kern w:val="0"/>
          <w:sz w:val="22"/>
          <w:szCs w:val="22"/>
          <w:lang w:val="es-419" w:eastAsia="es-419"/>
          <w14:ligatures w14:val="none"/>
        </w:rPr>
        <w:t> con leyes promedio de </w:t>
      </w:r>
      <w:r w:rsidR="00907020" w:rsidRPr="00907020">
        <w:rPr>
          <w:rFonts w:ascii="Arial" w:eastAsia="Times New Roman" w:hAnsi="Arial" w:cs="Arial"/>
          <w:b/>
          <w:bCs/>
          <w:color w:val="404040"/>
          <w:kern w:val="0"/>
          <w:sz w:val="22"/>
          <w:szCs w:val="22"/>
          <w:lang w:val="es-419" w:eastAsia="es-419"/>
          <w14:ligatures w14:val="none"/>
        </w:rPr>
        <w:t>3.5 g/t Au y 7.5 oz/t Ag</w:t>
      </w:r>
      <w:r w:rsidR="00907020" w:rsidRPr="00907020">
        <w:rPr>
          <w:rFonts w:ascii="Arial" w:eastAsia="Times New Roman" w:hAnsi="Arial" w:cs="Arial"/>
          <w:color w:val="404040"/>
          <w:kern w:val="0"/>
          <w:sz w:val="22"/>
          <w:szCs w:val="22"/>
          <w:lang w:val="es-419" w:eastAsia="es-419"/>
          <w14:ligatures w14:val="none"/>
        </w:rPr>
        <w:t>, equivalentes a </w:t>
      </w:r>
      <w:r w:rsidR="00907020" w:rsidRPr="00907020">
        <w:rPr>
          <w:rFonts w:ascii="Arial" w:eastAsia="Times New Roman" w:hAnsi="Arial" w:cs="Arial"/>
          <w:b/>
          <w:bCs/>
          <w:color w:val="404040"/>
          <w:kern w:val="0"/>
          <w:sz w:val="22"/>
          <w:szCs w:val="22"/>
          <w:lang w:val="es-419" w:eastAsia="es-419"/>
          <w14:ligatures w14:val="none"/>
        </w:rPr>
        <w:t>+</w:t>
      </w:r>
      <w:r w:rsidR="001865BB" w:rsidRPr="00921BD6">
        <w:rPr>
          <w:rFonts w:ascii="Arial" w:eastAsia="Times New Roman" w:hAnsi="Arial" w:cs="Arial"/>
          <w:b/>
          <w:bCs/>
          <w:color w:val="404040"/>
          <w:kern w:val="0"/>
          <w:sz w:val="22"/>
          <w:szCs w:val="22"/>
          <w:lang w:val="es-419" w:eastAsia="es-419"/>
          <w14:ligatures w14:val="none"/>
        </w:rPr>
        <w:t>45</w:t>
      </w:r>
      <w:r w:rsidR="00907020" w:rsidRPr="00907020">
        <w:rPr>
          <w:rFonts w:ascii="Arial" w:eastAsia="Times New Roman" w:hAnsi="Arial" w:cs="Arial"/>
          <w:b/>
          <w:bCs/>
          <w:color w:val="404040"/>
          <w:kern w:val="0"/>
          <w:sz w:val="22"/>
          <w:szCs w:val="22"/>
          <w:lang w:val="es-419" w:eastAsia="es-419"/>
          <w14:ligatures w14:val="none"/>
        </w:rPr>
        <w:t xml:space="preserve">0k onzas finas de Ag y </w:t>
      </w:r>
      <w:r w:rsidR="001865BB" w:rsidRPr="00921BD6">
        <w:rPr>
          <w:rFonts w:ascii="Arial" w:eastAsia="Times New Roman" w:hAnsi="Arial" w:cs="Arial"/>
          <w:b/>
          <w:bCs/>
          <w:color w:val="404040"/>
          <w:kern w:val="0"/>
          <w:sz w:val="22"/>
          <w:szCs w:val="22"/>
          <w:lang w:val="es-419" w:eastAsia="es-419"/>
          <w14:ligatures w14:val="none"/>
        </w:rPr>
        <w:t>5</w:t>
      </w:r>
      <w:r w:rsidR="00907020" w:rsidRPr="00907020">
        <w:rPr>
          <w:rFonts w:ascii="Arial" w:eastAsia="Times New Roman" w:hAnsi="Arial" w:cs="Arial"/>
          <w:b/>
          <w:bCs/>
          <w:color w:val="404040"/>
          <w:kern w:val="0"/>
          <w:sz w:val="22"/>
          <w:szCs w:val="22"/>
          <w:lang w:val="es-419" w:eastAsia="es-419"/>
          <w14:ligatures w14:val="none"/>
        </w:rPr>
        <w:t>k onzas finas de Au</w:t>
      </w:r>
      <w:r w:rsidR="00907020" w:rsidRPr="00907020">
        <w:rPr>
          <w:rFonts w:ascii="Arial" w:eastAsia="Times New Roman" w:hAnsi="Arial" w:cs="Arial"/>
          <w:color w:val="404040"/>
          <w:kern w:val="0"/>
          <w:sz w:val="22"/>
          <w:szCs w:val="22"/>
          <w:lang w:val="es-419" w:eastAsia="es-419"/>
          <w14:ligatures w14:val="none"/>
        </w:rPr>
        <w:t> a la fecha.</w:t>
      </w:r>
    </w:p>
    <w:p w14:paraId="2CCBFCDB" w14:textId="07889ACE" w:rsidR="00CA329E" w:rsidRPr="00921BD6" w:rsidRDefault="00CA329E" w:rsidP="00A90E66">
      <w:pPr>
        <w:spacing w:before="206" w:after="206" w:line="360" w:lineRule="auto"/>
        <w:jc w:val="both"/>
        <w:rPr>
          <w:rFonts w:ascii="Arial" w:eastAsia="Times New Roman" w:hAnsi="Arial" w:cs="Arial"/>
          <w:color w:val="404040"/>
          <w:kern w:val="0"/>
          <w:sz w:val="22"/>
          <w:szCs w:val="22"/>
          <w:lang w:val="es-419" w:eastAsia="es-419"/>
          <w14:ligatures w14:val="none"/>
        </w:rPr>
      </w:pPr>
    </w:p>
    <w:p w14:paraId="2B7D495D" w14:textId="06674088" w:rsidR="008F404B" w:rsidRDefault="003E5C02" w:rsidP="00A90E66">
      <w:pPr>
        <w:pStyle w:val="ds-markdown-paragraph"/>
        <w:shd w:val="clear" w:color="auto" w:fill="FFFFFF"/>
        <w:spacing w:before="206" w:beforeAutospacing="0" w:after="206" w:afterAutospacing="0" w:line="360" w:lineRule="auto"/>
        <w:jc w:val="both"/>
        <w:rPr>
          <w:rFonts w:ascii="Arial" w:hAnsi="Arial" w:cs="Arial"/>
          <w:color w:val="404040"/>
          <w:sz w:val="22"/>
          <w:szCs w:val="22"/>
        </w:rPr>
      </w:pPr>
      <w:r>
        <w:rPr>
          <w:rFonts w:ascii="Arial" w:hAnsi="Arial" w:cs="Arial"/>
          <w:noProof/>
          <w:color w:val="404040"/>
          <w:sz w:val="22"/>
          <w:szCs w:val="22"/>
        </w:rPr>
        <w:lastRenderedPageBreak/>
        <w:drawing>
          <wp:anchor distT="0" distB="0" distL="114300" distR="114300" simplePos="0" relativeHeight="251658240" behindDoc="0" locked="0" layoutInCell="1" allowOverlap="1" wp14:anchorId="4229BF27" wp14:editId="2C5308AF">
            <wp:simplePos x="0" y="0"/>
            <wp:positionH relativeFrom="page">
              <wp:align>right</wp:align>
            </wp:positionH>
            <wp:positionV relativeFrom="paragraph">
              <wp:posOffset>1428115</wp:posOffset>
            </wp:positionV>
            <wp:extent cx="3756025" cy="2302510"/>
            <wp:effectExtent l="0" t="0" r="0" b="0"/>
            <wp:wrapSquare wrapText="bothSides"/>
            <wp:docPr id="1788373661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56025" cy="23025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24A87" w:rsidRPr="00921BD6">
        <w:rPr>
          <w:rFonts w:ascii="Arial" w:hAnsi="Arial" w:cs="Arial"/>
          <w:color w:val="404040"/>
          <w:sz w:val="22"/>
          <w:szCs w:val="22"/>
        </w:rPr>
        <w:t>En </w:t>
      </w:r>
      <w:r w:rsidR="00D24A87" w:rsidRPr="00921BD6">
        <w:rPr>
          <w:rStyle w:val="Textoennegrita"/>
          <w:rFonts w:ascii="Arial" w:eastAsiaTheme="majorEastAsia" w:hAnsi="Arial" w:cs="Arial"/>
          <w:color w:val="404040"/>
          <w:sz w:val="22"/>
          <w:szCs w:val="22"/>
        </w:rPr>
        <w:t>2023</w:t>
      </w:r>
      <w:r w:rsidR="00D24A87" w:rsidRPr="00921BD6">
        <w:rPr>
          <w:rFonts w:ascii="Arial" w:hAnsi="Arial" w:cs="Arial"/>
          <w:color w:val="404040"/>
          <w:sz w:val="22"/>
          <w:szCs w:val="22"/>
        </w:rPr>
        <w:t>, se ejecutó una campaña de exploración sistemática mediante </w:t>
      </w:r>
      <w:r w:rsidR="00D24A87" w:rsidRPr="00921BD6">
        <w:rPr>
          <w:rStyle w:val="Textoennegrita"/>
          <w:rFonts w:ascii="Arial" w:eastAsiaTheme="majorEastAsia" w:hAnsi="Arial" w:cs="Arial"/>
          <w:color w:val="404040"/>
          <w:sz w:val="22"/>
          <w:szCs w:val="22"/>
        </w:rPr>
        <w:t>sondajes diamantinos</w:t>
      </w:r>
      <w:r w:rsidR="00D24A87" w:rsidRPr="00921BD6">
        <w:rPr>
          <w:rFonts w:ascii="Arial" w:hAnsi="Arial" w:cs="Arial"/>
          <w:color w:val="404040"/>
          <w:sz w:val="22"/>
          <w:szCs w:val="22"/>
        </w:rPr>
        <w:t> y cartografiado estructural</w:t>
      </w:r>
      <w:r w:rsidR="0078405C" w:rsidRPr="00921BD6">
        <w:rPr>
          <w:rFonts w:ascii="Arial" w:hAnsi="Arial" w:cs="Arial"/>
          <w:color w:val="404040"/>
          <w:sz w:val="22"/>
          <w:szCs w:val="22"/>
        </w:rPr>
        <w:t xml:space="preserve"> en el sec</w:t>
      </w:r>
      <w:r w:rsidR="00D861D7" w:rsidRPr="00921BD6">
        <w:rPr>
          <w:rFonts w:ascii="Arial" w:hAnsi="Arial" w:cs="Arial"/>
          <w:color w:val="404040"/>
          <w:sz w:val="22"/>
          <w:szCs w:val="22"/>
        </w:rPr>
        <w:t>tor de la Mina Rosario</w:t>
      </w:r>
      <w:r w:rsidR="00D24A87" w:rsidRPr="00921BD6">
        <w:rPr>
          <w:rFonts w:ascii="Arial" w:hAnsi="Arial" w:cs="Arial"/>
          <w:color w:val="404040"/>
          <w:sz w:val="22"/>
          <w:szCs w:val="22"/>
        </w:rPr>
        <w:t>, la cual permitió identificar un nuevo sistema de vetas </w:t>
      </w:r>
      <w:r w:rsidR="00D24A87" w:rsidRPr="00921BD6">
        <w:rPr>
          <w:rStyle w:val="Textoennegrita"/>
          <w:rFonts w:ascii="Arial" w:eastAsiaTheme="majorEastAsia" w:hAnsi="Arial" w:cs="Arial"/>
          <w:color w:val="404040"/>
          <w:sz w:val="22"/>
          <w:szCs w:val="22"/>
        </w:rPr>
        <w:t>NW-SE</w:t>
      </w:r>
      <w:r w:rsidR="00D24A87" w:rsidRPr="00921BD6">
        <w:rPr>
          <w:rFonts w:ascii="Arial" w:hAnsi="Arial" w:cs="Arial"/>
          <w:color w:val="404040"/>
          <w:sz w:val="22"/>
          <w:szCs w:val="22"/>
        </w:rPr>
        <w:t> (ej. </w:t>
      </w:r>
      <w:r w:rsidR="00D24A87" w:rsidRPr="00921BD6">
        <w:rPr>
          <w:rStyle w:val="Textoennegrita"/>
          <w:rFonts w:ascii="Arial" w:eastAsiaTheme="majorEastAsia" w:hAnsi="Arial" w:cs="Arial"/>
          <w:color w:val="404040"/>
          <w:sz w:val="22"/>
          <w:szCs w:val="22"/>
        </w:rPr>
        <w:t>Belén, 77, Verito</w:t>
      </w:r>
      <w:r w:rsidR="00D24A87" w:rsidRPr="00921BD6">
        <w:rPr>
          <w:rFonts w:ascii="Arial" w:hAnsi="Arial" w:cs="Arial"/>
          <w:color w:val="404040"/>
          <w:sz w:val="22"/>
          <w:szCs w:val="22"/>
        </w:rPr>
        <w:t>) desde el </w:t>
      </w:r>
      <w:r w:rsidR="00D24A87" w:rsidRPr="00921BD6">
        <w:rPr>
          <w:rStyle w:val="Textoennegrita"/>
          <w:rFonts w:ascii="Arial" w:eastAsiaTheme="majorEastAsia" w:hAnsi="Arial" w:cs="Arial"/>
          <w:color w:val="404040"/>
          <w:sz w:val="22"/>
          <w:szCs w:val="22"/>
        </w:rPr>
        <w:t>nivel 610 (4,027 msnm)</w:t>
      </w:r>
      <w:r w:rsidR="00D24A87" w:rsidRPr="00921BD6">
        <w:rPr>
          <w:rFonts w:ascii="Arial" w:hAnsi="Arial" w:cs="Arial"/>
          <w:color w:val="404040"/>
          <w:sz w:val="22"/>
          <w:szCs w:val="22"/>
        </w:rPr>
        <w:t>. Estos hallazgos, sustentados en modelos epitermales de </w:t>
      </w:r>
      <w:r w:rsidR="00D24A87" w:rsidRPr="00921BD6">
        <w:rPr>
          <w:rStyle w:val="Textoennegrita"/>
          <w:rFonts w:ascii="Arial" w:eastAsiaTheme="majorEastAsia" w:hAnsi="Arial" w:cs="Arial"/>
          <w:color w:val="404040"/>
          <w:sz w:val="22"/>
          <w:szCs w:val="22"/>
        </w:rPr>
        <w:t>Sillitoe (2010)</w:t>
      </w:r>
      <w:r w:rsidR="00D24A87" w:rsidRPr="00921BD6">
        <w:rPr>
          <w:rFonts w:ascii="Arial" w:hAnsi="Arial" w:cs="Arial"/>
          <w:color w:val="404040"/>
          <w:sz w:val="22"/>
          <w:szCs w:val="22"/>
        </w:rPr>
        <w:t> y </w:t>
      </w:r>
      <w:r w:rsidR="00D24A87" w:rsidRPr="00921BD6">
        <w:rPr>
          <w:rStyle w:val="Textoennegrita"/>
          <w:rFonts w:ascii="Arial" w:eastAsiaTheme="majorEastAsia" w:hAnsi="Arial" w:cs="Arial"/>
          <w:color w:val="404040"/>
          <w:sz w:val="22"/>
          <w:szCs w:val="22"/>
        </w:rPr>
        <w:t>Godel (2013)</w:t>
      </w:r>
      <w:r w:rsidR="00D24A87" w:rsidRPr="00921BD6">
        <w:rPr>
          <w:rFonts w:ascii="Arial" w:hAnsi="Arial" w:cs="Arial"/>
          <w:color w:val="404040"/>
          <w:sz w:val="22"/>
          <w:szCs w:val="22"/>
        </w:rPr>
        <w:t>, revelan</w:t>
      </w:r>
      <w:r w:rsidR="000E5D32" w:rsidRPr="00921BD6">
        <w:rPr>
          <w:rFonts w:ascii="Arial" w:hAnsi="Arial" w:cs="Arial"/>
          <w:color w:val="404040"/>
          <w:sz w:val="22"/>
          <w:szCs w:val="22"/>
        </w:rPr>
        <w:t xml:space="preserve"> una </w:t>
      </w:r>
      <w:r w:rsidR="00D24A87" w:rsidRPr="00921BD6">
        <w:rPr>
          <w:rStyle w:val="Textoennegrita"/>
          <w:rFonts w:ascii="Arial" w:eastAsiaTheme="majorEastAsia" w:hAnsi="Arial" w:cs="Arial"/>
          <w:color w:val="404040"/>
          <w:sz w:val="22"/>
          <w:szCs w:val="22"/>
        </w:rPr>
        <w:t>Zonación vertical</w:t>
      </w:r>
      <w:r w:rsidR="000E5D32" w:rsidRPr="00921BD6">
        <w:rPr>
          <w:rFonts w:ascii="Arial" w:hAnsi="Arial" w:cs="Arial"/>
          <w:color w:val="404040"/>
          <w:sz w:val="22"/>
          <w:szCs w:val="22"/>
        </w:rPr>
        <w:t xml:space="preserve"> mostrando hacia los N</w:t>
      </w:r>
      <w:r w:rsidR="00D24A87" w:rsidRPr="00921BD6">
        <w:rPr>
          <w:rStyle w:val="Textoennegrita"/>
          <w:rFonts w:ascii="Arial" w:eastAsiaTheme="majorEastAsia" w:hAnsi="Arial" w:cs="Arial"/>
          <w:color w:val="404040"/>
          <w:sz w:val="22"/>
          <w:szCs w:val="22"/>
        </w:rPr>
        <w:t>iveles superiores</w:t>
      </w:r>
      <w:r w:rsidR="00D24A87" w:rsidRPr="00921BD6">
        <w:rPr>
          <w:rFonts w:ascii="Arial" w:hAnsi="Arial" w:cs="Arial"/>
          <w:color w:val="404040"/>
          <w:sz w:val="22"/>
          <w:szCs w:val="22"/>
        </w:rPr>
        <w:t>: Dominio de </w:t>
      </w:r>
      <w:r w:rsidR="00D24A87" w:rsidRPr="00921BD6">
        <w:rPr>
          <w:rStyle w:val="Textoennegrita"/>
          <w:rFonts w:ascii="Arial" w:eastAsiaTheme="majorEastAsia" w:hAnsi="Arial" w:cs="Arial"/>
          <w:color w:val="404040"/>
          <w:sz w:val="22"/>
          <w:szCs w:val="22"/>
        </w:rPr>
        <w:t>Au-Py</w:t>
      </w:r>
      <w:r w:rsidR="00D24A87" w:rsidRPr="00921BD6">
        <w:rPr>
          <w:rFonts w:ascii="Arial" w:hAnsi="Arial" w:cs="Arial"/>
          <w:color w:val="404040"/>
          <w:sz w:val="22"/>
          <w:szCs w:val="22"/>
        </w:rPr>
        <w:t> (pirita con oro nativo), asociado a fluidos ácidos oxidados en condiciones de </w:t>
      </w:r>
      <w:r w:rsidR="00D24A87" w:rsidRPr="00921BD6">
        <w:rPr>
          <w:rStyle w:val="Textoennegrita"/>
          <w:rFonts w:ascii="Arial" w:eastAsiaTheme="majorEastAsia" w:hAnsi="Arial" w:cs="Arial"/>
          <w:color w:val="404040"/>
          <w:sz w:val="22"/>
          <w:szCs w:val="22"/>
        </w:rPr>
        <w:t>baja sulfuración</w:t>
      </w:r>
      <w:r w:rsidR="00D24A87" w:rsidRPr="00921BD6">
        <w:rPr>
          <w:rFonts w:ascii="Arial" w:hAnsi="Arial" w:cs="Arial"/>
          <w:color w:val="404040"/>
          <w:sz w:val="22"/>
          <w:szCs w:val="22"/>
        </w:rPr>
        <w:t> (Sillitoe, 2010)</w:t>
      </w:r>
      <w:r w:rsidR="000E5D32" w:rsidRPr="00921BD6">
        <w:rPr>
          <w:rFonts w:ascii="Arial" w:hAnsi="Arial" w:cs="Arial"/>
          <w:color w:val="404040"/>
          <w:sz w:val="22"/>
          <w:szCs w:val="22"/>
        </w:rPr>
        <w:t xml:space="preserve"> y hacia los </w:t>
      </w:r>
      <w:r w:rsidR="00D24A87" w:rsidRPr="00921BD6">
        <w:rPr>
          <w:rStyle w:val="Textoennegrita"/>
          <w:rFonts w:ascii="Arial" w:eastAsiaTheme="majorEastAsia" w:hAnsi="Arial" w:cs="Arial"/>
          <w:color w:val="404040"/>
          <w:sz w:val="22"/>
          <w:szCs w:val="22"/>
        </w:rPr>
        <w:t>Niveles profundos (&gt;</w:t>
      </w:r>
      <w:r w:rsidR="0011782D" w:rsidRPr="00921BD6">
        <w:rPr>
          <w:rStyle w:val="Textoennegrita"/>
          <w:rFonts w:ascii="Arial" w:eastAsiaTheme="majorEastAsia" w:hAnsi="Arial" w:cs="Arial"/>
          <w:color w:val="404040"/>
          <w:sz w:val="22"/>
          <w:szCs w:val="22"/>
        </w:rPr>
        <w:t xml:space="preserve">4,027 msnm – Nv. </w:t>
      </w:r>
      <w:r w:rsidR="00D24A87" w:rsidRPr="00921BD6">
        <w:rPr>
          <w:rStyle w:val="Textoennegrita"/>
          <w:rFonts w:ascii="Arial" w:eastAsiaTheme="majorEastAsia" w:hAnsi="Arial" w:cs="Arial"/>
          <w:color w:val="404040"/>
          <w:sz w:val="22"/>
          <w:szCs w:val="22"/>
        </w:rPr>
        <w:t>610)</w:t>
      </w:r>
      <w:r w:rsidR="0011782D" w:rsidRPr="00921BD6">
        <w:rPr>
          <w:rFonts w:ascii="Arial" w:hAnsi="Arial" w:cs="Arial"/>
          <w:color w:val="404040"/>
          <w:sz w:val="22"/>
          <w:szCs w:val="22"/>
        </w:rPr>
        <w:t>, e</w:t>
      </w:r>
      <w:r w:rsidR="00D24A87" w:rsidRPr="00921BD6">
        <w:rPr>
          <w:rFonts w:ascii="Arial" w:hAnsi="Arial" w:cs="Arial"/>
          <w:color w:val="404040"/>
          <w:sz w:val="22"/>
          <w:szCs w:val="22"/>
        </w:rPr>
        <w:t>nriquecimiento en </w:t>
      </w:r>
      <w:r w:rsidR="00D24A87" w:rsidRPr="00921BD6">
        <w:rPr>
          <w:rStyle w:val="Textoennegrita"/>
          <w:rFonts w:ascii="Arial" w:eastAsiaTheme="majorEastAsia" w:hAnsi="Arial" w:cs="Arial"/>
          <w:color w:val="404040"/>
          <w:sz w:val="22"/>
          <w:szCs w:val="22"/>
        </w:rPr>
        <w:t>Ag-Au-Cu</w:t>
      </w:r>
      <w:r w:rsidR="00D24A87" w:rsidRPr="00921BD6">
        <w:rPr>
          <w:rFonts w:ascii="Arial" w:hAnsi="Arial" w:cs="Arial"/>
          <w:color w:val="404040"/>
          <w:sz w:val="22"/>
          <w:szCs w:val="22"/>
        </w:rPr>
        <w:t> (sulfosales, cobres grises), característico de sistemas </w:t>
      </w:r>
      <w:r w:rsidR="00D24A87" w:rsidRPr="00921BD6">
        <w:rPr>
          <w:rStyle w:val="Textoennegrita"/>
          <w:rFonts w:ascii="Arial" w:eastAsiaTheme="majorEastAsia" w:hAnsi="Arial" w:cs="Arial"/>
          <w:color w:val="404040"/>
          <w:sz w:val="22"/>
          <w:szCs w:val="22"/>
        </w:rPr>
        <w:t>intermedios de sulfuración</w:t>
      </w:r>
      <w:r w:rsidR="001524F2" w:rsidRPr="00921BD6">
        <w:rPr>
          <w:rFonts w:ascii="Arial" w:hAnsi="Arial" w:cs="Arial"/>
          <w:color w:val="404040"/>
          <w:sz w:val="22"/>
          <w:szCs w:val="22"/>
        </w:rPr>
        <w:t xml:space="preserve">, </w:t>
      </w:r>
      <w:r w:rsidR="00BE6CEF" w:rsidRPr="00921BD6">
        <w:rPr>
          <w:rFonts w:ascii="Arial" w:hAnsi="Arial" w:cs="Arial"/>
          <w:color w:val="404040"/>
          <w:sz w:val="22"/>
          <w:szCs w:val="22"/>
        </w:rPr>
        <w:t xml:space="preserve"> </w:t>
      </w:r>
      <w:r w:rsidR="00BE6CEF" w:rsidRPr="00125ACB">
        <w:rPr>
          <w:rFonts w:ascii="Arial" w:hAnsi="Arial" w:cs="Arial"/>
          <w:color w:val="404040"/>
          <w:sz w:val="22"/>
          <w:szCs w:val="22"/>
        </w:rPr>
        <w:t>modelo de </w:t>
      </w:r>
      <w:r w:rsidR="00BE6CEF" w:rsidRPr="00125ACB">
        <w:rPr>
          <w:rFonts w:ascii="Arial" w:hAnsi="Arial" w:cs="Arial"/>
          <w:b/>
          <w:bCs/>
          <w:color w:val="404040"/>
          <w:sz w:val="22"/>
          <w:szCs w:val="22"/>
        </w:rPr>
        <w:t>Sillitoe &amp; Hedenquist (2003)</w:t>
      </w:r>
      <w:r w:rsidR="00BE6CEF" w:rsidRPr="00125ACB">
        <w:rPr>
          <w:rFonts w:ascii="Arial" w:hAnsi="Arial" w:cs="Arial"/>
          <w:color w:val="404040"/>
          <w:sz w:val="22"/>
          <w:szCs w:val="22"/>
        </w:rPr>
        <w:t> para sistemas epitermales</w:t>
      </w:r>
      <w:r w:rsidR="008F404B">
        <w:rPr>
          <w:rFonts w:ascii="Arial" w:hAnsi="Arial" w:cs="Arial"/>
          <w:color w:val="404040"/>
          <w:sz w:val="22"/>
          <w:szCs w:val="22"/>
        </w:rPr>
        <w:t>.</w:t>
      </w:r>
    </w:p>
    <w:p w14:paraId="6916696D" w14:textId="4804FA64" w:rsidR="00125ACB" w:rsidRPr="00125ACB" w:rsidRDefault="00B310EB" w:rsidP="00A90E66">
      <w:pPr>
        <w:spacing w:before="274" w:after="206" w:line="360" w:lineRule="auto"/>
        <w:jc w:val="both"/>
        <w:outlineLvl w:val="3"/>
        <w:rPr>
          <w:rFonts w:ascii="Arial" w:eastAsia="Times New Roman" w:hAnsi="Arial" w:cs="Arial"/>
          <w:color w:val="404040"/>
          <w:kern w:val="0"/>
          <w:sz w:val="22"/>
          <w:szCs w:val="22"/>
          <w:lang w:val="es-419" w:eastAsia="es-419"/>
          <w14:ligatures w14:val="none"/>
        </w:rPr>
      </w:pPr>
      <w:r w:rsidRPr="00921BD6">
        <w:rPr>
          <w:rFonts w:ascii="Arial" w:eastAsia="Times New Roman" w:hAnsi="Arial" w:cs="Arial"/>
          <w:b/>
          <w:bCs/>
          <w:color w:val="404040"/>
          <w:kern w:val="0"/>
          <w:sz w:val="22"/>
          <w:szCs w:val="22"/>
          <w:lang w:val="es-419" w:eastAsia="es-419"/>
          <w14:ligatures w14:val="none"/>
        </w:rPr>
        <w:t>2</w:t>
      </w:r>
      <w:r w:rsidR="00125ACB" w:rsidRPr="00125ACB">
        <w:rPr>
          <w:rFonts w:ascii="Arial" w:eastAsia="Times New Roman" w:hAnsi="Arial" w:cs="Arial"/>
          <w:b/>
          <w:bCs/>
          <w:color w:val="404040"/>
          <w:kern w:val="0"/>
          <w:sz w:val="22"/>
          <w:szCs w:val="22"/>
          <w:lang w:val="es-419" w:eastAsia="es-419"/>
          <w14:ligatures w14:val="none"/>
        </w:rPr>
        <w:t>. Mineralización y Evolución Hidrotermal del Sector Rosario</w:t>
      </w:r>
    </w:p>
    <w:p w14:paraId="5901E639" w14:textId="77777777" w:rsidR="001D08B9" w:rsidRDefault="00B310EB" w:rsidP="00A90E66">
      <w:pPr>
        <w:spacing w:before="206" w:after="206" w:line="360" w:lineRule="auto"/>
        <w:jc w:val="both"/>
        <w:rPr>
          <w:rFonts w:ascii="Arial" w:eastAsia="Times New Roman" w:hAnsi="Arial" w:cs="Arial"/>
          <w:b/>
          <w:bCs/>
          <w:color w:val="404040"/>
          <w:kern w:val="0"/>
          <w:sz w:val="22"/>
          <w:szCs w:val="22"/>
          <w:lang w:val="es-419" w:eastAsia="es-419"/>
          <w14:ligatures w14:val="none"/>
        </w:rPr>
      </w:pPr>
      <w:r w:rsidRPr="00921BD6">
        <w:rPr>
          <w:rFonts w:ascii="Arial" w:eastAsia="Times New Roman" w:hAnsi="Arial" w:cs="Arial"/>
          <w:b/>
          <w:bCs/>
          <w:color w:val="404040"/>
          <w:kern w:val="0"/>
          <w:sz w:val="22"/>
          <w:szCs w:val="22"/>
          <w:lang w:val="es-419" w:eastAsia="es-419"/>
          <w14:ligatures w14:val="none"/>
        </w:rPr>
        <w:t>2</w:t>
      </w:r>
      <w:r w:rsidR="00125ACB" w:rsidRPr="00125ACB">
        <w:rPr>
          <w:rFonts w:ascii="Arial" w:eastAsia="Times New Roman" w:hAnsi="Arial" w:cs="Arial"/>
          <w:b/>
          <w:bCs/>
          <w:color w:val="404040"/>
          <w:kern w:val="0"/>
          <w:sz w:val="22"/>
          <w:szCs w:val="22"/>
          <w:lang w:val="es-419" w:eastAsia="es-419"/>
          <w14:ligatures w14:val="none"/>
        </w:rPr>
        <w:t>.1 Paragénesis Mineral Principal</w:t>
      </w:r>
    </w:p>
    <w:p w14:paraId="1BD77748" w14:textId="170E8407" w:rsidR="00125ACB" w:rsidRPr="00125ACB" w:rsidRDefault="00125ACB" w:rsidP="00A90E66">
      <w:pPr>
        <w:spacing w:before="206" w:after="206" w:line="360" w:lineRule="auto"/>
        <w:jc w:val="both"/>
        <w:rPr>
          <w:rFonts w:ascii="Arial" w:eastAsia="Times New Roman" w:hAnsi="Arial" w:cs="Arial"/>
          <w:color w:val="404040"/>
          <w:kern w:val="0"/>
          <w:sz w:val="22"/>
          <w:szCs w:val="22"/>
          <w:lang w:val="es-419" w:eastAsia="es-419"/>
          <w14:ligatures w14:val="none"/>
        </w:rPr>
      </w:pPr>
      <w:r w:rsidRPr="00125ACB">
        <w:rPr>
          <w:rFonts w:ascii="Arial" w:eastAsia="Times New Roman" w:hAnsi="Arial" w:cs="Arial"/>
          <w:color w:val="404040"/>
          <w:kern w:val="0"/>
          <w:sz w:val="22"/>
          <w:szCs w:val="22"/>
          <w:lang w:val="es-419" w:eastAsia="es-419"/>
          <w14:ligatures w14:val="none"/>
        </w:rPr>
        <w:t>La mineralización consiste en:</w:t>
      </w:r>
    </w:p>
    <w:p w14:paraId="3407C239" w14:textId="77777777" w:rsidR="00125ACB" w:rsidRPr="00125ACB" w:rsidRDefault="00125ACB" w:rsidP="00A90E66">
      <w:pPr>
        <w:numPr>
          <w:ilvl w:val="0"/>
          <w:numId w:val="5"/>
        </w:numPr>
        <w:spacing w:after="0" w:line="360" w:lineRule="auto"/>
        <w:jc w:val="both"/>
        <w:rPr>
          <w:rFonts w:ascii="Arial" w:eastAsia="Times New Roman" w:hAnsi="Arial" w:cs="Arial"/>
          <w:color w:val="404040"/>
          <w:kern w:val="0"/>
          <w:sz w:val="22"/>
          <w:szCs w:val="22"/>
          <w:lang w:val="es-419" w:eastAsia="es-419"/>
          <w14:ligatures w14:val="none"/>
        </w:rPr>
      </w:pPr>
      <w:r w:rsidRPr="00125ACB">
        <w:rPr>
          <w:rFonts w:ascii="Arial" w:eastAsia="Times New Roman" w:hAnsi="Arial" w:cs="Arial"/>
          <w:b/>
          <w:bCs/>
          <w:color w:val="404040"/>
          <w:kern w:val="0"/>
          <w:sz w:val="22"/>
          <w:szCs w:val="22"/>
          <w:lang w:val="es-419" w:eastAsia="es-419"/>
          <w14:ligatures w14:val="none"/>
        </w:rPr>
        <w:t>Sulfuros</w:t>
      </w:r>
      <w:r w:rsidRPr="00125ACB">
        <w:rPr>
          <w:rFonts w:ascii="Arial" w:eastAsia="Times New Roman" w:hAnsi="Arial" w:cs="Arial"/>
          <w:color w:val="404040"/>
          <w:kern w:val="0"/>
          <w:sz w:val="22"/>
          <w:szCs w:val="22"/>
          <w:lang w:val="es-419" w:eastAsia="es-419"/>
          <w14:ligatures w14:val="none"/>
        </w:rPr>
        <w:t>: Pirita (Py), arsenopirita (Apy), calcopirita (Cpy).</w:t>
      </w:r>
    </w:p>
    <w:p w14:paraId="28B2DFF9" w14:textId="77777777" w:rsidR="00125ACB" w:rsidRPr="00125ACB" w:rsidRDefault="00125ACB" w:rsidP="00A90E66">
      <w:pPr>
        <w:numPr>
          <w:ilvl w:val="0"/>
          <w:numId w:val="5"/>
        </w:numPr>
        <w:spacing w:after="0" w:line="360" w:lineRule="auto"/>
        <w:jc w:val="both"/>
        <w:rPr>
          <w:rFonts w:ascii="Arial" w:eastAsia="Times New Roman" w:hAnsi="Arial" w:cs="Arial"/>
          <w:color w:val="404040"/>
          <w:kern w:val="0"/>
          <w:sz w:val="22"/>
          <w:szCs w:val="22"/>
          <w:lang w:val="es-419" w:eastAsia="es-419"/>
          <w14:ligatures w14:val="none"/>
        </w:rPr>
      </w:pPr>
      <w:r w:rsidRPr="00125ACB">
        <w:rPr>
          <w:rFonts w:ascii="Arial" w:eastAsia="Times New Roman" w:hAnsi="Arial" w:cs="Arial"/>
          <w:b/>
          <w:bCs/>
          <w:color w:val="404040"/>
          <w:kern w:val="0"/>
          <w:sz w:val="22"/>
          <w:szCs w:val="22"/>
          <w:lang w:val="es-419" w:eastAsia="es-419"/>
          <w14:ligatures w14:val="none"/>
        </w:rPr>
        <w:t>Metales Nativos</w:t>
      </w:r>
      <w:r w:rsidRPr="00125ACB">
        <w:rPr>
          <w:rFonts w:ascii="Arial" w:eastAsia="Times New Roman" w:hAnsi="Arial" w:cs="Arial"/>
          <w:color w:val="404040"/>
          <w:kern w:val="0"/>
          <w:sz w:val="22"/>
          <w:szCs w:val="22"/>
          <w:lang w:val="es-419" w:eastAsia="es-419"/>
          <w14:ligatures w14:val="none"/>
        </w:rPr>
        <w:t>: Oro nativo, electrum (Au-Ag).</w:t>
      </w:r>
    </w:p>
    <w:p w14:paraId="71471012" w14:textId="77777777" w:rsidR="00125ACB" w:rsidRPr="00125ACB" w:rsidRDefault="00125ACB" w:rsidP="00A90E66">
      <w:pPr>
        <w:numPr>
          <w:ilvl w:val="0"/>
          <w:numId w:val="5"/>
        </w:numPr>
        <w:spacing w:after="0" w:line="360" w:lineRule="auto"/>
        <w:jc w:val="both"/>
        <w:rPr>
          <w:rFonts w:ascii="Arial" w:eastAsia="Times New Roman" w:hAnsi="Arial" w:cs="Arial"/>
          <w:color w:val="404040"/>
          <w:kern w:val="0"/>
          <w:sz w:val="22"/>
          <w:szCs w:val="22"/>
          <w:lang w:val="es-419" w:eastAsia="es-419"/>
          <w14:ligatures w14:val="none"/>
        </w:rPr>
      </w:pPr>
      <w:r w:rsidRPr="00125ACB">
        <w:rPr>
          <w:rFonts w:ascii="Arial" w:eastAsia="Times New Roman" w:hAnsi="Arial" w:cs="Arial"/>
          <w:b/>
          <w:bCs/>
          <w:color w:val="404040"/>
          <w:kern w:val="0"/>
          <w:sz w:val="22"/>
          <w:szCs w:val="22"/>
          <w:lang w:val="es-419" w:eastAsia="es-419"/>
          <w14:ligatures w14:val="none"/>
        </w:rPr>
        <w:t>Sulfosales</w:t>
      </w:r>
      <w:r w:rsidRPr="00125ACB">
        <w:rPr>
          <w:rFonts w:ascii="Arial" w:eastAsia="Times New Roman" w:hAnsi="Arial" w:cs="Arial"/>
          <w:color w:val="404040"/>
          <w:kern w:val="0"/>
          <w:sz w:val="22"/>
          <w:szCs w:val="22"/>
          <w:lang w:val="es-419" w:eastAsia="es-419"/>
          <w14:ligatures w14:val="none"/>
        </w:rPr>
        <w:t>: Cobres grises (tetraedrita-tennantita).</w:t>
      </w:r>
    </w:p>
    <w:p w14:paraId="4E4080B8" w14:textId="22EBC9E7" w:rsidR="00125ACB" w:rsidRPr="00125ACB" w:rsidRDefault="00125ACB" w:rsidP="00A90E66">
      <w:pPr>
        <w:numPr>
          <w:ilvl w:val="0"/>
          <w:numId w:val="5"/>
        </w:numPr>
        <w:spacing w:after="0" w:line="360" w:lineRule="auto"/>
        <w:jc w:val="both"/>
        <w:rPr>
          <w:rFonts w:ascii="Arial" w:eastAsia="Times New Roman" w:hAnsi="Arial" w:cs="Arial"/>
          <w:color w:val="404040"/>
          <w:kern w:val="0"/>
          <w:sz w:val="22"/>
          <w:szCs w:val="22"/>
          <w:lang w:val="es-419" w:eastAsia="es-419"/>
          <w14:ligatures w14:val="none"/>
        </w:rPr>
      </w:pPr>
      <w:r w:rsidRPr="00125ACB">
        <w:rPr>
          <w:rFonts w:ascii="Arial" w:eastAsia="Times New Roman" w:hAnsi="Arial" w:cs="Arial"/>
          <w:b/>
          <w:bCs/>
          <w:color w:val="404040"/>
          <w:kern w:val="0"/>
          <w:sz w:val="22"/>
          <w:szCs w:val="22"/>
          <w:lang w:val="es-419" w:eastAsia="es-419"/>
          <w14:ligatures w14:val="none"/>
        </w:rPr>
        <w:t>Gang</w:t>
      </w:r>
      <w:r w:rsidR="000F0E64">
        <w:rPr>
          <w:rFonts w:ascii="Arial" w:eastAsia="Times New Roman" w:hAnsi="Arial" w:cs="Arial"/>
          <w:b/>
          <w:bCs/>
          <w:color w:val="404040"/>
          <w:kern w:val="0"/>
          <w:sz w:val="22"/>
          <w:szCs w:val="22"/>
          <w:lang w:val="es-419" w:eastAsia="es-419"/>
          <w14:ligatures w14:val="none"/>
        </w:rPr>
        <w:t>a</w:t>
      </w:r>
      <w:r w:rsidRPr="00125ACB">
        <w:rPr>
          <w:rFonts w:ascii="Arial" w:eastAsia="Times New Roman" w:hAnsi="Arial" w:cs="Arial"/>
          <w:color w:val="404040"/>
          <w:kern w:val="0"/>
          <w:sz w:val="22"/>
          <w:szCs w:val="22"/>
          <w:lang w:val="es-419" w:eastAsia="es-419"/>
          <w14:ligatures w14:val="none"/>
        </w:rPr>
        <w:t>: Baritina, carbonatos (ankerita).</w:t>
      </w:r>
    </w:p>
    <w:p w14:paraId="1B96E831" w14:textId="4A8C9410" w:rsidR="00125ACB" w:rsidRPr="00125ACB" w:rsidRDefault="00125ACB" w:rsidP="00A90E66">
      <w:pPr>
        <w:spacing w:before="206" w:after="206" w:line="360" w:lineRule="auto"/>
        <w:jc w:val="both"/>
        <w:rPr>
          <w:rFonts w:ascii="Arial" w:eastAsia="Times New Roman" w:hAnsi="Arial" w:cs="Arial"/>
          <w:color w:val="404040"/>
          <w:kern w:val="0"/>
          <w:sz w:val="22"/>
          <w:szCs w:val="22"/>
          <w:lang w:val="es-419" w:eastAsia="es-419"/>
          <w14:ligatures w14:val="none"/>
        </w:rPr>
      </w:pPr>
      <w:r w:rsidRPr="00125ACB">
        <w:rPr>
          <w:rFonts w:ascii="Arial" w:eastAsia="Times New Roman" w:hAnsi="Arial" w:cs="Arial"/>
          <w:b/>
          <w:bCs/>
          <w:color w:val="404040"/>
          <w:kern w:val="0"/>
          <w:sz w:val="22"/>
          <w:szCs w:val="22"/>
          <w:lang w:val="es-419" w:eastAsia="es-419"/>
          <w14:ligatures w14:val="none"/>
        </w:rPr>
        <w:t>Emplazamiento</w:t>
      </w:r>
      <w:r w:rsidRPr="00125ACB">
        <w:rPr>
          <w:rFonts w:ascii="Arial" w:eastAsia="Times New Roman" w:hAnsi="Arial" w:cs="Arial"/>
          <w:color w:val="404040"/>
          <w:kern w:val="0"/>
          <w:sz w:val="22"/>
          <w:szCs w:val="22"/>
          <w:lang w:val="es-419" w:eastAsia="es-419"/>
          <w14:ligatures w14:val="none"/>
        </w:rPr>
        <w:t>: Vetas de </w:t>
      </w:r>
      <w:r w:rsidRPr="00125ACB">
        <w:rPr>
          <w:rFonts w:ascii="Arial" w:eastAsia="Times New Roman" w:hAnsi="Arial" w:cs="Arial"/>
          <w:b/>
          <w:bCs/>
          <w:color w:val="404040"/>
          <w:kern w:val="0"/>
          <w:sz w:val="22"/>
          <w:szCs w:val="22"/>
          <w:lang w:val="es-419" w:eastAsia="es-419"/>
          <w14:ligatures w14:val="none"/>
        </w:rPr>
        <w:t>0.10</w:t>
      </w:r>
      <w:r w:rsidR="002F7933">
        <w:rPr>
          <w:rFonts w:ascii="Arial" w:eastAsia="Times New Roman" w:hAnsi="Arial" w:cs="Arial"/>
          <w:b/>
          <w:bCs/>
          <w:color w:val="404040"/>
          <w:kern w:val="0"/>
          <w:sz w:val="22"/>
          <w:szCs w:val="22"/>
          <w:lang w:val="es-419" w:eastAsia="es-419"/>
          <w14:ligatures w14:val="none"/>
        </w:rPr>
        <w:t xml:space="preserve"> </w:t>
      </w:r>
      <w:r w:rsidRPr="00125ACB">
        <w:rPr>
          <w:rFonts w:ascii="Arial" w:eastAsia="Times New Roman" w:hAnsi="Arial" w:cs="Arial"/>
          <w:b/>
          <w:bCs/>
          <w:color w:val="404040"/>
          <w:kern w:val="0"/>
          <w:sz w:val="22"/>
          <w:szCs w:val="22"/>
          <w:lang w:val="es-419" w:eastAsia="es-419"/>
          <w14:ligatures w14:val="none"/>
        </w:rPr>
        <w:t>–</w:t>
      </w:r>
      <w:r w:rsidR="002F7933">
        <w:rPr>
          <w:rFonts w:ascii="Arial" w:eastAsia="Times New Roman" w:hAnsi="Arial" w:cs="Arial"/>
          <w:b/>
          <w:bCs/>
          <w:color w:val="404040"/>
          <w:kern w:val="0"/>
          <w:sz w:val="22"/>
          <w:szCs w:val="22"/>
          <w:lang w:val="es-419" w:eastAsia="es-419"/>
          <w14:ligatures w14:val="none"/>
        </w:rPr>
        <w:t xml:space="preserve"> </w:t>
      </w:r>
      <w:r w:rsidRPr="00125ACB">
        <w:rPr>
          <w:rFonts w:ascii="Arial" w:eastAsia="Times New Roman" w:hAnsi="Arial" w:cs="Arial"/>
          <w:b/>
          <w:bCs/>
          <w:color w:val="404040"/>
          <w:kern w:val="0"/>
          <w:sz w:val="22"/>
          <w:szCs w:val="22"/>
          <w:lang w:val="es-419" w:eastAsia="es-419"/>
          <w14:ligatures w14:val="none"/>
        </w:rPr>
        <w:t>1.50 m de potencia</w:t>
      </w:r>
      <w:r w:rsidRPr="00125ACB">
        <w:rPr>
          <w:rFonts w:ascii="Arial" w:eastAsia="Times New Roman" w:hAnsi="Arial" w:cs="Arial"/>
          <w:color w:val="404040"/>
          <w:kern w:val="0"/>
          <w:sz w:val="22"/>
          <w:szCs w:val="22"/>
          <w:lang w:val="es-419" w:eastAsia="es-419"/>
          <w14:ligatures w14:val="none"/>
        </w:rPr>
        <w:t>, hospedadas en:</w:t>
      </w:r>
    </w:p>
    <w:p w14:paraId="07564F02" w14:textId="77777777" w:rsidR="00125ACB" w:rsidRPr="00125ACB" w:rsidRDefault="00125ACB" w:rsidP="00A90E66">
      <w:pPr>
        <w:numPr>
          <w:ilvl w:val="0"/>
          <w:numId w:val="6"/>
        </w:numPr>
        <w:spacing w:after="0" w:line="360" w:lineRule="auto"/>
        <w:jc w:val="both"/>
        <w:rPr>
          <w:rFonts w:ascii="Arial" w:eastAsia="Times New Roman" w:hAnsi="Arial" w:cs="Arial"/>
          <w:color w:val="404040"/>
          <w:kern w:val="0"/>
          <w:sz w:val="22"/>
          <w:szCs w:val="22"/>
          <w:lang w:val="es-419" w:eastAsia="es-419"/>
          <w14:ligatures w14:val="none"/>
        </w:rPr>
      </w:pPr>
      <w:r w:rsidRPr="00125ACB">
        <w:rPr>
          <w:rFonts w:ascii="Arial" w:eastAsia="Times New Roman" w:hAnsi="Arial" w:cs="Arial"/>
          <w:b/>
          <w:bCs/>
          <w:color w:val="404040"/>
          <w:kern w:val="0"/>
          <w:sz w:val="22"/>
          <w:szCs w:val="22"/>
          <w:lang w:val="es-419" w:eastAsia="es-419"/>
          <w14:ligatures w14:val="none"/>
        </w:rPr>
        <w:t>Domo dacítico Tentadora</w:t>
      </w:r>
      <w:r w:rsidRPr="00125ACB">
        <w:rPr>
          <w:rFonts w:ascii="Arial" w:eastAsia="Times New Roman" w:hAnsi="Arial" w:cs="Arial"/>
          <w:color w:val="404040"/>
          <w:kern w:val="0"/>
          <w:sz w:val="22"/>
          <w:szCs w:val="22"/>
          <w:lang w:val="es-419" w:eastAsia="es-419"/>
          <w14:ligatures w14:val="none"/>
        </w:rPr>
        <w:t> (alteración sericítica avanzada).</w:t>
      </w:r>
    </w:p>
    <w:p w14:paraId="1521C3D7" w14:textId="77777777" w:rsidR="00125ACB" w:rsidRPr="00125ACB" w:rsidRDefault="00125ACB" w:rsidP="00A90E66">
      <w:pPr>
        <w:numPr>
          <w:ilvl w:val="0"/>
          <w:numId w:val="6"/>
        </w:numPr>
        <w:spacing w:after="0" w:line="360" w:lineRule="auto"/>
        <w:jc w:val="both"/>
        <w:rPr>
          <w:rFonts w:ascii="Arial" w:eastAsia="Times New Roman" w:hAnsi="Arial" w:cs="Arial"/>
          <w:color w:val="404040"/>
          <w:kern w:val="0"/>
          <w:sz w:val="22"/>
          <w:szCs w:val="22"/>
          <w:lang w:val="es-419" w:eastAsia="es-419"/>
          <w14:ligatures w14:val="none"/>
        </w:rPr>
      </w:pPr>
      <w:r w:rsidRPr="00125ACB">
        <w:rPr>
          <w:rFonts w:ascii="Arial" w:eastAsia="Times New Roman" w:hAnsi="Arial" w:cs="Arial"/>
          <w:b/>
          <w:bCs/>
          <w:color w:val="404040"/>
          <w:kern w:val="0"/>
          <w:sz w:val="22"/>
          <w:szCs w:val="22"/>
          <w:lang w:val="es-419" w:eastAsia="es-419"/>
          <w14:ligatures w14:val="none"/>
        </w:rPr>
        <w:t>Diques dacíticos porfiríticos</w:t>
      </w:r>
      <w:r w:rsidRPr="00125ACB">
        <w:rPr>
          <w:rFonts w:ascii="Arial" w:eastAsia="Times New Roman" w:hAnsi="Arial" w:cs="Arial"/>
          <w:color w:val="404040"/>
          <w:kern w:val="0"/>
          <w:sz w:val="22"/>
          <w:szCs w:val="22"/>
          <w:lang w:val="es-419" w:eastAsia="es-419"/>
          <w14:ligatures w14:val="none"/>
        </w:rPr>
        <w:t> (textura fanerítica).</w:t>
      </w:r>
    </w:p>
    <w:p w14:paraId="4B62C6DA" w14:textId="045498B3" w:rsidR="00125ACB" w:rsidRPr="00125ACB" w:rsidRDefault="00B310EB" w:rsidP="00A90E66">
      <w:pPr>
        <w:spacing w:before="206" w:after="206" w:line="360" w:lineRule="auto"/>
        <w:jc w:val="both"/>
        <w:rPr>
          <w:rFonts w:ascii="Arial" w:eastAsia="Times New Roman" w:hAnsi="Arial" w:cs="Arial"/>
          <w:color w:val="404040"/>
          <w:kern w:val="0"/>
          <w:sz w:val="22"/>
          <w:szCs w:val="22"/>
          <w:lang w:val="es-419" w:eastAsia="es-419"/>
          <w14:ligatures w14:val="none"/>
        </w:rPr>
      </w:pPr>
      <w:r w:rsidRPr="00921BD6">
        <w:rPr>
          <w:rFonts w:ascii="Arial" w:eastAsia="Times New Roman" w:hAnsi="Arial" w:cs="Arial"/>
          <w:b/>
          <w:bCs/>
          <w:color w:val="404040"/>
          <w:kern w:val="0"/>
          <w:sz w:val="22"/>
          <w:szCs w:val="22"/>
          <w:lang w:val="es-419" w:eastAsia="es-419"/>
          <w14:ligatures w14:val="none"/>
        </w:rPr>
        <w:t>2</w:t>
      </w:r>
      <w:r w:rsidR="00125ACB" w:rsidRPr="00125ACB">
        <w:rPr>
          <w:rFonts w:ascii="Arial" w:eastAsia="Times New Roman" w:hAnsi="Arial" w:cs="Arial"/>
          <w:b/>
          <w:bCs/>
          <w:color w:val="404040"/>
          <w:kern w:val="0"/>
          <w:sz w:val="22"/>
          <w:szCs w:val="22"/>
          <w:lang w:val="es-419" w:eastAsia="es-419"/>
          <w14:ligatures w14:val="none"/>
        </w:rPr>
        <w:t>.2 Etapas de Mineralización</w:t>
      </w:r>
      <w:r w:rsidR="00125ACB" w:rsidRPr="00125ACB">
        <w:rPr>
          <w:rFonts w:ascii="Arial" w:eastAsia="Times New Roman" w:hAnsi="Arial" w:cs="Arial"/>
          <w:color w:val="404040"/>
          <w:kern w:val="0"/>
          <w:sz w:val="22"/>
          <w:szCs w:val="22"/>
          <w:lang w:val="es-419" w:eastAsia="es-419"/>
          <w14:ligatures w14:val="none"/>
        </w:rPr>
        <w:t> </w:t>
      </w:r>
      <w:r w:rsidR="00125ACB" w:rsidRPr="00125ACB">
        <w:rPr>
          <w:rFonts w:ascii="Arial" w:eastAsia="Times New Roman" w:hAnsi="Arial" w:cs="Arial"/>
          <w:i/>
          <w:iCs/>
          <w:color w:val="404040"/>
          <w:kern w:val="0"/>
          <w:sz w:val="22"/>
          <w:szCs w:val="22"/>
          <w:lang w:val="es-419" w:eastAsia="es-419"/>
          <w14:ligatures w14:val="none"/>
        </w:rPr>
        <w:t>(Adaptado de Sillitoe, 2010)</w:t>
      </w:r>
    </w:p>
    <w:p w14:paraId="2773786E" w14:textId="77777777" w:rsidR="00125ACB" w:rsidRPr="00125ACB" w:rsidRDefault="00125ACB" w:rsidP="00A90E66">
      <w:pPr>
        <w:numPr>
          <w:ilvl w:val="0"/>
          <w:numId w:val="7"/>
        </w:numPr>
        <w:spacing w:after="60" w:line="360" w:lineRule="auto"/>
        <w:jc w:val="both"/>
        <w:rPr>
          <w:rFonts w:ascii="Arial" w:eastAsia="Times New Roman" w:hAnsi="Arial" w:cs="Arial"/>
          <w:color w:val="404040"/>
          <w:kern w:val="0"/>
          <w:sz w:val="22"/>
          <w:szCs w:val="22"/>
          <w:lang w:val="es-419" w:eastAsia="es-419"/>
          <w14:ligatures w14:val="none"/>
        </w:rPr>
      </w:pPr>
      <w:r w:rsidRPr="00125ACB">
        <w:rPr>
          <w:rFonts w:ascii="Arial" w:eastAsia="Times New Roman" w:hAnsi="Arial" w:cs="Arial"/>
          <w:b/>
          <w:bCs/>
          <w:color w:val="404040"/>
          <w:kern w:val="0"/>
          <w:sz w:val="22"/>
          <w:szCs w:val="22"/>
          <w:lang w:val="es-419" w:eastAsia="es-419"/>
          <w14:ligatures w14:val="none"/>
        </w:rPr>
        <w:t>Etapa Pre-Mineral</w:t>
      </w:r>
      <w:r w:rsidRPr="00125ACB">
        <w:rPr>
          <w:rFonts w:ascii="Arial" w:eastAsia="Times New Roman" w:hAnsi="Arial" w:cs="Arial"/>
          <w:color w:val="404040"/>
          <w:kern w:val="0"/>
          <w:sz w:val="22"/>
          <w:szCs w:val="22"/>
          <w:lang w:val="es-419" w:eastAsia="es-419"/>
          <w14:ligatures w14:val="none"/>
        </w:rPr>
        <w:t> (Magmática Temprana):</w:t>
      </w:r>
    </w:p>
    <w:p w14:paraId="13DFE8A2" w14:textId="77777777" w:rsidR="00125ACB" w:rsidRPr="00125ACB" w:rsidRDefault="00125ACB" w:rsidP="00A90E66">
      <w:pPr>
        <w:numPr>
          <w:ilvl w:val="1"/>
          <w:numId w:val="7"/>
        </w:numPr>
        <w:spacing w:after="0" w:line="360" w:lineRule="auto"/>
        <w:jc w:val="both"/>
        <w:rPr>
          <w:rFonts w:ascii="Arial" w:eastAsia="Times New Roman" w:hAnsi="Arial" w:cs="Arial"/>
          <w:color w:val="404040"/>
          <w:kern w:val="0"/>
          <w:sz w:val="22"/>
          <w:szCs w:val="22"/>
          <w:lang w:val="es-419" w:eastAsia="es-419"/>
          <w14:ligatures w14:val="none"/>
        </w:rPr>
      </w:pPr>
      <w:r w:rsidRPr="00125ACB">
        <w:rPr>
          <w:rFonts w:ascii="Arial" w:eastAsia="Times New Roman" w:hAnsi="Arial" w:cs="Arial"/>
          <w:color w:val="404040"/>
          <w:kern w:val="0"/>
          <w:sz w:val="22"/>
          <w:szCs w:val="22"/>
          <w:lang w:val="es-419" w:eastAsia="es-419"/>
          <w14:ligatures w14:val="none"/>
        </w:rPr>
        <w:t>Exolución de fluidos ricos en </w:t>
      </w:r>
      <w:r w:rsidRPr="00125ACB">
        <w:rPr>
          <w:rFonts w:ascii="Arial" w:eastAsia="Times New Roman" w:hAnsi="Arial" w:cs="Arial"/>
          <w:b/>
          <w:bCs/>
          <w:color w:val="404040"/>
          <w:kern w:val="0"/>
          <w:sz w:val="22"/>
          <w:szCs w:val="22"/>
          <w:lang w:val="es-419" w:eastAsia="es-419"/>
          <w14:ligatures w14:val="none"/>
        </w:rPr>
        <w:t>Fe-As-W</w:t>
      </w:r>
      <w:r w:rsidRPr="00125ACB">
        <w:rPr>
          <w:rFonts w:ascii="Arial" w:eastAsia="Times New Roman" w:hAnsi="Arial" w:cs="Arial"/>
          <w:color w:val="404040"/>
          <w:kern w:val="0"/>
          <w:sz w:val="22"/>
          <w:szCs w:val="22"/>
          <w:lang w:val="es-419" w:eastAsia="es-419"/>
          <w14:ligatures w14:val="none"/>
        </w:rPr>
        <w:t> (sin mineralización económica).</w:t>
      </w:r>
    </w:p>
    <w:p w14:paraId="0FEC4C12" w14:textId="77777777" w:rsidR="00125ACB" w:rsidRPr="00125ACB" w:rsidRDefault="00125ACB" w:rsidP="00A90E66">
      <w:pPr>
        <w:numPr>
          <w:ilvl w:val="1"/>
          <w:numId w:val="7"/>
        </w:numPr>
        <w:spacing w:after="0" w:line="360" w:lineRule="auto"/>
        <w:jc w:val="both"/>
        <w:rPr>
          <w:rFonts w:ascii="Arial" w:eastAsia="Times New Roman" w:hAnsi="Arial" w:cs="Arial"/>
          <w:color w:val="404040"/>
          <w:kern w:val="0"/>
          <w:sz w:val="22"/>
          <w:szCs w:val="22"/>
          <w:lang w:val="es-419" w:eastAsia="es-419"/>
          <w14:ligatures w14:val="none"/>
        </w:rPr>
      </w:pPr>
      <w:r w:rsidRPr="00125ACB">
        <w:rPr>
          <w:rFonts w:ascii="Arial" w:eastAsia="Times New Roman" w:hAnsi="Arial" w:cs="Arial"/>
          <w:color w:val="404040"/>
          <w:kern w:val="0"/>
          <w:sz w:val="22"/>
          <w:szCs w:val="22"/>
          <w:lang w:val="es-419" w:eastAsia="es-419"/>
          <w14:ligatures w14:val="none"/>
        </w:rPr>
        <w:t>Evidencia: Inclusiones fluidas con </w:t>
      </w:r>
      <w:r w:rsidRPr="00125ACB">
        <w:rPr>
          <w:rFonts w:ascii="Arial" w:eastAsia="Times New Roman" w:hAnsi="Arial" w:cs="Arial"/>
          <w:b/>
          <w:bCs/>
          <w:color w:val="404040"/>
          <w:kern w:val="0"/>
          <w:sz w:val="22"/>
          <w:szCs w:val="22"/>
          <w:lang w:val="es-419" w:eastAsia="es-419"/>
          <w14:ligatures w14:val="none"/>
        </w:rPr>
        <w:t>T &gt;350°C</w:t>
      </w:r>
      <w:r w:rsidRPr="00125ACB">
        <w:rPr>
          <w:rFonts w:ascii="Arial" w:eastAsia="Times New Roman" w:hAnsi="Arial" w:cs="Arial"/>
          <w:color w:val="404040"/>
          <w:kern w:val="0"/>
          <w:sz w:val="22"/>
          <w:szCs w:val="22"/>
          <w:lang w:val="es-419" w:eastAsia="es-419"/>
          <w14:ligatures w14:val="none"/>
        </w:rPr>
        <w:t> (microtermometría).</w:t>
      </w:r>
    </w:p>
    <w:p w14:paraId="772F115F" w14:textId="77777777" w:rsidR="00125ACB" w:rsidRPr="00125ACB" w:rsidRDefault="00125ACB" w:rsidP="00A90E66">
      <w:pPr>
        <w:numPr>
          <w:ilvl w:val="0"/>
          <w:numId w:val="7"/>
        </w:numPr>
        <w:spacing w:after="60" w:line="360" w:lineRule="auto"/>
        <w:jc w:val="both"/>
        <w:rPr>
          <w:rFonts w:ascii="Arial" w:eastAsia="Times New Roman" w:hAnsi="Arial" w:cs="Arial"/>
          <w:color w:val="404040"/>
          <w:kern w:val="0"/>
          <w:sz w:val="22"/>
          <w:szCs w:val="22"/>
          <w:lang w:val="es-419" w:eastAsia="es-419"/>
          <w14:ligatures w14:val="none"/>
        </w:rPr>
      </w:pPr>
      <w:r w:rsidRPr="00125ACB">
        <w:rPr>
          <w:rFonts w:ascii="Arial" w:eastAsia="Times New Roman" w:hAnsi="Arial" w:cs="Arial"/>
          <w:b/>
          <w:bCs/>
          <w:color w:val="404040"/>
          <w:kern w:val="0"/>
          <w:sz w:val="22"/>
          <w:szCs w:val="22"/>
          <w:lang w:val="es-419" w:eastAsia="es-419"/>
          <w14:ligatures w14:val="none"/>
        </w:rPr>
        <w:t>Etapa Sin-Mineral</w:t>
      </w:r>
      <w:r w:rsidRPr="00125ACB">
        <w:rPr>
          <w:rFonts w:ascii="Arial" w:eastAsia="Times New Roman" w:hAnsi="Arial" w:cs="Arial"/>
          <w:color w:val="404040"/>
          <w:kern w:val="0"/>
          <w:sz w:val="22"/>
          <w:szCs w:val="22"/>
          <w:lang w:val="es-419" w:eastAsia="es-419"/>
          <w14:ligatures w14:val="none"/>
        </w:rPr>
        <w:t> (Hidrotermal Principal):</w:t>
      </w:r>
    </w:p>
    <w:p w14:paraId="63BA6A9C" w14:textId="77777777" w:rsidR="00125ACB" w:rsidRPr="00125ACB" w:rsidRDefault="00125ACB" w:rsidP="00A90E66">
      <w:pPr>
        <w:numPr>
          <w:ilvl w:val="1"/>
          <w:numId w:val="7"/>
        </w:numPr>
        <w:spacing w:after="0" w:line="360" w:lineRule="auto"/>
        <w:jc w:val="both"/>
        <w:rPr>
          <w:rFonts w:ascii="Arial" w:eastAsia="Times New Roman" w:hAnsi="Arial" w:cs="Arial"/>
          <w:color w:val="404040"/>
          <w:kern w:val="0"/>
          <w:sz w:val="22"/>
          <w:szCs w:val="22"/>
          <w:lang w:val="es-419" w:eastAsia="es-419"/>
          <w14:ligatures w14:val="none"/>
        </w:rPr>
      </w:pPr>
      <w:r w:rsidRPr="00125ACB">
        <w:rPr>
          <w:rFonts w:ascii="Arial" w:eastAsia="Times New Roman" w:hAnsi="Arial" w:cs="Arial"/>
          <w:color w:val="404040"/>
          <w:kern w:val="0"/>
          <w:sz w:val="22"/>
          <w:szCs w:val="22"/>
          <w:lang w:val="es-419" w:eastAsia="es-419"/>
          <w14:ligatures w14:val="none"/>
        </w:rPr>
        <w:t>Depósito de </w:t>
      </w:r>
      <w:r w:rsidRPr="00125ACB">
        <w:rPr>
          <w:rFonts w:ascii="Arial" w:eastAsia="Times New Roman" w:hAnsi="Arial" w:cs="Arial"/>
          <w:b/>
          <w:bCs/>
          <w:color w:val="404040"/>
          <w:kern w:val="0"/>
          <w:sz w:val="22"/>
          <w:szCs w:val="22"/>
          <w:lang w:val="es-419" w:eastAsia="es-419"/>
          <w14:ligatures w14:val="none"/>
        </w:rPr>
        <w:t>Py-Cpy</w:t>
      </w:r>
      <w:r w:rsidRPr="00125ACB">
        <w:rPr>
          <w:rFonts w:ascii="Arial" w:eastAsia="Times New Roman" w:hAnsi="Arial" w:cs="Arial"/>
          <w:color w:val="404040"/>
          <w:kern w:val="0"/>
          <w:sz w:val="22"/>
          <w:szCs w:val="22"/>
          <w:lang w:val="es-419" w:eastAsia="es-419"/>
          <w14:ligatures w14:val="none"/>
        </w:rPr>
        <w:t> con Au en inclusiones (Figura 4A).</w:t>
      </w:r>
    </w:p>
    <w:p w14:paraId="0198E1AE" w14:textId="77777777" w:rsidR="00125ACB" w:rsidRPr="00125ACB" w:rsidRDefault="00125ACB" w:rsidP="00A90E66">
      <w:pPr>
        <w:numPr>
          <w:ilvl w:val="1"/>
          <w:numId w:val="7"/>
        </w:numPr>
        <w:spacing w:after="0" w:line="360" w:lineRule="auto"/>
        <w:jc w:val="both"/>
        <w:rPr>
          <w:rFonts w:ascii="Arial" w:eastAsia="Times New Roman" w:hAnsi="Arial" w:cs="Arial"/>
          <w:color w:val="404040"/>
          <w:kern w:val="0"/>
          <w:sz w:val="22"/>
          <w:szCs w:val="22"/>
          <w:lang w:val="es-419" w:eastAsia="es-419"/>
          <w14:ligatures w14:val="none"/>
        </w:rPr>
      </w:pPr>
      <w:r w:rsidRPr="00125ACB">
        <w:rPr>
          <w:rFonts w:ascii="Arial" w:eastAsia="Times New Roman" w:hAnsi="Arial" w:cs="Arial"/>
          <w:color w:val="404040"/>
          <w:kern w:val="0"/>
          <w:sz w:val="22"/>
          <w:szCs w:val="22"/>
          <w:lang w:val="es-419" w:eastAsia="es-419"/>
          <w14:ligatures w14:val="none"/>
        </w:rPr>
        <w:t>Mecanismo: Reemplazo metasomático en bordes de cristales de Py.</w:t>
      </w:r>
    </w:p>
    <w:p w14:paraId="61167F1D" w14:textId="77777777" w:rsidR="00125ACB" w:rsidRPr="00125ACB" w:rsidRDefault="00125ACB" w:rsidP="00A90E66">
      <w:pPr>
        <w:numPr>
          <w:ilvl w:val="0"/>
          <w:numId w:val="7"/>
        </w:numPr>
        <w:spacing w:after="60" w:line="360" w:lineRule="auto"/>
        <w:jc w:val="both"/>
        <w:rPr>
          <w:rFonts w:ascii="Arial" w:eastAsia="Times New Roman" w:hAnsi="Arial" w:cs="Arial"/>
          <w:color w:val="404040"/>
          <w:kern w:val="0"/>
          <w:sz w:val="22"/>
          <w:szCs w:val="22"/>
          <w:lang w:val="es-419" w:eastAsia="es-419"/>
          <w14:ligatures w14:val="none"/>
        </w:rPr>
      </w:pPr>
      <w:r w:rsidRPr="00125ACB">
        <w:rPr>
          <w:rFonts w:ascii="Arial" w:eastAsia="Times New Roman" w:hAnsi="Arial" w:cs="Arial"/>
          <w:b/>
          <w:bCs/>
          <w:color w:val="404040"/>
          <w:kern w:val="0"/>
          <w:sz w:val="22"/>
          <w:szCs w:val="22"/>
          <w:lang w:val="es-419" w:eastAsia="es-419"/>
          <w14:ligatures w14:val="none"/>
        </w:rPr>
        <w:t>Etapa Tardía</w:t>
      </w:r>
      <w:r w:rsidRPr="00125ACB">
        <w:rPr>
          <w:rFonts w:ascii="Arial" w:eastAsia="Times New Roman" w:hAnsi="Arial" w:cs="Arial"/>
          <w:color w:val="404040"/>
          <w:kern w:val="0"/>
          <w:sz w:val="22"/>
          <w:szCs w:val="22"/>
          <w:lang w:val="es-419" w:eastAsia="es-419"/>
          <w14:ligatures w14:val="none"/>
        </w:rPr>
        <w:t> (Polimetálica Económica):</w:t>
      </w:r>
    </w:p>
    <w:p w14:paraId="37177080" w14:textId="77777777" w:rsidR="00125ACB" w:rsidRPr="00125ACB" w:rsidRDefault="00125ACB" w:rsidP="00A90E66">
      <w:pPr>
        <w:numPr>
          <w:ilvl w:val="1"/>
          <w:numId w:val="7"/>
        </w:numPr>
        <w:spacing w:after="0" w:line="360" w:lineRule="auto"/>
        <w:jc w:val="both"/>
        <w:rPr>
          <w:rFonts w:ascii="Arial" w:eastAsia="Times New Roman" w:hAnsi="Arial" w:cs="Arial"/>
          <w:color w:val="404040"/>
          <w:kern w:val="0"/>
          <w:sz w:val="22"/>
          <w:szCs w:val="22"/>
          <w:lang w:val="es-419" w:eastAsia="es-419"/>
          <w14:ligatures w14:val="none"/>
        </w:rPr>
      </w:pPr>
      <w:r w:rsidRPr="00125ACB">
        <w:rPr>
          <w:rFonts w:ascii="Arial" w:eastAsia="Times New Roman" w:hAnsi="Arial" w:cs="Arial"/>
          <w:color w:val="404040"/>
          <w:kern w:val="0"/>
          <w:sz w:val="22"/>
          <w:szCs w:val="22"/>
          <w:lang w:val="es-419" w:eastAsia="es-419"/>
          <w14:ligatures w14:val="none"/>
        </w:rPr>
        <w:lastRenderedPageBreak/>
        <w:t>Precipitación de </w:t>
      </w:r>
      <w:r w:rsidRPr="00125ACB">
        <w:rPr>
          <w:rFonts w:ascii="Arial" w:eastAsia="Times New Roman" w:hAnsi="Arial" w:cs="Arial"/>
          <w:b/>
          <w:bCs/>
          <w:color w:val="404040"/>
          <w:kern w:val="0"/>
          <w:sz w:val="22"/>
          <w:szCs w:val="22"/>
          <w:lang w:val="es-419" w:eastAsia="es-419"/>
          <w14:ligatures w14:val="none"/>
        </w:rPr>
        <w:t>electrum + sulfosales de Ag-Pb-Zn</w:t>
      </w:r>
      <w:r w:rsidRPr="00125ACB">
        <w:rPr>
          <w:rFonts w:ascii="Arial" w:eastAsia="Times New Roman" w:hAnsi="Arial" w:cs="Arial"/>
          <w:color w:val="404040"/>
          <w:kern w:val="0"/>
          <w:sz w:val="22"/>
          <w:szCs w:val="22"/>
          <w:lang w:val="es-419" w:eastAsia="es-419"/>
          <w14:ligatures w14:val="none"/>
        </w:rPr>
        <w:t>.</w:t>
      </w:r>
    </w:p>
    <w:p w14:paraId="1943B233" w14:textId="77777777" w:rsidR="00125ACB" w:rsidRPr="00125ACB" w:rsidRDefault="00125ACB" w:rsidP="00A90E66">
      <w:pPr>
        <w:numPr>
          <w:ilvl w:val="1"/>
          <w:numId w:val="7"/>
        </w:numPr>
        <w:spacing w:after="0" w:line="360" w:lineRule="auto"/>
        <w:jc w:val="both"/>
        <w:rPr>
          <w:rFonts w:ascii="Arial" w:eastAsia="Times New Roman" w:hAnsi="Arial" w:cs="Arial"/>
          <w:color w:val="404040"/>
          <w:kern w:val="0"/>
          <w:sz w:val="22"/>
          <w:szCs w:val="22"/>
          <w:lang w:val="es-419" w:eastAsia="es-419"/>
          <w14:ligatures w14:val="none"/>
        </w:rPr>
      </w:pPr>
      <w:r w:rsidRPr="00125ACB">
        <w:rPr>
          <w:rFonts w:ascii="Arial" w:eastAsia="Times New Roman" w:hAnsi="Arial" w:cs="Arial"/>
          <w:color w:val="404040"/>
          <w:kern w:val="0"/>
          <w:sz w:val="22"/>
          <w:szCs w:val="22"/>
          <w:lang w:val="es-419" w:eastAsia="es-419"/>
          <w14:ligatures w14:val="none"/>
        </w:rPr>
        <w:t>Control: Dilatación en </w:t>
      </w:r>
      <w:r w:rsidRPr="00125ACB">
        <w:rPr>
          <w:rFonts w:ascii="Arial" w:eastAsia="Times New Roman" w:hAnsi="Arial" w:cs="Arial"/>
          <w:b/>
          <w:bCs/>
          <w:color w:val="404040"/>
          <w:kern w:val="0"/>
          <w:sz w:val="22"/>
          <w:szCs w:val="22"/>
          <w:lang w:val="es-419" w:eastAsia="es-419"/>
          <w14:ligatures w14:val="none"/>
        </w:rPr>
        <w:t>jogs estructurales</w:t>
      </w:r>
      <w:r w:rsidRPr="00125ACB">
        <w:rPr>
          <w:rFonts w:ascii="Arial" w:eastAsia="Times New Roman" w:hAnsi="Arial" w:cs="Arial"/>
          <w:color w:val="404040"/>
          <w:kern w:val="0"/>
          <w:sz w:val="22"/>
          <w:szCs w:val="22"/>
          <w:lang w:val="es-419" w:eastAsia="es-419"/>
          <w14:ligatures w14:val="none"/>
        </w:rPr>
        <w:t> (zonas de reapertura).</w:t>
      </w:r>
    </w:p>
    <w:p w14:paraId="5517FDE2" w14:textId="794AD62B" w:rsidR="00125ACB" w:rsidRPr="00125ACB" w:rsidRDefault="00125ACB" w:rsidP="00A90E66">
      <w:pPr>
        <w:numPr>
          <w:ilvl w:val="0"/>
          <w:numId w:val="7"/>
        </w:numPr>
        <w:spacing w:after="60" w:line="360" w:lineRule="auto"/>
        <w:jc w:val="both"/>
        <w:rPr>
          <w:rFonts w:ascii="Arial" w:eastAsia="Times New Roman" w:hAnsi="Arial" w:cs="Arial"/>
          <w:color w:val="404040"/>
          <w:kern w:val="0"/>
          <w:sz w:val="22"/>
          <w:szCs w:val="22"/>
          <w:lang w:val="es-419" w:eastAsia="es-419"/>
          <w14:ligatures w14:val="none"/>
        </w:rPr>
      </w:pPr>
      <w:r w:rsidRPr="00125ACB">
        <w:rPr>
          <w:rFonts w:ascii="Arial" w:eastAsia="Times New Roman" w:hAnsi="Arial" w:cs="Arial"/>
          <w:b/>
          <w:bCs/>
          <w:color w:val="404040"/>
          <w:kern w:val="0"/>
          <w:sz w:val="22"/>
          <w:szCs w:val="22"/>
          <w:lang w:val="es-419" w:eastAsia="es-419"/>
          <w14:ligatures w14:val="none"/>
        </w:rPr>
        <w:t>Etapa Post-Mineral</w:t>
      </w:r>
      <w:r w:rsidRPr="00125ACB">
        <w:rPr>
          <w:rFonts w:ascii="Arial" w:eastAsia="Times New Roman" w:hAnsi="Arial" w:cs="Arial"/>
          <w:color w:val="404040"/>
          <w:kern w:val="0"/>
          <w:sz w:val="22"/>
          <w:szCs w:val="22"/>
          <w:lang w:val="es-419" w:eastAsia="es-419"/>
          <w14:ligatures w14:val="none"/>
        </w:rPr>
        <w:t> (Retr</w:t>
      </w:r>
      <w:r w:rsidR="00C96427">
        <w:rPr>
          <w:rFonts w:ascii="Arial" w:eastAsia="Times New Roman" w:hAnsi="Arial" w:cs="Arial"/>
          <w:color w:val="404040"/>
          <w:kern w:val="0"/>
          <w:sz w:val="22"/>
          <w:szCs w:val="22"/>
          <w:lang w:val="es-419" w:eastAsia="es-419"/>
          <w14:ligatures w14:val="none"/>
        </w:rPr>
        <w:t>ó</w:t>
      </w:r>
      <w:r w:rsidRPr="00125ACB">
        <w:rPr>
          <w:rFonts w:ascii="Arial" w:eastAsia="Times New Roman" w:hAnsi="Arial" w:cs="Arial"/>
          <w:color w:val="404040"/>
          <w:kern w:val="0"/>
          <w:sz w:val="22"/>
          <w:szCs w:val="22"/>
          <w:lang w:val="es-419" w:eastAsia="es-419"/>
          <w14:ligatures w14:val="none"/>
        </w:rPr>
        <w:t>grad</w:t>
      </w:r>
      <w:r w:rsidR="00C96427">
        <w:rPr>
          <w:rFonts w:ascii="Arial" w:eastAsia="Times New Roman" w:hAnsi="Arial" w:cs="Arial"/>
          <w:color w:val="404040"/>
          <w:kern w:val="0"/>
          <w:sz w:val="22"/>
          <w:szCs w:val="22"/>
          <w:lang w:val="es-419" w:eastAsia="es-419"/>
          <w14:ligatures w14:val="none"/>
        </w:rPr>
        <w:t>a</w:t>
      </w:r>
      <w:r w:rsidRPr="00125ACB">
        <w:rPr>
          <w:rFonts w:ascii="Arial" w:eastAsia="Times New Roman" w:hAnsi="Arial" w:cs="Arial"/>
          <w:color w:val="404040"/>
          <w:kern w:val="0"/>
          <w:sz w:val="22"/>
          <w:szCs w:val="22"/>
          <w:lang w:val="es-419" w:eastAsia="es-419"/>
          <w14:ligatures w14:val="none"/>
        </w:rPr>
        <w:t>):</w:t>
      </w:r>
    </w:p>
    <w:p w14:paraId="14739927" w14:textId="77777777" w:rsidR="00125ACB" w:rsidRDefault="00125ACB" w:rsidP="00A90E66">
      <w:pPr>
        <w:numPr>
          <w:ilvl w:val="1"/>
          <w:numId w:val="7"/>
        </w:numPr>
        <w:spacing w:after="0" w:line="360" w:lineRule="auto"/>
        <w:jc w:val="both"/>
        <w:rPr>
          <w:rFonts w:ascii="Arial" w:eastAsia="Times New Roman" w:hAnsi="Arial" w:cs="Arial"/>
          <w:color w:val="404040"/>
          <w:kern w:val="0"/>
          <w:sz w:val="22"/>
          <w:szCs w:val="22"/>
          <w:lang w:val="es-419" w:eastAsia="es-419"/>
          <w14:ligatures w14:val="none"/>
        </w:rPr>
      </w:pPr>
      <w:r w:rsidRPr="00125ACB">
        <w:rPr>
          <w:rFonts w:ascii="Arial" w:eastAsia="Times New Roman" w:hAnsi="Arial" w:cs="Arial"/>
          <w:color w:val="404040"/>
          <w:kern w:val="0"/>
          <w:sz w:val="22"/>
          <w:szCs w:val="22"/>
          <w:lang w:val="es-419" w:eastAsia="es-419"/>
          <w14:ligatures w14:val="none"/>
        </w:rPr>
        <w:t>Depósito de </w:t>
      </w:r>
      <w:r w:rsidRPr="00125ACB">
        <w:rPr>
          <w:rFonts w:ascii="Arial" w:eastAsia="Times New Roman" w:hAnsi="Arial" w:cs="Arial"/>
          <w:b/>
          <w:bCs/>
          <w:color w:val="404040"/>
          <w:kern w:val="0"/>
          <w:sz w:val="22"/>
          <w:szCs w:val="22"/>
          <w:lang w:val="es-419" w:eastAsia="es-419"/>
          <w14:ligatures w14:val="none"/>
        </w:rPr>
        <w:t>baritina-carbonatos</w:t>
      </w:r>
      <w:r w:rsidRPr="00125ACB">
        <w:rPr>
          <w:rFonts w:ascii="Arial" w:eastAsia="Times New Roman" w:hAnsi="Arial" w:cs="Arial"/>
          <w:color w:val="404040"/>
          <w:kern w:val="0"/>
          <w:sz w:val="22"/>
          <w:szCs w:val="22"/>
          <w:lang w:val="es-419" w:eastAsia="es-419"/>
          <w14:ligatures w14:val="none"/>
        </w:rPr>
        <w:t> (sellamiento de vetas).</w:t>
      </w:r>
    </w:p>
    <w:p w14:paraId="67E19C25" w14:textId="77777777" w:rsidR="00815F73" w:rsidRPr="00125ACB" w:rsidRDefault="00815F73" w:rsidP="00A90E66">
      <w:pPr>
        <w:spacing w:after="0" w:line="360" w:lineRule="auto"/>
        <w:ind w:left="1440"/>
        <w:jc w:val="both"/>
        <w:rPr>
          <w:rFonts w:ascii="Arial" w:eastAsia="Times New Roman" w:hAnsi="Arial" w:cs="Arial"/>
          <w:color w:val="404040"/>
          <w:kern w:val="0"/>
          <w:sz w:val="22"/>
          <w:szCs w:val="22"/>
          <w:lang w:val="es-419" w:eastAsia="es-419"/>
          <w14:ligatures w14:val="none"/>
        </w:rPr>
      </w:pPr>
    </w:p>
    <w:p w14:paraId="0612A81B" w14:textId="47071F57" w:rsidR="001D08B9" w:rsidRPr="00921BD6" w:rsidRDefault="003B1D7B" w:rsidP="00A90E66">
      <w:pPr>
        <w:spacing w:before="206" w:after="206" w:line="360" w:lineRule="auto"/>
        <w:jc w:val="both"/>
        <w:rPr>
          <w:rFonts w:ascii="Arial" w:eastAsia="Times New Roman" w:hAnsi="Arial" w:cs="Arial"/>
          <w:b/>
          <w:bCs/>
          <w:color w:val="404040"/>
          <w:kern w:val="0"/>
          <w:sz w:val="22"/>
          <w:szCs w:val="22"/>
          <w:lang w:val="es-419" w:eastAsia="es-419"/>
          <w14:ligatures w14:val="none"/>
        </w:rPr>
      </w:pPr>
      <w:r w:rsidRPr="00921BD6">
        <w:rPr>
          <w:rFonts w:ascii="Arial" w:eastAsia="Times New Roman" w:hAnsi="Arial" w:cs="Arial"/>
          <w:b/>
          <w:bCs/>
          <w:color w:val="404040"/>
          <w:kern w:val="0"/>
          <w:sz w:val="22"/>
          <w:szCs w:val="22"/>
          <w:lang w:val="es-419" w:eastAsia="es-419"/>
          <w14:ligatures w14:val="none"/>
        </w:rPr>
        <w:t>2</w:t>
      </w:r>
      <w:r w:rsidR="00125ACB" w:rsidRPr="00125ACB">
        <w:rPr>
          <w:rFonts w:ascii="Arial" w:eastAsia="Times New Roman" w:hAnsi="Arial" w:cs="Arial"/>
          <w:b/>
          <w:bCs/>
          <w:color w:val="404040"/>
          <w:kern w:val="0"/>
          <w:sz w:val="22"/>
          <w:szCs w:val="22"/>
          <w:lang w:val="es-419" w:eastAsia="es-419"/>
          <w14:ligatures w14:val="none"/>
        </w:rPr>
        <w:t>.3 Controles Tecto-Magmáticos</w:t>
      </w:r>
    </w:p>
    <w:p w14:paraId="31C71CAC" w14:textId="774A1FD9" w:rsidR="00125ACB" w:rsidRPr="00125ACB" w:rsidRDefault="00125ACB" w:rsidP="00A90E66">
      <w:pPr>
        <w:spacing w:before="206" w:after="206" w:line="360" w:lineRule="auto"/>
        <w:jc w:val="both"/>
        <w:rPr>
          <w:rFonts w:ascii="Arial" w:eastAsia="Times New Roman" w:hAnsi="Arial" w:cs="Arial"/>
          <w:color w:val="404040"/>
          <w:kern w:val="0"/>
          <w:sz w:val="22"/>
          <w:szCs w:val="22"/>
          <w:lang w:val="es-419" w:eastAsia="es-419"/>
          <w14:ligatures w14:val="none"/>
        </w:rPr>
      </w:pPr>
      <w:r w:rsidRPr="00125ACB">
        <w:rPr>
          <w:rFonts w:ascii="Arial" w:eastAsia="Times New Roman" w:hAnsi="Arial" w:cs="Arial"/>
          <w:color w:val="404040"/>
          <w:kern w:val="0"/>
          <w:sz w:val="22"/>
          <w:szCs w:val="22"/>
          <w:lang w:val="es-419" w:eastAsia="es-419"/>
          <w14:ligatures w14:val="none"/>
        </w:rPr>
        <w:t>La mineralización responde a:</w:t>
      </w:r>
    </w:p>
    <w:p w14:paraId="3EA3D278" w14:textId="77777777" w:rsidR="00125ACB" w:rsidRPr="00125ACB" w:rsidRDefault="00125ACB" w:rsidP="00A90E66">
      <w:pPr>
        <w:numPr>
          <w:ilvl w:val="0"/>
          <w:numId w:val="8"/>
        </w:numPr>
        <w:spacing w:after="60" w:line="360" w:lineRule="auto"/>
        <w:jc w:val="both"/>
        <w:rPr>
          <w:rFonts w:ascii="Arial" w:eastAsia="Times New Roman" w:hAnsi="Arial" w:cs="Arial"/>
          <w:color w:val="404040"/>
          <w:kern w:val="0"/>
          <w:sz w:val="22"/>
          <w:szCs w:val="22"/>
          <w:lang w:val="es-419" w:eastAsia="es-419"/>
          <w14:ligatures w14:val="none"/>
        </w:rPr>
      </w:pPr>
      <w:r w:rsidRPr="00125ACB">
        <w:rPr>
          <w:rFonts w:ascii="Arial" w:eastAsia="Times New Roman" w:hAnsi="Arial" w:cs="Arial"/>
          <w:b/>
          <w:bCs/>
          <w:color w:val="404040"/>
          <w:kern w:val="0"/>
          <w:sz w:val="22"/>
          <w:szCs w:val="22"/>
          <w:lang w:val="es-419" w:eastAsia="es-419"/>
          <w14:ligatures w14:val="none"/>
        </w:rPr>
        <w:t>Intrusión del Domo Tentadora</w:t>
      </w:r>
      <w:r w:rsidRPr="00125ACB">
        <w:rPr>
          <w:rFonts w:ascii="Arial" w:eastAsia="Times New Roman" w:hAnsi="Arial" w:cs="Arial"/>
          <w:color w:val="404040"/>
          <w:kern w:val="0"/>
          <w:sz w:val="22"/>
          <w:szCs w:val="22"/>
          <w:lang w:val="es-419" w:eastAsia="es-419"/>
          <w14:ligatures w14:val="none"/>
        </w:rPr>
        <w:t> (feeder principal):</w:t>
      </w:r>
    </w:p>
    <w:p w14:paraId="2DCE1339" w14:textId="77777777" w:rsidR="00125ACB" w:rsidRPr="00125ACB" w:rsidRDefault="00125ACB" w:rsidP="00A90E66">
      <w:pPr>
        <w:numPr>
          <w:ilvl w:val="1"/>
          <w:numId w:val="8"/>
        </w:numPr>
        <w:spacing w:after="0" w:line="360" w:lineRule="auto"/>
        <w:jc w:val="both"/>
        <w:rPr>
          <w:rFonts w:ascii="Arial" w:eastAsia="Times New Roman" w:hAnsi="Arial" w:cs="Arial"/>
          <w:color w:val="404040"/>
          <w:kern w:val="0"/>
          <w:sz w:val="22"/>
          <w:szCs w:val="22"/>
          <w:lang w:val="es-419" w:eastAsia="es-419"/>
          <w14:ligatures w14:val="none"/>
        </w:rPr>
      </w:pPr>
      <w:r w:rsidRPr="00125ACB">
        <w:rPr>
          <w:rFonts w:ascii="Arial" w:eastAsia="Times New Roman" w:hAnsi="Arial" w:cs="Arial"/>
          <w:color w:val="404040"/>
          <w:kern w:val="0"/>
          <w:sz w:val="22"/>
          <w:szCs w:val="22"/>
          <w:lang w:val="es-419" w:eastAsia="es-419"/>
          <w14:ligatures w14:val="none"/>
        </w:rPr>
        <w:t>Generó un sistema de fracturas </w:t>
      </w:r>
      <w:r w:rsidRPr="00125ACB">
        <w:rPr>
          <w:rFonts w:ascii="Arial" w:eastAsia="Times New Roman" w:hAnsi="Arial" w:cs="Arial"/>
          <w:b/>
          <w:bCs/>
          <w:color w:val="404040"/>
          <w:kern w:val="0"/>
          <w:sz w:val="22"/>
          <w:szCs w:val="22"/>
          <w:lang w:val="es-419" w:eastAsia="es-419"/>
          <w14:ligatures w14:val="none"/>
        </w:rPr>
        <w:t>NW-SE</w:t>
      </w:r>
      <w:r w:rsidRPr="00125ACB">
        <w:rPr>
          <w:rFonts w:ascii="Arial" w:eastAsia="Times New Roman" w:hAnsi="Arial" w:cs="Arial"/>
          <w:color w:val="404040"/>
          <w:kern w:val="0"/>
          <w:sz w:val="22"/>
          <w:szCs w:val="22"/>
          <w:lang w:val="es-419" w:eastAsia="es-419"/>
          <w14:ligatures w14:val="none"/>
        </w:rPr>
        <w:t> (corredor Lircay).</w:t>
      </w:r>
    </w:p>
    <w:p w14:paraId="55C42C13" w14:textId="77777777" w:rsidR="00125ACB" w:rsidRPr="00125ACB" w:rsidRDefault="00125ACB" w:rsidP="00A90E66">
      <w:pPr>
        <w:numPr>
          <w:ilvl w:val="0"/>
          <w:numId w:val="8"/>
        </w:numPr>
        <w:spacing w:after="60" w:line="360" w:lineRule="auto"/>
        <w:jc w:val="both"/>
        <w:rPr>
          <w:rFonts w:ascii="Arial" w:eastAsia="Times New Roman" w:hAnsi="Arial" w:cs="Arial"/>
          <w:color w:val="404040"/>
          <w:kern w:val="0"/>
          <w:sz w:val="22"/>
          <w:szCs w:val="22"/>
          <w:lang w:val="es-419" w:eastAsia="es-419"/>
          <w14:ligatures w14:val="none"/>
        </w:rPr>
      </w:pPr>
      <w:r w:rsidRPr="00125ACB">
        <w:rPr>
          <w:rFonts w:ascii="Arial" w:eastAsia="Times New Roman" w:hAnsi="Arial" w:cs="Arial"/>
          <w:b/>
          <w:bCs/>
          <w:color w:val="404040"/>
          <w:kern w:val="0"/>
          <w:sz w:val="22"/>
          <w:szCs w:val="22"/>
          <w:lang w:val="es-419" w:eastAsia="es-419"/>
          <w14:ligatures w14:val="none"/>
        </w:rPr>
        <w:t>Diques Dacíticos</w:t>
      </w:r>
      <w:r w:rsidRPr="00125ACB">
        <w:rPr>
          <w:rFonts w:ascii="Arial" w:eastAsia="Times New Roman" w:hAnsi="Arial" w:cs="Arial"/>
          <w:color w:val="404040"/>
          <w:kern w:val="0"/>
          <w:sz w:val="22"/>
          <w:szCs w:val="22"/>
          <w:lang w:val="es-419" w:eastAsia="es-419"/>
          <w14:ligatures w14:val="none"/>
        </w:rPr>
        <w:t>:</w:t>
      </w:r>
    </w:p>
    <w:p w14:paraId="61DBC1D9" w14:textId="77777777" w:rsidR="00125ACB" w:rsidRPr="00125ACB" w:rsidRDefault="00125ACB" w:rsidP="00A90E66">
      <w:pPr>
        <w:numPr>
          <w:ilvl w:val="1"/>
          <w:numId w:val="8"/>
        </w:numPr>
        <w:spacing w:after="0" w:line="360" w:lineRule="auto"/>
        <w:jc w:val="both"/>
        <w:rPr>
          <w:rFonts w:ascii="Arial" w:eastAsia="Times New Roman" w:hAnsi="Arial" w:cs="Arial"/>
          <w:color w:val="404040"/>
          <w:kern w:val="0"/>
          <w:sz w:val="22"/>
          <w:szCs w:val="22"/>
          <w:lang w:val="es-419" w:eastAsia="es-419"/>
          <w14:ligatures w14:val="none"/>
        </w:rPr>
      </w:pPr>
      <w:r w:rsidRPr="00125ACB">
        <w:rPr>
          <w:rFonts w:ascii="Arial" w:eastAsia="Times New Roman" w:hAnsi="Arial" w:cs="Arial"/>
          <w:color w:val="404040"/>
          <w:kern w:val="0"/>
          <w:sz w:val="22"/>
          <w:szCs w:val="22"/>
          <w:lang w:val="es-419" w:eastAsia="es-419"/>
          <w14:ligatures w14:val="none"/>
        </w:rPr>
        <w:t>Actuaron como barreras/quimio-capas para fluidos hidrotermales.</w:t>
      </w:r>
    </w:p>
    <w:p w14:paraId="46A87FB8" w14:textId="77777777" w:rsidR="00125ACB" w:rsidRPr="00125ACB" w:rsidRDefault="00125ACB" w:rsidP="00A90E66">
      <w:pPr>
        <w:numPr>
          <w:ilvl w:val="0"/>
          <w:numId w:val="8"/>
        </w:numPr>
        <w:spacing w:after="60" w:line="360" w:lineRule="auto"/>
        <w:jc w:val="both"/>
        <w:rPr>
          <w:rFonts w:ascii="Arial" w:eastAsia="Times New Roman" w:hAnsi="Arial" w:cs="Arial"/>
          <w:color w:val="404040"/>
          <w:kern w:val="0"/>
          <w:sz w:val="22"/>
          <w:szCs w:val="22"/>
          <w:lang w:val="es-419" w:eastAsia="es-419"/>
          <w14:ligatures w14:val="none"/>
        </w:rPr>
      </w:pPr>
      <w:r w:rsidRPr="00125ACB">
        <w:rPr>
          <w:rFonts w:ascii="Arial" w:eastAsia="Times New Roman" w:hAnsi="Arial" w:cs="Arial"/>
          <w:b/>
          <w:bCs/>
          <w:color w:val="404040"/>
          <w:kern w:val="0"/>
          <w:sz w:val="22"/>
          <w:szCs w:val="22"/>
          <w:lang w:val="es-419" w:eastAsia="es-419"/>
          <w14:ligatures w14:val="none"/>
        </w:rPr>
        <w:t>Eventos Tardíos</w:t>
      </w:r>
      <w:r w:rsidRPr="00125ACB">
        <w:rPr>
          <w:rFonts w:ascii="Arial" w:eastAsia="Times New Roman" w:hAnsi="Arial" w:cs="Arial"/>
          <w:color w:val="404040"/>
          <w:kern w:val="0"/>
          <w:sz w:val="22"/>
          <w:szCs w:val="22"/>
          <w:lang w:val="es-419" w:eastAsia="es-419"/>
          <w14:ligatures w14:val="none"/>
        </w:rPr>
        <w:t>:</w:t>
      </w:r>
    </w:p>
    <w:p w14:paraId="4938802C" w14:textId="77777777" w:rsidR="00125ACB" w:rsidRPr="00125ACB" w:rsidRDefault="00125ACB" w:rsidP="00A90E66">
      <w:pPr>
        <w:numPr>
          <w:ilvl w:val="1"/>
          <w:numId w:val="8"/>
        </w:numPr>
        <w:spacing w:after="0" w:line="360" w:lineRule="auto"/>
        <w:jc w:val="both"/>
        <w:rPr>
          <w:rFonts w:ascii="Arial" w:eastAsia="Times New Roman" w:hAnsi="Arial" w:cs="Arial"/>
          <w:color w:val="404040"/>
          <w:kern w:val="0"/>
          <w:sz w:val="22"/>
          <w:szCs w:val="22"/>
          <w:lang w:val="es-419" w:eastAsia="es-419"/>
          <w14:ligatures w14:val="none"/>
        </w:rPr>
      </w:pPr>
      <w:r w:rsidRPr="00125ACB">
        <w:rPr>
          <w:rFonts w:ascii="Arial" w:eastAsia="Times New Roman" w:hAnsi="Arial" w:cs="Arial"/>
          <w:color w:val="404040"/>
          <w:kern w:val="0"/>
          <w:sz w:val="22"/>
          <w:szCs w:val="22"/>
          <w:lang w:val="es-419" w:eastAsia="es-419"/>
          <w14:ligatures w14:val="none"/>
        </w:rPr>
        <w:t>Diques tufisíticos sinuosos (relleno por vetas en zonas de cizalla).</w:t>
      </w:r>
    </w:p>
    <w:p w14:paraId="1E52DB92" w14:textId="4874A994" w:rsidR="003539C2" w:rsidRPr="003539C2" w:rsidRDefault="0061587B" w:rsidP="003539C2">
      <w:pPr>
        <w:pStyle w:val="ds-markdown-paragraph"/>
        <w:shd w:val="clear" w:color="auto" w:fill="FFFFFF"/>
        <w:spacing w:after="206" w:line="360" w:lineRule="auto"/>
        <w:jc w:val="both"/>
        <w:rPr>
          <w:rStyle w:val="Textoennegrita"/>
          <w:rFonts w:ascii="Arial" w:eastAsiaTheme="majorEastAsia" w:hAnsi="Arial" w:cs="Arial"/>
          <w:color w:val="404040"/>
          <w:sz w:val="22"/>
          <w:szCs w:val="22"/>
        </w:rPr>
      </w:pPr>
      <w:r>
        <w:rPr>
          <w:rStyle w:val="Textoennegrita"/>
          <w:rFonts w:ascii="Arial" w:eastAsiaTheme="majorEastAsia" w:hAnsi="Arial" w:cs="Arial"/>
          <w:color w:val="404040"/>
          <w:sz w:val="22"/>
          <w:szCs w:val="22"/>
        </w:rPr>
        <w:t xml:space="preserve">3. </w:t>
      </w:r>
      <w:r w:rsidR="003539C2" w:rsidRPr="003539C2">
        <w:rPr>
          <w:rStyle w:val="Textoennegrita"/>
          <w:rFonts w:ascii="Arial" w:eastAsiaTheme="majorEastAsia" w:hAnsi="Arial" w:cs="Arial"/>
          <w:color w:val="404040"/>
          <w:sz w:val="22"/>
          <w:szCs w:val="22"/>
        </w:rPr>
        <w:t>Resultados de Exploración en Rosario</w:t>
      </w:r>
    </w:p>
    <w:p w14:paraId="6BBE386B" w14:textId="77777777" w:rsidR="003539C2" w:rsidRPr="003539C2" w:rsidRDefault="003539C2" w:rsidP="003539C2">
      <w:pPr>
        <w:pStyle w:val="ds-markdown-paragraph"/>
        <w:shd w:val="clear" w:color="auto" w:fill="FFFFFF"/>
        <w:spacing w:after="206" w:line="360" w:lineRule="auto"/>
        <w:jc w:val="both"/>
        <w:rPr>
          <w:rStyle w:val="Textoennegrita"/>
          <w:rFonts w:ascii="Arial" w:eastAsiaTheme="majorEastAsia" w:hAnsi="Arial" w:cs="Arial"/>
          <w:b w:val="0"/>
          <w:bCs w:val="0"/>
          <w:color w:val="404040"/>
          <w:sz w:val="22"/>
          <w:szCs w:val="22"/>
        </w:rPr>
      </w:pPr>
      <w:r w:rsidRPr="003539C2">
        <w:rPr>
          <w:rStyle w:val="Textoennegrita"/>
          <w:rFonts w:ascii="Arial" w:eastAsiaTheme="majorEastAsia" w:hAnsi="Arial" w:cs="Arial"/>
          <w:b w:val="0"/>
          <w:bCs w:val="0"/>
          <w:color w:val="404040"/>
          <w:sz w:val="22"/>
          <w:szCs w:val="22"/>
        </w:rPr>
        <w:t>El sector Rosario muestra vetas principales (ej. Verito-Vanesa) como estructuras dique-falla-veta con sulfosales de Ag-Au, que generan vetas sigmoides secundarias, y vetas de segundo orden con mineralización irregular de calcopirita-pirita controlada por fracturas locales (jogs), revelando pulsos hidrotermales tardíos.</w:t>
      </w:r>
    </w:p>
    <w:p w14:paraId="1274226C" w14:textId="16EC8BEF" w:rsidR="00AC3CF2" w:rsidRDefault="003539C2" w:rsidP="003539C2">
      <w:pPr>
        <w:pStyle w:val="ds-markdown-paragraph"/>
        <w:shd w:val="clear" w:color="auto" w:fill="FFFFFF"/>
        <w:spacing w:after="206" w:line="360" w:lineRule="auto"/>
        <w:jc w:val="both"/>
        <w:rPr>
          <w:rStyle w:val="Textoennegrita"/>
          <w:rFonts w:ascii="Arial" w:eastAsiaTheme="majorEastAsia" w:hAnsi="Arial" w:cs="Arial"/>
          <w:b w:val="0"/>
          <w:bCs w:val="0"/>
          <w:color w:val="404040"/>
          <w:sz w:val="22"/>
          <w:szCs w:val="22"/>
        </w:rPr>
      </w:pPr>
      <w:r w:rsidRPr="003539C2">
        <w:rPr>
          <w:rStyle w:val="Textoennegrita"/>
          <w:rFonts w:ascii="Arial" w:eastAsiaTheme="majorEastAsia" w:hAnsi="Arial" w:cs="Arial"/>
          <w:b w:val="0"/>
          <w:bCs w:val="0"/>
          <w:color w:val="404040"/>
          <w:sz w:val="22"/>
          <w:szCs w:val="22"/>
        </w:rPr>
        <w:t xml:space="preserve">Se observa zonación vertical: Au en vetas principales, Ag en zonas de dilatación (jogs) y Cu en profundidad cerca del Domo Tentadora, indicando un sistema epitermal maduro con evolución de fluidos desde condiciones ácidas/oxidantes (pirita-Au) a alcalinas/reductoras (sulfosales de Ag-carbonatos), donde la reactivación tectónica fue fundamental para la </w:t>
      </w:r>
      <w:r w:rsidR="0061587B" w:rsidRPr="003539C2">
        <w:rPr>
          <w:rStyle w:val="Textoennegrita"/>
          <w:rFonts w:ascii="Arial" w:eastAsiaTheme="majorEastAsia" w:hAnsi="Arial" w:cs="Arial"/>
          <w:b w:val="0"/>
          <w:bCs w:val="0"/>
          <w:color w:val="404040"/>
          <w:sz w:val="22"/>
          <w:szCs w:val="22"/>
        </w:rPr>
        <w:t>mineralización. Implicancias</w:t>
      </w:r>
      <w:r w:rsidR="00AC3CF2" w:rsidRPr="003539C2">
        <w:rPr>
          <w:rStyle w:val="Textoennegrita"/>
          <w:rFonts w:ascii="Arial" w:eastAsiaTheme="majorEastAsia" w:hAnsi="Arial" w:cs="Arial"/>
          <w:b w:val="0"/>
          <w:bCs w:val="0"/>
          <w:color w:val="404040"/>
          <w:sz w:val="22"/>
          <w:szCs w:val="22"/>
        </w:rPr>
        <w:t xml:space="preserve"> y Próximos Pasos</w:t>
      </w:r>
      <w:r w:rsidR="0061587B">
        <w:rPr>
          <w:rStyle w:val="Textoennegrita"/>
          <w:rFonts w:ascii="Arial" w:eastAsiaTheme="majorEastAsia" w:hAnsi="Arial" w:cs="Arial"/>
          <w:b w:val="0"/>
          <w:bCs w:val="0"/>
          <w:color w:val="404040"/>
          <w:sz w:val="22"/>
          <w:szCs w:val="22"/>
        </w:rPr>
        <w:t>.</w:t>
      </w:r>
    </w:p>
    <w:p w14:paraId="1C3B63C5" w14:textId="1C1149C5" w:rsidR="0061587B" w:rsidRPr="003539C2" w:rsidRDefault="0061587B" w:rsidP="003539C2">
      <w:pPr>
        <w:pStyle w:val="ds-markdown-paragraph"/>
        <w:shd w:val="clear" w:color="auto" w:fill="FFFFFF"/>
        <w:spacing w:after="206" w:line="360" w:lineRule="auto"/>
        <w:jc w:val="both"/>
        <w:rPr>
          <w:rStyle w:val="Textoennegrita"/>
          <w:rFonts w:ascii="Arial" w:eastAsiaTheme="majorEastAsia" w:hAnsi="Arial" w:cs="Arial"/>
          <w:b w:val="0"/>
          <w:bCs w:val="0"/>
          <w:color w:val="404040"/>
          <w:sz w:val="22"/>
          <w:szCs w:val="22"/>
        </w:rPr>
      </w:pPr>
      <w:r>
        <w:rPr>
          <w:rStyle w:val="Textoennegrita"/>
          <w:rFonts w:ascii="Arial" w:eastAsiaTheme="majorEastAsia" w:hAnsi="Arial" w:cs="Arial"/>
          <w:color w:val="404040"/>
          <w:sz w:val="22"/>
          <w:szCs w:val="22"/>
        </w:rPr>
        <w:t>4. Conclusiones</w:t>
      </w:r>
    </w:p>
    <w:p w14:paraId="40E13137" w14:textId="740A88C7" w:rsidR="004628D2" w:rsidRPr="00921BD6" w:rsidRDefault="00D60F73" w:rsidP="00A90E66">
      <w:pPr>
        <w:pStyle w:val="ds-markdown-paragraph"/>
        <w:shd w:val="clear" w:color="auto" w:fill="FFFFFF"/>
        <w:spacing w:before="206" w:beforeAutospacing="0" w:after="206" w:afterAutospacing="0" w:line="360" w:lineRule="auto"/>
        <w:jc w:val="both"/>
        <w:rPr>
          <w:rFonts w:ascii="Arial" w:hAnsi="Arial" w:cs="Arial"/>
          <w:color w:val="404040"/>
          <w:sz w:val="22"/>
          <w:szCs w:val="22"/>
        </w:rPr>
      </w:pPr>
      <w:r w:rsidRPr="00D60F73">
        <w:rPr>
          <w:rStyle w:val="Textoennegrita"/>
          <w:rFonts w:ascii="Arial" w:eastAsiaTheme="majorEastAsia" w:hAnsi="Arial" w:cs="Arial"/>
          <w:b w:val="0"/>
          <w:bCs w:val="0"/>
          <w:color w:val="404040"/>
          <w:sz w:val="22"/>
          <w:szCs w:val="22"/>
        </w:rPr>
        <w:t>Hallazgos clave en Rosario (Julcani) confirman un sistema epitermal de vetas Au-Ag-Cu con zonación vertical (Au superior, Ag-Cu en profundidad) y un corredor mineralizado de 1.3 km con vetas NW-SE (hasta 20 g/t Au, 16 oz/t Ag). Se recomienda: 1) sondajes cada 50m bajo nivel 610 (660-710 msnm) para evaluar extensión de mineralización, 2) análisis geoquímico multielemento y 3) mapeo estructural detallado, priorizando la exploración en profundidad y laterales mediante el entendimiento de controles estructurales para optimizar la explotación y minimizar dilución en vetas angostas.</w:t>
      </w:r>
    </w:p>
    <w:sectPr w:rsidR="004628D2" w:rsidRPr="00921BD6" w:rsidSect="00D67FE8">
      <w:footerReference w:type="default" r:id="rId16"/>
      <w:pgSz w:w="11906" w:h="16838" w:code="9"/>
      <w:pgMar w:top="1134" w:right="1418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244CD1" w14:textId="77777777" w:rsidR="009B33D5" w:rsidRDefault="009B33D5" w:rsidP="004722B1">
      <w:pPr>
        <w:spacing w:after="0" w:line="240" w:lineRule="auto"/>
      </w:pPr>
      <w:r>
        <w:separator/>
      </w:r>
    </w:p>
  </w:endnote>
  <w:endnote w:type="continuationSeparator" w:id="0">
    <w:p w14:paraId="3CF3E7B3" w14:textId="77777777" w:rsidR="009B33D5" w:rsidRDefault="009B33D5" w:rsidP="004722B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459082037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  <w:lang w:val="es-ES"/>
      </w:rPr>
    </w:sdtEndPr>
    <w:sdtContent>
      <w:p w14:paraId="0D9943C2" w14:textId="15C99D9E" w:rsidR="00740E09" w:rsidRDefault="00740E09">
        <w:pPr>
          <w:pStyle w:val="Piedepgina"/>
          <w:pBdr>
            <w:top w:val="single" w:sz="4" w:space="1" w:color="D9D9D9" w:themeColor="background1" w:themeShade="D9"/>
          </w:pBdr>
          <w:rPr>
            <w:b/>
            <w:bCs/>
          </w:rPr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b/>
            <w:bCs/>
            <w:lang w:val="es-ES"/>
          </w:rPr>
          <w:t>2</w:t>
        </w:r>
        <w:r>
          <w:rPr>
            <w:b/>
            <w:bCs/>
          </w:rPr>
          <w:fldChar w:fldCharType="end"/>
        </w:r>
        <w:r>
          <w:rPr>
            <w:b/>
            <w:bCs/>
            <w:lang w:val="es-ES"/>
          </w:rPr>
          <w:t xml:space="preserve"> | </w:t>
        </w:r>
        <w:r>
          <w:rPr>
            <w:color w:val="7F7F7F" w:themeColor="background1" w:themeShade="7F"/>
            <w:spacing w:val="60"/>
            <w:lang w:val="es-ES"/>
          </w:rPr>
          <w:t>Página</w:t>
        </w:r>
      </w:p>
    </w:sdtContent>
  </w:sdt>
  <w:sdt>
    <w:sdtPr>
      <w:rPr>
        <w:color w:val="000000" w:themeColor="text1"/>
      </w:rPr>
      <w:alias w:val="Título"/>
      <w:tag w:val=""/>
      <w:id w:val="-1807772705"/>
      <w:placeholder>
        <w:docPart w:val="C30F3B081E14482FBF656E2F50EFBBB4"/>
      </w:placeholder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Content>
      <w:p w14:paraId="149278F8" w14:textId="3C0D671F" w:rsidR="004722B1" w:rsidRPr="00D10D7E" w:rsidRDefault="00076EE1" w:rsidP="00341F57">
        <w:pPr>
          <w:pStyle w:val="Piedepgina"/>
          <w:rPr>
            <w:color w:val="000000" w:themeColor="text1"/>
          </w:rPr>
        </w:pPr>
        <w:r w:rsidRPr="00D10D7E">
          <w:rPr>
            <w:color w:val="000000" w:themeColor="text1"/>
          </w:rPr>
          <w:t>Mina Rosario - Distrito Minero Julcani</w: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8819DA" w14:textId="77777777" w:rsidR="009B33D5" w:rsidRDefault="009B33D5" w:rsidP="004722B1">
      <w:pPr>
        <w:spacing w:after="0" w:line="240" w:lineRule="auto"/>
      </w:pPr>
      <w:r>
        <w:separator/>
      </w:r>
    </w:p>
  </w:footnote>
  <w:footnote w:type="continuationSeparator" w:id="0">
    <w:p w14:paraId="75814126" w14:textId="77777777" w:rsidR="009B33D5" w:rsidRDefault="009B33D5" w:rsidP="004722B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613491"/>
    <w:multiLevelType w:val="multilevel"/>
    <w:tmpl w:val="9EEAE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387B2E"/>
    <w:multiLevelType w:val="multilevel"/>
    <w:tmpl w:val="B7D609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3351553"/>
    <w:multiLevelType w:val="multilevel"/>
    <w:tmpl w:val="969C63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ABD0C77"/>
    <w:multiLevelType w:val="hybridMultilevel"/>
    <w:tmpl w:val="E95276CE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3D00FC2"/>
    <w:multiLevelType w:val="multilevel"/>
    <w:tmpl w:val="755A7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CDD3900"/>
    <w:multiLevelType w:val="multilevel"/>
    <w:tmpl w:val="F8A6A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38D4680"/>
    <w:multiLevelType w:val="hybridMultilevel"/>
    <w:tmpl w:val="A4FA7B76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F6E7334"/>
    <w:multiLevelType w:val="multilevel"/>
    <w:tmpl w:val="C6B45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5F67B21"/>
    <w:multiLevelType w:val="multilevel"/>
    <w:tmpl w:val="EBB66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D657798"/>
    <w:multiLevelType w:val="multilevel"/>
    <w:tmpl w:val="9078C9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62D6357"/>
    <w:multiLevelType w:val="multilevel"/>
    <w:tmpl w:val="AFC6B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64D31D0"/>
    <w:multiLevelType w:val="multilevel"/>
    <w:tmpl w:val="6582A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39838468">
    <w:abstractNumId w:val="6"/>
  </w:num>
  <w:num w:numId="2" w16cid:durableId="786462951">
    <w:abstractNumId w:val="3"/>
  </w:num>
  <w:num w:numId="3" w16cid:durableId="1306665859">
    <w:abstractNumId w:val="8"/>
  </w:num>
  <w:num w:numId="4" w16cid:durableId="1433041639">
    <w:abstractNumId w:val="11"/>
  </w:num>
  <w:num w:numId="5" w16cid:durableId="1208638481">
    <w:abstractNumId w:val="4"/>
  </w:num>
  <w:num w:numId="6" w16cid:durableId="1761678476">
    <w:abstractNumId w:val="5"/>
  </w:num>
  <w:num w:numId="7" w16cid:durableId="538906341">
    <w:abstractNumId w:val="9"/>
  </w:num>
  <w:num w:numId="8" w16cid:durableId="844520839">
    <w:abstractNumId w:val="0"/>
  </w:num>
  <w:num w:numId="9" w16cid:durableId="664548078">
    <w:abstractNumId w:val="7"/>
  </w:num>
  <w:num w:numId="10" w16cid:durableId="1880313803">
    <w:abstractNumId w:val="1"/>
  </w:num>
  <w:num w:numId="11" w16cid:durableId="1974098073">
    <w:abstractNumId w:val="10"/>
  </w:num>
  <w:num w:numId="12" w16cid:durableId="33273208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26A9C"/>
    <w:rsid w:val="0000091D"/>
    <w:rsid w:val="00000EB8"/>
    <w:rsid w:val="00001EBC"/>
    <w:rsid w:val="0000496A"/>
    <w:rsid w:val="000068FA"/>
    <w:rsid w:val="000113D7"/>
    <w:rsid w:val="000119E5"/>
    <w:rsid w:val="00012097"/>
    <w:rsid w:val="0001255C"/>
    <w:rsid w:val="00012B27"/>
    <w:rsid w:val="00012B53"/>
    <w:rsid w:val="00013DC2"/>
    <w:rsid w:val="000163CA"/>
    <w:rsid w:val="00020BF8"/>
    <w:rsid w:val="00020FC1"/>
    <w:rsid w:val="000229B1"/>
    <w:rsid w:val="00023BD1"/>
    <w:rsid w:val="00024416"/>
    <w:rsid w:val="00030639"/>
    <w:rsid w:val="00030ACF"/>
    <w:rsid w:val="00033276"/>
    <w:rsid w:val="000339B2"/>
    <w:rsid w:val="0003524A"/>
    <w:rsid w:val="000355D4"/>
    <w:rsid w:val="0003796B"/>
    <w:rsid w:val="000418BB"/>
    <w:rsid w:val="000429C6"/>
    <w:rsid w:val="00043A32"/>
    <w:rsid w:val="0004582F"/>
    <w:rsid w:val="00046FAA"/>
    <w:rsid w:val="00047F55"/>
    <w:rsid w:val="000500FD"/>
    <w:rsid w:val="00050B4F"/>
    <w:rsid w:val="00051E2C"/>
    <w:rsid w:val="00051F6B"/>
    <w:rsid w:val="00052803"/>
    <w:rsid w:val="0005281D"/>
    <w:rsid w:val="00053958"/>
    <w:rsid w:val="00061A22"/>
    <w:rsid w:val="00061DFB"/>
    <w:rsid w:val="00062855"/>
    <w:rsid w:val="0006323D"/>
    <w:rsid w:val="000643D3"/>
    <w:rsid w:val="00064CCE"/>
    <w:rsid w:val="00070ABD"/>
    <w:rsid w:val="00073A0A"/>
    <w:rsid w:val="00075DEC"/>
    <w:rsid w:val="000767AF"/>
    <w:rsid w:val="00076EE1"/>
    <w:rsid w:val="000776CD"/>
    <w:rsid w:val="000832EE"/>
    <w:rsid w:val="00083437"/>
    <w:rsid w:val="00086223"/>
    <w:rsid w:val="00086842"/>
    <w:rsid w:val="0008725E"/>
    <w:rsid w:val="0009278F"/>
    <w:rsid w:val="00092E23"/>
    <w:rsid w:val="000944E4"/>
    <w:rsid w:val="0009489A"/>
    <w:rsid w:val="000A3641"/>
    <w:rsid w:val="000A5306"/>
    <w:rsid w:val="000A5715"/>
    <w:rsid w:val="000A661C"/>
    <w:rsid w:val="000A76C7"/>
    <w:rsid w:val="000B41A5"/>
    <w:rsid w:val="000B7D42"/>
    <w:rsid w:val="000C1DA5"/>
    <w:rsid w:val="000C280D"/>
    <w:rsid w:val="000C33CF"/>
    <w:rsid w:val="000C43BF"/>
    <w:rsid w:val="000C6AD5"/>
    <w:rsid w:val="000D28A1"/>
    <w:rsid w:val="000D3C5B"/>
    <w:rsid w:val="000D474F"/>
    <w:rsid w:val="000D5FA3"/>
    <w:rsid w:val="000D75DB"/>
    <w:rsid w:val="000E2785"/>
    <w:rsid w:val="000E2982"/>
    <w:rsid w:val="000E4F9F"/>
    <w:rsid w:val="000E5D32"/>
    <w:rsid w:val="000F0CAE"/>
    <w:rsid w:val="000F0E64"/>
    <w:rsid w:val="000F3120"/>
    <w:rsid w:val="000F4553"/>
    <w:rsid w:val="000F642D"/>
    <w:rsid w:val="0010019F"/>
    <w:rsid w:val="00101013"/>
    <w:rsid w:val="0010431B"/>
    <w:rsid w:val="0010580E"/>
    <w:rsid w:val="00106795"/>
    <w:rsid w:val="00106B3F"/>
    <w:rsid w:val="00110C40"/>
    <w:rsid w:val="001111A5"/>
    <w:rsid w:val="00112624"/>
    <w:rsid w:val="00112A78"/>
    <w:rsid w:val="00113010"/>
    <w:rsid w:val="001137A9"/>
    <w:rsid w:val="00113C53"/>
    <w:rsid w:val="00113D0A"/>
    <w:rsid w:val="00115BA6"/>
    <w:rsid w:val="00115FCE"/>
    <w:rsid w:val="0011653F"/>
    <w:rsid w:val="0011782D"/>
    <w:rsid w:val="001224BC"/>
    <w:rsid w:val="00123F28"/>
    <w:rsid w:val="001259A8"/>
    <w:rsid w:val="00125ACB"/>
    <w:rsid w:val="00125EE9"/>
    <w:rsid w:val="00126399"/>
    <w:rsid w:val="00126A4B"/>
    <w:rsid w:val="00127914"/>
    <w:rsid w:val="00130998"/>
    <w:rsid w:val="00130A0B"/>
    <w:rsid w:val="001323CE"/>
    <w:rsid w:val="00132E79"/>
    <w:rsid w:val="00132F95"/>
    <w:rsid w:val="00133C72"/>
    <w:rsid w:val="00133D63"/>
    <w:rsid w:val="00136568"/>
    <w:rsid w:val="00142C19"/>
    <w:rsid w:val="00142F67"/>
    <w:rsid w:val="00145322"/>
    <w:rsid w:val="00145780"/>
    <w:rsid w:val="00146AEA"/>
    <w:rsid w:val="001524F2"/>
    <w:rsid w:val="00152ED6"/>
    <w:rsid w:val="00153DA3"/>
    <w:rsid w:val="00160192"/>
    <w:rsid w:val="001645D6"/>
    <w:rsid w:val="00165575"/>
    <w:rsid w:val="0017244E"/>
    <w:rsid w:val="0017280F"/>
    <w:rsid w:val="001769F1"/>
    <w:rsid w:val="00180AB1"/>
    <w:rsid w:val="001859CC"/>
    <w:rsid w:val="001865BB"/>
    <w:rsid w:val="00187594"/>
    <w:rsid w:val="001916E0"/>
    <w:rsid w:val="00193CC5"/>
    <w:rsid w:val="001963C2"/>
    <w:rsid w:val="001A255E"/>
    <w:rsid w:val="001A5DB2"/>
    <w:rsid w:val="001B019B"/>
    <w:rsid w:val="001B0861"/>
    <w:rsid w:val="001B2C3B"/>
    <w:rsid w:val="001B36A8"/>
    <w:rsid w:val="001B39CE"/>
    <w:rsid w:val="001B69C2"/>
    <w:rsid w:val="001C115E"/>
    <w:rsid w:val="001C116C"/>
    <w:rsid w:val="001C3584"/>
    <w:rsid w:val="001C464E"/>
    <w:rsid w:val="001C46A5"/>
    <w:rsid w:val="001C5ED7"/>
    <w:rsid w:val="001C6D13"/>
    <w:rsid w:val="001C7066"/>
    <w:rsid w:val="001C7FAF"/>
    <w:rsid w:val="001D04F6"/>
    <w:rsid w:val="001D08B9"/>
    <w:rsid w:val="001D2A17"/>
    <w:rsid w:val="001D3951"/>
    <w:rsid w:val="001D625F"/>
    <w:rsid w:val="001D6324"/>
    <w:rsid w:val="001D7B84"/>
    <w:rsid w:val="001D7BC8"/>
    <w:rsid w:val="001E0657"/>
    <w:rsid w:val="001E13CD"/>
    <w:rsid w:val="001E31B4"/>
    <w:rsid w:val="001E477F"/>
    <w:rsid w:val="001E67FF"/>
    <w:rsid w:val="001E7B22"/>
    <w:rsid w:val="001F06F6"/>
    <w:rsid w:val="001F0A66"/>
    <w:rsid w:val="001F1EA7"/>
    <w:rsid w:val="001F3290"/>
    <w:rsid w:val="001F4DA5"/>
    <w:rsid w:val="001F5813"/>
    <w:rsid w:val="001F5BAF"/>
    <w:rsid w:val="001F660A"/>
    <w:rsid w:val="00203669"/>
    <w:rsid w:val="00205EFD"/>
    <w:rsid w:val="0020752C"/>
    <w:rsid w:val="00207647"/>
    <w:rsid w:val="00207690"/>
    <w:rsid w:val="002138A5"/>
    <w:rsid w:val="00213E98"/>
    <w:rsid w:val="00214DD0"/>
    <w:rsid w:val="002156EE"/>
    <w:rsid w:val="002160C6"/>
    <w:rsid w:val="00216388"/>
    <w:rsid w:val="002165CD"/>
    <w:rsid w:val="00216EE2"/>
    <w:rsid w:val="0021771E"/>
    <w:rsid w:val="00220A67"/>
    <w:rsid w:val="00225598"/>
    <w:rsid w:val="002307D0"/>
    <w:rsid w:val="00230E89"/>
    <w:rsid w:val="00240B77"/>
    <w:rsid w:val="0024334C"/>
    <w:rsid w:val="00243559"/>
    <w:rsid w:val="00250B97"/>
    <w:rsid w:val="00251E5F"/>
    <w:rsid w:val="0025331E"/>
    <w:rsid w:val="00254BAB"/>
    <w:rsid w:val="00254E8F"/>
    <w:rsid w:val="00256C80"/>
    <w:rsid w:val="00260436"/>
    <w:rsid w:val="00260491"/>
    <w:rsid w:val="002621BF"/>
    <w:rsid w:val="00265277"/>
    <w:rsid w:val="00267851"/>
    <w:rsid w:val="00270421"/>
    <w:rsid w:val="00272532"/>
    <w:rsid w:val="002758F3"/>
    <w:rsid w:val="00275AC7"/>
    <w:rsid w:val="00276E11"/>
    <w:rsid w:val="00281684"/>
    <w:rsid w:val="00282DD3"/>
    <w:rsid w:val="00294605"/>
    <w:rsid w:val="00296242"/>
    <w:rsid w:val="00296D24"/>
    <w:rsid w:val="0029763C"/>
    <w:rsid w:val="002978D1"/>
    <w:rsid w:val="002A251A"/>
    <w:rsid w:val="002A2CF8"/>
    <w:rsid w:val="002A4434"/>
    <w:rsid w:val="002A5989"/>
    <w:rsid w:val="002A5AE6"/>
    <w:rsid w:val="002B143C"/>
    <w:rsid w:val="002B1612"/>
    <w:rsid w:val="002B1EDA"/>
    <w:rsid w:val="002B2452"/>
    <w:rsid w:val="002B4B46"/>
    <w:rsid w:val="002B7D57"/>
    <w:rsid w:val="002C2AF6"/>
    <w:rsid w:val="002C2C47"/>
    <w:rsid w:val="002C378D"/>
    <w:rsid w:val="002C3C9D"/>
    <w:rsid w:val="002C4C9C"/>
    <w:rsid w:val="002C4CF9"/>
    <w:rsid w:val="002C678D"/>
    <w:rsid w:val="002C722E"/>
    <w:rsid w:val="002D1466"/>
    <w:rsid w:val="002D3EC0"/>
    <w:rsid w:val="002D5A50"/>
    <w:rsid w:val="002D5BC4"/>
    <w:rsid w:val="002D6481"/>
    <w:rsid w:val="002E1142"/>
    <w:rsid w:val="002E421E"/>
    <w:rsid w:val="002F0244"/>
    <w:rsid w:val="002F0B12"/>
    <w:rsid w:val="002F2939"/>
    <w:rsid w:val="002F49C4"/>
    <w:rsid w:val="002F559D"/>
    <w:rsid w:val="002F7933"/>
    <w:rsid w:val="002FD9FD"/>
    <w:rsid w:val="00300E68"/>
    <w:rsid w:val="003019A5"/>
    <w:rsid w:val="00304083"/>
    <w:rsid w:val="00304533"/>
    <w:rsid w:val="00305F25"/>
    <w:rsid w:val="00307DAA"/>
    <w:rsid w:val="00310ABD"/>
    <w:rsid w:val="003119EA"/>
    <w:rsid w:val="003125BC"/>
    <w:rsid w:val="00314389"/>
    <w:rsid w:val="0031626C"/>
    <w:rsid w:val="00316999"/>
    <w:rsid w:val="00317D91"/>
    <w:rsid w:val="00321221"/>
    <w:rsid w:val="003244FE"/>
    <w:rsid w:val="003253C6"/>
    <w:rsid w:val="00326A9C"/>
    <w:rsid w:val="00326C10"/>
    <w:rsid w:val="00327921"/>
    <w:rsid w:val="00327C1C"/>
    <w:rsid w:val="0033202E"/>
    <w:rsid w:val="0033453E"/>
    <w:rsid w:val="0033509A"/>
    <w:rsid w:val="0033565A"/>
    <w:rsid w:val="00337A6B"/>
    <w:rsid w:val="00341F57"/>
    <w:rsid w:val="00342C0A"/>
    <w:rsid w:val="00343566"/>
    <w:rsid w:val="003459DD"/>
    <w:rsid w:val="0035041D"/>
    <w:rsid w:val="003539C2"/>
    <w:rsid w:val="003604F5"/>
    <w:rsid w:val="00365987"/>
    <w:rsid w:val="0036637D"/>
    <w:rsid w:val="00366CAC"/>
    <w:rsid w:val="00370A91"/>
    <w:rsid w:val="00370EF5"/>
    <w:rsid w:val="00371E4E"/>
    <w:rsid w:val="003729E8"/>
    <w:rsid w:val="00375363"/>
    <w:rsid w:val="003803AD"/>
    <w:rsid w:val="003804D3"/>
    <w:rsid w:val="003811F4"/>
    <w:rsid w:val="00381CF0"/>
    <w:rsid w:val="00381DEF"/>
    <w:rsid w:val="00383250"/>
    <w:rsid w:val="0038377E"/>
    <w:rsid w:val="003844E2"/>
    <w:rsid w:val="003849F5"/>
    <w:rsid w:val="00385CE9"/>
    <w:rsid w:val="00386352"/>
    <w:rsid w:val="003921AB"/>
    <w:rsid w:val="0039297A"/>
    <w:rsid w:val="0039647C"/>
    <w:rsid w:val="003A10CC"/>
    <w:rsid w:val="003A1575"/>
    <w:rsid w:val="003A262F"/>
    <w:rsid w:val="003A44B2"/>
    <w:rsid w:val="003A504B"/>
    <w:rsid w:val="003A5D03"/>
    <w:rsid w:val="003A6563"/>
    <w:rsid w:val="003A7EA2"/>
    <w:rsid w:val="003B1D7B"/>
    <w:rsid w:val="003B2ABF"/>
    <w:rsid w:val="003B3035"/>
    <w:rsid w:val="003B349A"/>
    <w:rsid w:val="003B42F5"/>
    <w:rsid w:val="003B4601"/>
    <w:rsid w:val="003B5713"/>
    <w:rsid w:val="003B5F73"/>
    <w:rsid w:val="003B653E"/>
    <w:rsid w:val="003B73FD"/>
    <w:rsid w:val="003C2C4E"/>
    <w:rsid w:val="003C38E4"/>
    <w:rsid w:val="003C5B98"/>
    <w:rsid w:val="003C6BE5"/>
    <w:rsid w:val="003C6EEF"/>
    <w:rsid w:val="003C73A1"/>
    <w:rsid w:val="003D0445"/>
    <w:rsid w:val="003D1618"/>
    <w:rsid w:val="003D2039"/>
    <w:rsid w:val="003D7C91"/>
    <w:rsid w:val="003D7EC8"/>
    <w:rsid w:val="003E0B40"/>
    <w:rsid w:val="003E2D05"/>
    <w:rsid w:val="003E45C8"/>
    <w:rsid w:val="003E4AC8"/>
    <w:rsid w:val="003E5C02"/>
    <w:rsid w:val="003E64F6"/>
    <w:rsid w:val="003F1E3E"/>
    <w:rsid w:val="003F244A"/>
    <w:rsid w:val="003F39EF"/>
    <w:rsid w:val="003F405D"/>
    <w:rsid w:val="003F6748"/>
    <w:rsid w:val="003F72C1"/>
    <w:rsid w:val="003F7BF7"/>
    <w:rsid w:val="003F7E04"/>
    <w:rsid w:val="003F7E3B"/>
    <w:rsid w:val="00400123"/>
    <w:rsid w:val="00403971"/>
    <w:rsid w:val="00403C9E"/>
    <w:rsid w:val="0040679E"/>
    <w:rsid w:val="004068B9"/>
    <w:rsid w:val="00407DDB"/>
    <w:rsid w:val="00410371"/>
    <w:rsid w:val="00412779"/>
    <w:rsid w:val="00415DB3"/>
    <w:rsid w:val="0042179B"/>
    <w:rsid w:val="00425E18"/>
    <w:rsid w:val="00426438"/>
    <w:rsid w:val="004314FD"/>
    <w:rsid w:val="004351FE"/>
    <w:rsid w:val="0043679F"/>
    <w:rsid w:val="00437BF5"/>
    <w:rsid w:val="0044165C"/>
    <w:rsid w:val="00441A58"/>
    <w:rsid w:val="00446114"/>
    <w:rsid w:val="00446131"/>
    <w:rsid w:val="004512DA"/>
    <w:rsid w:val="00451992"/>
    <w:rsid w:val="004519F7"/>
    <w:rsid w:val="00452752"/>
    <w:rsid w:val="00453A50"/>
    <w:rsid w:val="00454B66"/>
    <w:rsid w:val="00457705"/>
    <w:rsid w:val="00457AE2"/>
    <w:rsid w:val="0046097A"/>
    <w:rsid w:val="004628D2"/>
    <w:rsid w:val="00465368"/>
    <w:rsid w:val="00465A17"/>
    <w:rsid w:val="00466DE6"/>
    <w:rsid w:val="00467986"/>
    <w:rsid w:val="00467A36"/>
    <w:rsid w:val="00470CEC"/>
    <w:rsid w:val="0047140A"/>
    <w:rsid w:val="004722B1"/>
    <w:rsid w:val="004839BD"/>
    <w:rsid w:val="00484A3F"/>
    <w:rsid w:val="00486F20"/>
    <w:rsid w:val="00488EEA"/>
    <w:rsid w:val="00496F91"/>
    <w:rsid w:val="004A1DEE"/>
    <w:rsid w:val="004A2BC0"/>
    <w:rsid w:val="004A60F9"/>
    <w:rsid w:val="004A7E75"/>
    <w:rsid w:val="004A7F46"/>
    <w:rsid w:val="004B17C3"/>
    <w:rsid w:val="004B187D"/>
    <w:rsid w:val="004B372F"/>
    <w:rsid w:val="004B64AE"/>
    <w:rsid w:val="004B6801"/>
    <w:rsid w:val="004B7E48"/>
    <w:rsid w:val="004C0050"/>
    <w:rsid w:val="004C0D1A"/>
    <w:rsid w:val="004C1231"/>
    <w:rsid w:val="004C1F3E"/>
    <w:rsid w:val="004C618D"/>
    <w:rsid w:val="004C6386"/>
    <w:rsid w:val="004C6F8F"/>
    <w:rsid w:val="004C78B0"/>
    <w:rsid w:val="004D02F5"/>
    <w:rsid w:val="004D1D34"/>
    <w:rsid w:val="004D2318"/>
    <w:rsid w:val="004D3BD0"/>
    <w:rsid w:val="004D4ACB"/>
    <w:rsid w:val="004D61B7"/>
    <w:rsid w:val="004D71D3"/>
    <w:rsid w:val="004D985C"/>
    <w:rsid w:val="004E1298"/>
    <w:rsid w:val="004E13A8"/>
    <w:rsid w:val="004E2DAA"/>
    <w:rsid w:val="004E38AA"/>
    <w:rsid w:val="004E47A4"/>
    <w:rsid w:val="004E4FE3"/>
    <w:rsid w:val="004E7D8D"/>
    <w:rsid w:val="004F1202"/>
    <w:rsid w:val="004F303B"/>
    <w:rsid w:val="004F4A16"/>
    <w:rsid w:val="004F62AD"/>
    <w:rsid w:val="004F77FD"/>
    <w:rsid w:val="00500B82"/>
    <w:rsid w:val="00504B56"/>
    <w:rsid w:val="00507387"/>
    <w:rsid w:val="005107B2"/>
    <w:rsid w:val="00510F40"/>
    <w:rsid w:val="005116D6"/>
    <w:rsid w:val="00511CA9"/>
    <w:rsid w:val="00515DF1"/>
    <w:rsid w:val="00517DAE"/>
    <w:rsid w:val="00520A84"/>
    <w:rsid w:val="0052173A"/>
    <w:rsid w:val="00521A43"/>
    <w:rsid w:val="00521F44"/>
    <w:rsid w:val="00522D6D"/>
    <w:rsid w:val="00524496"/>
    <w:rsid w:val="00530276"/>
    <w:rsid w:val="00534D30"/>
    <w:rsid w:val="00536E39"/>
    <w:rsid w:val="005425E6"/>
    <w:rsid w:val="00543D63"/>
    <w:rsid w:val="00543DEE"/>
    <w:rsid w:val="0055193D"/>
    <w:rsid w:val="00552622"/>
    <w:rsid w:val="00554C52"/>
    <w:rsid w:val="005555C6"/>
    <w:rsid w:val="005575CE"/>
    <w:rsid w:val="00561DA2"/>
    <w:rsid w:val="005654AF"/>
    <w:rsid w:val="00566382"/>
    <w:rsid w:val="00566A36"/>
    <w:rsid w:val="005675A5"/>
    <w:rsid w:val="00570F6B"/>
    <w:rsid w:val="00571B98"/>
    <w:rsid w:val="0057203B"/>
    <w:rsid w:val="00575B7B"/>
    <w:rsid w:val="0057689D"/>
    <w:rsid w:val="00580AAC"/>
    <w:rsid w:val="00582A61"/>
    <w:rsid w:val="00582CE4"/>
    <w:rsid w:val="00582D46"/>
    <w:rsid w:val="00586EF9"/>
    <w:rsid w:val="005929FA"/>
    <w:rsid w:val="005941BB"/>
    <w:rsid w:val="0059680E"/>
    <w:rsid w:val="005A1732"/>
    <w:rsid w:val="005A20F4"/>
    <w:rsid w:val="005A3E51"/>
    <w:rsid w:val="005A600D"/>
    <w:rsid w:val="005A7768"/>
    <w:rsid w:val="005B0154"/>
    <w:rsid w:val="005B0414"/>
    <w:rsid w:val="005B1C00"/>
    <w:rsid w:val="005B1C9A"/>
    <w:rsid w:val="005B3242"/>
    <w:rsid w:val="005C118E"/>
    <w:rsid w:val="005C3AB3"/>
    <w:rsid w:val="005C58B9"/>
    <w:rsid w:val="005C629A"/>
    <w:rsid w:val="005C6BA7"/>
    <w:rsid w:val="005D04EC"/>
    <w:rsid w:val="005D190E"/>
    <w:rsid w:val="005D2415"/>
    <w:rsid w:val="005D3F46"/>
    <w:rsid w:val="005D493B"/>
    <w:rsid w:val="005D6466"/>
    <w:rsid w:val="005D6F49"/>
    <w:rsid w:val="005E21AC"/>
    <w:rsid w:val="005E321C"/>
    <w:rsid w:val="005E59B1"/>
    <w:rsid w:val="005E62CA"/>
    <w:rsid w:val="005E708E"/>
    <w:rsid w:val="005E7D21"/>
    <w:rsid w:val="005E7E41"/>
    <w:rsid w:val="005F3E1A"/>
    <w:rsid w:val="005F7034"/>
    <w:rsid w:val="00600557"/>
    <w:rsid w:val="00601FFA"/>
    <w:rsid w:val="00602CFC"/>
    <w:rsid w:val="00602E94"/>
    <w:rsid w:val="00603220"/>
    <w:rsid w:val="00611D62"/>
    <w:rsid w:val="00611DB3"/>
    <w:rsid w:val="0061587B"/>
    <w:rsid w:val="0061603B"/>
    <w:rsid w:val="006224C8"/>
    <w:rsid w:val="006228AB"/>
    <w:rsid w:val="006233DC"/>
    <w:rsid w:val="00623E7F"/>
    <w:rsid w:val="00624EBD"/>
    <w:rsid w:val="00627687"/>
    <w:rsid w:val="00630929"/>
    <w:rsid w:val="00630B31"/>
    <w:rsid w:val="00631E9B"/>
    <w:rsid w:val="00635084"/>
    <w:rsid w:val="00636A7A"/>
    <w:rsid w:val="00636C04"/>
    <w:rsid w:val="00641A5B"/>
    <w:rsid w:val="00641C79"/>
    <w:rsid w:val="00641DBE"/>
    <w:rsid w:val="0064316C"/>
    <w:rsid w:val="006431E8"/>
    <w:rsid w:val="00643861"/>
    <w:rsid w:val="00644092"/>
    <w:rsid w:val="00645589"/>
    <w:rsid w:val="00650469"/>
    <w:rsid w:val="00651B12"/>
    <w:rsid w:val="0065207C"/>
    <w:rsid w:val="0065243D"/>
    <w:rsid w:val="00653917"/>
    <w:rsid w:val="00656CEC"/>
    <w:rsid w:val="006573E5"/>
    <w:rsid w:val="00662193"/>
    <w:rsid w:val="0066448F"/>
    <w:rsid w:val="00667733"/>
    <w:rsid w:val="00667A44"/>
    <w:rsid w:val="0067073A"/>
    <w:rsid w:val="0067260C"/>
    <w:rsid w:val="00672CA4"/>
    <w:rsid w:val="00674798"/>
    <w:rsid w:val="006759E7"/>
    <w:rsid w:val="00676B51"/>
    <w:rsid w:val="00683286"/>
    <w:rsid w:val="006846CD"/>
    <w:rsid w:val="006855A5"/>
    <w:rsid w:val="00686831"/>
    <w:rsid w:val="00687134"/>
    <w:rsid w:val="0068713A"/>
    <w:rsid w:val="00693C7E"/>
    <w:rsid w:val="00696D98"/>
    <w:rsid w:val="006A44A5"/>
    <w:rsid w:val="006A5EF5"/>
    <w:rsid w:val="006B0B90"/>
    <w:rsid w:val="006B2215"/>
    <w:rsid w:val="006B33AB"/>
    <w:rsid w:val="006B3C7C"/>
    <w:rsid w:val="006C3B84"/>
    <w:rsid w:val="006C6F48"/>
    <w:rsid w:val="006C7C91"/>
    <w:rsid w:val="006D2181"/>
    <w:rsid w:val="006D2FB7"/>
    <w:rsid w:val="006D4371"/>
    <w:rsid w:val="006D464E"/>
    <w:rsid w:val="006D763B"/>
    <w:rsid w:val="006E1D68"/>
    <w:rsid w:val="006E21A2"/>
    <w:rsid w:val="006E3DEE"/>
    <w:rsid w:val="006E5B4D"/>
    <w:rsid w:val="006F215B"/>
    <w:rsid w:val="006F3CC0"/>
    <w:rsid w:val="006F71BB"/>
    <w:rsid w:val="007004D5"/>
    <w:rsid w:val="00701E03"/>
    <w:rsid w:val="007027D9"/>
    <w:rsid w:val="007055B5"/>
    <w:rsid w:val="00712131"/>
    <w:rsid w:val="0071579C"/>
    <w:rsid w:val="00716E0D"/>
    <w:rsid w:val="007171CC"/>
    <w:rsid w:val="007207EA"/>
    <w:rsid w:val="0072492A"/>
    <w:rsid w:val="00727224"/>
    <w:rsid w:val="007303BD"/>
    <w:rsid w:val="0073122E"/>
    <w:rsid w:val="007316E4"/>
    <w:rsid w:val="0073362F"/>
    <w:rsid w:val="00734B2B"/>
    <w:rsid w:val="00736399"/>
    <w:rsid w:val="00740E09"/>
    <w:rsid w:val="0074197D"/>
    <w:rsid w:val="00747D04"/>
    <w:rsid w:val="00750988"/>
    <w:rsid w:val="00750F45"/>
    <w:rsid w:val="007511DC"/>
    <w:rsid w:val="00751D32"/>
    <w:rsid w:val="00752063"/>
    <w:rsid w:val="00752A8B"/>
    <w:rsid w:val="007552C0"/>
    <w:rsid w:val="007567C9"/>
    <w:rsid w:val="00757FA4"/>
    <w:rsid w:val="00762F8F"/>
    <w:rsid w:val="00763463"/>
    <w:rsid w:val="00764D5F"/>
    <w:rsid w:val="00766828"/>
    <w:rsid w:val="007674B9"/>
    <w:rsid w:val="00767A6A"/>
    <w:rsid w:val="00772140"/>
    <w:rsid w:val="00773A2D"/>
    <w:rsid w:val="00773FDA"/>
    <w:rsid w:val="0078089B"/>
    <w:rsid w:val="007819FE"/>
    <w:rsid w:val="00781BA6"/>
    <w:rsid w:val="00782B41"/>
    <w:rsid w:val="007831C0"/>
    <w:rsid w:val="0078400B"/>
    <w:rsid w:val="0078405C"/>
    <w:rsid w:val="00784505"/>
    <w:rsid w:val="00784750"/>
    <w:rsid w:val="00785071"/>
    <w:rsid w:val="00790E4F"/>
    <w:rsid w:val="00791B11"/>
    <w:rsid w:val="00792A40"/>
    <w:rsid w:val="007969C5"/>
    <w:rsid w:val="00796BC9"/>
    <w:rsid w:val="007A02B3"/>
    <w:rsid w:val="007B2824"/>
    <w:rsid w:val="007B2999"/>
    <w:rsid w:val="007B49BD"/>
    <w:rsid w:val="007B5CD8"/>
    <w:rsid w:val="007B6B31"/>
    <w:rsid w:val="007C0686"/>
    <w:rsid w:val="007C0939"/>
    <w:rsid w:val="007C0DAA"/>
    <w:rsid w:val="007C189E"/>
    <w:rsid w:val="007C55DD"/>
    <w:rsid w:val="007C5CB9"/>
    <w:rsid w:val="007C7B4A"/>
    <w:rsid w:val="007D3785"/>
    <w:rsid w:val="007D5DCA"/>
    <w:rsid w:val="007D6DFD"/>
    <w:rsid w:val="007D6F9C"/>
    <w:rsid w:val="007E114F"/>
    <w:rsid w:val="007E18C1"/>
    <w:rsid w:val="007E3EB8"/>
    <w:rsid w:val="007E6182"/>
    <w:rsid w:val="007E65BB"/>
    <w:rsid w:val="007E663E"/>
    <w:rsid w:val="007F5231"/>
    <w:rsid w:val="007F66DF"/>
    <w:rsid w:val="00800B44"/>
    <w:rsid w:val="00803FFE"/>
    <w:rsid w:val="00805639"/>
    <w:rsid w:val="00805DD8"/>
    <w:rsid w:val="008071AF"/>
    <w:rsid w:val="008100F3"/>
    <w:rsid w:val="00810E23"/>
    <w:rsid w:val="00811127"/>
    <w:rsid w:val="008117E0"/>
    <w:rsid w:val="00813505"/>
    <w:rsid w:val="00813ED7"/>
    <w:rsid w:val="00815F73"/>
    <w:rsid w:val="008163EC"/>
    <w:rsid w:val="00816903"/>
    <w:rsid w:val="00823A6F"/>
    <w:rsid w:val="0082545C"/>
    <w:rsid w:val="00826CD4"/>
    <w:rsid w:val="00833DAF"/>
    <w:rsid w:val="008342FB"/>
    <w:rsid w:val="008422ED"/>
    <w:rsid w:val="00842A7E"/>
    <w:rsid w:val="00844169"/>
    <w:rsid w:val="00844BE4"/>
    <w:rsid w:val="008512D7"/>
    <w:rsid w:val="008516B2"/>
    <w:rsid w:val="008529ED"/>
    <w:rsid w:val="00852BF2"/>
    <w:rsid w:val="00853000"/>
    <w:rsid w:val="00855404"/>
    <w:rsid w:val="0086065D"/>
    <w:rsid w:val="00861E98"/>
    <w:rsid w:val="00863303"/>
    <w:rsid w:val="008656D6"/>
    <w:rsid w:val="008663BC"/>
    <w:rsid w:val="00867386"/>
    <w:rsid w:val="00870A60"/>
    <w:rsid w:val="00872A20"/>
    <w:rsid w:val="008732D2"/>
    <w:rsid w:val="008740E3"/>
    <w:rsid w:val="00875407"/>
    <w:rsid w:val="00875AA7"/>
    <w:rsid w:val="00877C93"/>
    <w:rsid w:val="008845E5"/>
    <w:rsid w:val="0088461A"/>
    <w:rsid w:val="00884D14"/>
    <w:rsid w:val="00886081"/>
    <w:rsid w:val="0088760F"/>
    <w:rsid w:val="0089101A"/>
    <w:rsid w:val="00891DE2"/>
    <w:rsid w:val="00893698"/>
    <w:rsid w:val="008A2100"/>
    <w:rsid w:val="008A78F8"/>
    <w:rsid w:val="008B09AB"/>
    <w:rsid w:val="008B1E9C"/>
    <w:rsid w:val="008B4AC8"/>
    <w:rsid w:val="008B5458"/>
    <w:rsid w:val="008B5763"/>
    <w:rsid w:val="008B587A"/>
    <w:rsid w:val="008C42CC"/>
    <w:rsid w:val="008C444E"/>
    <w:rsid w:val="008C5962"/>
    <w:rsid w:val="008C5B47"/>
    <w:rsid w:val="008C6A04"/>
    <w:rsid w:val="008C7AFB"/>
    <w:rsid w:val="008D1CF8"/>
    <w:rsid w:val="008D34F3"/>
    <w:rsid w:val="008D7BE7"/>
    <w:rsid w:val="008E2BB9"/>
    <w:rsid w:val="008E3105"/>
    <w:rsid w:val="008E452E"/>
    <w:rsid w:val="008F0288"/>
    <w:rsid w:val="008F404B"/>
    <w:rsid w:val="008F5A62"/>
    <w:rsid w:val="008F71C5"/>
    <w:rsid w:val="008F77FD"/>
    <w:rsid w:val="009017B7"/>
    <w:rsid w:val="00904676"/>
    <w:rsid w:val="0090481A"/>
    <w:rsid w:val="00904A59"/>
    <w:rsid w:val="00907020"/>
    <w:rsid w:val="00907D39"/>
    <w:rsid w:val="009104AF"/>
    <w:rsid w:val="00910B92"/>
    <w:rsid w:val="00910EBB"/>
    <w:rsid w:val="00914288"/>
    <w:rsid w:val="009203DC"/>
    <w:rsid w:val="00920DA8"/>
    <w:rsid w:val="00921BD6"/>
    <w:rsid w:val="0092205C"/>
    <w:rsid w:val="009245C9"/>
    <w:rsid w:val="00925528"/>
    <w:rsid w:val="00931B35"/>
    <w:rsid w:val="00933D68"/>
    <w:rsid w:val="00933D9D"/>
    <w:rsid w:val="009349A1"/>
    <w:rsid w:val="00934C79"/>
    <w:rsid w:val="00936A29"/>
    <w:rsid w:val="0094081A"/>
    <w:rsid w:val="00942F01"/>
    <w:rsid w:val="00944C19"/>
    <w:rsid w:val="00947D82"/>
    <w:rsid w:val="009502DD"/>
    <w:rsid w:val="00952097"/>
    <w:rsid w:val="00954866"/>
    <w:rsid w:val="009614EB"/>
    <w:rsid w:val="00962B45"/>
    <w:rsid w:val="0096357E"/>
    <w:rsid w:val="00971C97"/>
    <w:rsid w:val="0097321E"/>
    <w:rsid w:val="00974E6C"/>
    <w:rsid w:val="009759BE"/>
    <w:rsid w:val="00977E60"/>
    <w:rsid w:val="00980602"/>
    <w:rsid w:val="00980707"/>
    <w:rsid w:val="00980C48"/>
    <w:rsid w:val="00982303"/>
    <w:rsid w:val="009839CC"/>
    <w:rsid w:val="00984081"/>
    <w:rsid w:val="009845E7"/>
    <w:rsid w:val="00984605"/>
    <w:rsid w:val="00985226"/>
    <w:rsid w:val="00985924"/>
    <w:rsid w:val="009871A8"/>
    <w:rsid w:val="00990940"/>
    <w:rsid w:val="00991579"/>
    <w:rsid w:val="00992437"/>
    <w:rsid w:val="00992CFF"/>
    <w:rsid w:val="00997266"/>
    <w:rsid w:val="00997500"/>
    <w:rsid w:val="0099767C"/>
    <w:rsid w:val="009A6841"/>
    <w:rsid w:val="009A7253"/>
    <w:rsid w:val="009A7D20"/>
    <w:rsid w:val="009B0790"/>
    <w:rsid w:val="009B193B"/>
    <w:rsid w:val="009B32A0"/>
    <w:rsid w:val="009B33D5"/>
    <w:rsid w:val="009B3EC8"/>
    <w:rsid w:val="009B5858"/>
    <w:rsid w:val="009B6A71"/>
    <w:rsid w:val="009B6B60"/>
    <w:rsid w:val="009B74A7"/>
    <w:rsid w:val="009C3177"/>
    <w:rsid w:val="009C6862"/>
    <w:rsid w:val="009D36AB"/>
    <w:rsid w:val="009D6563"/>
    <w:rsid w:val="009D761B"/>
    <w:rsid w:val="009E07A5"/>
    <w:rsid w:val="009E157A"/>
    <w:rsid w:val="009E2224"/>
    <w:rsid w:val="009E2670"/>
    <w:rsid w:val="009E4417"/>
    <w:rsid w:val="009E44DD"/>
    <w:rsid w:val="009E5BD5"/>
    <w:rsid w:val="009E6416"/>
    <w:rsid w:val="009E661F"/>
    <w:rsid w:val="009E6772"/>
    <w:rsid w:val="009E772D"/>
    <w:rsid w:val="009E77A7"/>
    <w:rsid w:val="009F4CAC"/>
    <w:rsid w:val="009F5627"/>
    <w:rsid w:val="009F5935"/>
    <w:rsid w:val="009F60F7"/>
    <w:rsid w:val="009F66D2"/>
    <w:rsid w:val="00A01D87"/>
    <w:rsid w:val="00A0217A"/>
    <w:rsid w:val="00A04844"/>
    <w:rsid w:val="00A04E2E"/>
    <w:rsid w:val="00A1132C"/>
    <w:rsid w:val="00A14481"/>
    <w:rsid w:val="00A145FF"/>
    <w:rsid w:val="00A17496"/>
    <w:rsid w:val="00A20436"/>
    <w:rsid w:val="00A212B4"/>
    <w:rsid w:val="00A24FA8"/>
    <w:rsid w:val="00A279C7"/>
    <w:rsid w:val="00A3046C"/>
    <w:rsid w:val="00A3127B"/>
    <w:rsid w:val="00A3380F"/>
    <w:rsid w:val="00A357A2"/>
    <w:rsid w:val="00A36FDF"/>
    <w:rsid w:val="00A379A3"/>
    <w:rsid w:val="00A428F5"/>
    <w:rsid w:val="00A445F3"/>
    <w:rsid w:val="00A457F1"/>
    <w:rsid w:val="00A51BD0"/>
    <w:rsid w:val="00A52579"/>
    <w:rsid w:val="00A5278A"/>
    <w:rsid w:val="00A53291"/>
    <w:rsid w:val="00A53667"/>
    <w:rsid w:val="00A560F6"/>
    <w:rsid w:val="00A60AB1"/>
    <w:rsid w:val="00A614F3"/>
    <w:rsid w:val="00A627D2"/>
    <w:rsid w:val="00A63097"/>
    <w:rsid w:val="00A63590"/>
    <w:rsid w:val="00A67144"/>
    <w:rsid w:val="00A71640"/>
    <w:rsid w:val="00A743F6"/>
    <w:rsid w:val="00A74DF3"/>
    <w:rsid w:val="00A75AE1"/>
    <w:rsid w:val="00A7605C"/>
    <w:rsid w:val="00A816DB"/>
    <w:rsid w:val="00A90461"/>
    <w:rsid w:val="00A90E66"/>
    <w:rsid w:val="00A91D9B"/>
    <w:rsid w:val="00A9328B"/>
    <w:rsid w:val="00A9450B"/>
    <w:rsid w:val="00A948B8"/>
    <w:rsid w:val="00A94C35"/>
    <w:rsid w:val="00A95091"/>
    <w:rsid w:val="00A97A67"/>
    <w:rsid w:val="00AA16F2"/>
    <w:rsid w:val="00AA2598"/>
    <w:rsid w:val="00AA291D"/>
    <w:rsid w:val="00AA5237"/>
    <w:rsid w:val="00AA5ADF"/>
    <w:rsid w:val="00AA60CD"/>
    <w:rsid w:val="00AA6987"/>
    <w:rsid w:val="00AB587D"/>
    <w:rsid w:val="00AC1EEB"/>
    <w:rsid w:val="00AC2E58"/>
    <w:rsid w:val="00AC3390"/>
    <w:rsid w:val="00AC3CF2"/>
    <w:rsid w:val="00AC4A75"/>
    <w:rsid w:val="00AC4E02"/>
    <w:rsid w:val="00AD027F"/>
    <w:rsid w:val="00AD1CE1"/>
    <w:rsid w:val="00AD2BE1"/>
    <w:rsid w:val="00AD31D7"/>
    <w:rsid w:val="00AD377F"/>
    <w:rsid w:val="00AD4186"/>
    <w:rsid w:val="00AD494D"/>
    <w:rsid w:val="00AD6EB8"/>
    <w:rsid w:val="00AE292E"/>
    <w:rsid w:val="00AE4351"/>
    <w:rsid w:val="00AE55ED"/>
    <w:rsid w:val="00AE62EF"/>
    <w:rsid w:val="00AE6794"/>
    <w:rsid w:val="00AF1214"/>
    <w:rsid w:val="00AF5CB0"/>
    <w:rsid w:val="00AF5DB3"/>
    <w:rsid w:val="00AF5E80"/>
    <w:rsid w:val="00AF5F32"/>
    <w:rsid w:val="00AF7704"/>
    <w:rsid w:val="00AFADF3"/>
    <w:rsid w:val="00B00B94"/>
    <w:rsid w:val="00B01193"/>
    <w:rsid w:val="00B012E5"/>
    <w:rsid w:val="00B0202D"/>
    <w:rsid w:val="00B05142"/>
    <w:rsid w:val="00B10005"/>
    <w:rsid w:val="00B100F6"/>
    <w:rsid w:val="00B116AC"/>
    <w:rsid w:val="00B13B73"/>
    <w:rsid w:val="00B150AF"/>
    <w:rsid w:val="00B160CC"/>
    <w:rsid w:val="00B22C34"/>
    <w:rsid w:val="00B23198"/>
    <w:rsid w:val="00B23F95"/>
    <w:rsid w:val="00B24F7B"/>
    <w:rsid w:val="00B259FB"/>
    <w:rsid w:val="00B27432"/>
    <w:rsid w:val="00B310EB"/>
    <w:rsid w:val="00B32906"/>
    <w:rsid w:val="00B32EA9"/>
    <w:rsid w:val="00B34D06"/>
    <w:rsid w:val="00B35482"/>
    <w:rsid w:val="00B36E71"/>
    <w:rsid w:val="00B37CEF"/>
    <w:rsid w:val="00B40B9B"/>
    <w:rsid w:val="00B43398"/>
    <w:rsid w:val="00B4608D"/>
    <w:rsid w:val="00B50143"/>
    <w:rsid w:val="00B50E23"/>
    <w:rsid w:val="00B53F00"/>
    <w:rsid w:val="00B55C32"/>
    <w:rsid w:val="00B57082"/>
    <w:rsid w:val="00B60CC5"/>
    <w:rsid w:val="00B60E88"/>
    <w:rsid w:val="00B610B7"/>
    <w:rsid w:val="00B62CBD"/>
    <w:rsid w:val="00B64216"/>
    <w:rsid w:val="00B67EF0"/>
    <w:rsid w:val="00B73170"/>
    <w:rsid w:val="00B739AF"/>
    <w:rsid w:val="00B74DB0"/>
    <w:rsid w:val="00B758ED"/>
    <w:rsid w:val="00B76BA4"/>
    <w:rsid w:val="00B76CD0"/>
    <w:rsid w:val="00B80B22"/>
    <w:rsid w:val="00B82E26"/>
    <w:rsid w:val="00B84F89"/>
    <w:rsid w:val="00B85012"/>
    <w:rsid w:val="00B85A9C"/>
    <w:rsid w:val="00B87FC0"/>
    <w:rsid w:val="00B91BC7"/>
    <w:rsid w:val="00B938FF"/>
    <w:rsid w:val="00B94619"/>
    <w:rsid w:val="00B95349"/>
    <w:rsid w:val="00B959A7"/>
    <w:rsid w:val="00BB25CB"/>
    <w:rsid w:val="00BB25E7"/>
    <w:rsid w:val="00BB2B99"/>
    <w:rsid w:val="00BB2BAF"/>
    <w:rsid w:val="00BB3169"/>
    <w:rsid w:val="00BB3FEB"/>
    <w:rsid w:val="00BB5992"/>
    <w:rsid w:val="00BC365F"/>
    <w:rsid w:val="00BC7B35"/>
    <w:rsid w:val="00BD5A62"/>
    <w:rsid w:val="00BD602B"/>
    <w:rsid w:val="00BD6FB5"/>
    <w:rsid w:val="00BE0F3A"/>
    <w:rsid w:val="00BE1AD2"/>
    <w:rsid w:val="00BE1ADD"/>
    <w:rsid w:val="00BE6CEF"/>
    <w:rsid w:val="00BE7387"/>
    <w:rsid w:val="00BF562E"/>
    <w:rsid w:val="00BF6F1E"/>
    <w:rsid w:val="00C01496"/>
    <w:rsid w:val="00C1251A"/>
    <w:rsid w:val="00C136DE"/>
    <w:rsid w:val="00C16D29"/>
    <w:rsid w:val="00C207CD"/>
    <w:rsid w:val="00C20ACA"/>
    <w:rsid w:val="00C239C6"/>
    <w:rsid w:val="00C23FBE"/>
    <w:rsid w:val="00C24FA7"/>
    <w:rsid w:val="00C27E38"/>
    <w:rsid w:val="00C36833"/>
    <w:rsid w:val="00C37B45"/>
    <w:rsid w:val="00C41B29"/>
    <w:rsid w:val="00C44FC0"/>
    <w:rsid w:val="00C4661F"/>
    <w:rsid w:val="00C4694B"/>
    <w:rsid w:val="00C50027"/>
    <w:rsid w:val="00C548A3"/>
    <w:rsid w:val="00C55191"/>
    <w:rsid w:val="00C55CEB"/>
    <w:rsid w:val="00C601A4"/>
    <w:rsid w:val="00C607F7"/>
    <w:rsid w:val="00C624F0"/>
    <w:rsid w:val="00C71EEC"/>
    <w:rsid w:val="00C72D5F"/>
    <w:rsid w:val="00C73D25"/>
    <w:rsid w:val="00C73E1F"/>
    <w:rsid w:val="00C743DA"/>
    <w:rsid w:val="00C74BCD"/>
    <w:rsid w:val="00C77F4A"/>
    <w:rsid w:val="00C81FA3"/>
    <w:rsid w:val="00C852E4"/>
    <w:rsid w:val="00C8604C"/>
    <w:rsid w:val="00C87E2B"/>
    <w:rsid w:val="00C90092"/>
    <w:rsid w:val="00C93A5F"/>
    <w:rsid w:val="00C93D62"/>
    <w:rsid w:val="00C96427"/>
    <w:rsid w:val="00C96C17"/>
    <w:rsid w:val="00CA0B24"/>
    <w:rsid w:val="00CA329E"/>
    <w:rsid w:val="00CA3489"/>
    <w:rsid w:val="00CA4937"/>
    <w:rsid w:val="00CA4E0C"/>
    <w:rsid w:val="00CA5361"/>
    <w:rsid w:val="00CA64F5"/>
    <w:rsid w:val="00CB1E63"/>
    <w:rsid w:val="00CB2B63"/>
    <w:rsid w:val="00CB4B1D"/>
    <w:rsid w:val="00CB56FF"/>
    <w:rsid w:val="00CB69B0"/>
    <w:rsid w:val="00CB7F63"/>
    <w:rsid w:val="00CC01DE"/>
    <w:rsid w:val="00CC2BC0"/>
    <w:rsid w:val="00CC33A0"/>
    <w:rsid w:val="00CC3B8F"/>
    <w:rsid w:val="00CC5011"/>
    <w:rsid w:val="00CC5F11"/>
    <w:rsid w:val="00CD0097"/>
    <w:rsid w:val="00CD2183"/>
    <w:rsid w:val="00CD756A"/>
    <w:rsid w:val="00CD7AE9"/>
    <w:rsid w:val="00CF0B15"/>
    <w:rsid w:val="00CF2CEE"/>
    <w:rsid w:val="00CF31CE"/>
    <w:rsid w:val="00CF33F4"/>
    <w:rsid w:val="00CF53A1"/>
    <w:rsid w:val="00CF5B4F"/>
    <w:rsid w:val="00CF628E"/>
    <w:rsid w:val="00CF7297"/>
    <w:rsid w:val="00D0189B"/>
    <w:rsid w:val="00D019FE"/>
    <w:rsid w:val="00D024E4"/>
    <w:rsid w:val="00D10D7E"/>
    <w:rsid w:val="00D1508C"/>
    <w:rsid w:val="00D15BDD"/>
    <w:rsid w:val="00D16296"/>
    <w:rsid w:val="00D16E7D"/>
    <w:rsid w:val="00D20173"/>
    <w:rsid w:val="00D20E78"/>
    <w:rsid w:val="00D21B8B"/>
    <w:rsid w:val="00D229E6"/>
    <w:rsid w:val="00D22B8F"/>
    <w:rsid w:val="00D2487F"/>
    <w:rsid w:val="00D248AD"/>
    <w:rsid w:val="00D24A87"/>
    <w:rsid w:val="00D26941"/>
    <w:rsid w:val="00D26D13"/>
    <w:rsid w:val="00D3097A"/>
    <w:rsid w:val="00D30C6E"/>
    <w:rsid w:val="00D3398D"/>
    <w:rsid w:val="00D33D8B"/>
    <w:rsid w:val="00D3770E"/>
    <w:rsid w:val="00D457D3"/>
    <w:rsid w:val="00D4662D"/>
    <w:rsid w:val="00D473D5"/>
    <w:rsid w:val="00D51AA9"/>
    <w:rsid w:val="00D52B47"/>
    <w:rsid w:val="00D53660"/>
    <w:rsid w:val="00D5513C"/>
    <w:rsid w:val="00D558FB"/>
    <w:rsid w:val="00D600FA"/>
    <w:rsid w:val="00D6013B"/>
    <w:rsid w:val="00D60F73"/>
    <w:rsid w:val="00D67FE8"/>
    <w:rsid w:val="00D735E9"/>
    <w:rsid w:val="00D760B1"/>
    <w:rsid w:val="00D76D74"/>
    <w:rsid w:val="00D778EA"/>
    <w:rsid w:val="00D828EE"/>
    <w:rsid w:val="00D8415C"/>
    <w:rsid w:val="00D846D7"/>
    <w:rsid w:val="00D850F5"/>
    <w:rsid w:val="00D861D7"/>
    <w:rsid w:val="00D917B9"/>
    <w:rsid w:val="00D9199C"/>
    <w:rsid w:val="00D92990"/>
    <w:rsid w:val="00D941AE"/>
    <w:rsid w:val="00D9564F"/>
    <w:rsid w:val="00D960CE"/>
    <w:rsid w:val="00D97AD8"/>
    <w:rsid w:val="00DA1C6D"/>
    <w:rsid w:val="00DA7AA9"/>
    <w:rsid w:val="00DA7ECD"/>
    <w:rsid w:val="00DB0271"/>
    <w:rsid w:val="00DB0879"/>
    <w:rsid w:val="00DB13A2"/>
    <w:rsid w:val="00DB34BF"/>
    <w:rsid w:val="00DB5FCF"/>
    <w:rsid w:val="00DB7698"/>
    <w:rsid w:val="00DB7BF4"/>
    <w:rsid w:val="00DC3A19"/>
    <w:rsid w:val="00DC477D"/>
    <w:rsid w:val="00DC4D88"/>
    <w:rsid w:val="00DC581B"/>
    <w:rsid w:val="00DC5AD8"/>
    <w:rsid w:val="00DD0AAF"/>
    <w:rsid w:val="00DD3361"/>
    <w:rsid w:val="00DD4ACB"/>
    <w:rsid w:val="00DD4EC6"/>
    <w:rsid w:val="00DE09FA"/>
    <w:rsid w:val="00DE2D31"/>
    <w:rsid w:val="00DE3366"/>
    <w:rsid w:val="00DE4064"/>
    <w:rsid w:val="00DE50D3"/>
    <w:rsid w:val="00DE5A62"/>
    <w:rsid w:val="00DE6407"/>
    <w:rsid w:val="00DE68CA"/>
    <w:rsid w:val="00DE79CC"/>
    <w:rsid w:val="00DE7E56"/>
    <w:rsid w:val="00DF0A53"/>
    <w:rsid w:val="00DF1517"/>
    <w:rsid w:val="00DF2F9E"/>
    <w:rsid w:val="00DF472C"/>
    <w:rsid w:val="00DF4A38"/>
    <w:rsid w:val="00E004F1"/>
    <w:rsid w:val="00E020BD"/>
    <w:rsid w:val="00E02764"/>
    <w:rsid w:val="00E034B8"/>
    <w:rsid w:val="00E03A33"/>
    <w:rsid w:val="00E047A7"/>
    <w:rsid w:val="00E049F1"/>
    <w:rsid w:val="00E05CB7"/>
    <w:rsid w:val="00E060A9"/>
    <w:rsid w:val="00E074DF"/>
    <w:rsid w:val="00E07CAE"/>
    <w:rsid w:val="00E104A6"/>
    <w:rsid w:val="00E10EDB"/>
    <w:rsid w:val="00E1157F"/>
    <w:rsid w:val="00E15D54"/>
    <w:rsid w:val="00E21B50"/>
    <w:rsid w:val="00E258BE"/>
    <w:rsid w:val="00E25B2C"/>
    <w:rsid w:val="00E260BD"/>
    <w:rsid w:val="00E2710C"/>
    <w:rsid w:val="00E27866"/>
    <w:rsid w:val="00E3238B"/>
    <w:rsid w:val="00E325BD"/>
    <w:rsid w:val="00E3281C"/>
    <w:rsid w:val="00E335CF"/>
    <w:rsid w:val="00E344AD"/>
    <w:rsid w:val="00E37579"/>
    <w:rsid w:val="00E4024B"/>
    <w:rsid w:val="00E41ECE"/>
    <w:rsid w:val="00E43F4D"/>
    <w:rsid w:val="00E44B4E"/>
    <w:rsid w:val="00E45876"/>
    <w:rsid w:val="00E4721B"/>
    <w:rsid w:val="00E564F9"/>
    <w:rsid w:val="00E5744C"/>
    <w:rsid w:val="00E605C0"/>
    <w:rsid w:val="00E6086B"/>
    <w:rsid w:val="00E61689"/>
    <w:rsid w:val="00E645C4"/>
    <w:rsid w:val="00E64C83"/>
    <w:rsid w:val="00E70931"/>
    <w:rsid w:val="00E70E4D"/>
    <w:rsid w:val="00E71AC6"/>
    <w:rsid w:val="00E72DD4"/>
    <w:rsid w:val="00E7568C"/>
    <w:rsid w:val="00E83002"/>
    <w:rsid w:val="00E83D85"/>
    <w:rsid w:val="00E856DF"/>
    <w:rsid w:val="00E85AC8"/>
    <w:rsid w:val="00E864B6"/>
    <w:rsid w:val="00E93649"/>
    <w:rsid w:val="00E959F0"/>
    <w:rsid w:val="00EA0DEE"/>
    <w:rsid w:val="00EA608B"/>
    <w:rsid w:val="00EA74F3"/>
    <w:rsid w:val="00EB0A9D"/>
    <w:rsid w:val="00EB2661"/>
    <w:rsid w:val="00EB2681"/>
    <w:rsid w:val="00EB3199"/>
    <w:rsid w:val="00EB4901"/>
    <w:rsid w:val="00EB4942"/>
    <w:rsid w:val="00EB4F88"/>
    <w:rsid w:val="00EB5DCC"/>
    <w:rsid w:val="00EB711B"/>
    <w:rsid w:val="00EB79F1"/>
    <w:rsid w:val="00EB7D86"/>
    <w:rsid w:val="00EC2AEC"/>
    <w:rsid w:val="00EC4D52"/>
    <w:rsid w:val="00EC569C"/>
    <w:rsid w:val="00ED1C98"/>
    <w:rsid w:val="00ED2F52"/>
    <w:rsid w:val="00ED3349"/>
    <w:rsid w:val="00ED62F6"/>
    <w:rsid w:val="00EE22C0"/>
    <w:rsid w:val="00EE4412"/>
    <w:rsid w:val="00EE5893"/>
    <w:rsid w:val="00EE5A66"/>
    <w:rsid w:val="00EE6E7C"/>
    <w:rsid w:val="00EF0036"/>
    <w:rsid w:val="00EF5736"/>
    <w:rsid w:val="00F02A19"/>
    <w:rsid w:val="00F02C27"/>
    <w:rsid w:val="00F02D53"/>
    <w:rsid w:val="00F0523F"/>
    <w:rsid w:val="00F06AEE"/>
    <w:rsid w:val="00F06BDC"/>
    <w:rsid w:val="00F12AF8"/>
    <w:rsid w:val="00F13955"/>
    <w:rsid w:val="00F218A9"/>
    <w:rsid w:val="00F21D3F"/>
    <w:rsid w:val="00F23E1A"/>
    <w:rsid w:val="00F23EA2"/>
    <w:rsid w:val="00F25F2A"/>
    <w:rsid w:val="00F339C0"/>
    <w:rsid w:val="00F33DAB"/>
    <w:rsid w:val="00F36369"/>
    <w:rsid w:val="00F36496"/>
    <w:rsid w:val="00F36E76"/>
    <w:rsid w:val="00F37750"/>
    <w:rsid w:val="00F3CAFC"/>
    <w:rsid w:val="00F40E51"/>
    <w:rsid w:val="00F41A8F"/>
    <w:rsid w:val="00F41AC7"/>
    <w:rsid w:val="00F426E4"/>
    <w:rsid w:val="00F43CE4"/>
    <w:rsid w:val="00F5196D"/>
    <w:rsid w:val="00F522A6"/>
    <w:rsid w:val="00F56AEB"/>
    <w:rsid w:val="00F57841"/>
    <w:rsid w:val="00F60E12"/>
    <w:rsid w:val="00F629D6"/>
    <w:rsid w:val="00F62B92"/>
    <w:rsid w:val="00F66246"/>
    <w:rsid w:val="00F67F8D"/>
    <w:rsid w:val="00F706D9"/>
    <w:rsid w:val="00F73410"/>
    <w:rsid w:val="00F74050"/>
    <w:rsid w:val="00F746BE"/>
    <w:rsid w:val="00F819FA"/>
    <w:rsid w:val="00F81E05"/>
    <w:rsid w:val="00F82E49"/>
    <w:rsid w:val="00F84585"/>
    <w:rsid w:val="00F8705D"/>
    <w:rsid w:val="00F94C5F"/>
    <w:rsid w:val="00F96485"/>
    <w:rsid w:val="00F970F0"/>
    <w:rsid w:val="00F9762F"/>
    <w:rsid w:val="00FA0F6B"/>
    <w:rsid w:val="00FA3D16"/>
    <w:rsid w:val="00FA434A"/>
    <w:rsid w:val="00FB128F"/>
    <w:rsid w:val="00FB398F"/>
    <w:rsid w:val="00FB45A6"/>
    <w:rsid w:val="00FB696D"/>
    <w:rsid w:val="00FC0FE3"/>
    <w:rsid w:val="00FC22F3"/>
    <w:rsid w:val="00FC43AD"/>
    <w:rsid w:val="00FC4596"/>
    <w:rsid w:val="00FC4EC6"/>
    <w:rsid w:val="00FC6229"/>
    <w:rsid w:val="00FD17FE"/>
    <w:rsid w:val="00FD471D"/>
    <w:rsid w:val="00FD47CF"/>
    <w:rsid w:val="00FD6A47"/>
    <w:rsid w:val="00FE0C8C"/>
    <w:rsid w:val="00FE188C"/>
    <w:rsid w:val="00FE2566"/>
    <w:rsid w:val="00FE639F"/>
    <w:rsid w:val="00FE7874"/>
    <w:rsid w:val="00FE7DEE"/>
    <w:rsid w:val="00FF29EE"/>
    <w:rsid w:val="00FF5BF0"/>
    <w:rsid w:val="00FF6D69"/>
    <w:rsid w:val="0156077B"/>
    <w:rsid w:val="015714E6"/>
    <w:rsid w:val="01D3AE7E"/>
    <w:rsid w:val="01E78F23"/>
    <w:rsid w:val="01F17E80"/>
    <w:rsid w:val="01F2D35E"/>
    <w:rsid w:val="0203B4B6"/>
    <w:rsid w:val="020873FE"/>
    <w:rsid w:val="021895EE"/>
    <w:rsid w:val="021A91EE"/>
    <w:rsid w:val="024DD576"/>
    <w:rsid w:val="026A6366"/>
    <w:rsid w:val="02D15CB1"/>
    <w:rsid w:val="02D27E9F"/>
    <w:rsid w:val="03E9EC7A"/>
    <w:rsid w:val="03F92A46"/>
    <w:rsid w:val="0415DECE"/>
    <w:rsid w:val="04410E96"/>
    <w:rsid w:val="0441BA1E"/>
    <w:rsid w:val="0467D6DD"/>
    <w:rsid w:val="04682D87"/>
    <w:rsid w:val="049806F8"/>
    <w:rsid w:val="04BDE74C"/>
    <w:rsid w:val="04BFC544"/>
    <w:rsid w:val="0541A9D3"/>
    <w:rsid w:val="055897D5"/>
    <w:rsid w:val="055CB7FB"/>
    <w:rsid w:val="056B6989"/>
    <w:rsid w:val="05A9EA1E"/>
    <w:rsid w:val="05AF6FD0"/>
    <w:rsid w:val="05C398FB"/>
    <w:rsid w:val="05EB6933"/>
    <w:rsid w:val="0619B14A"/>
    <w:rsid w:val="061FEF50"/>
    <w:rsid w:val="063F299F"/>
    <w:rsid w:val="06500EE3"/>
    <w:rsid w:val="0670919C"/>
    <w:rsid w:val="06B20A04"/>
    <w:rsid w:val="06B429A2"/>
    <w:rsid w:val="0742B772"/>
    <w:rsid w:val="0755B17D"/>
    <w:rsid w:val="077AC9A0"/>
    <w:rsid w:val="07B2B678"/>
    <w:rsid w:val="07F66D2A"/>
    <w:rsid w:val="0843DAF7"/>
    <w:rsid w:val="084564D6"/>
    <w:rsid w:val="08BF6BAB"/>
    <w:rsid w:val="08F88119"/>
    <w:rsid w:val="0955FD0C"/>
    <w:rsid w:val="09AF0AD6"/>
    <w:rsid w:val="0A054469"/>
    <w:rsid w:val="0A982E99"/>
    <w:rsid w:val="0B00671D"/>
    <w:rsid w:val="0B11B30A"/>
    <w:rsid w:val="0B34029B"/>
    <w:rsid w:val="0B63736B"/>
    <w:rsid w:val="0BA1FB9D"/>
    <w:rsid w:val="0C7A95DA"/>
    <w:rsid w:val="0C87AB06"/>
    <w:rsid w:val="0CA08107"/>
    <w:rsid w:val="0CAE466D"/>
    <w:rsid w:val="0CCD1FAE"/>
    <w:rsid w:val="0CE88D41"/>
    <w:rsid w:val="0D588C41"/>
    <w:rsid w:val="0E2CFEBA"/>
    <w:rsid w:val="0E6BEB9A"/>
    <w:rsid w:val="0E930EEB"/>
    <w:rsid w:val="0E9A79A3"/>
    <w:rsid w:val="0F0260A6"/>
    <w:rsid w:val="0FCE16DC"/>
    <w:rsid w:val="0FCEE99C"/>
    <w:rsid w:val="10195B32"/>
    <w:rsid w:val="106CF61D"/>
    <w:rsid w:val="106DF1C3"/>
    <w:rsid w:val="10B74395"/>
    <w:rsid w:val="10BF7D69"/>
    <w:rsid w:val="10E65B0E"/>
    <w:rsid w:val="111E2D37"/>
    <w:rsid w:val="11527B75"/>
    <w:rsid w:val="11807E30"/>
    <w:rsid w:val="118520D8"/>
    <w:rsid w:val="11AA08AD"/>
    <w:rsid w:val="11B06D3D"/>
    <w:rsid w:val="121B9D7B"/>
    <w:rsid w:val="12AEBAAA"/>
    <w:rsid w:val="12CA31C5"/>
    <w:rsid w:val="130D63A8"/>
    <w:rsid w:val="139214D3"/>
    <w:rsid w:val="13A298C5"/>
    <w:rsid w:val="13B38918"/>
    <w:rsid w:val="140F62A1"/>
    <w:rsid w:val="1445E0FC"/>
    <w:rsid w:val="14C3D06D"/>
    <w:rsid w:val="14D3E8E7"/>
    <w:rsid w:val="14E09C2E"/>
    <w:rsid w:val="14F3F09D"/>
    <w:rsid w:val="150D4D66"/>
    <w:rsid w:val="156221F6"/>
    <w:rsid w:val="15C76A8A"/>
    <w:rsid w:val="1630C84C"/>
    <w:rsid w:val="166227E3"/>
    <w:rsid w:val="16795307"/>
    <w:rsid w:val="168EA0A4"/>
    <w:rsid w:val="16F69E21"/>
    <w:rsid w:val="173DB7BE"/>
    <w:rsid w:val="177270CE"/>
    <w:rsid w:val="179040CD"/>
    <w:rsid w:val="17952D28"/>
    <w:rsid w:val="182537FA"/>
    <w:rsid w:val="183EDFB2"/>
    <w:rsid w:val="186A52AD"/>
    <w:rsid w:val="189ABE40"/>
    <w:rsid w:val="18B341D4"/>
    <w:rsid w:val="18DB5528"/>
    <w:rsid w:val="1911ADD5"/>
    <w:rsid w:val="191EAB6B"/>
    <w:rsid w:val="1940C1DA"/>
    <w:rsid w:val="19CD6DDC"/>
    <w:rsid w:val="19DDE60B"/>
    <w:rsid w:val="1A5FDC04"/>
    <w:rsid w:val="1A811EDB"/>
    <w:rsid w:val="1A96F01F"/>
    <w:rsid w:val="1AE23E0D"/>
    <w:rsid w:val="1B3ECADD"/>
    <w:rsid w:val="1B782AEC"/>
    <w:rsid w:val="1B9D41A7"/>
    <w:rsid w:val="1BD66CAA"/>
    <w:rsid w:val="1BEB5C32"/>
    <w:rsid w:val="1C1DECDE"/>
    <w:rsid w:val="1D074C95"/>
    <w:rsid w:val="1D529B73"/>
    <w:rsid w:val="1DFFEC44"/>
    <w:rsid w:val="1E595DDA"/>
    <w:rsid w:val="1E7DBBBA"/>
    <w:rsid w:val="1E86BDC7"/>
    <w:rsid w:val="1E8E535F"/>
    <w:rsid w:val="1E96BEF0"/>
    <w:rsid w:val="1EEA5F59"/>
    <w:rsid w:val="1F4EB401"/>
    <w:rsid w:val="1FFFAE99"/>
    <w:rsid w:val="2006689C"/>
    <w:rsid w:val="202D203F"/>
    <w:rsid w:val="2035549C"/>
    <w:rsid w:val="20476343"/>
    <w:rsid w:val="20913FD7"/>
    <w:rsid w:val="20A6C000"/>
    <w:rsid w:val="20B1D68F"/>
    <w:rsid w:val="20C65CC1"/>
    <w:rsid w:val="20ED1E36"/>
    <w:rsid w:val="210D1557"/>
    <w:rsid w:val="211DBD62"/>
    <w:rsid w:val="21BA2A24"/>
    <w:rsid w:val="21C9AFFF"/>
    <w:rsid w:val="21FC29BE"/>
    <w:rsid w:val="2258EEC9"/>
    <w:rsid w:val="225DF3DA"/>
    <w:rsid w:val="226DC3C2"/>
    <w:rsid w:val="228095F4"/>
    <w:rsid w:val="22AE6BF6"/>
    <w:rsid w:val="22B60FD1"/>
    <w:rsid w:val="22D333C5"/>
    <w:rsid w:val="22DA50A1"/>
    <w:rsid w:val="2348BFA1"/>
    <w:rsid w:val="234F3D8A"/>
    <w:rsid w:val="236A3046"/>
    <w:rsid w:val="239A5A45"/>
    <w:rsid w:val="240DBD22"/>
    <w:rsid w:val="24120056"/>
    <w:rsid w:val="24192E33"/>
    <w:rsid w:val="24B18806"/>
    <w:rsid w:val="24D2F3B1"/>
    <w:rsid w:val="251E5122"/>
    <w:rsid w:val="2525E43A"/>
    <w:rsid w:val="25C3AFCB"/>
    <w:rsid w:val="26112148"/>
    <w:rsid w:val="2662E06B"/>
    <w:rsid w:val="2718EB53"/>
    <w:rsid w:val="2738DDCF"/>
    <w:rsid w:val="27A45192"/>
    <w:rsid w:val="28082F90"/>
    <w:rsid w:val="28308FA4"/>
    <w:rsid w:val="283867D0"/>
    <w:rsid w:val="28396A01"/>
    <w:rsid w:val="284B0497"/>
    <w:rsid w:val="2870DCBF"/>
    <w:rsid w:val="28A2DC79"/>
    <w:rsid w:val="28ABAE74"/>
    <w:rsid w:val="28BD104C"/>
    <w:rsid w:val="291A469C"/>
    <w:rsid w:val="29220E58"/>
    <w:rsid w:val="292AA7AC"/>
    <w:rsid w:val="2943BB13"/>
    <w:rsid w:val="299833BA"/>
    <w:rsid w:val="29A0F4DE"/>
    <w:rsid w:val="29B3D26E"/>
    <w:rsid w:val="29E2717E"/>
    <w:rsid w:val="29EB9D9C"/>
    <w:rsid w:val="29F5BE60"/>
    <w:rsid w:val="2A542527"/>
    <w:rsid w:val="2A78DBF1"/>
    <w:rsid w:val="2A81C0AB"/>
    <w:rsid w:val="2A86D9AC"/>
    <w:rsid w:val="2AC5FD3D"/>
    <w:rsid w:val="2B79967D"/>
    <w:rsid w:val="2BCAF015"/>
    <w:rsid w:val="2C3B8BD7"/>
    <w:rsid w:val="2C9DBD4A"/>
    <w:rsid w:val="2CB5964E"/>
    <w:rsid w:val="2CDEF8BC"/>
    <w:rsid w:val="2CE2A6DB"/>
    <w:rsid w:val="2D029421"/>
    <w:rsid w:val="2DD7A2F7"/>
    <w:rsid w:val="2DE4DB67"/>
    <w:rsid w:val="2DF834F7"/>
    <w:rsid w:val="2E1F173A"/>
    <w:rsid w:val="2E6D961A"/>
    <w:rsid w:val="2E775067"/>
    <w:rsid w:val="2EDDB295"/>
    <w:rsid w:val="2F32D698"/>
    <w:rsid w:val="2F64BB03"/>
    <w:rsid w:val="2F6DD8A4"/>
    <w:rsid w:val="2F7C55EA"/>
    <w:rsid w:val="2F7D025C"/>
    <w:rsid w:val="2F8CF460"/>
    <w:rsid w:val="2FCD6375"/>
    <w:rsid w:val="304A3348"/>
    <w:rsid w:val="308E08C1"/>
    <w:rsid w:val="30944711"/>
    <w:rsid w:val="31161F0A"/>
    <w:rsid w:val="312EF074"/>
    <w:rsid w:val="3130B700"/>
    <w:rsid w:val="3130D8F0"/>
    <w:rsid w:val="3168E5C2"/>
    <w:rsid w:val="317EBE56"/>
    <w:rsid w:val="31B7735C"/>
    <w:rsid w:val="320B5968"/>
    <w:rsid w:val="322FC030"/>
    <w:rsid w:val="323D74D8"/>
    <w:rsid w:val="325C4A94"/>
    <w:rsid w:val="3284EC60"/>
    <w:rsid w:val="32C083E4"/>
    <w:rsid w:val="32C13E50"/>
    <w:rsid w:val="3325BC85"/>
    <w:rsid w:val="3335C02E"/>
    <w:rsid w:val="33A1D8A1"/>
    <w:rsid w:val="33B76F2D"/>
    <w:rsid w:val="33CC1424"/>
    <w:rsid w:val="33D23842"/>
    <w:rsid w:val="33F7307A"/>
    <w:rsid w:val="342A9EB4"/>
    <w:rsid w:val="345F390A"/>
    <w:rsid w:val="3497262F"/>
    <w:rsid w:val="34A05C9C"/>
    <w:rsid w:val="34A53DE4"/>
    <w:rsid w:val="34D75A1D"/>
    <w:rsid w:val="34E1F8EC"/>
    <w:rsid w:val="34E21E4B"/>
    <w:rsid w:val="35047FBE"/>
    <w:rsid w:val="355EF00E"/>
    <w:rsid w:val="35644628"/>
    <w:rsid w:val="35CA1B41"/>
    <w:rsid w:val="36904440"/>
    <w:rsid w:val="36976442"/>
    <w:rsid w:val="36CB56FB"/>
    <w:rsid w:val="373C1F01"/>
    <w:rsid w:val="38198924"/>
    <w:rsid w:val="3846DEA0"/>
    <w:rsid w:val="386F52DF"/>
    <w:rsid w:val="389CC21D"/>
    <w:rsid w:val="38B92C1D"/>
    <w:rsid w:val="38D8E9A3"/>
    <w:rsid w:val="390ABB9E"/>
    <w:rsid w:val="391B246F"/>
    <w:rsid w:val="39563BB4"/>
    <w:rsid w:val="3996CD70"/>
    <w:rsid w:val="39A21000"/>
    <w:rsid w:val="39E258CF"/>
    <w:rsid w:val="3A2743AA"/>
    <w:rsid w:val="3A3FBEE8"/>
    <w:rsid w:val="3A501C73"/>
    <w:rsid w:val="3A55B2E5"/>
    <w:rsid w:val="3A75E692"/>
    <w:rsid w:val="3B9CC9AF"/>
    <w:rsid w:val="3C06031D"/>
    <w:rsid w:val="3C635B4E"/>
    <w:rsid w:val="3CB2816A"/>
    <w:rsid w:val="3CD83DCA"/>
    <w:rsid w:val="3CD9013E"/>
    <w:rsid w:val="3D4ACC74"/>
    <w:rsid w:val="3D734077"/>
    <w:rsid w:val="3DFB8497"/>
    <w:rsid w:val="3E4BEC70"/>
    <w:rsid w:val="3E64CDB7"/>
    <w:rsid w:val="3E7CEF2F"/>
    <w:rsid w:val="3E94DFE5"/>
    <w:rsid w:val="3F3DBE51"/>
    <w:rsid w:val="3F748070"/>
    <w:rsid w:val="3F80D48F"/>
    <w:rsid w:val="3F897258"/>
    <w:rsid w:val="3FADA41A"/>
    <w:rsid w:val="3FD3C66C"/>
    <w:rsid w:val="4029A844"/>
    <w:rsid w:val="4070DD8F"/>
    <w:rsid w:val="40CB4DFC"/>
    <w:rsid w:val="40D5218E"/>
    <w:rsid w:val="417A9A74"/>
    <w:rsid w:val="41AC9D2D"/>
    <w:rsid w:val="41B0DD2E"/>
    <w:rsid w:val="41CECCCD"/>
    <w:rsid w:val="41E71D81"/>
    <w:rsid w:val="41FDB67F"/>
    <w:rsid w:val="427566D5"/>
    <w:rsid w:val="42E00BCC"/>
    <w:rsid w:val="43892F63"/>
    <w:rsid w:val="43D06E24"/>
    <w:rsid w:val="43F66695"/>
    <w:rsid w:val="44A98D48"/>
    <w:rsid w:val="45156510"/>
    <w:rsid w:val="456159A7"/>
    <w:rsid w:val="456507E4"/>
    <w:rsid w:val="45EC226C"/>
    <w:rsid w:val="45F8B1CF"/>
    <w:rsid w:val="4644DD5B"/>
    <w:rsid w:val="4660559D"/>
    <w:rsid w:val="469B953F"/>
    <w:rsid w:val="46BC8FD6"/>
    <w:rsid w:val="46CB8DD8"/>
    <w:rsid w:val="47002BB1"/>
    <w:rsid w:val="4717B9F0"/>
    <w:rsid w:val="47AEAF23"/>
    <w:rsid w:val="47B2DAC1"/>
    <w:rsid w:val="47C63341"/>
    <w:rsid w:val="47E42836"/>
    <w:rsid w:val="48285F16"/>
    <w:rsid w:val="482BD94F"/>
    <w:rsid w:val="4831F325"/>
    <w:rsid w:val="4837E162"/>
    <w:rsid w:val="48DEC192"/>
    <w:rsid w:val="48F0BA8D"/>
    <w:rsid w:val="490683E1"/>
    <w:rsid w:val="490CFA82"/>
    <w:rsid w:val="4937EA53"/>
    <w:rsid w:val="497193F7"/>
    <w:rsid w:val="4981CC75"/>
    <w:rsid w:val="49BD3CCB"/>
    <w:rsid w:val="49E6437D"/>
    <w:rsid w:val="4A6304E3"/>
    <w:rsid w:val="4B04FFA0"/>
    <w:rsid w:val="4B8F7C0A"/>
    <w:rsid w:val="4C44F05C"/>
    <w:rsid w:val="4CF4393B"/>
    <w:rsid w:val="4D072B72"/>
    <w:rsid w:val="4D23598D"/>
    <w:rsid w:val="4D2D8CA2"/>
    <w:rsid w:val="4D5795F2"/>
    <w:rsid w:val="4D92AEED"/>
    <w:rsid w:val="4E71426F"/>
    <w:rsid w:val="4E7C63B9"/>
    <w:rsid w:val="4EAFE887"/>
    <w:rsid w:val="4ED3C89A"/>
    <w:rsid w:val="4F61951E"/>
    <w:rsid w:val="4FC6841C"/>
    <w:rsid w:val="505B6F2D"/>
    <w:rsid w:val="508DA6AB"/>
    <w:rsid w:val="5093BE76"/>
    <w:rsid w:val="51340034"/>
    <w:rsid w:val="5135894B"/>
    <w:rsid w:val="513BA883"/>
    <w:rsid w:val="520B7A68"/>
    <w:rsid w:val="523438D1"/>
    <w:rsid w:val="529B29D6"/>
    <w:rsid w:val="52D4950C"/>
    <w:rsid w:val="539AB0C1"/>
    <w:rsid w:val="53E28482"/>
    <w:rsid w:val="53FE495D"/>
    <w:rsid w:val="5454626E"/>
    <w:rsid w:val="547FFF34"/>
    <w:rsid w:val="550EC5CB"/>
    <w:rsid w:val="55264549"/>
    <w:rsid w:val="55619793"/>
    <w:rsid w:val="55B0809B"/>
    <w:rsid w:val="55B10813"/>
    <w:rsid w:val="55DB6154"/>
    <w:rsid w:val="55E87A1C"/>
    <w:rsid w:val="5622B441"/>
    <w:rsid w:val="56A53DDD"/>
    <w:rsid w:val="56E87BB6"/>
    <w:rsid w:val="56FE5C07"/>
    <w:rsid w:val="5705D60E"/>
    <w:rsid w:val="5737CF41"/>
    <w:rsid w:val="57547AA6"/>
    <w:rsid w:val="57681A8B"/>
    <w:rsid w:val="576AADBA"/>
    <w:rsid w:val="576C82BE"/>
    <w:rsid w:val="579AE8D6"/>
    <w:rsid w:val="57CCAE9E"/>
    <w:rsid w:val="57CCEB0B"/>
    <w:rsid w:val="57EB1CD5"/>
    <w:rsid w:val="587AD4B5"/>
    <w:rsid w:val="58954A04"/>
    <w:rsid w:val="58AA33DF"/>
    <w:rsid w:val="590395F7"/>
    <w:rsid w:val="59CAC9B7"/>
    <w:rsid w:val="59E33336"/>
    <w:rsid w:val="5A4D41BE"/>
    <w:rsid w:val="5A52AD6D"/>
    <w:rsid w:val="5A9E83BB"/>
    <w:rsid w:val="5ACF0672"/>
    <w:rsid w:val="5AEBD491"/>
    <w:rsid w:val="5B039380"/>
    <w:rsid w:val="5B4529DB"/>
    <w:rsid w:val="5B6E9D5C"/>
    <w:rsid w:val="5BA553F5"/>
    <w:rsid w:val="5BAE83CB"/>
    <w:rsid w:val="5BB41A1E"/>
    <w:rsid w:val="5C0A907F"/>
    <w:rsid w:val="5C346D46"/>
    <w:rsid w:val="5C7D0580"/>
    <w:rsid w:val="5CABD28E"/>
    <w:rsid w:val="5CFE56D1"/>
    <w:rsid w:val="5D2A74EF"/>
    <w:rsid w:val="5D487059"/>
    <w:rsid w:val="5D9FD854"/>
    <w:rsid w:val="5DBE92B5"/>
    <w:rsid w:val="5DC70F3C"/>
    <w:rsid w:val="5DF78936"/>
    <w:rsid w:val="5EE25074"/>
    <w:rsid w:val="5F0C74D9"/>
    <w:rsid w:val="5F144955"/>
    <w:rsid w:val="5F34E1CA"/>
    <w:rsid w:val="5F40FD40"/>
    <w:rsid w:val="5F916CF4"/>
    <w:rsid w:val="5F9E3402"/>
    <w:rsid w:val="5FD5107F"/>
    <w:rsid w:val="6015F96F"/>
    <w:rsid w:val="601DE303"/>
    <w:rsid w:val="60851F3F"/>
    <w:rsid w:val="60AE7CDD"/>
    <w:rsid w:val="61250040"/>
    <w:rsid w:val="614838E8"/>
    <w:rsid w:val="61C0A384"/>
    <w:rsid w:val="61C55BD3"/>
    <w:rsid w:val="6203A16F"/>
    <w:rsid w:val="62414ACE"/>
    <w:rsid w:val="6271A7AB"/>
    <w:rsid w:val="62D88B7A"/>
    <w:rsid w:val="62F680DB"/>
    <w:rsid w:val="6351F16E"/>
    <w:rsid w:val="6362DB39"/>
    <w:rsid w:val="638E3537"/>
    <w:rsid w:val="638F7B9C"/>
    <w:rsid w:val="644C00B2"/>
    <w:rsid w:val="645B69AC"/>
    <w:rsid w:val="6468B5BC"/>
    <w:rsid w:val="647DDB8E"/>
    <w:rsid w:val="64FCFF11"/>
    <w:rsid w:val="658F51DA"/>
    <w:rsid w:val="65F26BB8"/>
    <w:rsid w:val="65FEBB50"/>
    <w:rsid w:val="666C4920"/>
    <w:rsid w:val="6697B096"/>
    <w:rsid w:val="669EBB4A"/>
    <w:rsid w:val="66B18C79"/>
    <w:rsid w:val="66E03F61"/>
    <w:rsid w:val="66E43370"/>
    <w:rsid w:val="6774ABF4"/>
    <w:rsid w:val="67816A0D"/>
    <w:rsid w:val="67A2A81A"/>
    <w:rsid w:val="67BDC697"/>
    <w:rsid w:val="67C5A948"/>
    <w:rsid w:val="67D44071"/>
    <w:rsid w:val="6819A02F"/>
    <w:rsid w:val="6829BD41"/>
    <w:rsid w:val="682BCBC5"/>
    <w:rsid w:val="6830E2F3"/>
    <w:rsid w:val="68ACCBD1"/>
    <w:rsid w:val="6919F929"/>
    <w:rsid w:val="698D55F9"/>
    <w:rsid w:val="69A78664"/>
    <w:rsid w:val="69A8C734"/>
    <w:rsid w:val="69C379EB"/>
    <w:rsid w:val="69F18466"/>
    <w:rsid w:val="6A1B6C47"/>
    <w:rsid w:val="6A78D5D2"/>
    <w:rsid w:val="6AA9EF5E"/>
    <w:rsid w:val="6AB7D257"/>
    <w:rsid w:val="6ABF7EFD"/>
    <w:rsid w:val="6B95C246"/>
    <w:rsid w:val="6C04623F"/>
    <w:rsid w:val="6C1EAB51"/>
    <w:rsid w:val="6C1EEA0A"/>
    <w:rsid w:val="6C25ED51"/>
    <w:rsid w:val="6C28E77E"/>
    <w:rsid w:val="6C503B95"/>
    <w:rsid w:val="6C56726E"/>
    <w:rsid w:val="6C63EEE1"/>
    <w:rsid w:val="6C7D4E97"/>
    <w:rsid w:val="6C98D36F"/>
    <w:rsid w:val="6CAB616D"/>
    <w:rsid w:val="6CF144B0"/>
    <w:rsid w:val="6D210320"/>
    <w:rsid w:val="6D2AE1D8"/>
    <w:rsid w:val="6D5EA6BD"/>
    <w:rsid w:val="6D8A69A0"/>
    <w:rsid w:val="6D8C0511"/>
    <w:rsid w:val="6DEBD3F1"/>
    <w:rsid w:val="6E2AA27E"/>
    <w:rsid w:val="6E2D0003"/>
    <w:rsid w:val="6E7B72C6"/>
    <w:rsid w:val="6E980771"/>
    <w:rsid w:val="6EF301B5"/>
    <w:rsid w:val="6EF4F658"/>
    <w:rsid w:val="6F12FC17"/>
    <w:rsid w:val="6F488341"/>
    <w:rsid w:val="6F6FEA89"/>
    <w:rsid w:val="6F75FE8E"/>
    <w:rsid w:val="7021A588"/>
    <w:rsid w:val="70CF7F66"/>
    <w:rsid w:val="71305DE0"/>
    <w:rsid w:val="71576F9F"/>
    <w:rsid w:val="7163D184"/>
    <w:rsid w:val="718D048A"/>
    <w:rsid w:val="71C9E841"/>
    <w:rsid w:val="71D7632B"/>
    <w:rsid w:val="71FF70C5"/>
    <w:rsid w:val="72082386"/>
    <w:rsid w:val="724B533A"/>
    <w:rsid w:val="72813CA5"/>
    <w:rsid w:val="72E42D57"/>
    <w:rsid w:val="72F94B68"/>
    <w:rsid w:val="7306AC1A"/>
    <w:rsid w:val="73198B96"/>
    <w:rsid w:val="734AA2C0"/>
    <w:rsid w:val="73732822"/>
    <w:rsid w:val="73ACF335"/>
    <w:rsid w:val="742D024D"/>
    <w:rsid w:val="7451A963"/>
    <w:rsid w:val="74C834CD"/>
    <w:rsid w:val="753B542D"/>
    <w:rsid w:val="75D60DA5"/>
    <w:rsid w:val="76277654"/>
    <w:rsid w:val="7635B372"/>
    <w:rsid w:val="765C4AB5"/>
    <w:rsid w:val="766AEFFA"/>
    <w:rsid w:val="76ABDB2C"/>
    <w:rsid w:val="772C277D"/>
    <w:rsid w:val="7752425F"/>
    <w:rsid w:val="7772268C"/>
    <w:rsid w:val="777875E0"/>
    <w:rsid w:val="778DA03C"/>
    <w:rsid w:val="77997532"/>
    <w:rsid w:val="77BC453C"/>
    <w:rsid w:val="77D5FB09"/>
    <w:rsid w:val="781142D5"/>
    <w:rsid w:val="78B0942D"/>
    <w:rsid w:val="79488118"/>
    <w:rsid w:val="7950CE27"/>
    <w:rsid w:val="79C3145C"/>
    <w:rsid w:val="79EBF558"/>
    <w:rsid w:val="7A9F1978"/>
    <w:rsid w:val="7AF25D89"/>
    <w:rsid w:val="7AFD1CC8"/>
    <w:rsid w:val="7B39466B"/>
    <w:rsid w:val="7B5E6C05"/>
    <w:rsid w:val="7B8FD48F"/>
    <w:rsid w:val="7BC16504"/>
    <w:rsid w:val="7BEEFCCD"/>
    <w:rsid w:val="7C0C5E58"/>
    <w:rsid w:val="7C718F17"/>
    <w:rsid w:val="7C8C6346"/>
    <w:rsid w:val="7C932368"/>
    <w:rsid w:val="7CAA1276"/>
    <w:rsid w:val="7CDE02E3"/>
    <w:rsid w:val="7CE6CFF2"/>
    <w:rsid w:val="7CF2AD99"/>
    <w:rsid w:val="7CF8117A"/>
    <w:rsid w:val="7CF99E57"/>
    <w:rsid w:val="7D45294B"/>
    <w:rsid w:val="7E04AE8C"/>
    <w:rsid w:val="7E251200"/>
    <w:rsid w:val="7E49A8DA"/>
    <w:rsid w:val="7E510EF5"/>
    <w:rsid w:val="7E6D0CCE"/>
    <w:rsid w:val="7EBF9E89"/>
    <w:rsid w:val="7EE061F4"/>
    <w:rsid w:val="7EF0F780"/>
    <w:rsid w:val="7EFF2450"/>
    <w:rsid w:val="7F012C44"/>
    <w:rsid w:val="7F0C4965"/>
    <w:rsid w:val="7F0E9743"/>
    <w:rsid w:val="7F13D7EC"/>
    <w:rsid w:val="7F1D303B"/>
    <w:rsid w:val="7FA0CEC6"/>
    <w:rsid w:val="7FAFD737"/>
    <w:rsid w:val="7FC79B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616E2A28"/>
  <w15:chartTrackingRefBased/>
  <w15:docId w15:val="{A5107167-8008-4022-B738-167BD3ADA8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26A9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26A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26A9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26A9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26A9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26A9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26A9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26A9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26A9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26A9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26A9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26A9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26A9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26A9C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26A9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26A9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26A9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26A9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26A9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26A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26A9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26A9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26A9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26A9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26A9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26A9C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26A9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26A9C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26A9C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DA7ECD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DA7ECD"/>
    <w:rPr>
      <w:color w:val="605E5C"/>
      <w:shd w:val="clear" w:color="auto" w:fill="E1DFDD"/>
    </w:rPr>
  </w:style>
  <w:style w:type="paragraph" w:customStyle="1" w:styleId="ds-markdown-paragraph">
    <w:name w:val="ds-markdown-paragraph"/>
    <w:basedOn w:val="Normal"/>
    <w:rsid w:val="00D24A8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val="es-419" w:eastAsia="es-419"/>
      <w14:ligatures w14:val="none"/>
    </w:rPr>
  </w:style>
  <w:style w:type="character" w:styleId="Textoennegrita">
    <w:name w:val="Strong"/>
    <w:basedOn w:val="Fuentedeprrafopredeter"/>
    <w:uiPriority w:val="22"/>
    <w:qFormat/>
    <w:rsid w:val="00D24A87"/>
    <w:rPr>
      <w:b/>
      <w:bCs/>
    </w:rPr>
  </w:style>
  <w:style w:type="character" w:styleId="nfasis">
    <w:name w:val="Emphasis"/>
    <w:basedOn w:val="Fuentedeprrafopredeter"/>
    <w:uiPriority w:val="20"/>
    <w:qFormat/>
    <w:rsid w:val="00D20E78"/>
    <w:rPr>
      <w:i/>
      <w:iCs/>
    </w:rPr>
  </w:style>
  <w:style w:type="paragraph" w:styleId="Piedepgina">
    <w:name w:val="footer"/>
    <w:basedOn w:val="Normal"/>
    <w:link w:val="PiedepginaCar"/>
    <w:uiPriority w:val="99"/>
    <w:unhideWhenUsed/>
    <w:rsid w:val="00F82E49"/>
    <w:pPr>
      <w:tabs>
        <w:tab w:val="center" w:pos="4680"/>
        <w:tab w:val="right" w:pos="9360"/>
      </w:tabs>
      <w:spacing w:after="0" w:line="240" w:lineRule="auto"/>
    </w:pPr>
    <w:rPr>
      <w:rFonts w:eastAsiaTheme="minorEastAsia" w:cs="Times New Roman"/>
      <w:kern w:val="0"/>
      <w:sz w:val="22"/>
      <w:szCs w:val="22"/>
      <w:lang w:val="es-419" w:eastAsia="es-419"/>
      <w14:ligatures w14:val="none"/>
    </w:rPr>
  </w:style>
  <w:style w:type="character" w:customStyle="1" w:styleId="PiedepginaCar">
    <w:name w:val="Pie de página Car"/>
    <w:basedOn w:val="Fuentedeprrafopredeter"/>
    <w:link w:val="Piedepgina"/>
    <w:uiPriority w:val="99"/>
    <w:rsid w:val="00F82E49"/>
    <w:rPr>
      <w:rFonts w:eastAsiaTheme="minorEastAsia" w:cs="Times New Roman"/>
      <w:kern w:val="0"/>
      <w:sz w:val="22"/>
      <w:szCs w:val="22"/>
      <w:lang w:val="es-419" w:eastAsia="es-419"/>
      <w14:ligatures w14:val="none"/>
    </w:rPr>
  </w:style>
  <w:style w:type="paragraph" w:styleId="Encabezado">
    <w:name w:val="header"/>
    <w:basedOn w:val="Normal"/>
    <w:link w:val="EncabezadoCar"/>
    <w:uiPriority w:val="99"/>
    <w:unhideWhenUsed/>
    <w:rsid w:val="004722B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4722B1"/>
  </w:style>
  <w:style w:type="paragraph" w:styleId="Revisin">
    <w:name w:val="Revision"/>
    <w:hidden/>
    <w:uiPriority w:val="99"/>
    <w:semiHidden/>
    <w:rsid w:val="00DF472C"/>
    <w:pPr>
      <w:spacing w:after="0" w:line="240" w:lineRule="auto"/>
    </w:pPr>
  </w:style>
  <w:style w:type="character" w:styleId="Textodelmarcadordeposicin">
    <w:name w:val="Placeholder Text"/>
    <w:basedOn w:val="Fuentedeprrafopredeter"/>
    <w:uiPriority w:val="99"/>
    <w:semiHidden/>
    <w:rsid w:val="0024334C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86632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5394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273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2202908">
                  <w:marLeft w:val="0"/>
                  <w:marRight w:val="0"/>
                  <w:marTop w:val="0"/>
                  <w:marBottom w:val="51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3266725">
                      <w:marLeft w:val="210"/>
                      <w:marRight w:val="3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17478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0273673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81368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65570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35494">
                              <w:marLeft w:val="-90"/>
                              <w:marRight w:val="0"/>
                              <w:marTop w:val="0"/>
                              <w:marBottom w:val="9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997094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04887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0936737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6315690">
                              <w:marLeft w:val="-90"/>
                              <w:marRight w:val="0"/>
                              <w:marTop w:val="90"/>
                              <w:marBottom w:val="9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72402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32962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607137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3392501">
                              <w:marLeft w:val="-90"/>
                              <w:marRight w:val="0"/>
                              <w:marTop w:val="90"/>
                              <w:marBottom w:val="9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281327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01040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4602212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9335118">
                      <w:marLeft w:val="0"/>
                      <w:marRight w:val="0"/>
                      <w:marTop w:val="0"/>
                      <w:marBottom w:val="120"/>
                      <w:divBdr>
                        <w:top w:val="single" w:sz="4" w:space="7" w:color="4D6BFE"/>
                        <w:left w:val="single" w:sz="4" w:space="9" w:color="4D6BFE"/>
                        <w:bottom w:val="single" w:sz="4" w:space="7" w:color="4D6BFE"/>
                        <w:right w:val="single" w:sz="4" w:space="9" w:color="4D6BFE"/>
                      </w:divBdr>
                    </w:div>
                    <w:div w:id="17902001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8589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55883751">
                          <w:marLeft w:val="12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34897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9995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41785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70531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7845803">
                          <w:marLeft w:val="0"/>
                          <w:marRight w:val="0"/>
                          <w:marTop w:val="15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89492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8154833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15096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90950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6181488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8681482">
                                  <w:marLeft w:val="0"/>
                                  <w:marRight w:val="0"/>
                                  <w:marTop w:val="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88622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902448751">
                                  <w:marLeft w:val="0"/>
                                  <w:marRight w:val="0"/>
                                  <w:marTop w:val="0"/>
                                  <w:marBottom w:val="18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81204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079135770">
                                  <w:marLeft w:val="0"/>
                                  <w:marRight w:val="0"/>
                                  <w:marTop w:val="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27732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98339367">
                                  <w:marLeft w:val="0"/>
                                  <w:marRight w:val="0"/>
                                  <w:marTop w:val="0"/>
                                  <w:marBottom w:val="18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98131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24295059">
                                  <w:marLeft w:val="0"/>
                                  <w:marRight w:val="0"/>
                                  <w:marTop w:val="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61099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91249646">
                                  <w:marLeft w:val="0"/>
                                  <w:marRight w:val="0"/>
                                  <w:marTop w:val="0"/>
                                  <w:marBottom w:val="18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98174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43547832">
                                      <w:marLeft w:val="0"/>
                                      <w:marRight w:val="0"/>
                                      <w:marTop w:val="18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425696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04412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905602087">
                                  <w:marLeft w:val="0"/>
                                  <w:marRight w:val="0"/>
                                  <w:marTop w:val="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54014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585143132">
                                  <w:marLeft w:val="0"/>
                                  <w:marRight w:val="0"/>
                                  <w:marTop w:val="0"/>
                                  <w:marBottom w:val="18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49722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626127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72716951">
                                  <w:marLeft w:val="0"/>
                                  <w:marRight w:val="0"/>
                                  <w:marTop w:val="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47407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720323564">
                                  <w:marLeft w:val="0"/>
                                  <w:marRight w:val="0"/>
                                  <w:marTop w:val="0"/>
                                  <w:marBottom w:val="18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09652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70217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59080907">
                                  <w:marLeft w:val="0"/>
                                  <w:marRight w:val="0"/>
                                  <w:marTop w:val="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99916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664675351">
                                  <w:marLeft w:val="0"/>
                                  <w:marRight w:val="0"/>
                                  <w:marTop w:val="0"/>
                                  <w:marBottom w:val="18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85766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149982266">
                                  <w:marLeft w:val="0"/>
                                  <w:marRight w:val="0"/>
                                  <w:marTop w:val="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53992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968588298">
                                  <w:marLeft w:val="0"/>
                                  <w:marRight w:val="0"/>
                                  <w:marTop w:val="0"/>
                                  <w:marBottom w:val="18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03519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495148505">
                                  <w:marLeft w:val="0"/>
                                  <w:marRight w:val="0"/>
                                  <w:marTop w:val="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40643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49450727">
                                  <w:marLeft w:val="0"/>
                                  <w:marRight w:val="0"/>
                                  <w:marTop w:val="0"/>
                                  <w:marBottom w:val="18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10076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11680064">
                                  <w:marLeft w:val="0"/>
                                  <w:marRight w:val="0"/>
                                  <w:marTop w:val="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70789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691595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1178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28759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7790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8743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8222524">
                  <w:marLeft w:val="0"/>
                  <w:marRight w:val="0"/>
                  <w:marTop w:val="0"/>
                  <w:marBottom w:val="51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4002221">
                      <w:marLeft w:val="210"/>
                      <w:marRight w:val="3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95654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9537101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28199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44238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8040686">
                              <w:marLeft w:val="-90"/>
                              <w:marRight w:val="0"/>
                              <w:marTop w:val="0"/>
                              <w:marBottom w:val="9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073252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42665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374420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0643531">
                              <w:marLeft w:val="-90"/>
                              <w:marRight w:val="0"/>
                              <w:marTop w:val="90"/>
                              <w:marBottom w:val="9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977277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87281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3925811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1680595">
                              <w:marLeft w:val="-90"/>
                              <w:marRight w:val="0"/>
                              <w:marTop w:val="90"/>
                              <w:marBottom w:val="9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13109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80139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1328678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4998122">
                      <w:marLeft w:val="0"/>
                      <w:marRight w:val="0"/>
                      <w:marTop w:val="0"/>
                      <w:marBottom w:val="120"/>
                      <w:divBdr>
                        <w:top w:val="single" w:sz="4" w:space="7" w:color="4D6BFE"/>
                        <w:left w:val="single" w:sz="4" w:space="9" w:color="4D6BFE"/>
                        <w:bottom w:val="single" w:sz="4" w:space="7" w:color="4D6BFE"/>
                        <w:right w:val="single" w:sz="4" w:space="9" w:color="4D6BFE"/>
                      </w:divBdr>
                    </w:div>
                    <w:div w:id="18221145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3782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74607469">
                          <w:marLeft w:val="12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47607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0235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8620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32407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127368">
                          <w:marLeft w:val="0"/>
                          <w:marRight w:val="0"/>
                          <w:marTop w:val="15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25412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7044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87514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23585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4342521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3337505">
                                  <w:marLeft w:val="0"/>
                                  <w:marRight w:val="0"/>
                                  <w:marTop w:val="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76288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969018436">
                                  <w:marLeft w:val="0"/>
                                  <w:marRight w:val="0"/>
                                  <w:marTop w:val="0"/>
                                  <w:marBottom w:val="18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59334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857963653">
                                  <w:marLeft w:val="0"/>
                                  <w:marRight w:val="0"/>
                                  <w:marTop w:val="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49944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314406524">
                                  <w:marLeft w:val="0"/>
                                  <w:marRight w:val="0"/>
                                  <w:marTop w:val="0"/>
                                  <w:marBottom w:val="18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91726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26515238">
                                  <w:marLeft w:val="0"/>
                                  <w:marRight w:val="0"/>
                                  <w:marTop w:val="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471564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893271358">
                                  <w:marLeft w:val="0"/>
                                  <w:marRight w:val="0"/>
                                  <w:marTop w:val="0"/>
                                  <w:marBottom w:val="18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7834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1403316">
                                      <w:marLeft w:val="0"/>
                                      <w:marRight w:val="0"/>
                                      <w:marTop w:val="18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030583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90881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670453233">
                                  <w:marLeft w:val="0"/>
                                  <w:marRight w:val="0"/>
                                  <w:marTop w:val="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73878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037699919">
                                  <w:marLeft w:val="0"/>
                                  <w:marRight w:val="0"/>
                                  <w:marTop w:val="0"/>
                                  <w:marBottom w:val="18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68587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806418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479230695">
                                  <w:marLeft w:val="0"/>
                                  <w:marRight w:val="0"/>
                                  <w:marTop w:val="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45473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505826005">
                                  <w:marLeft w:val="0"/>
                                  <w:marRight w:val="0"/>
                                  <w:marTop w:val="0"/>
                                  <w:marBottom w:val="18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76901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469952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365759095">
                                  <w:marLeft w:val="0"/>
                                  <w:marRight w:val="0"/>
                                  <w:marTop w:val="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88666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367371337">
                                  <w:marLeft w:val="0"/>
                                  <w:marRight w:val="0"/>
                                  <w:marTop w:val="0"/>
                                  <w:marBottom w:val="18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25629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545870520">
                                  <w:marLeft w:val="0"/>
                                  <w:marRight w:val="0"/>
                                  <w:marTop w:val="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2265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395927353">
                                  <w:marLeft w:val="0"/>
                                  <w:marRight w:val="0"/>
                                  <w:marTop w:val="0"/>
                                  <w:marBottom w:val="18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33066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197963594">
                                  <w:marLeft w:val="0"/>
                                  <w:marRight w:val="0"/>
                                  <w:marTop w:val="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79674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006445396">
                                  <w:marLeft w:val="0"/>
                                  <w:marRight w:val="0"/>
                                  <w:marTop w:val="0"/>
                                  <w:marBottom w:val="18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45491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095277055">
                                  <w:marLeft w:val="0"/>
                                  <w:marRight w:val="0"/>
                                  <w:marTop w:val="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15026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7491839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14234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54782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248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9662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2418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2485856">
                  <w:marLeft w:val="0"/>
                  <w:marRight w:val="0"/>
                  <w:marTop w:val="0"/>
                  <w:marBottom w:val="51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6690379">
                      <w:marLeft w:val="210"/>
                      <w:marRight w:val="3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17647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551694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31520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76169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7479360">
                              <w:marLeft w:val="-90"/>
                              <w:marRight w:val="0"/>
                              <w:marTop w:val="0"/>
                              <w:marBottom w:val="9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164536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99475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6713036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4181107">
                              <w:marLeft w:val="-90"/>
                              <w:marRight w:val="0"/>
                              <w:marTop w:val="90"/>
                              <w:marBottom w:val="9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761550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31233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9325886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4113510">
                              <w:marLeft w:val="-90"/>
                              <w:marRight w:val="0"/>
                              <w:marTop w:val="90"/>
                              <w:marBottom w:val="9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012155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4794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987843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5458937">
                      <w:marLeft w:val="0"/>
                      <w:marRight w:val="0"/>
                      <w:marTop w:val="0"/>
                      <w:marBottom w:val="120"/>
                      <w:divBdr>
                        <w:top w:val="single" w:sz="4" w:space="7" w:color="4D6BFE"/>
                        <w:left w:val="single" w:sz="4" w:space="9" w:color="4D6BFE"/>
                        <w:bottom w:val="single" w:sz="4" w:space="7" w:color="4D6BFE"/>
                        <w:right w:val="single" w:sz="4" w:space="9" w:color="4D6BFE"/>
                      </w:divBdr>
                    </w:div>
                    <w:div w:id="9032921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03506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65726006">
                          <w:marLeft w:val="12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46118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9694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52599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29634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312281">
                          <w:marLeft w:val="0"/>
                          <w:marRight w:val="0"/>
                          <w:marTop w:val="15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25163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8513326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79666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76627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8174008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3997765">
                                  <w:marLeft w:val="0"/>
                                  <w:marRight w:val="0"/>
                                  <w:marTop w:val="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30629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003122738">
                                  <w:marLeft w:val="0"/>
                                  <w:marRight w:val="0"/>
                                  <w:marTop w:val="0"/>
                                  <w:marBottom w:val="18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38256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482157217">
                                  <w:marLeft w:val="0"/>
                                  <w:marRight w:val="0"/>
                                  <w:marTop w:val="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24271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782258248">
                                  <w:marLeft w:val="0"/>
                                  <w:marRight w:val="0"/>
                                  <w:marTop w:val="0"/>
                                  <w:marBottom w:val="18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64698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823163417">
                                  <w:marLeft w:val="0"/>
                                  <w:marRight w:val="0"/>
                                  <w:marTop w:val="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94156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735934982">
                                  <w:marLeft w:val="0"/>
                                  <w:marRight w:val="0"/>
                                  <w:marTop w:val="0"/>
                                  <w:marBottom w:val="18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79771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16675209">
                                      <w:marLeft w:val="0"/>
                                      <w:marRight w:val="0"/>
                                      <w:marTop w:val="18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79330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99293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872502757">
                                  <w:marLeft w:val="0"/>
                                  <w:marRight w:val="0"/>
                                  <w:marTop w:val="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63413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11050275">
                                  <w:marLeft w:val="0"/>
                                  <w:marRight w:val="0"/>
                                  <w:marTop w:val="0"/>
                                  <w:marBottom w:val="18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65186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27071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99648887">
                                  <w:marLeft w:val="0"/>
                                  <w:marRight w:val="0"/>
                                  <w:marTop w:val="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88224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98535708">
                                  <w:marLeft w:val="0"/>
                                  <w:marRight w:val="0"/>
                                  <w:marTop w:val="0"/>
                                  <w:marBottom w:val="18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51486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577141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21772871">
                                  <w:marLeft w:val="0"/>
                                  <w:marRight w:val="0"/>
                                  <w:marTop w:val="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363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377750571">
                                  <w:marLeft w:val="0"/>
                                  <w:marRight w:val="0"/>
                                  <w:marTop w:val="0"/>
                                  <w:marBottom w:val="18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83871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25998666">
                                  <w:marLeft w:val="0"/>
                                  <w:marRight w:val="0"/>
                                  <w:marTop w:val="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48906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96483627">
                                  <w:marLeft w:val="0"/>
                                  <w:marRight w:val="0"/>
                                  <w:marTop w:val="0"/>
                                  <w:marBottom w:val="18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39487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599408887">
                                  <w:marLeft w:val="0"/>
                                  <w:marRight w:val="0"/>
                                  <w:marTop w:val="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90371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485558491">
                                  <w:marLeft w:val="0"/>
                                  <w:marRight w:val="0"/>
                                  <w:marTop w:val="0"/>
                                  <w:marBottom w:val="18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68072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291746665">
                                  <w:marLeft w:val="0"/>
                                  <w:marRight w:val="0"/>
                                  <w:marTop w:val="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80220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0477035">
                                  <w:marLeft w:val="0"/>
                                  <w:marRight w:val="0"/>
                                  <w:marTop w:val="0"/>
                                  <w:marBottom w:val="18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1013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458522239">
                                  <w:marLeft w:val="0"/>
                                  <w:marRight w:val="0"/>
                                  <w:marTop w:val="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66197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492017589">
                                  <w:marLeft w:val="0"/>
                                  <w:marRight w:val="0"/>
                                  <w:marTop w:val="0"/>
                                  <w:marBottom w:val="18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99378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649873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77151769">
                                  <w:marLeft w:val="0"/>
                                  <w:marRight w:val="0"/>
                                  <w:marTop w:val="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29486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703989656">
                                  <w:marLeft w:val="0"/>
                                  <w:marRight w:val="0"/>
                                  <w:marTop w:val="0"/>
                                  <w:marBottom w:val="18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60562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5912924">
                                          <w:blockQuote w:val="1"/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single" w:sz="12" w:space="14" w:color="A3A3A3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96751266">
                                  <w:marLeft w:val="0"/>
                                  <w:marRight w:val="0"/>
                                  <w:marTop w:val="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68626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778788290">
                                  <w:marLeft w:val="0"/>
                                  <w:marRight w:val="0"/>
                                  <w:marTop w:val="0"/>
                                  <w:marBottom w:val="18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88101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341065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381859302">
                                  <w:marLeft w:val="0"/>
                                  <w:marRight w:val="0"/>
                                  <w:marTop w:val="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21953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204707631">
                                  <w:marLeft w:val="0"/>
                                  <w:marRight w:val="0"/>
                                  <w:marTop w:val="0"/>
                                  <w:marBottom w:val="18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77945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9313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536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95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4655897">
                  <w:marLeft w:val="0"/>
                  <w:marRight w:val="0"/>
                  <w:marTop w:val="0"/>
                  <w:marBottom w:val="51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8145157">
                      <w:marLeft w:val="210"/>
                      <w:marRight w:val="3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34694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6570291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0765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9984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5139109">
                              <w:marLeft w:val="-90"/>
                              <w:marRight w:val="0"/>
                              <w:marTop w:val="0"/>
                              <w:marBottom w:val="9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959944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54672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563211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7532158">
                              <w:marLeft w:val="-90"/>
                              <w:marRight w:val="0"/>
                              <w:marTop w:val="90"/>
                              <w:marBottom w:val="9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949174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22952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8369611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0182787">
                              <w:marLeft w:val="-90"/>
                              <w:marRight w:val="0"/>
                              <w:marTop w:val="90"/>
                              <w:marBottom w:val="9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959550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06812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286154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0348979">
                      <w:marLeft w:val="0"/>
                      <w:marRight w:val="0"/>
                      <w:marTop w:val="0"/>
                      <w:marBottom w:val="120"/>
                      <w:divBdr>
                        <w:top w:val="single" w:sz="4" w:space="7" w:color="4D6BFE"/>
                        <w:left w:val="single" w:sz="4" w:space="9" w:color="4D6BFE"/>
                        <w:bottom w:val="single" w:sz="4" w:space="7" w:color="4D6BFE"/>
                        <w:right w:val="single" w:sz="4" w:space="9" w:color="4D6BFE"/>
                      </w:divBdr>
                    </w:div>
                    <w:div w:id="19187871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62144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80511805">
                          <w:marLeft w:val="12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43592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0517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0349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48109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7078315">
                          <w:marLeft w:val="0"/>
                          <w:marRight w:val="0"/>
                          <w:marTop w:val="15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64090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3117860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70045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82862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0852930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0403051">
                                  <w:marLeft w:val="0"/>
                                  <w:marRight w:val="0"/>
                                  <w:marTop w:val="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64589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793477797">
                                  <w:marLeft w:val="0"/>
                                  <w:marRight w:val="0"/>
                                  <w:marTop w:val="0"/>
                                  <w:marBottom w:val="18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95976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981422996">
                                  <w:marLeft w:val="0"/>
                                  <w:marRight w:val="0"/>
                                  <w:marTop w:val="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01290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567179396">
                                  <w:marLeft w:val="0"/>
                                  <w:marRight w:val="0"/>
                                  <w:marTop w:val="0"/>
                                  <w:marBottom w:val="18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14898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847358000">
                                  <w:marLeft w:val="0"/>
                                  <w:marRight w:val="0"/>
                                  <w:marTop w:val="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59774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873762640">
                                  <w:marLeft w:val="0"/>
                                  <w:marRight w:val="0"/>
                                  <w:marTop w:val="0"/>
                                  <w:marBottom w:val="18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62863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73764735">
                                      <w:marLeft w:val="0"/>
                                      <w:marRight w:val="0"/>
                                      <w:marTop w:val="18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26613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1298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28931427">
                                  <w:marLeft w:val="0"/>
                                  <w:marRight w:val="0"/>
                                  <w:marTop w:val="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65863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397052187">
                                  <w:marLeft w:val="0"/>
                                  <w:marRight w:val="0"/>
                                  <w:marTop w:val="0"/>
                                  <w:marBottom w:val="18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09740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14280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399137136">
                                  <w:marLeft w:val="0"/>
                                  <w:marRight w:val="0"/>
                                  <w:marTop w:val="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95833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362703976">
                                  <w:marLeft w:val="0"/>
                                  <w:marRight w:val="0"/>
                                  <w:marTop w:val="0"/>
                                  <w:marBottom w:val="18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25918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947809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302155161">
                                  <w:marLeft w:val="0"/>
                                  <w:marRight w:val="0"/>
                                  <w:marTop w:val="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66433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486439277">
                                  <w:marLeft w:val="0"/>
                                  <w:marRight w:val="0"/>
                                  <w:marTop w:val="0"/>
                                  <w:marBottom w:val="18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77980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96027443">
                                  <w:marLeft w:val="0"/>
                                  <w:marRight w:val="0"/>
                                  <w:marTop w:val="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92863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834490000">
                                  <w:marLeft w:val="0"/>
                                  <w:marRight w:val="0"/>
                                  <w:marTop w:val="0"/>
                                  <w:marBottom w:val="18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90534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910072192">
                                  <w:marLeft w:val="0"/>
                                  <w:marRight w:val="0"/>
                                  <w:marTop w:val="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98932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532494976">
                                  <w:marLeft w:val="0"/>
                                  <w:marRight w:val="0"/>
                                  <w:marTop w:val="0"/>
                                  <w:marBottom w:val="18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21309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634681937">
                                  <w:marLeft w:val="0"/>
                                  <w:marRight w:val="0"/>
                                  <w:marTop w:val="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98449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4450773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0939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9687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537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410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5960578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1355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05675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20885985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8377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8762554">
          <w:marLeft w:val="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0540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21112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680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4477847">
                          <w:marLeft w:val="0"/>
                          <w:marRight w:val="0"/>
                          <w:marTop w:val="6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5741152">
                              <w:marLeft w:val="0"/>
                              <w:marRight w:val="150"/>
                              <w:marTop w:val="0"/>
                              <w:marBottom w:val="0"/>
                              <w:divBdr>
                                <w:top w:val="single" w:sz="4" w:space="0" w:color="auto"/>
                                <w:left w:val="single" w:sz="4" w:space="5" w:color="auto"/>
                                <w:bottom w:val="single" w:sz="4" w:space="0" w:color="auto"/>
                                <w:right w:val="single" w:sz="4" w:space="5" w:color="auto"/>
                              </w:divBdr>
                            </w:div>
                            <w:div w:id="916743119">
                              <w:marLeft w:val="0"/>
                              <w:marRight w:val="150"/>
                              <w:marTop w:val="0"/>
                              <w:marBottom w:val="0"/>
                              <w:divBdr>
                                <w:top w:val="single" w:sz="4" w:space="0" w:color="auto"/>
                                <w:left w:val="single" w:sz="4" w:space="5" w:color="auto"/>
                                <w:bottom w:val="single" w:sz="4" w:space="0" w:color="auto"/>
                                <w:right w:val="single" w:sz="4" w:space="5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55320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1696235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8075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49039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2159264">
                      <w:blockQuote w:val="1"/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single" w:sz="12" w:space="14" w:color="A3A3A3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2876180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171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9388436">
          <w:marLeft w:val="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7296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05529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48389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4981705">
                          <w:marLeft w:val="0"/>
                          <w:marRight w:val="0"/>
                          <w:marTop w:val="6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1472055">
                              <w:marLeft w:val="0"/>
                              <w:marRight w:val="150"/>
                              <w:marTop w:val="0"/>
                              <w:marBottom w:val="0"/>
                              <w:divBdr>
                                <w:top w:val="single" w:sz="4" w:space="0" w:color="auto"/>
                                <w:left w:val="single" w:sz="4" w:space="5" w:color="auto"/>
                                <w:bottom w:val="single" w:sz="4" w:space="0" w:color="auto"/>
                                <w:right w:val="single" w:sz="4" w:space="5" w:color="auto"/>
                              </w:divBdr>
                            </w:div>
                            <w:div w:id="429661648">
                              <w:marLeft w:val="0"/>
                              <w:marRight w:val="150"/>
                              <w:marTop w:val="0"/>
                              <w:marBottom w:val="0"/>
                              <w:divBdr>
                                <w:top w:val="single" w:sz="4" w:space="0" w:color="auto"/>
                                <w:left w:val="single" w:sz="4" w:space="5" w:color="auto"/>
                                <w:bottom w:val="single" w:sz="4" w:space="0" w:color="auto"/>
                                <w:right w:val="single" w:sz="4" w:space="5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75187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yperlink" Target="mailto:royer.mamani@buenaventura.pe" TargetMode="External"/><Relationship Id="rId18" Type="http://schemas.openxmlformats.org/officeDocument/2006/relationships/glossaryDocument" Target="glossary/document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yperlink" Target="mailto:frank.garcia@buenaventura.pe" TargetMode="Externa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mailto:carlos.montes@buenaventura.pe" TargetMode="External"/><Relationship Id="rId5" Type="http://schemas.openxmlformats.org/officeDocument/2006/relationships/numbering" Target="numbering.xml"/><Relationship Id="rId15" Type="http://schemas.openxmlformats.org/officeDocument/2006/relationships/image" Target="media/image2.png"/><Relationship Id="rId10" Type="http://schemas.openxmlformats.org/officeDocument/2006/relationships/endnotes" Target="endnotes.xml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1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C30F3B081E14482FBF656E2F50EFBBB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F5906AF-F5C8-42CD-A8BF-EFED28E65A47}"/>
      </w:docPartPr>
      <w:docPartBody>
        <w:p w:rsidR="00104BA6" w:rsidRDefault="00BA6C8D">
          <w:r w:rsidRPr="00E17E5C">
            <w:rPr>
              <w:rStyle w:val="Textodelmarcadordeposicin"/>
            </w:rPr>
            <w:t>[Título]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6C8D"/>
    <w:rsid w:val="00104BA6"/>
    <w:rsid w:val="001C7FAF"/>
    <w:rsid w:val="00504B56"/>
    <w:rsid w:val="00674042"/>
    <w:rsid w:val="007D38ED"/>
    <w:rsid w:val="00BA6C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419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419" w:eastAsia="es-419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BA6C8D"/>
    <w:rPr>
      <w:color w:val="666666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E8FB977F2C3A94C8FE79AAE53DE86FF" ma:contentTypeVersion="15" ma:contentTypeDescription="Create a new document." ma:contentTypeScope="" ma:versionID="ea41d749efe5aad08504b38070a36679">
  <xsd:schema xmlns:xsd="http://www.w3.org/2001/XMLSchema" xmlns:xs="http://www.w3.org/2001/XMLSchema" xmlns:p="http://schemas.microsoft.com/office/2006/metadata/properties" xmlns:ns3="e9d37c60-4beb-4553-98e9-4a7ab2915dd3" xmlns:ns4="d65cf4da-0ac6-4739-b6e0-4c008e086fad" targetNamespace="http://schemas.microsoft.com/office/2006/metadata/properties" ma:root="true" ma:fieldsID="49cabce6192c16cdea700dc65c135f3b" ns3:_="" ns4:_="">
    <xsd:import namespace="e9d37c60-4beb-4553-98e9-4a7ab2915dd3"/>
    <xsd:import namespace="d65cf4da-0ac6-4739-b6e0-4c008e086fad"/>
    <xsd:element name="properties">
      <xsd:complexType>
        <xsd:sequence>
          <xsd:element name="documentManagement">
            <xsd:complexType>
              <xsd:all>
                <xsd:element ref="ns3:SharedWithUsers" minOccurs="0"/>
                <xsd:element ref="ns3:SharedWithDetails" minOccurs="0"/>
                <xsd:element ref="ns3:SharingHintHash" minOccurs="0"/>
                <xsd:element ref="ns4:MediaServiceMetadata" minOccurs="0"/>
                <xsd:element ref="ns4:MediaServiceFastMetadata" minOccurs="0"/>
                <xsd:element ref="ns4:MediaServiceAutoTags" minOccurs="0"/>
                <xsd:element ref="ns4:MediaServiceOCR" minOccurs="0"/>
                <xsd:element ref="ns4:MediaServiceGenerationTime" minOccurs="0"/>
                <xsd:element ref="ns4:MediaServiceEventHashCode" minOccurs="0"/>
                <xsd:element ref="ns4:MediaLengthInSeconds" minOccurs="0"/>
                <xsd:element ref="ns4:MediaServiceDateTaken" minOccurs="0"/>
                <xsd:element ref="ns4:_activity" minOccurs="0"/>
                <xsd:element ref="ns4:MediaServiceObjectDetectorVersions" minOccurs="0"/>
                <xsd:element ref="ns4:MediaServiceSearchProperties" minOccurs="0"/>
                <xsd:element ref="ns4:MediaServiceSystem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9d37c60-4beb-4553-98e9-4a7ab2915dd3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0" nillable="true" ma:displayName="Sharing Hint Hash" ma:hidden="true" ma:internalName="SharingHintHash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65cf4da-0ac6-4739-b6e0-4c008e086fa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_activity" ma:index="19" nillable="true" ma:displayName="_activity" ma:hidden="true" ma:internalName="_activity">
      <xsd:simpleType>
        <xsd:restriction base="dms:Note"/>
      </xsd:simpleType>
    </xsd:element>
    <xsd:element name="MediaServiceObjectDetectorVersions" ma:index="2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SystemTags" ma:index="22" nillable="true" ma:displayName="MediaServiceSystemTags" ma:hidden="true" ma:internalName="MediaServiceSystemTag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d65cf4da-0ac6-4739-b6e0-4c008e086fad" xsi:nil="true"/>
  </documentManagement>
</p:properties>
</file>

<file path=customXml/itemProps1.xml><?xml version="1.0" encoding="utf-8"?>
<ds:datastoreItem xmlns:ds="http://schemas.openxmlformats.org/officeDocument/2006/customXml" ds:itemID="{C8E893F4-54BC-4F83-ADC5-30601BE62DC5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56E25082-63E1-4D21-8776-151AA678ABFD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AAA91848-13A1-4D16-9FC3-C8522DBC448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9d37c60-4beb-4553-98e9-4a7ab2915dd3"/>
    <ds:schemaRef ds:uri="d65cf4da-0ac6-4739-b6e0-4c008e086fa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59649BC4-564E-4A7F-A92D-DB3ECD8001F7}">
  <ds:schemaRefs>
    <ds:schemaRef ds:uri="http://schemas.microsoft.com/office/2006/metadata/properties"/>
    <ds:schemaRef ds:uri="http://schemas.microsoft.com/office/infopath/2007/PartnerControls"/>
    <ds:schemaRef ds:uri="d65cf4da-0ac6-4739-b6e0-4c008e086fa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3</Pages>
  <Words>914</Words>
  <Characters>5029</Characters>
  <Application>Microsoft Office Word</Application>
  <DocSecurity>0</DocSecurity>
  <Lines>41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Mina Rosario - Distrito Minero Julcani</vt:lpstr>
    </vt:vector>
  </TitlesOfParts>
  <Company/>
  <LinksUpToDate>false</LinksUpToDate>
  <CharactersWithSpaces>5932</CharactersWithSpaces>
  <SharedDoc>false</SharedDoc>
  <HLinks>
    <vt:vector size="18" baseType="variant">
      <vt:variant>
        <vt:i4>5373996</vt:i4>
      </vt:variant>
      <vt:variant>
        <vt:i4>6</vt:i4>
      </vt:variant>
      <vt:variant>
        <vt:i4>0</vt:i4>
      </vt:variant>
      <vt:variant>
        <vt:i4>5</vt:i4>
      </vt:variant>
      <vt:variant>
        <vt:lpwstr>mailto:royer.mamani@buenaventura.pe</vt:lpwstr>
      </vt:variant>
      <vt:variant>
        <vt:lpwstr/>
      </vt:variant>
      <vt:variant>
        <vt:i4>5570608</vt:i4>
      </vt:variant>
      <vt:variant>
        <vt:i4>3</vt:i4>
      </vt:variant>
      <vt:variant>
        <vt:i4>0</vt:i4>
      </vt:variant>
      <vt:variant>
        <vt:i4>5</vt:i4>
      </vt:variant>
      <vt:variant>
        <vt:lpwstr>mailto:frank.garcia@buenaventura.pe</vt:lpwstr>
      </vt:variant>
      <vt:variant>
        <vt:lpwstr/>
      </vt:variant>
      <vt:variant>
        <vt:i4>1310837</vt:i4>
      </vt:variant>
      <vt:variant>
        <vt:i4>0</vt:i4>
      </vt:variant>
      <vt:variant>
        <vt:i4>0</vt:i4>
      </vt:variant>
      <vt:variant>
        <vt:i4>5</vt:i4>
      </vt:variant>
      <vt:variant>
        <vt:lpwstr>mailto:carlos.montes@buenaventura.pe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Mina Rosario - Distrito Minero Julcani</dc:title>
  <dc:subject/>
  <dc:creator>Carlos Montes</dc:creator>
  <cp:keywords/>
  <dc:description/>
  <cp:lastModifiedBy>Carla Bustamante</cp:lastModifiedBy>
  <cp:revision>12</cp:revision>
  <dcterms:created xsi:type="dcterms:W3CDTF">2025-04-28T03:21:00Z</dcterms:created>
  <dcterms:modified xsi:type="dcterms:W3CDTF">2025-04-28T18:20:00Z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0x010100CE8FB977F2C3A94C8FE79AAE53DE86FF</vt:lpwstr>
  </property>
</Properties>
</file>