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31C0FD" w14:textId="7473F5E5" w:rsidR="0013621C" w:rsidRDefault="0013621C" w:rsidP="0013621C">
      <w:pPr>
        <w:jc w:val="center"/>
        <w:rPr>
          <w:rFonts w:ascii="Arial" w:hAnsi="Arial" w:cs="Arial"/>
          <w:b/>
          <w:bCs/>
          <w:lang w:val="es-MX"/>
        </w:rPr>
      </w:pPr>
      <w:r>
        <w:rPr>
          <w:rFonts w:ascii="Arial" w:hAnsi="Arial" w:cs="Arial"/>
          <w:b/>
          <w:bCs/>
          <w:lang w:val="es-MX"/>
        </w:rPr>
        <w:t>(</w:t>
      </w:r>
      <w:r w:rsidRPr="0013621C">
        <w:rPr>
          <w:rFonts w:ascii="Arial" w:hAnsi="Arial" w:cs="Arial"/>
          <w:b/>
          <w:bCs/>
          <w:lang w:val="es-MX"/>
        </w:rPr>
        <w:t>Matsi Buchón (Agua pura con Buchón)</w:t>
      </w:r>
    </w:p>
    <w:p w14:paraId="70B072B5" w14:textId="382919B0" w:rsidR="0013621C" w:rsidRDefault="0013621C" w:rsidP="0013621C">
      <w:pPr>
        <w:spacing w:line="360" w:lineRule="auto"/>
        <w:rPr>
          <w:rFonts w:ascii="Arial" w:hAnsi="Arial" w:cs="Arial"/>
          <w:lang w:val="es-MX"/>
        </w:rPr>
      </w:pPr>
      <w:r>
        <w:rPr>
          <w:rFonts w:ascii="Arial" w:hAnsi="Arial" w:cs="Arial"/>
          <w:lang w:val="es-MX"/>
        </w:rPr>
        <w:t>Categoría: ESG (Environmental, Social, Governance)</w:t>
      </w:r>
    </w:p>
    <w:p w14:paraId="1BCB57C5" w14:textId="5B01D834" w:rsidR="0013621C" w:rsidRDefault="0013621C" w:rsidP="0013621C">
      <w:pPr>
        <w:spacing w:line="360" w:lineRule="auto"/>
        <w:rPr>
          <w:rFonts w:ascii="Arial" w:hAnsi="Arial" w:cs="Arial"/>
          <w:lang w:val="es-MX"/>
        </w:rPr>
      </w:pPr>
      <w:r>
        <w:rPr>
          <w:rFonts w:ascii="Arial" w:hAnsi="Arial" w:cs="Arial"/>
          <w:lang w:val="es-MX"/>
        </w:rPr>
        <w:t>Tema: Gestión ambiental y remediación de pasivos ambientales</w:t>
      </w:r>
    </w:p>
    <w:p w14:paraId="70D01CBA" w14:textId="3BCD9AEE" w:rsidR="0013621C" w:rsidRDefault="0013621C" w:rsidP="0013621C">
      <w:pPr>
        <w:spacing w:line="360" w:lineRule="auto"/>
        <w:rPr>
          <w:rFonts w:ascii="Arial" w:hAnsi="Arial" w:cs="Arial"/>
          <w:lang w:val="es-MX"/>
        </w:rPr>
      </w:pPr>
      <w:r>
        <w:rPr>
          <w:rFonts w:ascii="Arial" w:hAnsi="Arial" w:cs="Arial"/>
          <w:lang w:val="es-MX"/>
        </w:rPr>
        <w:t>Autor:</w:t>
      </w:r>
    </w:p>
    <w:p w14:paraId="59BD613E" w14:textId="7AFF8F09" w:rsidR="0013621C" w:rsidRDefault="0013621C" w:rsidP="0013621C">
      <w:pPr>
        <w:spacing w:line="360" w:lineRule="auto"/>
        <w:rPr>
          <w:rFonts w:ascii="Arial" w:hAnsi="Arial" w:cs="Arial"/>
          <w:lang w:val="es-MX"/>
        </w:rPr>
      </w:pPr>
      <w:r>
        <w:rPr>
          <w:rFonts w:ascii="Arial" w:hAnsi="Arial" w:cs="Arial"/>
          <w:lang w:val="es-MX"/>
        </w:rPr>
        <w:t>Nombre: Mirko Rodrigo Puente Ingaruca</w:t>
      </w:r>
    </w:p>
    <w:p w14:paraId="391F4A73" w14:textId="29F599E0" w:rsidR="0013621C" w:rsidRDefault="0013621C" w:rsidP="0013621C">
      <w:pPr>
        <w:spacing w:line="360" w:lineRule="auto"/>
        <w:rPr>
          <w:rFonts w:ascii="Arial" w:hAnsi="Arial" w:cs="Arial"/>
          <w:lang w:val="es-MX"/>
        </w:rPr>
      </w:pPr>
      <w:r>
        <w:rPr>
          <w:rFonts w:ascii="Arial" w:hAnsi="Arial" w:cs="Arial"/>
          <w:lang w:val="es-MX"/>
        </w:rPr>
        <w:t>Cargo: Estudiante de Ingeniería Metalúrgica</w:t>
      </w:r>
    </w:p>
    <w:p w14:paraId="4E1CFBDE" w14:textId="2860A8D1" w:rsidR="0013621C" w:rsidRDefault="0013621C" w:rsidP="0013621C">
      <w:pPr>
        <w:spacing w:line="360" w:lineRule="auto"/>
        <w:rPr>
          <w:rFonts w:ascii="Arial" w:hAnsi="Arial" w:cs="Arial"/>
          <w:lang w:val="es-MX"/>
        </w:rPr>
      </w:pPr>
      <w:r>
        <w:rPr>
          <w:rFonts w:ascii="Arial" w:hAnsi="Arial" w:cs="Arial"/>
          <w:lang w:val="es-MX"/>
        </w:rPr>
        <w:t>Dirección: Condominio Bonavista (ex Huarangal) Lurigancho – Chosica</w:t>
      </w:r>
    </w:p>
    <w:p w14:paraId="4E2EACA2" w14:textId="02393F04" w:rsidR="0013621C" w:rsidRPr="0013621C" w:rsidRDefault="0013621C" w:rsidP="0013621C">
      <w:pPr>
        <w:spacing w:line="360" w:lineRule="auto"/>
        <w:rPr>
          <w:rFonts w:ascii="Arial" w:hAnsi="Arial" w:cs="Arial"/>
          <w:lang w:val="es-MX"/>
        </w:rPr>
      </w:pPr>
      <w:r>
        <w:rPr>
          <w:rFonts w:ascii="Arial" w:hAnsi="Arial" w:cs="Arial"/>
          <w:lang w:val="es-MX"/>
        </w:rPr>
        <w:t>Correo personal: mirko.puente.i@uni.pe</w:t>
      </w:r>
    </w:p>
    <w:p w14:paraId="7CC5EA98" w14:textId="53536A21" w:rsidR="0013621C" w:rsidRDefault="0013621C" w:rsidP="0013621C">
      <w:pPr>
        <w:spacing w:line="360" w:lineRule="auto"/>
        <w:rPr>
          <w:rFonts w:ascii="Arial" w:hAnsi="Arial" w:cs="Arial"/>
          <w:lang w:val="es-MX"/>
        </w:rPr>
      </w:pPr>
      <w:r w:rsidRPr="0013621C">
        <w:rPr>
          <w:rFonts w:ascii="Arial" w:hAnsi="Arial" w:cs="Arial"/>
          <w:lang w:val="es-MX"/>
        </w:rPr>
        <w:t>Celular</w:t>
      </w:r>
      <w:r>
        <w:rPr>
          <w:rFonts w:ascii="Arial" w:hAnsi="Arial" w:cs="Arial"/>
          <w:lang w:val="es-MX"/>
        </w:rPr>
        <w:t>: 900668326</w:t>
      </w:r>
    </w:p>
    <w:p w14:paraId="421B65CF" w14:textId="2DBA7D86" w:rsidR="0013621C" w:rsidRDefault="0013621C" w:rsidP="0013621C">
      <w:pPr>
        <w:spacing w:line="360" w:lineRule="auto"/>
        <w:rPr>
          <w:rFonts w:ascii="Arial" w:hAnsi="Arial" w:cs="Arial"/>
          <w:lang w:val="es-MX"/>
        </w:rPr>
      </w:pPr>
      <w:r>
        <w:rPr>
          <w:rFonts w:ascii="Arial" w:hAnsi="Arial" w:cs="Arial"/>
          <w:lang w:val="es-MX"/>
        </w:rPr>
        <w:t>Palabras Claves: Fitorremediación, metales pesados, biodiversidad, agua contaminada, comunidades nativas, Amazonia peruana.</w:t>
      </w:r>
    </w:p>
    <w:p w14:paraId="18325259" w14:textId="29562C15" w:rsidR="00C107E7" w:rsidRDefault="00C107E7" w:rsidP="0013621C">
      <w:pPr>
        <w:spacing w:line="360" w:lineRule="auto"/>
        <w:rPr>
          <w:rFonts w:ascii="Arial" w:hAnsi="Arial" w:cs="Arial"/>
          <w:b/>
          <w:bCs/>
          <w:lang w:val="es-MX"/>
        </w:rPr>
      </w:pPr>
      <w:r w:rsidRPr="00C107E7">
        <w:rPr>
          <w:rFonts w:ascii="Arial" w:hAnsi="Arial" w:cs="Arial"/>
          <w:b/>
          <w:bCs/>
          <w:lang w:val="es-MX"/>
        </w:rPr>
        <w:t>Reseña Profesional:</w:t>
      </w:r>
    </w:p>
    <w:p w14:paraId="69E5ED4E" w14:textId="30183BCC" w:rsidR="00C107E7" w:rsidRPr="00C107E7" w:rsidRDefault="00C107E7" w:rsidP="0013621C">
      <w:pPr>
        <w:spacing w:line="360" w:lineRule="auto"/>
        <w:rPr>
          <w:rFonts w:ascii="Arial" w:hAnsi="Arial" w:cs="Arial"/>
          <w:lang w:val="es-MX"/>
        </w:rPr>
      </w:pPr>
      <w:r>
        <w:rPr>
          <w:rFonts w:ascii="Arial" w:hAnsi="Arial" w:cs="Arial"/>
          <w:lang w:val="es-MX"/>
        </w:rPr>
        <w:t xml:space="preserve">Mirko Rodrigo Puente Ingaruca, estudiante de la carrera de ingeniería metalúrgica, cursando el quinto ciclo, en la Universidad Nacional de Ingeniería, he presentado varios proyectos de conservación de ecosistemas, remediación ambiental y trabajo colaborativo para su aplicación. He sido ganador de varios concursos a nivel de proyectos minería. Tengo un enfoque de seguir construyendo una minería sostenible y de mayo desarrollo en el ámbito económico, como a su vez a nivel ambiental. </w:t>
      </w:r>
    </w:p>
    <w:p w14:paraId="73B7F825" w14:textId="7F645BE8" w:rsidR="0013621C" w:rsidRDefault="0013621C" w:rsidP="0013621C">
      <w:pPr>
        <w:spacing w:line="360" w:lineRule="auto"/>
        <w:rPr>
          <w:rFonts w:ascii="Arial" w:hAnsi="Arial" w:cs="Arial"/>
          <w:b/>
          <w:bCs/>
          <w:lang w:val="es-MX"/>
        </w:rPr>
      </w:pPr>
      <w:r w:rsidRPr="0013621C">
        <w:rPr>
          <w:rFonts w:ascii="Arial" w:hAnsi="Arial" w:cs="Arial"/>
          <w:b/>
          <w:bCs/>
          <w:lang w:val="es-MX"/>
        </w:rPr>
        <w:t>Contexto:</w:t>
      </w:r>
      <w:r>
        <w:rPr>
          <w:rFonts w:ascii="Arial" w:hAnsi="Arial" w:cs="Arial"/>
          <w:b/>
          <w:bCs/>
          <w:lang w:val="es-MX"/>
        </w:rPr>
        <w:t xml:space="preserve"> </w:t>
      </w:r>
    </w:p>
    <w:p w14:paraId="4826DCC6" w14:textId="5EE520D0" w:rsidR="00FE4827" w:rsidRDefault="00FE4827" w:rsidP="0013621C">
      <w:pPr>
        <w:spacing w:line="360" w:lineRule="auto"/>
        <w:rPr>
          <w:rFonts w:ascii="Arial" w:hAnsi="Arial" w:cs="Arial"/>
          <w:lang w:val="es-MX"/>
        </w:rPr>
      </w:pPr>
      <w:r>
        <w:rPr>
          <w:rFonts w:ascii="Arial" w:hAnsi="Arial" w:cs="Arial"/>
          <w:lang w:val="es-MX"/>
        </w:rPr>
        <w:t>La región de Madre de Dios en la Amazonia peruana enfrenta una grave crisis ambiental debido a la contaminación de cuerpos de agua por metales pesados como mercurio, plomo y cadmio, producto de la minería informal. El estudio de las muestras para su posterior experimentación fue extraído de las aguas contaminadas de “La Pampa”, una de las zonas mas afectadas por esta actividad. Como solución ecológica, viable y de bajo costo, se propone la implementación de un proceso de fitorremediación utilizando la planta buchón de agua (Eichhornia crassipes) en la comunidad nativa Los Hormigas, también ubicada en Madre de Dios. Esta estrategia busca no solo la descontaminación y recuperación de los ecosistemas acuáticos sino también la protección de la biodiversidad y la salud hídrica de las comunidades nativas.</w:t>
      </w:r>
    </w:p>
    <w:p w14:paraId="1728AFBF" w14:textId="4A6C4F14" w:rsidR="00FE4827" w:rsidRPr="00FE4827" w:rsidRDefault="00FE4827" w:rsidP="0013621C">
      <w:pPr>
        <w:spacing w:line="360" w:lineRule="auto"/>
        <w:rPr>
          <w:rFonts w:ascii="Arial" w:hAnsi="Arial" w:cs="Arial"/>
          <w:b/>
          <w:bCs/>
          <w:lang w:val="es-MX"/>
        </w:rPr>
      </w:pPr>
      <w:r w:rsidRPr="00FE4827">
        <w:rPr>
          <w:rFonts w:ascii="Arial" w:hAnsi="Arial" w:cs="Arial"/>
          <w:b/>
          <w:bCs/>
          <w:lang w:val="es-MX"/>
        </w:rPr>
        <w:t>Objetivos:</w:t>
      </w:r>
    </w:p>
    <w:p w14:paraId="382285F6" w14:textId="256FBBA5" w:rsidR="00FE4827" w:rsidRDefault="00FE4827" w:rsidP="0013621C">
      <w:pPr>
        <w:spacing w:line="360" w:lineRule="auto"/>
        <w:rPr>
          <w:rFonts w:ascii="Arial" w:hAnsi="Arial" w:cs="Arial"/>
          <w:lang w:val="es-MX"/>
        </w:rPr>
      </w:pPr>
      <w:r>
        <w:rPr>
          <w:rFonts w:ascii="Arial" w:hAnsi="Arial" w:cs="Arial"/>
          <w:lang w:val="es-MX"/>
        </w:rPr>
        <w:lastRenderedPageBreak/>
        <w:t xml:space="preserve">Promover la conservación de los ecosistemas acuáticos afectados por la minería informal mediante la implementación de un proceso de </w:t>
      </w:r>
      <w:r w:rsidR="003D3B30">
        <w:rPr>
          <w:rFonts w:ascii="Arial" w:hAnsi="Arial" w:cs="Arial"/>
          <w:lang w:val="es-MX"/>
        </w:rPr>
        <w:t>fitorremediación</w:t>
      </w:r>
      <w:r>
        <w:rPr>
          <w:rFonts w:ascii="Arial" w:hAnsi="Arial" w:cs="Arial"/>
          <w:lang w:val="es-MX"/>
        </w:rPr>
        <w:t xml:space="preserve">, mejorando la salud hídrica de las comunidades nativas para reducir los índices de contaminación y prevenir enfermedades cancerígenas a largo plazo. </w:t>
      </w:r>
      <w:r w:rsidR="003D3B30">
        <w:rPr>
          <w:rFonts w:ascii="Arial" w:hAnsi="Arial" w:cs="Arial"/>
          <w:lang w:val="es-MX"/>
        </w:rPr>
        <w:t>Además</w:t>
      </w:r>
      <w:r>
        <w:rPr>
          <w:rFonts w:ascii="Arial" w:hAnsi="Arial" w:cs="Arial"/>
          <w:lang w:val="es-MX"/>
        </w:rPr>
        <w:t xml:space="preserve">, busca fortalecer la agricultura local mediante la limpieza de aguas para riego y, a nivel ambiental, mejorar las reservas de agua que consume la fauna </w:t>
      </w:r>
      <w:r w:rsidR="003D3B30">
        <w:rPr>
          <w:rFonts w:ascii="Arial" w:hAnsi="Arial" w:cs="Arial"/>
          <w:lang w:val="es-MX"/>
        </w:rPr>
        <w:t>silvestre</w:t>
      </w:r>
      <w:r>
        <w:rPr>
          <w:rFonts w:ascii="Arial" w:hAnsi="Arial" w:cs="Arial"/>
          <w:lang w:val="es-MX"/>
        </w:rPr>
        <w:t xml:space="preserve">, contribuyendo a </w:t>
      </w:r>
      <w:r w:rsidR="003D3B30">
        <w:rPr>
          <w:rFonts w:ascii="Arial" w:hAnsi="Arial" w:cs="Arial"/>
          <w:lang w:val="es-MX"/>
        </w:rPr>
        <w:t>disminuir</w:t>
      </w:r>
      <w:r>
        <w:rPr>
          <w:rFonts w:ascii="Arial" w:hAnsi="Arial" w:cs="Arial"/>
          <w:lang w:val="es-MX"/>
        </w:rPr>
        <w:t xml:space="preserve"> el índice </w:t>
      </w:r>
      <w:r w:rsidR="003D3B30">
        <w:rPr>
          <w:rFonts w:ascii="Arial" w:hAnsi="Arial" w:cs="Arial"/>
          <w:lang w:val="es-MX"/>
        </w:rPr>
        <w:t xml:space="preserve">de especies en peligro de extinción en Madre de Dios. </w:t>
      </w:r>
    </w:p>
    <w:p w14:paraId="4A7E6C74" w14:textId="2884DF90" w:rsidR="003D3B30" w:rsidRDefault="003D3B30" w:rsidP="0013621C">
      <w:pPr>
        <w:spacing w:line="360" w:lineRule="auto"/>
        <w:rPr>
          <w:rFonts w:ascii="Arial" w:hAnsi="Arial" w:cs="Arial"/>
          <w:b/>
          <w:bCs/>
          <w:lang w:val="es-MX"/>
        </w:rPr>
      </w:pPr>
      <w:r w:rsidRPr="003D3B30">
        <w:rPr>
          <w:rFonts w:ascii="Arial" w:hAnsi="Arial" w:cs="Arial"/>
          <w:b/>
          <w:bCs/>
          <w:lang w:val="es-MX"/>
        </w:rPr>
        <w:t>Metodología:</w:t>
      </w:r>
    </w:p>
    <w:p w14:paraId="0C8164B8" w14:textId="05CA583C" w:rsidR="003D3B30" w:rsidRDefault="00C37E9B" w:rsidP="0013621C">
      <w:pPr>
        <w:spacing w:line="360" w:lineRule="auto"/>
        <w:rPr>
          <w:rFonts w:ascii="Arial" w:hAnsi="Arial" w:cs="Arial"/>
          <w:lang w:val="es-MX"/>
        </w:rPr>
      </w:pPr>
      <w:r>
        <w:rPr>
          <w:rFonts w:ascii="Arial" w:hAnsi="Arial" w:cs="Arial"/>
          <w:lang w:val="es-MX"/>
        </w:rPr>
        <w:t>Se propone la utilización controlada de la planta buchón en cuerpos de agua contaminados, evaluando su capacidad de absorción de metales pesados (mercurio, plomo y cadmio, a través de un diseño experimental mediante la construcción de cuatro humedales artificiales. Cada dos humedales se ubicarán en cada lateral de la cuenca del rio. La distribución será: dos humedales destinados al consumo humano, uno para la agricultura y el ultimo como reservorio de la planta buchón, teniendo este último un área mayor que los otros tres.</w:t>
      </w:r>
    </w:p>
    <w:p w14:paraId="3EA7A261" w14:textId="0FE7E69E" w:rsidR="00C37E9B" w:rsidRDefault="00C37E9B" w:rsidP="0013621C">
      <w:pPr>
        <w:spacing w:line="360" w:lineRule="auto"/>
        <w:rPr>
          <w:rFonts w:ascii="Arial" w:hAnsi="Arial" w:cs="Arial"/>
          <w:lang w:val="es-MX"/>
        </w:rPr>
      </w:pPr>
      <w:r>
        <w:rPr>
          <w:rFonts w:ascii="Arial" w:hAnsi="Arial" w:cs="Arial"/>
          <w:lang w:val="es-MX"/>
        </w:rPr>
        <w:t>En la superficie de los humedales se colocará la planta buchón de agua, la cual absorberá los contaminantes pesados durante la primera semana. Al cabo de dos semanas, cuando la planta este saturada de metales, esto podemos ver reflejado en el cambio de color de la raíz de la planta, que al principio tiene un color marrón y luego torna un blanco-gris, al identificar este cambio, se procederá a su retiro y reemplazo por una nueva cobertura de plantas, aprovechando su alta tasa de proliferación. Esta dinámica favorecerá la satisfacción de necesidades básicas de las comunidades mediante el acceso a agua descontaminada.</w:t>
      </w:r>
    </w:p>
    <w:p w14:paraId="771BC6A2" w14:textId="726A8E6E" w:rsidR="00C37E9B" w:rsidRDefault="00C37E9B" w:rsidP="0013621C">
      <w:pPr>
        <w:spacing w:line="360" w:lineRule="auto"/>
        <w:rPr>
          <w:rFonts w:ascii="Arial" w:hAnsi="Arial" w:cs="Arial"/>
          <w:lang w:val="es-MX"/>
        </w:rPr>
      </w:pPr>
      <w:r>
        <w:rPr>
          <w:rFonts w:ascii="Arial" w:hAnsi="Arial" w:cs="Arial"/>
          <w:lang w:val="es-MX"/>
        </w:rPr>
        <w:t xml:space="preserve">Posteriormente, las plantas retiradas serán incineradas bajo estrictos protocolos de seguridad, capacitando permanentemente a los encargados de este proceso. Además, a nivel metalúrgico, se plantea la posibilidad de recuperar plomo y cadmio a través de un proceso instrumental especializado. </w:t>
      </w:r>
    </w:p>
    <w:p w14:paraId="7CE716A8" w14:textId="457673AF" w:rsidR="00C37E9B" w:rsidRDefault="00C37E9B" w:rsidP="0013621C">
      <w:pPr>
        <w:spacing w:line="360" w:lineRule="auto"/>
        <w:rPr>
          <w:rFonts w:ascii="Arial" w:hAnsi="Arial" w:cs="Arial"/>
          <w:b/>
          <w:bCs/>
          <w:lang w:val="es-MX"/>
        </w:rPr>
      </w:pPr>
      <w:r w:rsidRPr="00C37E9B">
        <w:rPr>
          <w:rFonts w:ascii="Arial" w:hAnsi="Arial" w:cs="Arial"/>
          <w:b/>
          <w:bCs/>
          <w:lang w:val="es-MX"/>
        </w:rPr>
        <w:t>Resultados:</w:t>
      </w:r>
    </w:p>
    <w:p w14:paraId="6C40EABF" w14:textId="101206CE" w:rsidR="005F6A49" w:rsidRDefault="005F6A49" w:rsidP="0013621C">
      <w:pPr>
        <w:spacing w:line="360" w:lineRule="auto"/>
        <w:rPr>
          <w:rFonts w:ascii="Arial" w:hAnsi="Arial" w:cs="Arial"/>
          <w:lang w:val="es-MX"/>
        </w:rPr>
      </w:pPr>
      <w:r>
        <w:rPr>
          <w:rFonts w:ascii="Arial" w:hAnsi="Arial" w:cs="Arial"/>
          <w:lang w:val="es-MX"/>
        </w:rPr>
        <w:t xml:space="preserve">Para identificar los elementos de mayor concentración presentes en nuestras muestras, se procedió inicialmente a secar las muestras por 4 horas a una temperatura de 80°C. Posteriormente, se redujo la malla de la muestra para mejorar la precisión de los rayos difractados en el análisis cualitativo. Luego, se realizo el cuarteo de cada muestra para obtener una integración homogénea y se prepararon envases </w:t>
      </w:r>
      <w:r>
        <w:rPr>
          <w:rFonts w:ascii="Arial" w:hAnsi="Arial" w:cs="Arial"/>
          <w:lang w:val="es-MX"/>
        </w:rPr>
        <w:lastRenderedPageBreak/>
        <w:t>adecuados para el análisis en la máquina de fluorescencia de rayos X. Este análisis reveló que los metales de mayor concentración eran plomo, cadmio y mercurio.</w:t>
      </w:r>
    </w:p>
    <w:p w14:paraId="2659AC9E" w14:textId="77777777" w:rsidR="00DD57C2" w:rsidRDefault="005F6A49" w:rsidP="00DD57C2">
      <w:pPr>
        <w:spacing w:line="360" w:lineRule="auto"/>
        <w:rPr>
          <w:rFonts w:ascii="Arial" w:hAnsi="Arial" w:cs="Arial"/>
          <w:lang w:val="es-MX"/>
        </w:rPr>
      </w:pPr>
      <w:r>
        <w:rPr>
          <w:rFonts w:ascii="Arial" w:hAnsi="Arial" w:cs="Arial"/>
          <w:lang w:val="es-MX"/>
        </w:rPr>
        <w:t xml:space="preserve">En base a estos resultados, se construyeron tres peceras experimentales de 4.5 litros de capacidad, utilizando 2 litros de agua contaminada en cada una. Se agrego 5 ml de mercurio en la primera pecera, 30 ml de plomo en la segunda y 25 ml de cadmio en la tercera. En cada pecera se </w:t>
      </w:r>
      <w:r w:rsidR="00DD57C2">
        <w:rPr>
          <w:rFonts w:ascii="Arial" w:hAnsi="Arial" w:cs="Arial"/>
          <w:lang w:val="es-MX"/>
        </w:rPr>
        <w:t>colocó</w:t>
      </w:r>
      <w:r>
        <w:rPr>
          <w:rFonts w:ascii="Arial" w:hAnsi="Arial" w:cs="Arial"/>
          <w:lang w:val="es-MX"/>
        </w:rPr>
        <w:t xml:space="preserve"> la </w:t>
      </w:r>
      <w:r w:rsidR="00DD57C2">
        <w:rPr>
          <w:rFonts w:ascii="Arial" w:hAnsi="Arial" w:cs="Arial"/>
          <w:lang w:val="es-MX"/>
        </w:rPr>
        <w:t>planta buchón</w:t>
      </w:r>
      <w:r>
        <w:rPr>
          <w:rFonts w:ascii="Arial" w:hAnsi="Arial" w:cs="Arial"/>
          <w:lang w:val="es-MX"/>
        </w:rPr>
        <w:t xml:space="preserve"> para iniciar el proceso de </w:t>
      </w:r>
      <w:r w:rsidR="00DD57C2">
        <w:rPr>
          <w:rFonts w:ascii="Arial" w:hAnsi="Arial" w:cs="Arial"/>
          <w:lang w:val="es-MX"/>
        </w:rPr>
        <w:t>fitorremediación. El monitoreo se realizo durante 5 días, obteniéndose eficiencias de remoción de 79.97% para plomo, 46.49% para cadmio y 74.45% para mercurio.</w:t>
      </w:r>
    </w:p>
    <w:p w14:paraId="4C17AF3A" w14:textId="5F51E5E1" w:rsidR="00C37E9B" w:rsidRDefault="00C37E9B" w:rsidP="00DD57C2">
      <w:pPr>
        <w:spacing w:line="360" w:lineRule="auto"/>
        <w:rPr>
          <w:rFonts w:ascii="Arial" w:hAnsi="Arial" w:cs="Arial"/>
        </w:rPr>
      </w:pPr>
      <w:r w:rsidRPr="00DD57C2">
        <w:rPr>
          <w:rFonts w:ascii="Arial" w:hAnsi="Arial" w:cs="Arial"/>
        </w:rPr>
        <w:t>Se proyecta la reducción significativa de la concentración de metales pesados en ríos y lagunas intervenidos, la mejora de la salud hídrica de las comunidades, el fortalecimiento de la agricultura local mediante riego con aguas limpias, y la regeneración progresiva de la biodiversidad acuática. Paralelamente, se fortalecerá el conocimiento comunitario en técnicas de remediación ecológica, empoderando a las poblaciones indígenas para la gestión sostenible de sus recursos naturales.</w:t>
      </w:r>
    </w:p>
    <w:p w14:paraId="63ECCB3A" w14:textId="612816B0" w:rsidR="00DD57C2" w:rsidRPr="00DD57C2" w:rsidRDefault="00DD57C2" w:rsidP="00DD57C2">
      <w:pPr>
        <w:spacing w:line="360" w:lineRule="auto"/>
        <w:rPr>
          <w:rFonts w:ascii="Arial" w:hAnsi="Arial" w:cs="Arial"/>
          <w:b/>
          <w:bCs/>
        </w:rPr>
      </w:pPr>
      <w:r w:rsidRPr="00DD57C2">
        <w:rPr>
          <w:rFonts w:ascii="Arial" w:hAnsi="Arial" w:cs="Arial"/>
          <w:b/>
          <w:bCs/>
        </w:rPr>
        <w:t>Conclusiones/Recomendaciones:</w:t>
      </w:r>
    </w:p>
    <w:p w14:paraId="59FB59A5" w14:textId="26B5F666" w:rsidR="00DD57C2" w:rsidRPr="00DD57C2" w:rsidRDefault="00DD57C2" w:rsidP="00DD57C2">
      <w:pPr>
        <w:spacing w:line="360" w:lineRule="auto"/>
        <w:rPr>
          <w:rFonts w:ascii="Arial" w:hAnsi="Arial" w:cs="Arial"/>
          <w:lang w:val="es-MX"/>
        </w:rPr>
      </w:pPr>
      <w:r>
        <w:rPr>
          <w:rFonts w:ascii="Arial" w:hAnsi="Arial" w:cs="Arial"/>
          <w:lang w:val="es-MX"/>
        </w:rPr>
        <w:t xml:space="preserve">La </w:t>
      </w:r>
      <w:r w:rsidR="00C107E7">
        <w:rPr>
          <w:rFonts w:ascii="Arial" w:hAnsi="Arial" w:cs="Arial"/>
          <w:lang w:val="es-MX"/>
        </w:rPr>
        <w:t>fitorremediación</w:t>
      </w:r>
      <w:r>
        <w:rPr>
          <w:rFonts w:ascii="Arial" w:hAnsi="Arial" w:cs="Arial"/>
          <w:lang w:val="es-MX"/>
        </w:rPr>
        <w:t xml:space="preserve"> con </w:t>
      </w:r>
      <w:r w:rsidR="00C107E7">
        <w:rPr>
          <w:rFonts w:ascii="Arial" w:hAnsi="Arial" w:cs="Arial"/>
          <w:lang w:val="es-MX"/>
        </w:rPr>
        <w:t>buchón</w:t>
      </w:r>
      <w:r>
        <w:rPr>
          <w:rFonts w:ascii="Arial" w:hAnsi="Arial" w:cs="Arial"/>
          <w:lang w:val="es-MX"/>
        </w:rPr>
        <w:t xml:space="preserve"> de agua representa una solución efectiva y accesible frente a la contaminación por metales pesados en la Amazonia. Con este proceso podremos ayudar a varias comunidades de la región de Madre de Dios que están cercanas a zonas de minería informal</w:t>
      </w:r>
      <w:r w:rsidR="00C107E7">
        <w:rPr>
          <w:rFonts w:ascii="Arial" w:hAnsi="Arial" w:cs="Arial"/>
          <w:lang w:val="es-MX"/>
        </w:rPr>
        <w:t>, mejorando significativamente su acceso a agua limpia. Además, este esfuerzo podrá beneficiar de manera directa a la ciudad de Puerto Maldonado, ya que la comunidad nativa Los Hormigas tiene conexión de desembocadura con el rio Madre de Dios, lo cual permite mejorar la calidad de las aguas en toda la región. Se recomienda replicar y adaptar esta estrategia en otras zonas afectadas, así como integrar el conocimiento ancestral de las comunidades nativas en los procesos de recuperación ambiental.</w:t>
      </w:r>
    </w:p>
    <w:p w14:paraId="2AA4943A" w14:textId="77777777" w:rsidR="00C37E9B" w:rsidRPr="00C37E9B" w:rsidRDefault="00C37E9B" w:rsidP="0013621C">
      <w:pPr>
        <w:spacing w:line="360" w:lineRule="auto"/>
        <w:rPr>
          <w:rFonts w:ascii="Arial" w:hAnsi="Arial" w:cs="Arial"/>
          <w:b/>
          <w:bCs/>
          <w:lang w:val="es-MX"/>
        </w:rPr>
      </w:pPr>
    </w:p>
    <w:p w14:paraId="6387B399" w14:textId="77777777" w:rsidR="00C37E9B" w:rsidRDefault="00C37E9B" w:rsidP="0013621C">
      <w:pPr>
        <w:spacing w:line="360" w:lineRule="auto"/>
        <w:rPr>
          <w:rFonts w:ascii="Arial" w:hAnsi="Arial" w:cs="Arial"/>
          <w:lang w:val="es-MX"/>
        </w:rPr>
      </w:pPr>
    </w:p>
    <w:p w14:paraId="30C85212" w14:textId="77777777" w:rsidR="00C37E9B" w:rsidRPr="003D3B30" w:rsidRDefault="00C37E9B" w:rsidP="0013621C">
      <w:pPr>
        <w:spacing w:line="360" w:lineRule="auto"/>
        <w:rPr>
          <w:rFonts w:ascii="Arial" w:hAnsi="Arial" w:cs="Arial"/>
          <w:lang w:val="es-MX"/>
        </w:rPr>
      </w:pPr>
    </w:p>
    <w:p w14:paraId="0C4246D1" w14:textId="77777777" w:rsidR="003D3B30" w:rsidRPr="00FE4827" w:rsidRDefault="003D3B30" w:rsidP="0013621C">
      <w:pPr>
        <w:spacing w:line="360" w:lineRule="auto"/>
        <w:rPr>
          <w:rFonts w:ascii="Arial" w:hAnsi="Arial" w:cs="Arial"/>
          <w:lang w:val="es-MX"/>
        </w:rPr>
      </w:pPr>
    </w:p>
    <w:p w14:paraId="0EDD7276" w14:textId="77777777" w:rsidR="0013621C" w:rsidRPr="0013621C" w:rsidRDefault="0013621C" w:rsidP="0013621C">
      <w:pPr>
        <w:spacing w:line="360" w:lineRule="auto"/>
        <w:rPr>
          <w:rFonts w:ascii="Arial" w:hAnsi="Arial" w:cs="Arial"/>
          <w:lang w:val="es-MX"/>
        </w:rPr>
      </w:pPr>
    </w:p>
    <w:sectPr w:rsidR="0013621C" w:rsidRPr="0013621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21C"/>
    <w:rsid w:val="0013621C"/>
    <w:rsid w:val="003D3B30"/>
    <w:rsid w:val="005F6A49"/>
    <w:rsid w:val="00C107E7"/>
    <w:rsid w:val="00C37E9B"/>
    <w:rsid w:val="00DD57C2"/>
    <w:rsid w:val="00FE482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171CA"/>
  <w15:chartTrackingRefBased/>
  <w15:docId w15:val="{7B8F0201-A2EE-48CF-9927-8B18B96ED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C37E9B"/>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9923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3</Pages>
  <Words>956</Words>
  <Characters>5259</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Mirko Rodrigo Puente Ingaruca</dc:creator>
  <cp:keywords/>
  <dc:description/>
  <cp:lastModifiedBy>Mirko Rodrigo Puente Ingaruca</cp:lastModifiedBy>
  <cp:revision>1</cp:revision>
  <dcterms:created xsi:type="dcterms:W3CDTF">2025-04-28T12:50:00Z</dcterms:created>
  <dcterms:modified xsi:type="dcterms:W3CDTF">2025-04-28T14:10:00Z</dcterms:modified>
</cp:coreProperties>
</file>