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A7BA" w14:textId="3B0AD0FA" w:rsidR="00C747E5" w:rsidRDefault="00C747E5" w:rsidP="00C747E5">
      <w:pPr>
        <w:spacing w:line="360" w:lineRule="auto"/>
        <w:jc w:val="center"/>
        <w:rPr>
          <w:rFonts w:ascii="Arial" w:hAnsi="Arial" w:cs="Arial"/>
          <w:lang w:val="es-MX"/>
        </w:rPr>
      </w:pPr>
      <w:r>
        <w:rPr>
          <w:noProof/>
        </w:rPr>
        <w:drawing>
          <wp:anchor distT="0" distB="0" distL="114300" distR="114300" simplePos="0" relativeHeight="251658240" behindDoc="1" locked="0" layoutInCell="1" allowOverlap="1" wp14:anchorId="6EEC5DD7" wp14:editId="0037E2BA">
            <wp:simplePos x="0" y="0"/>
            <wp:positionH relativeFrom="column">
              <wp:posOffset>-804545</wp:posOffset>
            </wp:positionH>
            <wp:positionV relativeFrom="paragraph">
              <wp:posOffset>-900430</wp:posOffset>
            </wp:positionV>
            <wp:extent cx="1409700" cy="1403435"/>
            <wp:effectExtent l="0" t="0" r="0" b="6350"/>
            <wp:wrapNone/>
            <wp:docPr id="1882264295" name="Imagen 2" descr="PERUMIN - Convención M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UMIN - Convención Miner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09700" cy="1403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AC57DF" w14:textId="12E8B9B4" w:rsidR="00515260" w:rsidRPr="00C747E5" w:rsidRDefault="003F79CC" w:rsidP="00C747E5">
      <w:pPr>
        <w:spacing w:line="360" w:lineRule="auto"/>
        <w:jc w:val="center"/>
        <w:rPr>
          <w:rFonts w:ascii="Arial" w:hAnsi="Arial" w:cs="Arial"/>
          <w:b/>
          <w:bCs/>
          <w:lang w:val="es-MX"/>
        </w:rPr>
      </w:pPr>
      <w:r w:rsidRPr="00C747E5">
        <w:rPr>
          <w:rFonts w:ascii="Arial" w:hAnsi="Arial" w:cs="Arial"/>
          <w:b/>
          <w:bCs/>
          <w:lang w:val="es-MX"/>
        </w:rPr>
        <w:t>Incremento de Recuperación de Cobre con cambio de esquema de flotación</w:t>
      </w:r>
    </w:p>
    <w:p w14:paraId="7B8C25C1" w14:textId="77777777" w:rsidR="003F79CC" w:rsidRPr="00C747E5" w:rsidRDefault="003F79CC" w:rsidP="00C747E5">
      <w:pPr>
        <w:spacing w:line="360" w:lineRule="auto"/>
        <w:jc w:val="center"/>
        <w:rPr>
          <w:rFonts w:ascii="Arial" w:hAnsi="Arial" w:cs="Arial"/>
          <w:lang w:val="es-MX"/>
        </w:rPr>
      </w:pPr>
    </w:p>
    <w:p w14:paraId="01EA5812" w14:textId="77777777" w:rsidR="0036010A" w:rsidRPr="00C747E5" w:rsidRDefault="003F79CC" w:rsidP="00C747E5">
      <w:pPr>
        <w:spacing w:line="360" w:lineRule="auto"/>
        <w:jc w:val="both"/>
        <w:rPr>
          <w:rFonts w:ascii="Arial" w:hAnsi="Arial" w:cs="Arial"/>
          <w:lang w:val="es-MX"/>
        </w:rPr>
      </w:pPr>
      <w:r w:rsidRPr="00C747E5">
        <w:rPr>
          <w:rFonts w:ascii="Arial" w:hAnsi="Arial" w:cs="Arial"/>
          <w:lang w:val="es-MX"/>
        </w:rPr>
        <w:t>Los cambios de minado ocasionan una oportunidad que siempre debe evaluarse desde el punto de vista de eficacia en las plantas concentradoras. Es así</w:t>
      </w:r>
      <w:r w:rsidR="0036010A" w:rsidRPr="00C747E5">
        <w:rPr>
          <w:rFonts w:ascii="Arial" w:hAnsi="Arial" w:cs="Arial"/>
          <w:lang w:val="es-MX"/>
        </w:rPr>
        <w:t>,</w:t>
      </w:r>
      <w:r w:rsidRPr="00C747E5">
        <w:rPr>
          <w:rFonts w:ascii="Arial" w:hAnsi="Arial" w:cs="Arial"/>
          <w:lang w:val="es-MX"/>
        </w:rPr>
        <w:t xml:space="preserve"> que en la unidad minera El Brocal, debido al cierre del tajo </w:t>
      </w:r>
      <w:r w:rsidR="0036010A" w:rsidRPr="00C747E5">
        <w:rPr>
          <w:rFonts w:ascii="Arial" w:hAnsi="Arial" w:cs="Arial"/>
          <w:lang w:val="es-MX"/>
        </w:rPr>
        <w:t xml:space="preserve">que permitía la extracción de minerales polimetálicos de Pb, Zn </w:t>
      </w:r>
      <w:r w:rsidRPr="00C747E5">
        <w:rPr>
          <w:rFonts w:ascii="Arial" w:hAnsi="Arial" w:cs="Arial"/>
          <w:lang w:val="es-MX"/>
        </w:rPr>
        <w:t>y que ocasionó una disminución de extracción del mineral</w:t>
      </w:r>
      <w:r w:rsidR="0036010A" w:rsidRPr="00C747E5">
        <w:rPr>
          <w:rFonts w:ascii="Arial" w:hAnsi="Arial" w:cs="Arial"/>
          <w:lang w:val="es-MX"/>
        </w:rPr>
        <w:t xml:space="preserve"> de la mina, teniendo sólo la operación con la mina subterránea con sólo la extracción de mineral de cobre. Esto permitió tener </w:t>
      </w:r>
      <w:r w:rsidRPr="00C747E5">
        <w:rPr>
          <w:rFonts w:ascii="Arial" w:hAnsi="Arial" w:cs="Arial"/>
          <w:lang w:val="es-MX"/>
        </w:rPr>
        <w:t>una holgura de procesamiento de min</w:t>
      </w:r>
      <w:r w:rsidR="0036010A" w:rsidRPr="00C747E5">
        <w:rPr>
          <w:rFonts w:ascii="Arial" w:hAnsi="Arial" w:cs="Arial"/>
          <w:lang w:val="es-MX"/>
        </w:rPr>
        <w:t>er</w:t>
      </w:r>
      <w:r w:rsidRPr="00C747E5">
        <w:rPr>
          <w:rFonts w:ascii="Arial" w:hAnsi="Arial" w:cs="Arial"/>
          <w:lang w:val="es-MX"/>
        </w:rPr>
        <w:t>al</w:t>
      </w:r>
      <w:r w:rsidR="0036010A" w:rsidRPr="00C747E5">
        <w:rPr>
          <w:rFonts w:ascii="Arial" w:hAnsi="Arial" w:cs="Arial"/>
          <w:lang w:val="es-MX"/>
        </w:rPr>
        <w:t xml:space="preserve"> por las plantas concentradoras</w:t>
      </w:r>
      <w:r w:rsidR="00FF3927" w:rsidRPr="00C747E5">
        <w:rPr>
          <w:rFonts w:ascii="Arial" w:hAnsi="Arial" w:cs="Arial"/>
          <w:lang w:val="es-MX"/>
        </w:rPr>
        <w:t xml:space="preserve">. </w:t>
      </w:r>
    </w:p>
    <w:p w14:paraId="4767CAB8" w14:textId="5A086DAC" w:rsidR="003F79CC" w:rsidRPr="00C747E5" w:rsidRDefault="00FF3927" w:rsidP="00C747E5">
      <w:pPr>
        <w:spacing w:line="360" w:lineRule="auto"/>
        <w:jc w:val="both"/>
        <w:rPr>
          <w:rFonts w:ascii="Arial" w:hAnsi="Arial" w:cs="Arial"/>
          <w:lang w:val="es-MX"/>
        </w:rPr>
      </w:pPr>
      <w:r w:rsidRPr="00C747E5">
        <w:rPr>
          <w:rFonts w:ascii="Arial" w:hAnsi="Arial" w:cs="Arial"/>
          <w:lang w:val="es-MX"/>
        </w:rPr>
        <w:t xml:space="preserve">A raíz de esto se planteó una estrategia operativa que </w:t>
      </w:r>
      <w:r w:rsidR="0036010A" w:rsidRPr="00C747E5">
        <w:rPr>
          <w:rFonts w:ascii="Arial" w:hAnsi="Arial" w:cs="Arial"/>
          <w:lang w:val="es-MX"/>
        </w:rPr>
        <w:t>contempló la</w:t>
      </w:r>
      <w:r w:rsidRPr="00C747E5">
        <w:rPr>
          <w:rFonts w:ascii="Arial" w:hAnsi="Arial" w:cs="Arial"/>
          <w:lang w:val="es-MX"/>
        </w:rPr>
        <w:t xml:space="preserve"> modifica</w:t>
      </w:r>
      <w:r w:rsidR="0036010A" w:rsidRPr="00C747E5">
        <w:rPr>
          <w:rFonts w:ascii="Arial" w:hAnsi="Arial" w:cs="Arial"/>
          <w:lang w:val="es-MX"/>
        </w:rPr>
        <w:t>ción de</w:t>
      </w:r>
      <w:r w:rsidRPr="00C747E5">
        <w:rPr>
          <w:rFonts w:ascii="Arial" w:hAnsi="Arial" w:cs="Arial"/>
          <w:lang w:val="es-MX"/>
        </w:rPr>
        <w:t xml:space="preserve"> los circuitos de molienda de las dos plantas concentradoras para obtener un producto de molienda mas fino, reduciéndolo de un P80 de 170 micras a 120 micras. </w:t>
      </w:r>
      <w:r w:rsidR="0036010A" w:rsidRPr="00C747E5">
        <w:rPr>
          <w:rFonts w:ascii="Arial" w:hAnsi="Arial" w:cs="Arial"/>
          <w:lang w:val="es-MX"/>
        </w:rPr>
        <w:t>Y,</w:t>
      </w:r>
      <w:r w:rsidRPr="00C747E5">
        <w:rPr>
          <w:rFonts w:ascii="Arial" w:hAnsi="Arial" w:cs="Arial"/>
          <w:lang w:val="es-MX"/>
        </w:rPr>
        <w:t xml:space="preserve"> por otro lado, aumentar el tiempo de residencia en </w:t>
      </w:r>
      <w:r w:rsidR="0036010A" w:rsidRPr="00C747E5">
        <w:rPr>
          <w:rFonts w:ascii="Arial" w:hAnsi="Arial" w:cs="Arial"/>
          <w:lang w:val="es-MX"/>
        </w:rPr>
        <w:t>los</w:t>
      </w:r>
      <w:r w:rsidRPr="00C747E5">
        <w:rPr>
          <w:rFonts w:ascii="Arial" w:hAnsi="Arial" w:cs="Arial"/>
          <w:lang w:val="es-MX"/>
        </w:rPr>
        <w:t xml:space="preserve"> circuito</w:t>
      </w:r>
      <w:r w:rsidR="0036010A" w:rsidRPr="00C747E5">
        <w:rPr>
          <w:rFonts w:ascii="Arial" w:hAnsi="Arial" w:cs="Arial"/>
          <w:lang w:val="es-MX"/>
        </w:rPr>
        <w:t>s</w:t>
      </w:r>
      <w:r w:rsidRPr="00C747E5">
        <w:rPr>
          <w:rFonts w:ascii="Arial" w:hAnsi="Arial" w:cs="Arial"/>
          <w:lang w:val="es-MX"/>
        </w:rPr>
        <w:t xml:space="preserve"> de flotación los cuales variaron de 37 a 50 min</w:t>
      </w:r>
      <w:r w:rsidR="00525BDC" w:rsidRPr="00C747E5">
        <w:rPr>
          <w:rFonts w:ascii="Arial" w:hAnsi="Arial" w:cs="Arial"/>
          <w:lang w:val="es-MX"/>
        </w:rPr>
        <w:t xml:space="preserve">, con una configuración de 5 etapas del circuito </w:t>
      </w:r>
      <w:proofErr w:type="spellStart"/>
      <w:r w:rsidR="00525BDC" w:rsidRPr="00C747E5">
        <w:rPr>
          <w:rFonts w:ascii="Arial" w:hAnsi="Arial" w:cs="Arial"/>
          <w:lang w:val="es-MX"/>
        </w:rPr>
        <w:t>Scavenger</w:t>
      </w:r>
      <w:proofErr w:type="spellEnd"/>
      <w:r w:rsidR="00525BDC" w:rsidRPr="00C747E5">
        <w:rPr>
          <w:rFonts w:ascii="Arial" w:hAnsi="Arial" w:cs="Arial"/>
          <w:lang w:val="es-MX"/>
        </w:rPr>
        <w:t xml:space="preserve"> y 3 etapas de limpieza.</w:t>
      </w:r>
    </w:p>
    <w:p w14:paraId="39976258" w14:textId="40C9D47F" w:rsidR="0036010A" w:rsidRPr="00C747E5" w:rsidRDefault="0036010A" w:rsidP="00C747E5">
      <w:pPr>
        <w:spacing w:line="360" w:lineRule="auto"/>
        <w:jc w:val="both"/>
        <w:rPr>
          <w:rFonts w:ascii="Arial" w:hAnsi="Arial" w:cs="Arial"/>
          <w:lang w:val="es-MX"/>
        </w:rPr>
      </w:pPr>
      <w:r w:rsidRPr="00C747E5">
        <w:rPr>
          <w:rFonts w:ascii="Arial" w:hAnsi="Arial" w:cs="Arial"/>
          <w:lang w:val="es-MX"/>
        </w:rPr>
        <w:t xml:space="preserve">Las investigaciones realizadas en el propio laboratorio metalúrgico de la unidad El Brocal, conllevaron a la realización de más de 100 pruebas de flotación cíclicas, que fueron complementadas con estudios mineralógicos y evaluadas también por laboratorios externos con pruebas a nivel </w:t>
      </w:r>
      <w:r w:rsidR="00525BDC" w:rsidRPr="00C747E5">
        <w:rPr>
          <w:rFonts w:ascii="Arial" w:hAnsi="Arial" w:cs="Arial"/>
          <w:lang w:val="es-MX"/>
        </w:rPr>
        <w:t>piloto</w:t>
      </w:r>
      <w:r w:rsidRPr="00C747E5">
        <w:rPr>
          <w:rFonts w:ascii="Arial" w:hAnsi="Arial" w:cs="Arial"/>
          <w:lang w:val="es-MX"/>
        </w:rPr>
        <w:t>. Los cambios propuestos, implic</w:t>
      </w:r>
      <w:r w:rsidR="00FC3AF1" w:rsidRPr="00C747E5">
        <w:rPr>
          <w:rFonts w:ascii="Arial" w:hAnsi="Arial" w:cs="Arial"/>
          <w:lang w:val="es-MX"/>
        </w:rPr>
        <w:t>aron</w:t>
      </w:r>
      <w:r w:rsidRPr="00C747E5">
        <w:rPr>
          <w:rFonts w:ascii="Arial" w:hAnsi="Arial" w:cs="Arial"/>
          <w:lang w:val="es-MX"/>
        </w:rPr>
        <w:t xml:space="preserve"> el uso de nuevos reactivos entre ellos el uso de </w:t>
      </w:r>
      <w:r w:rsidR="00525BDC" w:rsidRPr="00C747E5">
        <w:rPr>
          <w:rFonts w:ascii="Arial" w:hAnsi="Arial" w:cs="Arial"/>
          <w:lang w:val="es-MX"/>
        </w:rPr>
        <w:t>modificadores de superficie, colectores selectivos y el uso de espumante para recuperación de partículas finas</w:t>
      </w:r>
      <w:r w:rsidR="00FC3AF1" w:rsidRPr="00C747E5">
        <w:rPr>
          <w:rFonts w:ascii="Arial" w:hAnsi="Arial" w:cs="Arial"/>
          <w:lang w:val="es-MX"/>
        </w:rPr>
        <w:t>, realizando la flotación a un pH natural que oscilaba entre 7.5 a 8.5.</w:t>
      </w:r>
    </w:p>
    <w:p w14:paraId="7D9A24FE" w14:textId="58EE92B0" w:rsidR="00525BDC" w:rsidRPr="00C747E5" w:rsidRDefault="00525BDC" w:rsidP="00C747E5">
      <w:pPr>
        <w:spacing w:line="360" w:lineRule="auto"/>
        <w:jc w:val="both"/>
        <w:rPr>
          <w:rFonts w:ascii="Arial" w:hAnsi="Arial" w:cs="Arial"/>
          <w:lang w:val="es-MX"/>
        </w:rPr>
      </w:pPr>
      <w:r w:rsidRPr="00C747E5">
        <w:rPr>
          <w:rFonts w:ascii="Arial" w:hAnsi="Arial" w:cs="Arial"/>
          <w:lang w:val="es-MX"/>
        </w:rPr>
        <w:t xml:space="preserve">La validación a nivel industrial se llevó a cabo en la planta concentradora N°1 cuyo procesamiento de tonelaje varió de 7500 </w:t>
      </w:r>
      <w:proofErr w:type="spellStart"/>
      <w:r w:rsidRPr="00C747E5">
        <w:rPr>
          <w:rFonts w:ascii="Arial" w:hAnsi="Arial" w:cs="Arial"/>
          <w:lang w:val="es-MX"/>
        </w:rPr>
        <w:t>tmpd</w:t>
      </w:r>
      <w:proofErr w:type="spellEnd"/>
      <w:r w:rsidRPr="00C747E5">
        <w:rPr>
          <w:rFonts w:ascii="Arial" w:hAnsi="Arial" w:cs="Arial"/>
          <w:lang w:val="es-MX"/>
        </w:rPr>
        <w:t xml:space="preserve"> a 4100 </w:t>
      </w:r>
      <w:proofErr w:type="spellStart"/>
      <w:r w:rsidRPr="00C747E5">
        <w:rPr>
          <w:rFonts w:ascii="Arial" w:hAnsi="Arial" w:cs="Arial"/>
          <w:lang w:val="es-MX"/>
        </w:rPr>
        <w:t>tmpd</w:t>
      </w:r>
      <w:proofErr w:type="spellEnd"/>
      <w:r w:rsidRPr="00C747E5">
        <w:rPr>
          <w:rFonts w:ascii="Arial" w:hAnsi="Arial" w:cs="Arial"/>
          <w:lang w:val="es-MX"/>
        </w:rPr>
        <w:t xml:space="preserve">, y requirió de una inversión cercana a USD 300,000. Los resultados en esta primera prueba de 15 días </w:t>
      </w:r>
      <w:r w:rsidR="00FC3AF1" w:rsidRPr="00C747E5">
        <w:rPr>
          <w:rFonts w:ascii="Arial" w:hAnsi="Arial" w:cs="Arial"/>
          <w:lang w:val="es-MX"/>
        </w:rPr>
        <w:t>indicaron un</w:t>
      </w:r>
      <w:r w:rsidRPr="00C747E5">
        <w:rPr>
          <w:rFonts w:ascii="Arial" w:hAnsi="Arial" w:cs="Arial"/>
          <w:lang w:val="es-MX"/>
        </w:rPr>
        <w:t xml:space="preserve"> incremento de la recuperación de cobre de 86% a 90%, sin afectar la calidad final del concentrado.</w:t>
      </w:r>
    </w:p>
    <w:p w14:paraId="350809AA" w14:textId="2E6DF5CB" w:rsidR="00525BDC" w:rsidRPr="00C747E5" w:rsidRDefault="00525BDC" w:rsidP="00C747E5">
      <w:pPr>
        <w:spacing w:line="360" w:lineRule="auto"/>
        <w:jc w:val="both"/>
        <w:rPr>
          <w:rFonts w:ascii="Arial" w:hAnsi="Arial" w:cs="Arial"/>
          <w:lang w:val="es-MX"/>
        </w:rPr>
      </w:pPr>
      <w:r w:rsidRPr="00C747E5">
        <w:rPr>
          <w:rFonts w:ascii="Arial" w:hAnsi="Arial" w:cs="Arial"/>
          <w:lang w:val="es-MX"/>
        </w:rPr>
        <w:t xml:space="preserve">Los resultados positivos fueron también aplicados a la planta concentradora N°2 que anteriormente trataba sólo minerales polimetálicos a procesar actualmente minerales de cobre. La inversión total del proyecto fue </w:t>
      </w:r>
      <w:r w:rsidR="00FC3AF1" w:rsidRPr="00C747E5">
        <w:rPr>
          <w:rFonts w:ascii="Arial" w:hAnsi="Arial" w:cs="Arial"/>
          <w:lang w:val="es-MX"/>
        </w:rPr>
        <w:t>cercana</w:t>
      </w:r>
      <w:r w:rsidRPr="00C747E5">
        <w:rPr>
          <w:rFonts w:ascii="Arial" w:hAnsi="Arial" w:cs="Arial"/>
          <w:lang w:val="es-MX"/>
        </w:rPr>
        <w:t xml:space="preserve"> a USD 2.7 millones. </w:t>
      </w:r>
      <w:r w:rsidR="00FC3AF1" w:rsidRPr="00C747E5">
        <w:rPr>
          <w:rFonts w:ascii="Arial" w:hAnsi="Arial" w:cs="Arial"/>
          <w:lang w:val="es-MX"/>
        </w:rPr>
        <w:t>La recuperación de cobre fue replicada a lo obtenido preliminarmente, alcanzando un valor promedio de 89%.</w:t>
      </w:r>
    </w:p>
    <w:p w14:paraId="00A11C79" w14:textId="538F6B7D" w:rsidR="00FC3AF1" w:rsidRPr="00C747E5" w:rsidRDefault="00FC3AF1" w:rsidP="00C747E5">
      <w:pPr>
        <w:spacing w:line="360" w:lineRule="auto"/>
        <w:jc w:val="both"/>
        <w:rPr>
          <w:rFonts w:ascii="Arial" w:hAnsi="Arial" w:cs="Arial"/>
          <w:lang w:val="es-MX"/>
        </w:rPr>
      </w:pPr>
      <w:r w:rsidRPr="00C747E5">
        <w:rPr>
          <w:rFonts w:ascii="Arial" w:hAnsi="Arial" w:cs="Arial"/>
          <w:lang w:val="es-MX"/>
        </w:rPr>
        <w:t xml:space="preserve">El éxito obtenido fue debido a una alta planificación para anticipar los cambios operativos que se iban a realizar en el área de mina y una apertura de poder efectuar pruebas de investigación que ejecutaron las pruebas en un tiempo óptimo. </w:t>
      </w:r>
    </w:p>
    <w:p w14:paraId="5B454613" w14:textId="02F7F3ED" w:rsidR="00FC3AF1" w:rsidRPr="00C747E5" w:rsidRDefault="00C747E5" w:rsidP="003F79CC">
      <w:pPr>
        <w:jc w:val="both"/>
        <w:rPr>
          <w:rFonts w:ascii="Arial" w:hAnsi="Arial" w:cs="Arial"/>
          <w:lang w:val="es-MX"/>
        </w:rPr>
      </w:pPr>
      <w:r>
        <w:rPr>
          <w:noProof/>
        </w:rPr>
        <w:lastRenderedPageBreak/>
        <w:drawing>
          <wp:anchor distT="0" distB="0" distL="114300" distR="114300" simplePos="0" relativeHeight="251660288" behindDoc="1" locked="0" layoutInCell="1" allowOverlap="1" wp14:anchorId="7D55780D" wp14:editId="3E1686DA">
            <wp:simplePos x="0" y="0"/>
            <wp:positionH relativeFrom="column">
              <wp:posOffset>-885825</wp:posOffset>
            </wp:positionH>
            <wp:positionV relativeFrom="paragraph">
              <wp:posOffset>-895985</wp:posOffset>
            </wp:positionV>
            <wp:extent cx="1409700" cy="1403435"/>
            <wp:effectExtent l="0" t="0" r="0" b="6350"/>
            <wp:wrapNone/>
            <wp:docPr id="286006947" name="Imagen 2" descr="PERUMIN - Convención M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UMIN - Convención Miner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09700" cy="1403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EA7EC2" w14:textId="77777777" w:rsidR="00C747E5" w:rsidRPr="00C747E5" w:rsidRDefault="00C747E5" w:rsidP="00C747E5">
      <w:pPr>
        <w:jc w:val="center"/>
        <w:rPr>
          <w:rFonts w:ascii="Arial" w:hAnsi="Arial" w:cs="Arial"/>
          <w:b/>
          <w:bCs/>
          <w:lang w:val="en"/>
        </w:rPr>
      </w:pPr>
      <w:r w:rsidRPr="00C747E5">
        <w:rPr>
          <w:rFonts w:ascii="Arial" w:hAnsi="Arial" w:cs="Arial"/>
          <w:b/>
          <w:bCs/>
          <w:lang w:val="en"/>
        </w:rPr>
        <w:t>Increased Copper Recovery with Change in Flotation Scheme</w:t>
      </w:r>
    </w:p>
    <w:p w14:paraId="06665B14" w14:textId="77777777" w:rsidR="00C747E5" w:rsidRDefault="00C747E5" w:rsidP="00C747E5">
      <w:pPr>
        <w:jc w:val="center"/>
        <w:rPr>
          <w:b/>
          <w:bCs/>
          <w:lang w:val="en"/>
        </w:rPr>
      </w:pPr>
    </w:p>
    <w:p w14:paraId="38A6A588" w14:textId="77777777" w:rsidR="00C747E5" w:rsidRPr="00614BE1" w:rsidRDefault="00C747E5" w:rsidP="00614BE1">
      <w:pPr>
        <w:spacing w:line="360" w:lineRule="auto"/>
        <w:jc w:val="both"/>
        <w:rPr>
          <w:rFonts w:ascii="Arial" w:hAnsi="Arial" w:cs="Arial"/>
        </w:rPr>
      </w:pPr>
      <w:proofErr w:type="spellStart"/>
      <w:r w:rsidRPr="00614BE1">
        <w:rPr>
          <w:rFonts w:ascii="Arial" w:hAnsi="Arial" w:cs="Arial"/>
        </w:rPr>
        <w:t>Mining</w:t>
      </w:r>
      <w:proofErr w:type="spellEnd"/>
      <w:r w:rsidRPr="00614BE1">
        <w:rPr>
          <w:rFonts w:ascii="Arial" w:hAnsi="Arial" w:cs="Arial"/>
        </w:rPr>
        <w:t xml:space="preserve"> </w:t>
      </w:r>
      <w:proofErr w:type="spellStart"/>
      <w:r w:rsidRPr="00614BE1">
        <w:rPr>
          <w:rFonts w:ascii="Arial" w:hAnsi="Arial" w:cs="Arial"/>
        </w:rPr>
        <w:t>changes</w:t>
      </w:r>
      <w:proofErr w:type="spellEnd"/>
      <w:r w:rsidRPr="00614BE1">
        <w:rPr>
          <w:rFonts w:ascii="Arial" w:hAnsi="Arial" w:cs="Arial"/>
        </w:rPr>
        <w:t xml:space="preserve"> </w:t>
      </w:r>
      <w:proofErr w:type="spellStart"/>
      <w:r w:rsidRPr="00614BE1">
        <w:rPr>
          <w:rFonts w:ascii="Arial" w:hAnsi="Arial" w:cs="Arial"/>
        </w:rPr>
        <w:t>present</w:t>
      </w:r>
      <w:proofErr w:type="spellEnd"/>
      <w:r w:rsidRPr="00614BE1">
        <w:rPr>
          <w:rFonts w:ascii="Arial" w:hAnsi="Arial" w:cs="Arial"/>
        </w:rPr>
        <w:t xml:space="preserve"> </w:t>
      </w:r>
      <w:proofErr w:type="spellStart"/>
      <w:r w:rsidRPr="00614BE1">
        <w:rPr>
          <w:rFonts w:ascii="Arial" w:hAnsi="Arial" w:cs="Arial"/>
        </w:rPr>
        <w:t>an</w:t>
      </w:r>
      <w:proofErr w:type="spellEnd"/>
      <w:r w:rsidRPr="00614BE1">
        <w:rPr>
          <w:rFonts w:ascii="Arial" w:hAnsi="Arial" w:cs="Arial"/>
        </w:rPr>
        <w:t xml:space="preserve"> </w:t>
      </w:r>
      <w:proofErr w:type="spellStart"/>
      <w:r w:rsidRPr="00614BE1">
        <w:rPr>
          <w:rFonts w:ascii="Arial" w:hAnsi="Arial" w:cs="Arial"/>
        </w:rPr>
        <w:t>opportunity</w:t>
      </w:r>
      <w:proofErr w:type="spellEnd"/>
      <w:r w:rsidRPr="00614BE1">
        <w:rPr>
          <w:rFonts w:ascii="Arial" w:hAnsi="Arial" w:cs="Arial"/>
        </w:rPr>
        <w:t xml:space="preserve"> </w:t>
      </w:r>
      <w:proofErr w:type="spellStart"/>
      <w:r w:rsidRPr="00614BE1">
        <w:rPr>
          <w:rFonts w:ascii="Arial" w:hAnsi="Arial" w:cs="Arial"/>
        </w:rPr>
        <w:t>that</w:t>
      </w:r>
      <w:proofErr w:type="spellEnd"/>
      <w:r w:rsidRPr="00614BE1">
        <w:rPr>
          <w:rFonts w:ascii="Arial" w:hAnsi="Arial" w:cs="Arial"/>
        </w:rPr>
        <w:t xml:space="preserve"> </w:t>
      </w:r>
      <w:proofErr w:type="spellStart"/>
      <w:r w:rsidRPr="00614BE1">
        <w:rPr>
          <w:rFonts w:ascii="Arial" w:hAnsi="Arial" w:cs="Arial"/>
        </w:rPr>
        <w:t>must</w:t>
      </w:r>
      <w:proofErr w:type="spellEnd"/>
      <w:r w:rsidRPr="00614BE1">
        <w:rPr>
          <w:rFonts w:ascii="Arial" w:hAnsi="Arial" w:cs="Arial"/>
        </w:rPr>
        <w:t xml:space="preserve"> </w:t>
      </w:r>
      <w:proofErr w:type="spellStart"/>
      <w:r w:rsidRPr="00614BE1">
        <w:rPr>
          <w:rFonts w:ascii="Arial" w:hAnsi="Arial" w:cs="Arial"/>
        </w:rPr>
        <w:t>always</w:t>
      </w:r>
      <w:proofErr w:type="spellEnd"/>
      <w:r w:rsidRPr="00614BE1">
        <w:rPr>
          <w:rFonts w:ascii="Arial" w:hAnsi="Arial" w:cs="Arial"/>
        </w:rPr>
        <w:t xml:space="preserve"> be </w:t>
      </w:r>
      <w:proofErr w:type="spellStart"/>
      <w:r w:rsidRPr="00614BE1">
        <w:rPr>
          <w:rFonts w:ascii="Arial" w:hAnsi="Arial" w:cs="Arial"/>
        </w:rPr>
        <w:t>evaluated</w:t>
      </w:r>
      <w:proofErr w:type="spellEnd"/>
      <w:r w:rsidRPr="00614BE1">
        <w:rPr>
          <w:rFonts w:ascii="Arial" w:hAnsi="Arial" w:cs="Arial"/>
        </w:rPr>
        <w:t xml:space="preserve"> </w:t>
      </w:r>
      <w:proofErr w:type="spellStart"/>
      <w:r w:rsidRPr="00614BE1">
        <w:rPr>
          <w:rFonts w:ascii="Arial" w:hAnsi="Arial" w:cs="Arial"/>
        </w:rPr>
        <w:t>from</w:t>
      </w:r>
      <w:proofErr w:type="spellEnd"/>
      <w:r w:rsidRPr="00614BE1">
        <w:rPr>
          <w:rFonts w:ascii="Arial" w:hAnsi="Arial" w:cs="Arial"/>
        </w:rPr>
        <w:t xml:space="preserve"> </w:t>
      </w:r>
      <w:proofErr w:type="spellStart"/>
      <w:r w:rsidRPr="00614BE1">
        <w:rPr>
          <w:rFonts w:ascii="Arial" w:hAnsi="Arial" w:cs="Arial"/>
        </w:rPr>
        <w:t>the</w:t>
      </w:r>
      <w:proofErr w:type="spellEnd"/>
      <w:r w:rsidRPr="00614BE1">
        <w:rPr>
          <w:rFonts w:ascii="Arial" w:hAnsi="Arial" w:cs="Arial"/>
        </w:rPr>
        <w:t xml:space="preserve"> </w:t>
      </w:r>
      <w:proofErr w:type="spellStart"/>
      <w:r w:rsidRPr="00614BE1">
        <w:rPr>
          <w:rFonts w:ascii="Arial" w:hAnsi="Arial" w:cs="Arial"/>
        </w:rPr>
        <w:t>perspective</w:t>
      </w:r>
      <w:proofErr w:type="spellEnd"/>
      <w:r w:rsidRPr="00614BE1">
        <w:rPr>
          <w:rFonts w:ascii="Arial" w:hAnsi="Arial" w:cs="Arial"/>
        </w:rPr>
        <w:t xml:space="preserve"> </w:t>
      </w:r>
      <w:proofErr w:type="spellStart"/>
      <w:r w:rsidRPr="00614BE1">
        <w:rPr>
          <w:rFonts w:ascii="Arial" w:hAnsi="Arial" w:cs="Arial"/>
        </w:rPr>
        <w:t>of</w:t>
      </w:r>
      <w:proofErr w:type="spellEnd"/>
      <w:r w:rsidRPr="00614BE1">
        <w:rPr>
          <w:rFonts w:ascii="Arial" w:hAnsi="Arial" w:cs="Arial"/>
        </w:rPr>
        <w:t xml:space="preserve"> </w:t>
      </w:r>
      <w:proofErr w:type="spellStart"/>
      <w:r w:rsidRPr="00614BE1">
        <w:rPr>
          <w:rFonts w:ascii="Arial" w:hAnsi="Arial" w:cs="Arial"/>
        </w:rPr>
        <w:t>concentrator</w:t>
      </w:r>
      <w:proofErr w:type="spellEnd"/>
      <w:r w:rsidRPr="00614BE1">
        <w:rPr>
          <w:rFonts w:ascii="Arial" w:hAnsi="Arial" w:cs="Arial"/>
        </w:rPr>
        <w:t xml:space="preserve"> </w:t>
      </w:r>
      <w:proofErr w:type="spellStart"/>
      <w:r w:rsidRPr="00614BE1">
        <w:rPr>
          <w:rFonts w:ascii="Arial" w:hAnsi="Arial" w:cs="Arial"/>
        </w:rPr>
        <w:t>plant</w:t>
      </w:r>
      <w:proofErr w:type="spellEnd"/>
      <w:r w:rsidRPr="00614BE1">
        <w:rPr>
          <w:rFonts w:ascii="Arial" w:hAnsi="Arial" w:cs="Arial"/>
        </w:rPr>
        <w:t xml:space="preserve"> </w:t>
      </w:r>
      <w:proofErr w:type="spellStart"/>
      <w:r w:rsidRPr="00614BE1">
        <w:rPr>
          <w:rFonts w:ascii="Arial" w:hAnsi="Arial" w:cs="Arial"/>
        </w:rPr>
        <w:t>efficiency</w:t>
      </w:r>
      <w:proofErr w:type="spellEnd"/>
      <w:r w:rsidRPr="00614BE1">
        <w:rPr>
          <w:rFonts w:ascii="Arial" w:hAnsi="Arial" w:cs="Arial"/>
        </w:rPr>
        <w:t xml:space="preserve">. </w:t>
      </w:r>
      <w:proofErr w:type="spellStart"/>
      <w:r w:rsidRPr="00614BE1">
        <w:rPr>
          <w:rFonts w:ascii="Arial" w:hAnsi="Arial" w:cs="Arial"/>
        </w:rPr>
        <w:t>Thus</w:t>
      </w:r>
      <w:proofErr w:type="spellEnd"/>
      <w:r w:rsidRPr="00614BE1">
        <w:rPr>
          <w:rFonts w:ascii="Arial" w:hAnsi="Arial" w:cs="Arial"/>
        </w:rPr>
        <w:t xml:space="preserve">, at </w:t>
      </w:r>
      <w:proofErr w:type="spellStart"/>
      <w:r w:rsidRPr="00614BE1">
        <w:rPr>
          <w:rFonts w:ascii="Arial" w:hAnsi="Arial" w:cs="Arial"/>
        </w:rPr>
        <w:t>the</w:t>
      </w:r>
      <w:proofErr w:type="spellEnd"/>
      <w:r w:rsidRPr="00614BE1">
        <w:rPr>
          <w:rFonts w:ascii="Arial" w:hAnsi="Arial" w:cs="Arial"/>
        </w:rPr>
        <w:t xml:space="preserve"> El Brocal </w:t>
      </w:r>
      <w:proofErr w:type="spellStart"/>
      <w:r w:rsidRPr="00614BE1">
        <w:rPr>
          <w:rFonts w:ascii="Arial" w:hAnsi="Arial" w:cs="Arial"/>
        </w:rPr>
        <w:t>mining</w:t>
      </w:r>
      <w:proofErr w:type="spellEnd"/>
      <w:r w:rsidRPr="00614BE1">
        <w:rPr>
          <w:rFonts w:ascii="Arial" w:hAnsi="Arial" w:cs="Arial"/>
        </w:rPr>
        <w:t xml:space="preserve"> </w:t>
      </w:r>
      <w:proofErr w:type="spellStart"/>
      <w:r w:rsidRPr="00614BE1">
        <w:rPr>
          <w:rFonts w:ascii="Arial" w:hAnsi="Arial" w:cs="Arial"/>
        </w:rPr>
        <w:t>unit</w:t>
      </w:r>
      <w:proofErr w:type="spellEnd"/>
      <w:r w:rsidRPr="00614BE1">
        <w:rPr>
          <w:rFonts w:ascii="Arial" w:hAnsi="Arial" w:cs="Arial"/>
        </w:rPr>
        <w:t xml:space="preserve">, </w:t>
      </w:r>
      <w:proofErr w:type="spellStart"/>
      <w:r w:rsidRPr="00614BE1">
        <w:rPr>
          <w:rFonts w:ascii="Arial" w:hAnsi="Arial" w:cs="Arial"/>
        </w:rPr>
        <w:t>the</w:t>
      </w:r>
      <w:proofErr w:type="spellEnd"/>
      <w:r w:rsidRPr="00614BE1">
        <w:rPr>
          <w:rFonts w:ascii="Arial" w:hAnsi="Arial" w:cs="Arial"/>
        </w:rPr>
        <w:t xml:space="preserve"> </w:t>
      </w:r>
      <w:proofErr w:type="spellStart"/>
      <w:r w:rsidRPr="00614BE1">
        <w:rPr>
          <w:rFonts w:ascii="Arial" w:hAnsi="Arial" w:cs="Arial"/>
        </w:rPr>
        <w:t>closure</w:t>
      </w:r>
      <w:proofErr w:type="spellEnd"/>
      <w:r w:rsidRPr="00614BE1">
        <w:rPr>
          <w:rFonts w:ascii="Arial" w:hAnsi="Arial" w:cs="Arial"/>
        </w:rPr>
        <w:t xml:space="preserve"> </w:t>
      </w:r>
      <w:proofErr w:type="spellStart"/>
      <w:r w:rsidRPr="00614BE1">
        <w:rPr>
          <w:rFonts w:ascii="Arial" w:hAnsi="Arial" w:cs="Arial"/>
        </w:rPr>
        <w:t>of</w:t>
      </w:r>
      <w:proofErr w:type="spellEnd"/>
      <w:r w:rsidRPr="00614BE1">
        <w:rPr>
          <w:rFonts w:ascii="Arial" w:hAnsi="Arial" w:cs="Arial"/>
        </w:rPr>
        <w:t xml:space="preserve"> </w:t>
      </w:r>
      <w:proofErr w:type="spellStart"/>
      <w:r w:rsidRPr="00614BE1">
        <w:rPr>
          <w:rFonts w:ascii="Arial" w:hAnsi="Arial" w:cs="Arial"/>
        </w:rPr>
        <w:t>the</w:t>
      </w:r>
      <w:proofErr w:type="spellEnd"/>
      <w:r w:rsidRPr="00614BE1">
        <w:rPr>
          <w:rFonts w:ascii="Arial" w:hAnsi="Arial" w:cs="Arial"/>
        </w:rPr>
        <w:t xml:space="preserve"> </w:t>
      </w:r>
      <w:proofErr w:type="spellStart"/>
      <w:r w:rsidRPr="00614BE1">
        <w:rPr>
          <w:rFonts w:ascii="Arial" w:hAnsi="Arial" w:cs="Arial"/>
        </w:rPr>
        <w:t>pit</w:t>
      </w:r>
      <w:proofErr w:type="spellEnd"/>
      <w:r w:rsidRPr="00614BE1">
        <w:rPr>
          <w:rFonts w:ascii="Arial" w:hAnsi="Arial" w:cs="Arial"/>
        </w:rPr>
        <w:t xml:space="preserve"> </w:t>
      </w:r>
      <w:proofErr w:type="spellStart"/>
      <w:r w:rsidRPr="00614BE1">
        <w:rPr>
          <w:rFonts w:ascii="Arial" w:hAnsi="Arial" w:cs="Arial"/>
        </w:rPr>
        <w:t>that</w:t>
      </w:r>
      <w:proofErr w:type="spellEnd"/>
      <w:r w:rsidRPr="00614BE1">
        <w:rPr>
          <w:rFonts w:ascii="Arial" w:hAnsi="Arial" w:cs="Arial"/>
        </w:rPr>
        <w:t xml:space="preserve"> </w:t>
      </w:r>
      <w:proofErr w:type="spellStart"/>
      <w:r w:rsidRPr="00614BE1">
        <w:rPr>
          <w:rFonts w:ascii="Arial" w:hAnsi="Arial" w:cs="Arial"/>
        </w:rPr>
        <w:t>allowed</w:t>
      </w:r>
      <w:proofErr w:type="spellEnd"/>
      <w:r w:rsidRPr="00614BE1">
        <w:rPr>
          <w:rFonts w:ascii="Arial" w:hAnsi="Arial" w:cs="Arial"/>
        </w:rPr>
        <w:t xml:space="preserve"> </w:t>
      </w:r>
      <w:proofErr w:type="spellStart"/>
      <w:r w:rsidRPr="00614BE1">
        <w:rPr>
          <w:rFonts w:ascii="Arial" w:hAnsi="Arial" w:cs="Arial"/>
        </w:rPr>
        <w:t>for</w:t>
      </w:r>
      <w:proofErr w:type="spellEnd"/>
      <w:r w:rsidRPr="00614BE1">
        <w:rPr>
          <w:rFonts w:ascii="Arial" w:hAnsi="Arial" w:cs="Arial"/>
        </w:rPr>
        <w:t xml:space="preserve"> </w:t>
      </w:r>
      <w:proofErr w:type="spellStart"/>
      <w:r w:rsidRPr="00614BE1">
        <w:rPr>
          <w:rFonts w:ascii="Arial" w:hAnsi="Arial" w:cs="Arial"/>
        </w:rPr>
        <w:t>the</w:t>
      </w:r>
      <w:proofErr w:type="spellEnd"/>
      <w:r w:rsidRPr="00614BE1">
        <w:rPr>
          <w:rFonts w:ascii="Arial" w:hAnsi="Arial" w:cs="Arial"/>
        </w:rPr>
        <w:t xml:space="preserve"> </w:t>
      </w:r>
      <w:proofErr w:type="spellStart"/>
      <w:r w:rsidRPr="00614BE1">
        <w:rPr>
          <w:rFonts w:ascii="Arial" w:hAnsi="Arial" w:cs="Arial"/>
        </w:rPr>
        <w:t>extraction</w:t>
      </w:r>
      <w:proofErr w:type="spellEnd"/>
      <w:r w:rsidRPr="00614BE1">
        <w:rPr>
          <w:rFonts w:ascii="Arial" w:hAnsi="Arial" w:cs="Arial"/>
        </w:rPr>
        <w:t xml:space="preserve"> </w:t>
      </w:r>
      <w:proofErr w:type="spellStart"/>
      <w:r w:rsidRPr="00614BE1">
        <w:rPr>
          <w:rFonts w:ascii="Arial" w:hAnsi="Arial" w:cs="Arial"/>
        </w:rPr>
        <w:t>of</w:t>
      </w:r>
      <w:proofErr w:type="spellEnd"/>
      <w:r w:rsidRPr="00614BE1">
        <w:rPr>
          <w:rFonts w:ascii="Arial" w:hAnsi="Arial" w:cs="Arial"/>
        </w:rPr>
        <w:t xml:space="preserve"> </w:t>
      </w:r>
      <w:proofErr w:type="spellStart"/>
      <w:r w:rsidRPr="00614BE1">
        <w:rPr>
          <w:rFonts w:ascii="Arial" w:hAnsi="Arial" w:cs="Arial"/>
        </w:rPr>
        <w:t>polymetallic</w:t>
      </w:r>
      <w:proofErr w:type="spellEnd"/>
      <w:r w:rsidRPr="00614BE1">
        <w:rPr>
          <w:rFonts w:ascii="Arial" w:hAnsi="Arial" w:cs="Arial"/>
        </w:rPr>
        <w:t xml:space="preserve"> Pb and Zn </w:t>
      </w:r>
      <w:proofErr w:type="spellStart"/>
      <w:r w:rsidRPr="00614BE1">
        <w:rPr>
          <w:rFonts w:ascii="Arial" w:hAnsi="Arial" w:cs="Arial"/>
        </w:rPr>
        <w:t>minerals</w:t>
      </w:r>
      <w:proofErr w:type="spellEnd"/>
      <w:r w:rsidRPr="00614BE1">
        <w:rPr>
          <w:rFonts w:ascii="Arial" w:hAnsi="Arial" w:cs="Arial"/>
        </w:rPr>
        <w:t xml:space="preserve"> </w:t>
      </w:r>
      <w:proofErr w:type="spellStart"/>
      <w:r w:rsidRPr="00614BE1">
        <w:rPr>
          <w:rFonts w:ascii="Arial" w:hAnsi="Arial" w:cs="Arial"/>
        </w:rPr>
        <w:t>resulted</w:t>
      </w:r>
      <w:proofErr w:type="spellEnd"/>
      <w:r w:rsidRPr="00614BE1">
        <w:rPr>
          <w:rFonts w:ascii="Arial" w:hAnsi="Arial" w:cs="Arial"/>
        </w:rPr>
        <w:t xml:space="preserve"> in a </w:t>
      </w:r>
      <w:proofErr w:type="spellStart"/>
      <w:r w:rsidRPr="00614BE1">
        <w:rPr>
          <w:rFonts w:ascii="Arial" w:hAnsi="Arial" w:cs="Arial"/>
        </w:rPr>
        <w:t>decrease</w:t>
      </w:r>
      <w:proofErr w:type="spellEnd"/>
      <w:r w:rsidRPr="00614BE1">
        <w:rPr>
          <w:rFonts w:ascii="Arial" w:hAnsi="Arial" w:cs="Arial"/>
        </w:rPr>
        <w:t xml:space="preserve"> in ore </w:t>
      </w:r>
      <w:proofErr w:type="spellStart"/>
      <w:r w:rsidRPr="00614BE1">
        <w:rPr>
          <w:rFonts w:ascii="Arial" w:hAnsi="Arial" w:cs="Arial"/>
        </w:rPr>
        <w:t>extraction</w:t>
      </w:r>
      <w:proofErr w:type="spellEnd"/>
      <w:r w:rsidRPr="00614BE1">
        <w:rPr>
          <w:rFonts w:ascii="Arial" w:hAnsi="Arial" w:cs="Arial"/>
        </w:rPr>
        <w:t xml:space="preserve"> </w:t>
      </w:r>
      <w:proofErr w:type="spellStart"/>
      <w:r w:rsidRPr="00614BE1">
        <w:rPr>
          <w:rFonts w:ascii="Arial" w:hAnsi="Arial" w:cs="Arial"/>
        </w:rPr>
        <w:t>from</w:t>
      </w:r>
      <w:proofErr w:type="spellEnd"/>
      <w:r w:rsidRPr="00614BE1">
        <w:rPr>
          <w:rFonts w:ascii="Arial" w:hAnsi="Arial" w:cs="Arial"/>
        </w:rPr>
        <w:t xml:space="preserve"> </w:t>
      </w:r>
      <w:proofErr w:type="spellStart"/>
      <w:r w:rsidRPr="00614BE1">
        <w:rPr>
          <w:rFonts w:ascii="Arial" w:hAnsi="Arial" w:cs="Arial"/>
        </w:rPr>
        <w:t>the</w:t>
      </w:r>
      <w:proofErr w:type="spellEnd"/>
      <w:r w:rsidRPr="00614BE1">
        <w:rPr>
          <w:rFonts w:ascii="Arial" w:hAnsi="Arial" w:cs="Arial"/>
        </w:rPr>
        <w:t xml:space="preserve"> mine, </w:t>
      </w:r>
      <w:proofErr w:type="spellStart"/>
      <w:r w:rsidRPr="00614BE1">
        <w:rPr>
          <w:rFonts w:ascii="Arial" w:hAnsi="Arial" w:cs="Arial"/>
        </w:rPr>
        <w:t>leaving</w:t>
      </w:r>
      <w:proofErr w:type="spellEnd"/>
      <w:r w:rsidRPr="00614BE1">
        <w:rPr>
          <w:rFonts w:ascii="Arial" w:hAnsi="Arial" w:cs="Arial"/>
        </w:rPr>
        <w:t xml:space="preserve"> </w:t>
      </w:r>
      <w:proofErr w:type="spellStart"/>
      <w:r w:rsidRPr="00614BE1">
        <w:rPr>
          <w:rFonts w:ascii="Arial" w:hAnsi="Arial" w:cs="Arial"/>
        </w:rPr>
        <w:t>only</w:t>
      </w:r>
      <w:proofErr w:type="spellEnd"/>
      <w:r w:rsidRPr="00614BE1">
        <w:rPr>
          <w:rFonts w:ascii="Arial" w:hAnsi="Arial" w:cs="Arial"/>
        </w:rPr>
        <w:t xml:space="preserve"> </w:t>
      </w:r>
      <w:proofErr w:type="spellStart"/>
      <w:r w:rsidRPr="00614BE1">
        <w:rPr>
          <w:rFonts w:ascii="Arial" w:hAnsi="Arial" w:cs="Arial"/>
        </w:rPr>
        <w:t>the</w:t>
      </w:r>
      <w:proofErr w:type="spellEnd"/>
      <w:r w:rsidRPr="00614BE1">
        <w:rPr>
          <w:rFonts w:ascii="Arial" w:hAnsi="Arial" w:cs="Arial"/>
        </w:rPr>
        <w:t xml:space="preserve"> </w:t>
      </w:r>
      <w:proofErr w:type="spellStart"/>
      <w:r w:rsidRPr="00614BE1">
        <w:rPr>
          <w:rFonts w:ascii="Arial" w:hAnsi="Arial" w:cs="Arial"/>
        </w:rPr>
        <w:t>underground</w:t>
      </w:r>
      <w:proofErr w:type="spellEnd"/>
      <w:r w:rsidRPr="00614BE1">
        <w:rPr>
          <w:rFonts w:ascii="Arial" w:hAnsi="Arial" w:cs="Arial"/>
        </w:rPr>
        <w:t xml:space="preserve"> mine </w:t>
      </w:r>
      <w:proofErr w:type="spellStart"/>
      <w:r w:rsidRPr="00614BE1">
        <w:rPr>
          <w:rFonts w:ascii="Arial" w:hAnsi="Arial" w:cs="Arial"/>
        </w:rPr>
        <w:t>with</w:t>
      </w:r>
      <w:proofErr w:type="spellEnd"/>
      <w:r w:rsidRPr="00614BE1">
        <w:rPr>
          <w:rFonts w:ascii="Arial" w:hAnsi="Arial" w:cs="Arial"/>
        </w:rPr>
        <w:t xml:space="preserve"> </w:t>
      </w:r>
      <w:proofErr w:type="spellStart"/>
      <w:r w:rsidRPr="00614BE1">
        <w:rPr>
          <w:rFonts w:ascii="Arial" w:hAnsi="Arial" w:cs="Arial"/>
        </w:rPr>
        <w:t>copper</w:t>
      </w:r>
      <w:proofErr w:type="spellEnd"/>
      <w:r w:rsidRPr="00614BE1">
        <w:rPr>
          <w:rFonts w:ascii="Arial" w:hAnsi="Arial" w:cs="Arial"/>
        </w:rPr>
        <w:t xml:space="preserve"> ore </w:t>
      </w:r>
      <w:proofErr w:type="spellStart"/>
      <w:r w:rsidRPr="00614BE1">
        <w:rPr>
          <w:rFonts w:ascii="Arial" w:hAnsi="Arial" w:cs="Arial"/>
        </w:rPr>
        <w:t>extraction</w:t>
      </w:r>
      <w:proofErr w:type="spellEnd"/>
      <w:r w:rsidRPr="00614BE1">
        <w:rPr>
          <w:rFonts w:ascii="Arial" w:hAnsi="Arial" w:cs="Arial"/>
        </w:rPr>
        <w:t xml:space="preserve">. </w:t>
      </w:r>
      <w:proofErr w:type="spellStart"/>
      <w:r w:rsidRPr="00614BE1">
        <w:rPr>
          <w:rFonts w:ascii="Arial" w:hAnsi="Arial" w:cs="Arial"/>
        </w:rPr>
        <w:t>This</w:t>
      </w:r>
      <w:proofErr w:type="spellEnd"/>
      <w:r w:rsidRPr="00614BE1">
        <w:rPr>
          <w:rFonts w:ascii="Arial" w:hAnsi="Arial" w:cs="Arial"/>
        </w:rPr>
        <w:t xml:space="preserve"> </w:t>
      </w:r>
      <w:proofErr w:type="spellStart"/>
      <w:r w:rsidRPr="00614BE1">
        <w:rPr>
          <w:rFonts w:ascii="Arial" w:hAnsi="Arial" w:cs="Arial"/>
        </w:rPr>
        <w:t>allowed</w:t>
      </w:r>
      <w:proofErr w:type="spellEnd"/>
      <w:r w:rsidRPr="00614BE1">
        <w:rPr>
          <w:rFonts w:ascii="Arial" w:hAnsi="Arial" w:cs="Arial"/>
        </w:rPr>
        <w:t xml:space="preserve"> </w:t>
      </w:r>
      <w:proofErr w:type="spellStart"/>
      <w:r w:rsidRPr="00614BE1">
        <w:rPr>
          <w:rFonts w:ascii="Arial" w:hAnsi="Arial" w:cs="Arial"/>
        </w:rPr>
        <w:t>for</w:t>
      </w:r>
      <w:proofErr w:type="spellEnd"/>
      <w:r w:rsidRPr="00614BE1">
        <w:rPr>
          <w:rFonts w:ascii="Arial" w:hAnsi="Arial" w:cs="Arial"/>
        </w:rPr>
        <w:t xml:space="preserve"> a </w:t>
      </w:r>
      <w:proofErr w:type="spellStart"/>
      <w:r w:rsidRPr="00614BE1">
        <w:rPr>
          <w:rFonts w:ascii="Arial" w:hAnsi="Arial" w:cs="Arial"/>
        </w:rPr>
        <w:t>slack</w:t>
      </w:r>
      <w:proofErr w:type="spellEnd"/>
      <w:r w:rsidRPr="00614BE1">
        <w:rPr>
          <w:rFonts w:ascii="Arial" w:hAnsi="Arial" w:cs="Arial"/>
        </w:rPr>
        <w:t xml:space="preserve"> in ore </w:t>
      </w:r>
      <w:proofErr w:type="spellStart"/>
      <w:r w:rsidRPr="00614BE1">
        <w:rPr>
          <w:rFonts w:ascii="Arial" w:hAnsi="Arial" w:cs="Arial"/>
        </w:rPr>
        <w:t>processing</w:t>
      </w:r>
      <w:proofErr w:type="spellEnd"/>
      <w:r w:rsidRPr="00614BE1">
        <w:rPr>
          <w:rFonts w:ascii="Arial" w:hAnsi="Arial" w:cs="Arial"/>
        </w:rPr>
        <w:t xml:space="preserve"> </w:t>
      </w:r>
      <w:proofErr w:type="spellStart"/>
      <w:r w:rsidRPr="00614BE1">
        <w:rPr>
          <w:rFonts w:ascii="Arial" w:hAnsi="Arial" w:cs="Arial"/>
        </w:rPr>
        <w:t>by</w:t>
      </w:r>
      <w:proofErr w:type="spellEnd"/>
      <w:r w:rsidRPr="00614BE1">
        <w:rPr>
          <w:rFonts w:ascii="Arial" w:hAnsi="Arial" w:cs="Arial"/>
        </w:rPr>
        <w:t xml:space="preserve"> </w:t>
      </w:r>
      <w:proofErr w:type="spellStart"/>
      <w:r w:rsidRPr="00614BE1">
        <w:rPr>
          <w:rFonts w:ascii="Arial" w:hAnsi="Arial" w:cs="Arial"/>
        </w:rPr>
        <w:t>the</w:t>
      </w:r>
      <w:proofErr w:type="spellEnd"/>
      <w:r w:rsidRPr="00614BE1">
        <w:rPr>
          <w:rFonts w:ascii="Arial" w:hAnsi="Arial" w:cs="Arial"/>
        </w:rPr>
        <w:t xml:space="preserve"> </w:t>
      </w:r>
      <w:proofErr w:type="spellStart"/>
      <w:r w:rsidRPr="00614BE1">
        <w:rPr>
          <w:rFonts w:ascii="Arial" w:hAnsi="Arial" w:cs="Arial"/>
        </w:rPr>
        <w:t>concentrator</w:t>
      </w:r>
      <w:proofErr w:type="spellEnd"/>
      <w:r w:rsidRPr="00614BE1">
        <w:rPr>
          <w:rFonts w:ascii="Arial" w:hAnsi="Arial" w:cs="Arial"/>
        </w:rPr>
        <w:t xml:space="preserve"> </w:t>
      </w:r>
      <w:proofErr w:type="spellStart"/>
      <w:r w:rsidRPr="00614BE1">
        <w:rPr>
          <w:rFonts w:ascii="Arial" w:hAnsi="Arial" w:cs="Arial"/>
        </w:rPr>
        <w:t>plants</w:t>
      </w:r>
      <w:proofErr w:type="spellEnd"/>
      <w:r w:rsidRPr="00614BE1">
        <w:rPr>
          <w:rFonts w:ascii="Arial" w:hAnsi="Arial" w:cs="Arial"/>
        </w:rPr>
        <w:t>.</w:t>
      </w:r>
    </w:p>
    <w:p w14:paraId="3FFDD165" w14:textId="6C2919E3" w:rsidR="00C747E5" w:rsidRPr="00C747E5" w:rsidRDefault="00C747E5" w:rsidP="00614BE1">
      <w:pPr>
        <w:spacing w:line="360" w:lineRule="auto"/>
        <w:jc w:val="both"/>
        <w:rPr>
          <w:rFonts w:ascii="Arial" w:hAnsi="Arial" w:cs="Arial"/>
        </w:rPr>
      </w:pPr>
      <w:r w:rsidRPr="00614BE1">
        <w:rPr>
          <w:rFonts w:ascii="Arial" w:hAnsi="Arial" w:cs="Arial"/>
        </w:rPr>
        <w:t xml:space="preserve">As a </w:t>
      </w:r>
      <w:proofErr w:type="spellStart"/>
      <w:r w:rsidRPr="00614BE1">
        <w:rPr>
          <w:rFonts w:ascii="Arial" w:hAnsi="Arial" w:cs="Arial"/>
        </w:rPr>
        <w:t>result</w:t>
      </w:r>
      <w:proofErr w:type="spellEnd"/>
      <w:r w:rsidRPr="00614BE1">
        <w:rPr>
          <w:rFonts w:ascii="Arial" w:hAnsi="Arial" w:cs="Arial"/>
        </w:rPr>
        <w:t xml:space="preserve">, </w:t>
      </w:r>
      <w:proofErr w:type="spellStart"/>
      <w:r w:rsidRPr="00614BE1">
        <w:rPr>
          <w:rFonts w:ascii="Arial" w:hAnsi="Arial" w:cs="Arial"/>
        </w:rPr>
        <w:t>an</w:t>
      </w:r>
      <w:proofErr w:type="spellEnd"/>
      <w:r w:rsidRPr="00614BE1">
        <w:rPr>
          <w:rFonts w:ascii="Arial" w:hAnsi="Arial" w:cs="Arial"/>
        </w:rPr>
        <w:t xml:space="preserve"> </w:t>
      </w:r>
      <w:proofErr w:type="spellStart"/>
      <w:r w:rsidRPr="00614BE1">
        <w:rPr>
          <w:rFonts w:ascii="Arial" w:hAnsi="Arial" w:cs="Arial"/>
        </w:rPr>
        <w:t>operational</w:t>
      </w:r>
      <w:proofErr w:type="spellEnd"/>
      <w:r w:rsidRPr="00614BE1">
        <w:rPr>
          <w:rFonts w:ascii="Arial" w:hAnsi="Arial" w:cs="Arial"/>
        </w:rPr>
        <w:t xml:space="preserve"> </w:t>
      </w:r>
      <w:proofErr w:type="spellStart"/>
      <w:r w:rsidRPr="00614BE1">
        <w:rPr>
          <w:rFonts w:ascii="Arial" w:hAnsi="Arial" w:cs="Arial"/>
        </w:rPr>
        <w:t>strategy</w:t>
      </w:r>
      <w:proofErr w:type="spellEnd"/>
      <w:r w:rsidRPr="00614BE1">
        <w:rPr>
          <w:rFonts w:ascii="Arial" w:hAnsi="Arial" w:cs="Arial"/>
        </w:rPr>
        <w:t xml:space="preserve"> </w:t>
      </w:r>
      <w:proofErr w:type="spellStart"/>
      <w:r w:rsidRPr="00614BE1">
        <w:rPr>
          <w:rFonts w:ascii="Arial" w:hAnsi="Arial" w:cs="Arial"/>
        </w:rPr>
        <w:t>was</w:t>
      </w:r>
      <w:proofErr w:type="spellEnd"/>
      <w:r w:rsidRPr="00614BE1">
        <w:rPr>
          <w:rFonts w:ascii="Arial" w:hAnsi="Arial" w:cs="Arial"/>
        </w:rPr>
        <w:t xml:space="preserve"> </w:t>
      </w:r>
      <w:proofErr w:type="spellStart"/>
      <w:r w:rsidRPr="00614BE1">
        <w:rPr>
          <w:rFonts w:ascii="Arial" w:hAnsi="Arial" w:cs="Arial"/>
        </w:rPr>
        <w:t>proposed</w:t>
      </w:r>
      <w:proofErr w:type="spellEnd"/>
      <w:r w:rsidRPr="00614BE1">
        <w:rPr>
          <w:rFonts w:ascii="Arial" w:hAnsi="Arial" w:cs="Arial"/>
        </w:rPr>
        <w:t xml:space="preserve"> </w:t>
      </w:r>
      <w:proofErr w:type="spellStart"/>
      <w:r w:rsidRPr="00614BE1">
        <w:rPr>
          <w:rFonts w:ascii="Arial" w:hAnsi="Arial" w:cs="Arial"/>
        </w:rPr>
        <w:t>that</w:t>
      </w:r>
      <w:proofErr w:type="spellEnd"/>
      <w:r w:rsidRPr="00614BE1">
        <w:rPr>
          <w:rFonts w:ascii="Arial" w:hAnsi="Arial" w:cs="Arial"/>
        </w:rPr>
        <w:t xml:space="preserve"> </w:t>
      </w:r>
      <w:proofErr w:type="spellStart"/>
      <w:r w:rsidRPr="00614BE1">
        <w:rPr>
          <w:rFonts w:ascii="Arial" w:hAnsi="Arial" w:cs="Arial"/>
        </w:rPr>
        <w:t>included</w:t>
      </w:r>
      <w:proofErr w:type="spellEnd"/>
      <w:r w:rsidRPr="00614BE1">
        <w:rPr>
          <w:rFonts w:ascii="Arial" w:hAnsi="Arial" w:cs="Arial"/>
        </w:rPr>
        <w:t xml:space="preserve"> </w:t>
      </w:r>
      <w:proofErr w:type="spellStart"/>
      <w:r w:rsidRPr="00614BE1">
        <w:rPr>
          <w:rFonts w:ascii="Arial" w:hAnsi="Arial" w:cs="Arial"/>
        </w:rPr>
        <w:t>modifying</w:t>
      </w:r>
      <w:proofErr w:type="spellEnd"/>
      <w:r w:rsidRPr="00614BE1">
        <w:rPr>
          <w:rFonts w:ascii="Arial" w:hAnsi="Arial" w:cs="Arial"/>
        </w:rPr>
        <w:t xml:space="preserve"> </w:t>
      </w:r>
      <w:proofErr w:type="spellStart"/>
      <w:r w:rsidRPr="00614BE1">
        <w:rPr>
          <w:rFonts w:ascii="Arial" w:hAnsi="Arial" w:cs="Arial"/>
        </w:rPr>
        <w:t>the</w:t>
      </w:r>
      <w:proofErr w:type="spellEnd"/>
      <w:r w:rsidRPr="00614BE1">
        <w:rPr>
          <w:rFonts w:ascii="Arial" w:hAnsi="Arial" w:cs="Arial"/>
        </w:rPr>
        <w:t xml:space="preserve"> </w:t>
      </w:r>
      <w:proofErr w:type="spellStart"/>
      <w:r w:rsidRPr="00614BE1">
        <w:rPr>
          <w:rFonts w:ascii="Arial" w:hAnsi="Arial" w:cs="Arial"/>
        </w:rPr>
        <w:t>grinding</w:t>
      </w:r>
      <w:proofErr w:type="spellEnd"/>
      <w:r w:rsidRPr="00614BE1">
        <w:rPr>
          <w:rFonts w:ascii="Arial" w:hAnsi="Arial" w:cs="Arial"/>
        </w:rPr>
        <w:t xml:space="preserve"> </w:t>
      </w:r>
      <w:proofErr w:type="spellStart"/>
      <w:r w:rsidRPr="00614BE1">
        <w:rPr>
          <w:rFonts w:ascii="Arial" w:hAnsi="Arial" w:cs="Arial"/>
        </w:rPr>
        <w:t>circuits</w:t>
      </w:r>
      <w:proofErr w:type="spellEnd"/>
      <w:r w:rsidRPr="00614BE1">
        <w:rPr>
          <w:rFonts w:ascii="Arial" w:hAnsi="Arial" w:cs="Arial"/>
        </w:rPr>
        <w:t xml:space="preserve"> </w:t>
      </w:r>
      <w:proofErr w:type="spellStart"/>
      <w:r w:rsidRPr="00614BE1">
        <w:rPr>
          <w:rFonts w:ascii="Arial" w:hAnsi="Arial" w:cs="Arial"/>
        </w:rPr>
        <w:t>of</w:t>
      </w:r>
      <w:proofErr w:type="spellEnd"/>
      <w:r w:rsidRPr="00614BE1">
        <w:rPr>
          <w:rFonts w:ascii="Arial" w:hAnsi="Arial" w:cs="Arial"/>
        </w:rPr>
        <w:t xml:space="preserve"> </w:t>
      </w:r>
      <w:proofErr w:type="spellStart"/>
      <w:r w:rsidRPr="00614BE1">
        <w:rPr>
          <w:rFonts w:ascii="Arial" w:hAnsi="Arial" w:cs="Arial"/>
        </w:rPr>
        <w:t>both</w:t>
      </w:r>
      <w:proofErr w:type="spellEnd"/>
      <w:r w:rsidRPr="00614BE1">
        <w:rPr>
          <w:rFonts w:ascii="Arial" w:hAnsi="Arial" w:cs="Arial"/>
        </w:rPr>
        <w:t xml:space="preserve"> </w:t>
      </w:r>
      <w:proofErr w:type="spellStart"/>
      <w:r w:rsidRPr="00614BE1">
        <w:rPr>
          <w:rFonts w:ascii="Arial" w:hAnsi="Arial" w:cs="Arial"/>
        </w:rPr>
        <w:t>concentrator</w:t>
      </w:r>
      <w:proofErr w:type="spellEnd"/>
      <w:r w:rsidRPr="00614BE1">
        <w:rPr>
          <w:rFonts w:ascii="Arial" w:hAnsi="Arial" w:cs="Arial"/>
        </w:rPr>
        <w:t xml:space="preserve"> </w:t>
      </w:r>
      <w:proofErr w:type="spellStart"/>
      <w:r w:rsidRPr="00614BE1">
        <w:rPr>
          <w:rFonts w:ascii="Arial" w:hAnsi="Arial" w:cs="Arial"/>
        </w:rPr>
        <w:t>plants</w:t>
      </w:r>
      <w:proofErr w:type="spellEnd"/>
      <w:r w:rsidRPr="00614BE1">
        <w:rPr>
          <w:rFonts w:ascii="Arial" w:hAnsi="Arial" w:cs="Arial"/>
        </w:rPr>
        <w:t xml:space="preserve"> </w:t>
      </w:r>
      <w:proofErr w:type="spellStart"/>
      <w:r w:rsidRPr="00614BE1">
        <w:rPr>
          <w:rFonts w:ascii="Arial" w:hAnsi="Arial" w:cs="Arial"/>
        </w:rPr>
        <w:t>to</w:t>
      </w:r>
      <w:proofErr w:type="spellEnd"/>
      <w:r w:rsidRPr="00614BE1">
        <w:rPr>
          <w:rFonts w:ascii="Arial" w:hAnsi="Arial" w:cs="Arial"/>
        </w:rPr>
        <w:t xml:space="preserve"> </w:t>
      </w:r>
      <w:proofErr w:type="spellStart"/>
      <w:r w:rsidRPr="00614BE1">
        <w:rPr>
          <w:rFonts w:ascii="Arial" w:hAnsi="Arial" w:cs="Arial"/>
        </w:rPr>
        <w:t>obtain</w:t>
      </w:r>
      <w:proofErr w:type="spellEnd"/>
      <w:r w:rsidRPr="00614BE1">
        <w:rPr>
          <w:rFonts w:ascii="Arial" w:hAnsi="Arial" w:cs="Arial"/>
        </w:rPr>
        <w:t xml:space="preserve"> a </w:t>
      </w:r>
      <w:proofErr w:type="spellStart"/>
      <w:r w:rsidRPr="00614BE1">
        <w:rPr>
          <w:rFonts w:ascii="Arial" w:hAnsi="Arial" w:cs="Arial"/>
        </w:rPr>
        <w:t>finer</w:t>
      </w:r>
      <w:proofErr w:type="spellEnd"/>
      <w:r w:rsidRPr="00614BE1">
        <w:rPr>
          <w:rFonts w:ascii="Arial" w:hAnsi="Arial" w:cs="Arial"/>
        </w:rPr>
        <w:t xml:space="preserve"> </w:t>
      </w:r>
      <w:proofErr w:type="spellStart"/>
      <w:r w:rsidRPr="00614BE1">
        <w:rPr>
          <w:rFonts w:ascii="Arial" w:hAnsi="Arial" w:cs="Arial"/>
        </w:rPr>
        <w:t>ground</w:t>
      </w:r>
      <w:proofErr w:type="spellEnd"/>
      <w:r w:rsidRPr="00614BE1">
        <w:rPr>
          <w:rFonts w:ascii="Arial" w:hAnsi="Arial" w:cs="Arial"/>
        </w:rPr>
        <w:t xml:space="preserve"> </w:t>
      </w:r>
      <w:proofErr w:type="spellStart"/>
      <w:r w:rsidRPr="00614BE1">
        <w:rPr>
          <w:rFonts w:ascii="Arial" w:hAnsi="Arial" w:cs="Arial"/>
        </w:rPr>
        <w:t>product</w:t>
      </w:r>
      <w:proofErr w:type="spellEnd"/>
      <w:r w:rsidRPr="00614BE1">
        <w:rPr>
          <w:rFonts w:ascii="Arial" w:hAnsi="Arial" w:cs="Arial"/>
        </w:rPr>
        <w:t xml:space="preserve">, </w:t>
      </w:r>
      <w:proofErr w:type="spellStart"/>
      <w:r w:rsidRPr="00614BE1">
        <w:rPr>
          <w:rFonts w:ascii="Arial" w:hAnsi="Arial" w:cs="Arial"/>
        </w:rPr>
        <w:t>reducing</w:t>
      </w:r>
      <w:proofErr w:type="spellEnd"/>
      <w:r w:rsidRPr="00614BE1">
        <w:rPr>
          <w:rFonts w:ascii="Arial" w:hAnsi="Arial" w:cs="Arial"/>
        </w:rPr>
        <w:t xml:space="preserve"> </w:t>
      </w:r>
      <w:proofErr w:type="spellStart"/>
      <w:r w:rsidRPr="00614BE1">
        <w:rPr>
          <w:rFonts w:ascii="Arial" w:hAnsi="Arial" w:cs="Arial"/>
        </w:rPr>
        <w:t>it</w:t>
      </w:r>
      <w:proofErr w:type="spellEnd"/>
      <w:r w:rsidRPr="00614BE1">
        <w:rPr>
          <w:rFonts w:ascii="Arial" w:hAnsi="Arial" w:cs="Arial"/>
        </w:rPr>
        <w:t xml:space="preserve"> </w:t>
      </w:r>
      <w:proofErr w:type="spellStart"/>
      <w:r w:rsidRPr="00614BE1">
        <w:rPr>
          <w:rFonts w:ascii="Arial" w:hAnsi="Arial" w:cs="Arial"/>
        </w:rPr>
        <w:t>from</w:t>
      </w:r>
      <w:proofErr w:type="spellEnd"/>
      <w:r w:rsidRPr="00614BE1">
        <w:rPr>
          <w:rFonts w:ascii="Arial" w:hAnsi="Arial" w:cs="Arial"/>
        </w:rPr>
        <w:t xml:space="preserve"> a P80 </w:t>
      </w:r>
      <w:proofErr w:type="spellStart"/>
      <w:r w:rsidRPr="00614BE1">
        <w:rPr>
          <w:rFonts w:ascii="Arial" w:hAnsi="Arial" w:cs="Arial"/>
        </w:rPr>
        <w:t>of</w:t>
      </w:r>
      <w:proofErr w:type="spellEnd"/>
      <w:r w:rsidRPr="00614BE1">
        <w:rPr>
          <w:rFonts w:ascii="Arial" w:hAnsi="Arial" w:cs="Arial"/>
        </w:rPr>
        <w:t xml:space="preserve"> 170 </w:t>
      </w:r>
      <w:proofErr w:type="spellStart"/>
      <w:r w:rsidRPr="00614BE1">
        <w:rPr>
          <w:rFonts w:ascii="Arial" w:hAnsi="Arial" w:cs="Arial"/>
        </w:rPr>
        <w:t>microns</w:t>
      </w:r>
      <w:proofErr w:type="spellEnd"/>
      <w:r w:rsidRPr="00614BE1">
        <w:rPr>
          <w:rFonts w:ascii="Arial" w:hAnsi="Arial" w:cs="Arial"/>
        </w:rPr>
        <w:t xml:space="preserve"> </w:t>
      </w:r>
      <w:proofErr w:type="spellStart"/>
      <w:r w:rsidRPr="00614BE1">
        <w:rPr>
          <w:rFonts w:ascii="Arial" w:hAnsi="Arial" w:cs="Arial"/>
        </w:rPr>
        <w:t>to</w:t>
      </w:r>
      <w:proofErr w:type="spellEnd"/>
      <w:r w:rsidRPr="00614BE1">
        <w:rPr>
          <w:rFonts w:ascii="Arial" w:hAnsi="Arial" w:cs="Arial"/>
        </w:rPr>
        <w:t xml:space="preserve"> 120 </w:t>
      </w:r>
      <w:proofErr w:type="spellStart"/>
      <w:r w:rsidRPr="00614BE1">
        <w:rPr>
          <w:rFonts w:ascii="Arial" w:hAnsi="Arial" w:cs="Arial"/>
        </w:rPr>
        <w:t>microns</w:t>
      </w:r>
      <w:proofErr w:type="spellEnd"/>
      <w:r w:rsidRPr="00614BE1">
        <w:rPr>
          <w:rFonts w:ascii="Arial" w:hAnsi="Arial" w:cs="Arial"/>
        </w:rPr>
        <w:t xml:space="preserve">. </w:t>
      </w:r>
      <w:proofErr w:type="spellStart"/>
      <w:r w:rsidRPr="00614BE1">
        <w:rPr>
          <w:rFonts w:ascii="Arial" w:hAnsi="Arial" w:cs="Arial"/>
        </w:rPr>
        <w:t>Furthermore</w:t>
      </w:r>
      <w:proofErr w:type="spellEnd"/>
      <w:r w:rsidRPr="00614BE1">
        <w:rPr>
          <w:rFonts w:ascii="Arial" w:hAnsi="Arial" w:cs="Arial"/>
        </w:rPr>
        <w:t xml:space="preserve">, </w:t>
      </w:r>
      <w:proofErr w:type="spellStart"/>
      <w:r w:rsidRPr="00614BE1">
        <w:rPr>
          <w:rFonts w:ascii="Arial" w:hAnsi="Arial" w:cs="Arial"/>
        </w:rPr>
        <w:t>the</w:t>
      </w:r>
      <w:proofErr w:type="spellEnd"/>
      <w:r w:rsidRPr="00614BE1">
        <w:rPr>
          <w:rFonts w:ascii="Arial" w:hAnsi="Arial" w:cs="Arial"/>
        </w:rPr>
        <w:t xml:space="preserve"> </w:t>
      </w:r>
      <w:proofErr w:type="spellStart"/>
      <w:r w:rsidRPr="00614BE1">
        <w:rPr>
          <w:rFonts w:ascii="Arial" w:hAnsi="Arial" w:cs="Arial"/>
        </w:rPr>
        <w:t>residence</w:t>
      </w:r>
      <w:proofErr w:type="spellEnd"/>
      <w:r w:rsidRPr="00614BE1">
        <w:rPr>
          <w:rFonts w:ascii="Arial" w:hAnsi="Arial" w:cs="Arial"/>
        </w:rPr>
        <w:t xml:space="preserve"> time in </w:t>
      </w:r>
      <w:proofErr w:type="spellStart"/>
      <w:r w:rsidRPr="00614BE1">
        <w:rPr>
          <w:rFonts w:ascii="Arial" w:hAnsi="Arial" w:cs="Arial"/>
        </w:rPr>
        <w:t>the</w:t>
      </w:r>
      <w:proofErr w:type="spellEnd"/>
      <w:r w:rsidRPr="00614BE1">
        <w:rPr>
          <w:rFonts w:ascii="Arial" w:hAnsi="Arial" w:cs="Arial"/>
        </w:rPr>
        <w:t xml:space="preserve"> </w:t>
      </w:r>
      <w:proofErr w:type="spellStart"/>
      <w:r w:rsidRPr="00614BE1">
        <w:rPr>
          <w:rFonts w:ascii="Arial" w:hAnsi="Arial" w:cs="Arial"/>
        </w:rPr>
        <w:t>flotation</w:t>
      </w:r>
      <w:proofErr w:type="spellEnd"/>
      <w:r w:rsidRPr="00614BE1">
        <w:rPr>
          <w:rFonts w:ascii="Arial" w:hAnsi="Arial" w:cs="Arial"/>
        </w:rPr>
        <w:t xml:space="preserve"> </w:t>
      </w:r>
      <w:proofErr w:type="spellStart"/>
      <w:r w:rsidRPr="00614BE1">
        <w:rPr>
          <w:rFonts w:ascii="Arial" w:hAnsi="Arial" w:cs="Arial"/>
        </w:rPr>
        <w:t>circuits</w:t>
      </w:r>
      <w:proofErr w:type="spellEnd"/>
      <w:r w:rsidRPr="00614BE1">
        <w:rPr>
          <w:rFonts w:ascii="Arial" w:hAnsi="Arial" w:cs="Arial"/>
        </w:rPr>
        <w:t xml:space="preserve"> </w:t>
      </w:r>
      <w:proofErr w:type="spellStart"/>
      <w:r w:rsidRPr="00614BE1">
        <w:rPr>
          <w:rFonts w:ascii="Arial" w:hAnsi="Arial" w:cs="Arial"/>
        </w:rPr>
        <w:t>was</w:t>
      </w:r>
      <w:proofErr w:type="spellEnd"/>
      <w:r w:rsidRPr="00614BE1">
        <w:rPr>
          <w:rFonts w:ascii="Arial" w:hAnsi="Arial" w:cs="Arial"/>
        </w:rPr>
        <w:t xml:space="preserve"> </w:t>
      </w:r>
      <w:proofErr w:type="spellStart"/>
      <w:r w:rsidRPr="00614BE1">
        <w:rPr>
          <w:rFonts w:ascii="Arial" w:hAnsi="Arial" w:cs="Arial"/>
        </w:rPr>
        <w:t>increased</w:t>
      </w:r>
      <w:proofErr w:type="spellEnd"/>
      <w:r w:rsidRPr="00614BE1">
        <w:rPr>
          <w:rFonts w:ascii="Arial" w:hAnsi="Arial" w:cs="Arial"/>
        </w:rPr>
        <w:t xml:space="preserve">, </w:t>
      </w:r>
      <w:proofErr w:type="spellStart"/>
      <w:r w:rsidRPr="00614BE1">
        <w:rPr>
          <w:rFonts w:ascii="Arial" w:hAnsi="Arial" w:cs="Arial"/>
        </w:rPr>
        <w:t>varying</w:t>
      </w:r>
      <w:proofErr w:type="spellEnd"/>
      <w:r w:rsidRPr="00614BE1">
        <w:rPr>
          <w:rFonts w:ascii="Arial" w:hAnsi="Arial" w:cs="Arial"/>
        </w:rPr>
        <w:t xml:space="preserve"> </w:t>
      </w:r>
      <w:proofErr w:type="spellStart"/>
      <w:r w:rsidRPr="00614BE1">
        <w:rPr>
          <w:rFonts w:ascii="Arial" w:hAnsi="Arial" w:cs="Arial"/>
        </w:rPr>
        <w:t>from</w:t>
      </w:r>
      <w:proofErr w:type="spellEnd"/>
      <w:r w:rsidRPr="00614BE1">
        <w:rPr>
          <w:rFonts w:ascii="Arial" w:hAnsi="Arial" w:cs="Arial"/>
        </w:rPr>
        <w:t xml:space="preserve"> 37 </w:t>
      </w:r>
      <w:proofErr w:type="spellStart"/>
      <w:r w:rsidRPr="00614BE1">
        <w:rPr>
          <w:rFonts w:ascii="Arial" w:hAnsi="Arial" w:cs="Arial"/>
        </w:rPr>
        <w:t>to</w:t>
      </w:r>
      <w:proofErr w:type="spellEnd"/>
      <w:r w:rsidRPr="00614BE1">
        <w:rPr>
          <w:rFonts w:ascii="Arial" w:hAnsi="Arial" w:cs="Arial"/>
        </w:rPr>
        <w:t xml:space="preserve"> 50 minutes, </w:t>
      </w:r>
      <w:proofErr w:type="spellStart"/>
      <w:r w:rsidRPr="00614BE1">
        <w:rPr>
          <w:rFonts w:ascii="Arial" w:hAnsi="Arial" w:cs="Arial"/>
        </w:rPr>
        <w:t>with</w:t>
      </w:r>
      <w:proofErr w:type="spellEnd"/>
      <w:r w:rsidRPr="00614BE1">
        <w:rPr>
          <w:rFonts w:ascii="Arial" w:hAnsi="Arial" w:cs="Arial"/>
        </w:rPr>
        <w:t xml:space="preserve"> a </w:t>
      </w:r>
      <w:proofErr w:type="spellStart"/>
      <w:r w:rsidRPr="00614BE1">
        <w:rPr>
          <w:rFonts w:ascii="Arial" w:hAnsi="Arial" w:cs="Arial"/>
        </w:rPr>
        <w:t>five-stage</w:t>
      </w:r>
      <w:proofErr w:type="spellEnd"/>
      <w:r w:rsidRPr="00614BE1">
        <w:rPr>
          <w:rFonts w:ascii="Arial" w:hAnsi="Arial" w:cs="Arial"/>
        </w:rPr>
        <w:t xml:space="preserve"> </w:t>
      </w:r>
      <w:proofErr w:type="spellStart"/>
      <w:r w:rsidRPr="00614BE1">
        <w:rPr>
          <w:rFonts w:ascii="Arial" w:hAnsi="Arial" w:cs="Arial"/>
        </w:rPr>
        <w:t>scavenger</w:t>
      </w:r>
      <w:proofErr w:type="spellEnd"/>
      <w:r w:rsidRPr="00614BE1">
        <w:rPr>
          <w:rFonts w:ascii="Arial" w:hAnsi="Arial" w:cs="Arial"/>
        </w:rPr>
        <w:t xml:space="preserve"> </w:t>
      </w:r>
      <w:proofErr w:type="spellStart"/>
      <w:r w:rsidRPr="00614BE1">
        <w:rPr>
          <w:rFonts w:ascii="Arial" w:hAnsi="Arial" w:cs="Arial"/>
        </w:rPr>
        <w:t>circuit</w:t>
      </w:r>
      <w:proofErr w:type="spellEnd"/>
      <w:r w:rsidRPr="00614BE1">
        <w:rPr>
          <w:rFonts w:ascii="Arial" w:hAnsi="Arial" w:cs="Arial"/>
        </w:rPr>
        <w:t xml:space="preserve"> </w:t>
      </w:r>
      <w:proofErr w:type="spellStart"/>
      <w:r w:rsidRPr="00614BE1">
        <w:rPr>
          <w:rFonts w:ascii="Arial" w:hAnsi="Arial" w:cs="Arial"/>
        </w:rPr>
        <w:t>configuration</w:t>
      </w:r>
      <w:proofErr w:type="spellEnd"/>
      <w:r w:rsidRPr="00614BE1">
        <w:rPr>
          <w:rFonts w:ascii="Arial" w:hAnsi="Arial" w:cs="Arial"/>
        </w:rPr>
        <w:t xml:space="preserve"> and </w:t>
      </w:r>
      <w:proofErr w:type="spellStart"/>
      <w:r w:rsidRPr="00614BE1">
        <w:rPr>
          <w:rFonts w:ascii="Arial" w:hAnsi="Arial" w:cs="Arial"/>
        </w:rPr>
        <w:t>three</w:t>
      </w:r>
      <w:proofErr w:type="spellEnd"/>
      <w:r w:rsidRPr="00614BE1">
        <w:rPr>
          <w:rFonts w:ascii="Arial" w:hAnsi="Arial" w:cs="Arial"/>
        </w:rPr>
        <w:t xml:space="preserve"> </w:t>
      </w:r>
      <w:proofErr w:type="spellStart"/>
      <w:r w:rsidRPr="00614BE1">
        <w:rPr>
          <w:rFonts w:ascii="Arial" w:hAnsi="Arial" w:cs="Arial"/>
        </w:rPr>
        <w:t>cleaning</w:t>
      </w:r>
      <w:proofErr w:type="spellEnd"/>
      <w:r w:rsidRPr="00614BE1">
        <w:rPr>
          <w:rFonts w:ascii="Arial" w:hAnsi="Arial" w:cs="Arial"/>
        </w:rPr>
        <w:t xml:space="preserve"> </w:t>
      </w:r>
      <w:proofErr w:type="spellStart"/>
      <w:r w:rsidRPr="00614BE1">
        <w:rPr>
          <w:rFonts w:ascii="Arial" w:hAnsi="Arial" w:cs="Arial"/>
        </w:rPr>
        <w:t>stages</w:t>
      </w:r>
      <w:proofErr w:type="spellEnd"/>
      <w:r w:rsidRPr="00614BE1">
        <w:rPr>
          <w:rFonts w:ascii="Arial" w:hAnsi="Arial" w:cs="Arial"/>
        </w:rPr>
        <w:t>.</w:t>
      </w:r>
    </w:p>
    <w:p w14:paraId="0F9538F7" w14:textId="77777777" w:rsidR="00C747E5" w:rsidRPr="00614BE1" w:rsidRDefault="00C747E5" w:rsidP="00614BE1">
      <w:pPr>
        <w:spacing w:line="360" w:lineRule="auto"/>
        <w:jc w:val="both"/>
        <w:rPr>
          <w:rFonts w:ascii="Arial" w:hAnsi="Arial" w:cs="Arial"/>
          <w:lang w:val="es-MX"/>
        </w:rPr>
      </w:pPr>
      <w:proofErr w:type="spellStart"/>
      <w:r w:rsidRPr="00614BE1">
        <w:rPr>
          <w:rFonts w:ascii="Arial" w:hAnsi="Arial" w:cs="Arial"/>
          <w:lang w:val="es-MX"/>
        </w:rPr>
        <w:t>The</w:t>
      </w:r>
      <w:proofErr w:type="spellEnd"/>
      <w:r w:rsidRPr="00614BE1">
        <w:rPr>
          <w:rFonts w:ascii="Arial" w:hAnsi="Arial" w:cs="Arial"/>
          <w:lang w:val="es-MX"/>
        </w:rPr>
        <w:t xml:space="preserve"> </w:t>
      </w:r>
      <w:proofErr w:type="spellStart"/>
      <w:r w:rsidRPr="00614BE1">
        <w:rPr>
          <w:rFonts w:ascii="Arial" w:hAnsi="Arial" w:cs="Arial"/>
          <w:lang w:val="es-MX"/>
        </w:rPr>
        <w:t>research</w:t>
      </w:r>
      <w:proofErr w:type="spellEnd"/>
      <w:r w:rsidRPr="00614BE1">
        <w:rPr>
          <w:rFonts w:ascii="Arial" w:hAnsi="Arial" w:cs="Arial"/>
          <w:lang w:val="es-MX"/>
        </w:rPr>
        <w:t xml:space="preserve"> </w:t>
      </w:r>
      <w:proofErr w:type="spellStart"/>
      <w:r w:rsidRPr="00614BE1">
        <w:rPr>
          <w:rFonts w:ascii="Arial" w:hAnsi="Arial" w:cs="Arial"/>
          <w:lang w:val="es-MX"/>
        </w:rPr>
        <w:t>carried</w:t>
      </w:r>
      <w:proofErr w:type="spellEnd"/>
      <w:r w:rsidRPr="00614BE1">
        <w:rPr>
          <w:rFonts w:ascii="Arial" w:hAnsi="Arial" w:cs="Arial"/>
          <w:lang w:val="es-MX"/>
        </w:rPr>
        <w:t xml:space="preserve"> </w:t>
      </w:r>
      <w:proofErr w:type="spellStart"/>
      <w:r w:rsidRPr="00614BE1">
        <w:rPr>
          <w:rFonts w:ascii="Arial" w:hAnsi="Arial" w:cs="Arial"/>
          <w:lang w:val="es-MX"/>
        </w:rPr>
        <w:t>out</w:t>
      </w:r>
      <w:proofErr w:type="spellEnd"/>
      <w:r w:rsidRPr="00614BE1">
        <w:rPr>
          <w:rFonts w:ascii="Arial" w:hAnsi="Arial" w:cs="Arial"/>
          <w:lang w:val="es-MX"/>
        </w:rPr>
        <w:t xml:space="preserve"> at </w:t>
      </w:r>
      <w:proofErr w:type="spellStart"/>
      <w:r w:rsidRPr="00614BE1">
        <w:rPr>
          <w:rFonts w:ascii="Arial" w:hAnsi="Arial" w:cs="Arial"/>
          <w:lang w:val="es-MX"/>
        </w:rPr>
        <w:t>the</w:t>
      </w:r>
      <w:proofErr w:type="spellEnd"/>
      <w:r w:rsidRPr="00614BE1">
        <w:rPr>
          <w:rFonts w:ascii="Arial" w:hAnsi="Arial" w:cs="Arial"/>
          <w:lang w:val="es-MX"/>
        </w:rPr>
        <w:t xml:space="preserve"> El Brocal </w:t>
      </w:r>
      <w:proofErr w:type="spellStart"/>
      <w:r w:rsidRPr="00614BE1">
        <w:rPr>
          <w:rFonts w:ascii="Arial" w:hAnsi="Arial" w:cs="Arial"/>
          <w:lang w:val="es-MX"/>
        </w:rPr>
        <w:t>unit's</w:t>
      </w:r>
      <w:proofErr w:type="spellEnd"/>
      <w:r w:rsidRPr="00614BE1">
        <w:rPr>
          <w:rFonts w:ascii="Arial" w:hAnsi="Arial" w:cs="Arial"/>
          <w:lang w:val="es-MX"/>
        </w:rPr>
        <w:t xml:space="preserve"> </w:t>
      </w:r>
      <w:proofErr w:type="spellStart"/>
      <w:r w:rsidRPr="00614BE1">
        <w:rPr>
          <w:rFonts w:ascii="Arial" w:hAnsi="Arial" w:cs="Arial"/>
          <w:lang w:val="es-MX"/>
        </w:rPr>
        <w:t>own</w:t>
      </w:r>
      <w:proofErr w:type="spellEnd"/>
      <w:r w:rsidRPr="00614BE1">
        <w:rPr>
          <w:rFonts w:ascii="Arial" w:hAnsi="Arial" w:cs="Arial"/>
          <w:lang w:val="es-MX"/>
        </w:rPr>
        <w:t xml:space="preserve"> </w:t>
      </w:r>
      <w:proofErr w:type="spellStart"/>
      <w:r w:rsidRPr="00614BE1">
        <w:rPr>
          <w:rFonts w:ascii="Arial" w:hAnsi="Arial" w:cs="Arial"/>
          <w:lang w:val="es-MX"/>
        </w:rPr>
        <w:t>metallurgical</w:t>
      </w:r>
      <w:proofErr w:type="spellEnd"/>
      <w:r w:rsidRPr="00614BE1">
        <w:rPr>
          <w:rFonts w:ascii="Arial" w:hAnsi="Arial" w:cs="Arial"/>
          <w:lang w:val="es-MX"/>
        </w:rPr>
        <w:t xml:space="preserve"> </w:t>
      </w:r>
      <w:proofErr w:type="spellStart"/>
      <w:r w:rsidRPr="00614BE1">
        <w:rPr>
          <w:rFonts w:ascii="Arial" w:hAnsi="Arial" w:cs="Arial"/>
          <w:lang w:val="es-MX"/>
        </w:rPr>
        <w:t>laboratory</w:t>
      </w:r>
      <w:proofErr w:type="spellEnd"/>
      <w:r w:rsidRPr="00614BE1">
        <w:rPr>
          <w:rFonts w:ascii="Arial" w:hAnsi="Arial" w:cs="Arial"/>
          <w:lang w:val="es-MX"/>
        </w:rPr>
        <w:t xml:space="preserve"> led </w:t>
      </w:r>
      <w:proofErr w:type="spellStart"/>
      <w:r w:rsidRPr="00614BE1">
        <w:rPr>
          <w:rFonts w:ascii="Arial" w:hAnsi="Arial" w:cs="Arial"/>
          <w:lang w:val="es-MX"/>
        </w:rPr>
        <w:t>to</w:t>
      </w:r>
      <w:proofErr w:type="spellEnd"/>
      <w:r w:rsidRPr="00614BE1">
        <w:rPr>
          <w:rFonts w:ascii="Arial" w:hAnsi="Arial" w:cs="Arial"/>
          <w:lang w:val="es-MX"/>
        </w:rPr>
        <w:t xml:space="preserve"> more </w:t>
      </w:r>
      <w:proofErr w:type="spellStart"/>
      <w:r w:rsidRPr="00614BE1">
        <w:rPr>
          <w:rFonts w:ascii="Arial" w:hAnsi="Arial" w:cs="Arial"/>
          <w:lang w:val="es-MX"/>
        </w:rPr>
        <w:t>than</w:t>
      </w:r>
      <w:proofErr w:type="spellEnd"/>
      <w:r w:rsidRPr="00614BE1">
        <w:rPr>
          <w:rFonts w:ascii="Arial" w:hAnsi="Arial" w:cs="Arial"/>
          <w:lang w:val="es-MX"/>
        </w:rPr>
        <w:t xml:space="preserve"> 100 </w:t>
      </w:r>
      <w:proofErr w:type="spellStart"/>
      <w:r w:rsidRPr="00614BE1">
        <w:rPr>
          <w:rFonts w:ascii="Arial" w:hAnsi="Arial" w:cs="Arial"/>
          <w:lang w:val="es-MX"/>
        </w:rPr>
        <w:t>cyclic</w:t>
      </w:r>
      <w:proofErr w:type="spellEnd"/>
      <w:r w:rsidRPr="00614BE1">
        <w:rPr>
          <w:rFonts w:ascii="Arial" w:hAnsi="Arial" w:cs="Arial"/>
          <w:lang w:val="es-MX"/>
        </w:rPr>
        <w:t xml:space="preserve"> </w:t>
      </w:r>
      <w:proofErr w:type="spellStart"/>
      <w:r w:rsidRPr="00614BE1">
        <w:rPr>
          <w:rFonts w:ascii="Arial" w:hAnsi="Arial" w:cs="Arial"/>
          <w:lang w:val="es-MX"/>
        </w:rPr>
        <w:t>flotation</w:t>
      </w:r>
      <w:proofErr w:type="spellEnd"/>
      <w:r w:rsidRPr="00614BE1">
        <w:rPr>
          <w:rFonts w:ascii="Arial" w:hAnsi="Arial" w:cs="Arial"/>
          <w:lang w:val="es-MX"/>
        </w:rPr>
        <w:t xml:space="preserve"> </w:t>
      </w:r>
      <w:proofErr w:type="spellStart"/>
      <w:r w:rsidRPr="00614BE1">
        <w:rPr>
          <w:rFonts w:ascii="Arial" w:hAnsi="Arial" w:cs="Arial"/>
          <w:lang w:val="es-MX"/>
        </w:rPr>
        <w:t>tests</w:t>
      </w:r>
      <w:proofErr w:type="spellEnd"/>
      <w:r w:rsidRPr="00614BE1">
        <w:rPr>
          <w:rFonts w:ascii="Arial" w:hAnsi="Arial" w:cs="Arial"/>
          <w:lang w:val="es-MX"/>
        </w:rPr>
        <w:t xml:space="preserve">, </w:t>
      </w:r>
      <w:proofErr w:type="spellStart"/>
      <w:r w:rsidRPr="00614BE1">
        <w:rPr>
          <w:rFonts w:ascii="Arial" w:hAnsi="Arial" w:cs="Arial"/>
          <w:lang w:val="es-MX"/>
        </w:rPr>
        <w:t>which</w:t>
      </w:r>
      <w:proofErr w:type="spellEnd"/>
      <w:r w:rsidRPr="00614BE1">
        <w:rPr>
          <w:rFonts w:ascii="Arial" w:hAnsi="Arial" w:cs="Arial"/>
          <w:lang w:val="es-MX"/>
        </w:rPr>
        <w:t xml:space="preserve"> </w:t>
      </w:r>
      <w:proofErr w:type="spellStart"/>
      <w:r w:rsidRPr="00614BE1">
        <w:rPr>
          <w:rFonts w:ascii="Arial" w:hAnsi="Arial" w:cs="Arial"/>
          <w:lang w:val="es-MX"/>
        </w:rPr>
        <w:t>were</w:t>
      </w:r>
      <w:proofErr w:type="spellEnd"/>
      <w:r w:rsidRPr="00614BE1">
        <w:rPr>
          <w:rFonts w:ascii="Arial" w:hAnsi="Arial" w:cs="Arial"/>
          <w:lang w:val="es-MX"/>
        </w:rPr>
        <w:t xml:space="preserve"> </w:t>
      </w:r>
      <w:proofErr w:type="spellStart"/>
      <w:r w:rsidRPr="00614BE1">
        <w:rPr>
          <w:rFonts w:ascii="Arial" w:hAnsi="Arial" w:cs="Arial"/>
          <w:lang w:val="es-MX"/>
        </w:rPr>
        <w:t>complemented</w:t>
      </w:r>
      <w:proofErr w:type="spellEnd"/>
      <w:r w:rsidRPr="00614BE1">
        <w:rPr>
          <w:rFonts w:ascii="Arial" w:hAnsi="Arial" w:cs="Arial"/>
          <w:lang w:val="es-MX"/>
        </w:rPr>
        <w:t xml:space="preserve"> </w:t>
      </w:r>
      <w:proofErr w:type="spellStart"/>
      <w:r w:rsidRPr="00614BE1">
        <w:rPr>
          <w:rFonts w:ascii="Arial" w:hAnsi="Arial" w:cs="Arial"/>
          <w:lang w:val="es-MX"/>
        </w:rPr>
        <w:t>by</w:t>
      </w:r>
      <w:proofErr w:type="spellEnd"/>
      <w:r w:rsidRPr="00614BE1">
        <w:rPr>
          <w:rFonts w:ascii="Arial" w:hAnsi="Arial" w:cs="Arial"/>
          <w:lang w:val="es-MX"/>
        </w:rPr>
        <w:t xml:space="preserve"> </w:t>
      </w:r>
      <w:proofErr w:type="spellStart"/>
      <w:r w:rsidRPr="00614BE1">
        <w:rPr>
          <w:rFonts w:ascii="Arial" w:hAnsi="Arial" w:cs="Arial"/>
          <w:lang w:val="es-MX"/>
        </w:rPr>
        <w:t>mineralogical</w:t>
      </w:r>
      <w:proofErr w:type="spellEnd"/>
      <w:r w:rsidRPr="00614BE1">
        <w:rPr>
          <w:rFonts w:ascii="Arial" w:hAnsi="Arial" w:cs="Arial"/>
          <w:lang w:val="es-MX"/>
        </w:rPr>
        <w:t xml:space="preserve"> </w:t>
      </w:r>
      <w:proofErr w:type="spellStart"/>
      <w:r w:rsidRPr="00614BE1">
        <w:rPr>
          <w:rFonts w:ascii="Arial" w:hAnsi="Arial" w:cs="Arial"/>
          <w:lang w:val="es-MX"/>
        </w:rPr>
        <w:t>studies</w:t>
      </w:r>
      <w:proofErr w:type="spellEnd"/>
      <w:r w:rsidRPr="00614BE1">
        <w:rPr>
          <w:rFonts w:ascii="Arial" w:hAnsi="Arial" w:cs="Arial"/>
          <w:lang w:val="es-MX"/>
        </w:rPr>
        <w:t xml:space="preserve"> and </w:t>
      </w:r>
      <w:proofErr w:type="spellStart"/>
      <w:r w:rsidRPr="00614BE1">
        <w:rPr>
          <w:rFonts w:ascii="Arial" w:hAnsi="Arial" w:cs="Arial"/>
          <w:lang w:val="es-MX"/>
        </w:rPr>
        <w:t>evaluated</w:t>
      </w:r>
      <w:proofErr w:type="spellEnd"/>
      <w:r w:rsidRPr="00614BE1">
        <w:rPr>
          <w:rFonts w:ascii="Arial" w:hAnsi="Arial" w:cs="Arial"/>
          <w:lang w:val="es-MX"/>
        </w:rPr>
        <w:t xml:space="preserve"> </w:t>
      </w:r>
      <w:proofErr w:type="spellStart"/>
      <w:r w:rsidRPr="00614BE1">
        <w:rPr>
          <w:rFonts w:ascii="Arial" w:hAnsi="Arial" w:cs="Arial"/>
          <w:lang w:val="es-MX"/>
        </w:rPr>
        <w:t>by</w:t>
      </w:r>
      <w:proofErr w:type="spellEnd"/>
      <w:r w:rsidRPr="00614BE1">
        <w:rPr>
          <w:rFonts w:ascii="Arial" w:hAnsi="Arial" w:cs="Arial"/>
          <w:lang w:val="es-MX"/>
        </w:rPr>
        <w:t xml:space="preserve"> </w:t>
      </w:r>
      <w:proofErr w:type="spellStart"/>
      <w:r w:rsidRPr="00614BE1">
        <w:rPr>
          <w:rFonts w:ascii="Arial" w:hAnsi="Arial" w:cs="Arial"/>
          <w:lang w:val="es-MX"/>
        </w:rPr>
        <w:t>external</w:t>
      </w:r>
      <w:proofErr w:type="spellEnd"/>
      <w:r w:rsidRPr="00614BE1">
        <w:rPr>
          <w:rFonts w:ascii="Arial" w:hAnsi="Arial" w:cs="Arial"/>
          <w:lang w:val="es-MX"/>
        </w:rPr>
        <w:t xml:space="preserve"> </w:t>
      </w:r>
      <w:proofErr w:type="spellStart"/>
      <w:r w:rsidRPr="00614BE1">
        <w:rPr>
          <w:rFonts w:ascii="Arial" w:hAnsi="Arial" w:cs="Arial"/>
          <w:lang w:val="es-MX"/>
        </w:rPr>
        <w:t>laboratories</w:t>
      </w:r>
      <w:proofErr w:type="spellEnd"/>
      <w:r w:rsidRPr="00614BE1">
        <w:rPr>
          <w:rFonts w:ascii="Arial" w:hAnsi="Arial" w:cs="Arial"/>
          <w:lang w:val="es-MX"/>
        </w:rPr>
        <w:t xml:space="preserve"> </w:t>
      </w:r>
      <w:proofErr w:type="spellStart"/>
      <w:r w:rsidRPr="00614BE1">
        <w:rPr>
          <w:rFonts w:ascii="Arial" w:hAnsi="Arial" w:cs="Arial"/>
          <w:lang w:val="es-MX"/>
        </w:rPr>
        <w:t>with</w:t>
      </w:r>
      <w:proofErr w:type="spellEnd"/>
      <w:r w:rsidRPr="00614BE1">
        <w:rPr>
          <w:rFonts w:ascii="Arial" w:hAnsi="Arial" w:cs="Arial"/>
          <w:lang w:val="es-MX"/>
        </w:rPr>
        <w:t xml:space="preserve"> </w:t>
      </w:r>
      <w:proofErr w:type="spellStart"/>
      <w:r w:rsidRPr="00614BE1">
        <w:rPr>
          <w:rFonts w:ascii="Arial" w:hAnsi="Arial" w:cs="Arial"/>
          <w:lang w:val="es-MX"/>
        </w:rPr>
        <w:t>pilot</w:t>
      </w:r>
      <w:proofErr w:type="spellEnd"/>
      <w:r w:rsidRPr="00614BE1">
        <w:rPr>
          <w:rFonts w:ascii="Arial" w:hAnsi="Arial" w:cs="Arial"/>
          <w:lang w:val="es-MX"/>
        </w:rPr>
        <w:t xml:space="preserve"> </w:t>
      </w:r>
      <w:proofErr w:type="spellStart"/>
      <w:r w:rsidRPr="00614BE1">
        <w:rPr>
          <w:rFonts w:ascii="Arial" w:hAnsi="Arial" w:cs="Arial"/>
          <w:lang w:val="es-MX"/>
        </w:rPr>
        <w:t>tests</w:t>
      </w:r>
      <w:proofErr w:type="spellEnd"/>
      <w:r w:rsidRPr="00614BE1">
        <w:rPr>
          <w:rFonts w:ascii="Arial" w:hAnsi="Arial" w:cs="Arial"/>
          <w:lang w:val="es-MX"/>
        </w:rPr>
        <w:t xml:space="preserve">. </w:t>
      </w:r>
      <w:proofErr w:type="spellStart"/>
      <w:r w:rsidRPr="00614BE1">
        <w:rPr>
          <w:rFonts w:ascii="Arial" w:hAnsi="Arial" w:cs="Arial"/>
          <w:lang w:val="es-MX"/>
        </w:rPr>
        <w:t>The</w:t>
      </w:r>
      <w:proofErr w:type="spellEnd"/>
      <w:r w:rsidRPr="00614BE1">
        <w:rPr>
          <w:rFonts w:ascii="Arial" w:hAnsi="Arial" w:cs="Arial"/>
          <w:lang w:val="es-MX"/>
        </w:rPr>
        <w:t xml:space="preserve"> </w:t>
      </w:r>
      <w:proofErr w:type="spellStart"/>
      <w:r w:rsidRPr="00614BE1">
        <w:rPr>
          <w:rFonts w:ascii="Arial" w:hAnsi="Arial" w:cs="Arial"/>
          <w:lang w:val="es-MX"/>
        </w:rPr>
        <w:t>proposed</w:t>
      </w:r>
      <w:proofErr w:type="spellEnd"/>
      <w:r w:rsidRPr="00614BE1">
        <w:rPr>
          <w:rFonts w:ascii="Arial" w:hAnsi="Arial" w:cs="Arial"/>
          <w:lang w:val="es-MX"/>
        </w:rPr>
        <w:t xml:space="preserve"> </w:t>
      </w:r>
      <w:proofErr w:type="spellStart"/>
      <w:r w:rsidRPr="00614BE1">
        <w:rPr>
          <w:rFonts w:ascii="Arial" w:hAnsi="Arial" w:cs="Arial"/>
          <w:lang w:val="es-MX"/>
        </w:rPr>
        <w:t>changes</w:t>
      </w:r>
      <w:proofErr w:type="spellEnd"/>
      <w:r w:rsidRPr="00614BE1">
        <w:rPr>
          <w:rFonts w:ascii="Arial" w:hAnsi="Arial" w:cs="Arial"/>
          <w:lang w:val="es-MX"/>
        </w:rPr>
        <w:t xml:space="preserve"> </w:t>
      </w:r>
      <w:proofErr w:type="spellStart"/>
      <w:r w:rsidRPr="00614BE1">
        <w:rPr>
          <w:rFonts w:ascii="Arial" w:hAnsi="Arial" w:cs="Arial"/>
          <w:lang w:val="es-MX"/>
        </w:rPr>
        <w:t>involved</w:t>
      </w:r>
      <w:proofErr w:type="spellEnd"/>
      <w:r w:rsidRPr="00614BE1">
        <w:rPr>
          <w:rFonts w:ascii="Arial" w:hAnsi="Arial" w:cs="Arial"/>
          <w:lang w:val="es-MX"/>
        </w:rPr>
        <w:t xml:space="preserve"> </w:t>
      </w:r>
      <w:proofErr w:type="spellStart"/>
      <w:r w:rsidRPr="00614BE1">
        <w:rPr>
          <w:rFonts w:ascii="Arial" w:hAnsi="Arial" w:cs="Arial"/>
          <w:lang w:val="es-MX"/>
        </w:rPr>
        <w:t>the</w:t>
      </w:r>
      <w:proofErr w:type="spellEnd"/>
      <w:r w:rsidRPr="00614BE1">
        <w:rPr>
          <w:rFonts w:ascii="Arial" w:hAnsi="Arial" w:cs="Arial"/>
          <w:lang w:val="es-MX"/>
        </w:rPr>
        <w:t xml:space="preserve"> use </w:t>
      </w:r>
      <w:proofErr w:type="spellStart"/>
      <w:r w:rsidRPr="00614BE1">
        <w:rPr>
          <w:rFonts w:ascii="Arial" w:hAnsi="Arial" w:cs="Arial"/>
          <w:lang w:val="es-MX"/>
        </w:rPr>
        <w:t>of</w:t>
      </w:r>
      <w:proofErr w:type="spellEnd"/>
      <w:r w:rsidRPr="00614BE1">
        <w:rPr>
          <w:rFonts w:ascii="Arial" w:hAnsi="Arial" w:cs="Arial"/>
          <w:lang w:val="es-MX"/>
        </w:rPr>
        <w:t xml:space="preserve"> new </w:t>
      </w:r>
      <w:proofErr w:type="spellStart"/>
      <w:r w:rsidRPr="00614BE1">
        <w:rPr>
          <w:rFonts w:ascii="Arial" w:hAnsi="Arial" w:cs="Arial"/>
          <w:lang w:val="es-MX"/>
        </w:rPr>
        <w:t>reagents</w:t>
      </w:r>
      <w:proofErr w:type="spellEnd"/>
      <w:r w:rsidRPr="00614BE1">
        <w:rPr>
          <w:rFonts w:ascii="Arial" w:hAnsi="Arial" w:cs="Arial"/>
          <w:lang w:val="es-MX"/>
        </w:rPr>
        <w:t xml:space="preserve">, </w:t>
      </w:r>
      <w:proofErr w:type="spellStart"/>
      <w:r w:rsidRPr="00614BE1">
        <w:rPr>
          <w:rFonts w:ascii="Arial" w:hAnsi="Arial" w:cs="Arial"/>
          <w:lang w:val="es-MX"/>
        </w:rPr>
        <w:t>including</w:t>
      </w:r>
      <w:proofErr w:type="spellEnd"/>
      <w:r w:rsidRPr="00614BE1">
        <w:rPr>
          <w:rFonts w:ascii="Arial" w:hAnsi="Arial" w:cs="Arial"/>
          <w:lang w:val="es-MX"/>
        </w:rPr>
        <w:t xml:space="preserve"> </w:t>
      </w:r>
      <w:proofErr w:type="spellStart"/>
      <w:r w:rsidRPr="00614BE1">
        <w:rPr>
          <w:rFonts w:ascii="Arial" w:hAnsi="Arial" w:cs="Arial"/>
          <w:lang w:val="es-MX"/>
        </w:rPr>
        <w:t>surface</w:t>
      </w:r>
      <w:proofErr w:type="spellEnd"/>
      <w:r w:rsidRPr="00614BE1">
        <w:rPr>
          <w:rFonts w:ascii="Arial" w:hAnsi="Arial" w:cs="Arial"/>
          <w:lang w:val="es-MX"/>
        </w:rPr>
        <w:t xml:space="preserve"> </w:t>
      </w:r>
      <w:proofErr w:type="spellStart"/>
      <w:r w:rsidRPr="00614BE1">
        <w:rPr>
          <w:rFonts w:ascii="Arial" w:hAnsi="Arial" w:cs="Arial"/>
          <w:lang w:val="es-MX"/>
        </w:rPr>
        <w:t>modifiers</w:t>
      </w:r>
      <w:proofErr w:type="spellEnd"/>
      <w:r w:rsidRPr="00614BE1">
        <w:rPr>
          <w:rFonts w:ascii="Arial" w:hAnsi="Arial" w:cs="Arial"/>
          <w:lang w:val="es-MX"/>
        </w:rPr>
        <w:t xml:space="preserve">, selective </w:t>
      </w:r>
      <w:proofErr w:type="spellStart"/>
      <w:r w:rsidRPr="00614BE1">
        <w:rPr>
          <w:rFonts w:ascii="Arial" w:hAnsi="Arial" w:cs="Arial"/>
          <w:lang w:val="es-MX"/>
        </w:rPr>
        <w:t>collectors</w:t>
      </w:r>
      <w:proofErr w:type="spellEnd"/>
      <w:r w:rsidRPr="00614BE1">
        <w:rPr>
          <w:rFonts w:ascii="Arial" w:hAnsi="Arial" w:cs="Arial"/>
          <w:lang w:val="es-MX"/>
        </w:rPr>
        <w:t xml:space="preserve">, and </w:t>
      </w:r>
      <w:proofErr w:type="spellStart"/>
      <w:r w:rsidRPr="00614BE1">
        <w:rPr>
          <w:rFonts w:ascii="Arial" w:hAnsi="Arial" w:cs="Arial"/>
          <w:lang w:val="es-MX"/>
        </w:rPr>
        <w:t>frothing</w:t>
      </w:r>
      <w:proofErr w:type="spellEnd"/>
      <w:r w:rsidRPr="00614BE1">
        <w:rPr>
          <w:rFonts w:ascii="Arial" w:hAnsi="Arial" w:cs="Arial"/>
          <w:lang w:val="es-MX"/>
        </w:rPr>
        <w:t xml:space="preserve"> </w:t>
      </w:r>
      <w:proofErr w:type="spellStart"/>
      <w:r w:rsidRPr="00614BE1">
        <w:rPr>
          <w:rFonts w:ascii="Arial" w:hAnsi="Arial" w:cs="Arial"/>
          <w:lang w:val="es-MX"/>
        </w:rPr>
        <w:t>agents</w:t>
      </w:r>
      <w:proofErr w:type="spellEnd"/>
      <w:r w:rsidRPr="00614BE1">
        <w:rPr>
          <w:rFonts w:ascii="Arial" w:hAnsi="Arial" w:cs="Arial"/>
          <w:lang w:val="es-MX"/>
        </w:rPr>
        <w:t xml:space="preserve"> </w:t>
      </w:r>
      <w:proofErr w:type="spellStart"/>
      <w:r w:rsidRPr="00614BE1">
        <w:rPr>
          <w:rFonts w:ascii="Arial" w:hAnsi="Arial" w:cs="Arial"/>
          <w:lang w:val="es-MX"/>
        </w:rPr>
        <w:t>for</w:t>
      </w:r>
      <w:proofErr w:type="spellEnd"/>
      <w:r w:rsidRPr="00614BE1">
        <w:rPr>
          <w:rFonts w:ascii="Arial" w:hAnsi="Arial" w:cs="Arial"/>
          <w:lang w:val="es-MX"/>
        </w:rPr>
        <w:t xml:space="preserve"> fine </w:t>
      </w:r>
      <w:proofErr w:type="spellStart"/>
      <w:r w:rsidRPr="00614BE1">
        <w:rPr>
          <w:rFonts w:ascii="Arial" w:hAnsi="Arial" w:cs="Arial"/>
          <w:lang w:val="es-MX"/>
        </w:rPr>
        <w:t>particle</w:t>
      </w:r>
      <w:proofErr w:type="spellEnd"/>
      <w:r w:rsidRPr="00614BE1">
        <w:rPr>
          <w:rFonts w:ascii="Arial" w:hAnsi="Arial" w:cs="Arial"/>
          <w:lang w:val="es-MX"/>
        </w:rPr>
        <w:t xml:space="preserve"> </w:t>
      </w:r>
      <w:proofErr w:type="spellStart"/>
      <w:r w:rsidRPr="00614BE1">
        <w:rPr>
          <w:rFonts w:ascii="Arial" w:hAnsi="Arial" w:cs="Arial"/>
          <w:lang w:val="es-MX"/>
        </w:rPr>
        <w:t>recovery</w:t>
      </w:r>
      <w:proofErr w:type="spellEnd"/>
      <w:r w:rsidRPr="00614BE1">
        <w:rPr>
          <w:rFonts w:ascii="Arial" w:hAnsi="Arial" w:cs="Arial"/>
          <w:lang w:val="es-MX"/>
        </w:rPr>
        <w:t xml:space="preserve">. </w:t>
      </w:r>
      <w:proofErr w:type="spellStart"/>
      <w:r w:rsidRPr="00614BE1">
        <w:rPr>
          <w:rFonts w:ascii="Arial" w:hAnsi="Arial" w:cs="Arial"/>
          <w:lang w:val="es-MX"/>
        </w:rPr>
        <w:t>The</w:t>
      </w:r>
      <w:proofErr w:type="spellEnd"/>
      <w:r w:rsidRPr="00614BE1">
        <w:rPr>
          <w:rFonts w:ascii="Arial" w:hAnsi="Arial" w:cs="Arial"/>
          <w:lang w:val="es-MX"/>
        </w:rPr>
        <w:t xml:space="preserve"> </w:t>
      </w:r>
      <w:proofErr w:type="spellStart"/>
      <w:r w:rsidRPr="00614BE1">
        <w:rPr>
          <w:rFonts w:ascii="Arial" w:hAnsi="Arial" w:cs="Arial"/>
          <w:lang w:val="es-MX"/>
        </w:rPr>
        <w:t>flotation</w:t>
      </w:r>
      <w:proofErr w:type="spellEnd"/>
      <w:r w:rsidRPr="00614BE1">
        <w:rPr>
          <w:rFonts w:ascii="Arial" w:hAnsi="Arial" w:cs="Arial"/>
          <w:lang w:val="es-MX"/>
        </w:rPr>
        <w:t xml:space="preserve"> </w:t>
      </w:r>
      <w:proofErr w:type="spellStart"/>
      <w:r w:rsidRPr="00614BE1">
        <w:rPr>
          <w:rFonts w:ascii="Arial" w:hAnsi="Arial" w:cs="Arial"/>
          <w:lang w:val="es-MX"/>
        </w:rPr>
        <w:t>was</w:t>
      </w:r>
      <w:proofErr w:type="spellEnd"/>
      <w:r w:rsidRPr="00614BE1">
        <w:rPr>
          <w:rFonts w:ascii="Arial" w:hAnsi="Arial" w:cs="Arial"/>
          <w:lang w:val="es-MX"/>
        </w:rPr>
        <w:t xml:space="preserve"> </w:t>
      </w:r>
      <w:proofErr w:type="spellStart"/>
      <w:r w:rsidRPr="00614BE1">
        <w:rPr>
          <w:rFonts w:ascii="Arial" w:hAnsi="Arial" w:cs="Arial"/>
          <w:lang w:val="es-MX"/>
        </w:rPr>
        <w:t>carried</w:t>
      </w:r>
      <w:proofErr w:type="spellEnd"/>
      <w:r w:rsidRPr="00614BE1">
        <w:rPr>
          <w:rFonts w:ascii="Arial" w:hAnsi="Arial" w:cs="Arial"/>
          <w:lang w:val="es-MX"/>
        </w:rPr>
        <w:t xml:space="preserve"> </w:t>
      </w:r>
      <w:proofErr w:type="spellStart"/>
      <w:r w:rsidRPr="00614BE1">
        <w:rPr>
          <w:rFonts w:ascii="Arial" w:hAnsi="Arial" w:cs="Arial"/>
          <w:lang w:val="es-MX"/>
        </w:rPr>
        <w:t>out</w:t>
      </w:r>
      <w:proofErr w:type="spellEnd"/>
      <w:r w:rsidRPr="00614BE1">
        <w:rPr>
          <w:rFonts w:ascii="Arial" w:hAnsi="Arial" w:cs="Arial"/>
          <w:lang w:val="es-MX"/>
        </w:rPr>
        <w:t xml:space="preserve"> at a natural pH </w:t>
      </w:r>
      <w:proofErr w:type="spellStart"/>
      <w:r w:rsidRPr="00614BE1">
        <w:rPr>
          <w:rFonts w:ascii="Arial" w:hAnsi="Arial" w:cs="Arial"/>
          <w:lang w:val="es-MX"/>
        </w:rPr>
        <w:t>ranging</w:t>
      </w:r>
      <w:proofErr w:type="spellEnd"/>
      <w:r w:rsidRPr="00614BE1">
        <w:rPr>
          <w:rFonts w:ascii="Arial" w:hAnsi="Arial" w:cs="Arial"/>
          <w:lang w:val="es-MX"/>
        </w:rPr>
        <w:t xml:space="preserve"> </w:t>
      </w:r>
      <w:proofErr w:type="spellStart"/>
      <w:r w:rsidRPr="00614BE1">
        <w:rPr>
          <w:rFonts w:ascii="Arial" w:hAnsi="Arial" w:cs="Arial"/>
          <w:lang w:val="es-MX"/>
        </w:rPr>
        <w:t>from</w:t>
      </w:r>
      <w:proofErr w:type="spellEnd"/>
      <w:r w:rsidRPr="00614BE1">
        <w:rPr>
          <w:rFonts w:ascii="Arial" w:hAnsi="Arial" w:cs="Arial"/>
          <w:lang w:val="es-MX"/>
        </w:rPr>
        <w:t xml:space="preserve"> 7.5 </w:t>
      </w:r>
      <w:proofErr w:type="spellStart"/>
      <w:r w:rsidRPr="00614BE1">
        <w:rPr>
          <w:rFonts w:ascii="Arial" w:hAnsi="Arial" w:cs="Arial"/>
          <w:lang w:val="es-MX"/>
        </w:rPr>
        <w:t>to</w:t>
      </w:r>
      <w:proofErr w:type="spellEnd"/>
      <w:r w:rsidRPr="00614BE1">
        <w:rPr>
          <w:rFonts w:ascii="Arial" w:hAnsi="Arial" w:cs="Arial"/>
          <w:lang w:val="es-MX"/>
        </w:rPr>
        <w:t xml:space="preserve"> 8.5.</w:t>
      </w:r>
    </w:p>
    <w:p w14:paraId="72306D6C" w14:textId="6AB70C22" w:rsidR="00525BDC" w:rsidRPr="00614BE1" w:rsidRDefault="00C747E5" w:rsidP="00614BE1">
      <w:pPr>
        <w:spacing w:line="360" w:lineRule="auto"/>
        <w:jc w:val="both"/>
        <w:rPr>
          <w:rFonts w:ascii="Arial" w:hAnsi="Arial" w:cs="Arial"/>
          <w:lang w:val="es-MX"/>
        </w:rPr>
      </w:pPr>
      <w:r w:rsidRPr="00614BE1">
        <w:rPr>
          <w:rFonts w:ascii="Arial" w:hAnsi="Arial" w:cs="Arial"/>
          <w:lang w:val="es-MX"/>
        </w:rPr>
        <w:t xml:space="preserve">Industrial </w:t>
      </w:r>
      <w:proofErr w:type="spellStart"/>
      <w:r w:rsidRPr="00614BE1">
        <w:rPr>
          <w:rFonts w:ascii="Arial" w:hAnsi="Arial" w:cs="Arial"/>
          <w:lang w:val="es-MX"/>
        </w:rPr>
        <w:t>validation</w:t>
      </w:r>
      <w:proofErr w:type="spellEnd"/>
      <w:r w:rsidRPr="00614BE1">
        <w:rPr>
          <w:rFonts w:ascii="Arial" w:hAnsi="Arial" w:cs="Arial"/>
          <w:lang w:val="es-MX"/>
        </w:rPr>
        <w:t xml:space="preserve"> </w:t>
      </w:r>
      <w:proofErr w:type="spellStart"/>
      <w:r w:rsidRPr="00614BE1">
        <w:rPr>
          <w:rFonts w:ascii="Arial" w:hAnsi="Arial" w:cs="Arial"/>
          <w:lang w:val="es-MX"/>
        </w:rPr>
        <w:t>was</w:t>
      </w:r>
      <w:proofErr w:type="spellEnd"/>
      <w:r w:rsidRPr="00614BE1">
        <w:rPr>
          <w:rFonts w:ascii="Arial" w:hAnsi="Arial" w:cs="Arial"/>
          <w:lang w:val="es-MX"/>
        </w:rPr>
        <w:t xml:space="preserve"> </w:t>
      </w:r>
      <w:proofErr w:type="spellStart"/>
      <w:r w:rsidRPr="00614BE1">
        <w:rPr>
          <w:rFonts w:ascii="Arial" w:hAnsi="Arial" w:cs="Arial"/>
          <w:lang w:val="es-MX"/>
        </w:rPr>
        <w:t>carried</w:t>
      </w:r>
      <w:proofErr w:type="spellEnd"/>
      <w:r w:rsidRPr="00614BE1">
        <w:rPr>
          <w:rFonts w:ascii="Arial" w:hAnsi="Arial" w:cs="Arial"/>
          <w:lang w:val="es-MX"/>
        </w:rPr>
        <w:t xml:space="preserve"> </w:t>
      </w:r>
      <w:proofErr w:type="spellStart"/>
      <w:r w:rsidRPr="00614BE1">
        <w:rPr>
          <w:rFonts w:ascii="Arial" w:hAnsi="Arial" w:cs="Arial"/>
          <w:lang w:val="es-MX"/>
        </w:rPr>
        <w:t>out</w:t>
      </w:r>
      <w:proofErr w:type="spellEnd"/>
      <w:r w:rsidRPr="00614BE1">
        <w:rPr>
          <w:rFonts w:ascii="Arial" w:hAnsi="Arial" w:cs="Arial"/>
          <w:lang w:val="es-MX"/>
        </w:rPr>
        <w:t xml:space="preserve"> at </w:t>
      </w:r>
      <w:proofErr w:type="spellStart"/>
      <w:r w:rsidRPr="00614BE1">
        <w:rPr>
          <w:rFonts w:ascii="Arial" w:hAnsi="Arial" w:cs="Arial"/>
          <w:lang w:val="es-MX"/>
        </w:rPr>
        <w:t>Concentrator</w:t>
      </w:r>
      <w:proofErr w:type="spellEnd"/>
      <w:r w:rsidRPr="00614BE1">
        <w:rPr>
          <w:rFonts w:ascii="Arial" w:hAnsi="Arial" w:cs="Arial"/>
          <w:lang w:val="es-MX"/>
        </w:rPr>
        <w:t xml:space="preserve"> No. 1, </w:t>
      </w:r>
      <w:proofErr w:type="spellStart"/>
      <w:r w:rsidRPr="00614BE1">
        <w:rPr>
          <w:rFonts w:ascii="Arial" w:hAnsi="Arial" w:cs="Arial"/>
          <w:lang w:val="es-MX"/>
        </w:rPr>
        <w:t>whose</w:t>
      </w:r>
      <w:proofErr w:type="spellEnd"/>
      <w:r w:rsidRPr="00614BE1">
        <w:rPr>
          <w:rFonts w:ascii="Arial" w:hAnsi="Arial" w:cs="Arial"/>
          <w:lang w:val="es-MX"/>
        </w:rPr>
        <w:t xml:space="preserve"> </w:t>
      </w:r>
      <w:proofErr w:type="spellStart"/>
      <w:r w:rsidRPr="00614BE1">
        <w:rPr>
          <w:rFonts w:ascii="Arial" w:hAnsi="Arial" w:cs="Arial"/>
          <w:lang w:val="es-MX"/>
        </w:rPr>
        <w:t>processing</w:t>
      </w:r>
      <w:proofErr w:type="spellEnd"/>
      <w:r w:rsidRPr="00614BE1">
        <w:rPr>
          <w:rFonts w:ascii="Arial" w:hAnsi="Arial" w:cs="Arial"/>
          <w:lang w:val="es-MX"/>
        </w:rPr>
        <w:t xml:space="preserve"> </w:t>
      </w:r>
      <w:proofErr w:type="spellStart"/>
      <w:r w:rsidRPr="00614BE1">
        <w:rPr>
          <w:rFonts w:ascii="Arial" w:hAnsi="Arial" w:cs="Arial"/>
          <w:lang w:val="es-MX"/>
        </w:rPr>
        <w:t>tonnage</w:t>
      </w:r>
      <w:proofErr w:type="spellEnd"/>
      <w:r w:rsidRPr="00614BE1">
        <w:rPr>
          <w:rFonts w:ascii="Arial" w:hAnsi="Arial" w:cs="Arial"/>
          <w:lang w:val="es-MX"/>
        </w:rPr>
        <w:t xml:space="preserve"> </w:t>
      </w:r>
      <w:proofErr w:type="spellStart"/>
      <w:r w:rsidRPr="00614BE1">
        <w:rPr>
          <w:rFonts w:ascii="Arial" w:hAnsi="Arial" w:cs="Arial"/>
          <w:lang w:val="es-MX"/>
        </w:rPr>
        <w:t>ranged</w:t>
      </w:r>
      <w:proofErr w:type="spellEnd"/>
      <w:r w:rsidRPr="00614BE1">
        <w:rPr>
          <w:rFonts w:ascii="Arial" w:hAnsi="Arial" w:cs="Arial"/>
          <w:lang w:val="es-MX"/>
        </w:rPr>
        <w:t xml:space="preserve"> </w:t>
      </w:r>
      <w:proofErr w:type="spellStart"/>
      <w:r w:rsidRPr="00614BE1">
        <w:rPr>
          <w:rFonts w:ascii="Arial" w:hAnsi="Arial" w:cs="Arial"/>
          <w:lang w:val="es-MX"/>
        </w:rPr>
        <w:t>from</w:t>
      </w:r>
      <w:proofErr w:type="spellEnd"/>
      <w:r w:rsidRPr="00614BE1">
        <w:rPr>
          <w:rFonts w:ascii="Arial" w:hAnsi="Arial" w:cs="Arial"/>
          <w:lang w:val="es-MX"/>
        </w:rPr>
        <w:t xml:space="preserve"> 7,500 </w:t>
      </w:r>
      <w:proofErr w:type="spellStart"/>
      <w:r w:rsidRPr="00614BE1">
        <w:rPr>
          <w:rFonts w:ascii="Arial" w:hAnsi="Arial" w:cs="Arial"/>
          <w:lang w:val="es-MX"/>
        </w:rPr>
        <w:t>tmp</w:t>
      </w:r>
      <w:proofErr w:type="spellEnd"/>
      <w:r w:rsidRPr="00614BE1">
        <w:rPr>
          <w:rFonts w:ascii="Arial" w:hAnsi="Arial" w:cs="Arial"/>
          <w:lang w:val="es-MX"/>
        </w:rPr>
        <w:t xml:space="preserve">/d </w:t>
      </w:r>
      <w:proofErr w:type="spellStart"/>
      <w:r w:rsidRPr="00614BE1">
        <w:rPr>
          <w:rFonts w:ascii="Arial" w:hAnsi="Arial" w:cs="Arial"/>
          <w:lang w:val="es-MX"/>
        </w:rPr>
        <w:t>to</w:t>
      </w:r>
      <w:proofErr w:type="spellEnd"/>
      <w:r w:rsidRPr="00614BE1">
        <w:rPr>
          <w:rFonts w:ascii="Arial" w:hAnsi="Arial" w:cs="Arial"/>
          <w:lang w:val="es-MX"/>
        </w:rPr>
        <w:t xml:space="preserve"> 4,100 </w:t>
      </w:r>
      <w:proofErr w:type="spellStart"/>
      <w:r w:rsidRPr="00614BE1">
        <w:rPr>
          <w:rFonts w:ascii="Arial" w:hAnsi="Arial" w:cs="Arial"/>
          <w:lang w:val="es-MX"/>
        </w:rPr>
        <w:t>tmp</w:t>
      </w:r>
      <w:proofErr w:type="spellEnd"/>
      <w:r w:rsidRPr="00614BE1">
        <w:rPr>
          <w:rFonts w:ascii="Arial" w:hAnsi="Arial" w:cs="Arial"/>
          <w:lang w:val="es-MX"/>
        </w:rPr>
        <w:t xml:space="preserve">/d and </w:t>
      </w:r>
      <w:proofErr w:type="spellStart"/>
      <w:r w:rsidRPr="00614BE1">
        <w:rPr>
          <w:rFonts w:ascii="Arial" w:hAnsi="Arial" w:cs="Arial"/>
          <w:lang w:val="es-MX"/>
        </w:rPr>
        <w:t>required</w:t>
      </w:r>
      <w:proofErr w:type="spellEnd"/>
      <w:r w:rsidRPr="00614BE1">
        <w:rPr>
          <w:rFonts w:ascii="Arial" w:hAnsi="Arial" w:cs="Arial"/>
          <w:lang w:val="es-MX"/>
        </w:rPr>
        <w:t xml:space="preserve"> </w:t>
      </w:r>
      <w:proofErr w:type="spellStart"/>
      <w:r w:rsidRPr="00614BE1">
        <w:rPr>
          <w:rFonts w:ascii="Arial" w:hAnsi="Arial" w:cs="Arial"/>
          <w:lang w:val="es-MX"/>
        </w:rPr>
        <w:t>an</w:t>
      </w:r>
      <w:proofErr w:type="spellEnd"/>
      <w:r w:rsidRPr="00614BE1">
        <w:rPr>
          <w:rFonts w:ascii="Arial" w:hAnsi="Arial" w:cs="Arial"/>
          <w:lang w:val="es-MX"/>
        </w:rPr>
        <w:t xml:space="preserve"> </w:t>
      </w:r>
      <w:proofErr w:type="spellStart"/>
      <w:r w:rsidRPr="00614BE1">
        <w:rPr>
          <w:rFonts w:ascii="Arial" w:hAnsi="Arial" w:cs="Arial"/>
          <w:lang w:val="es-MX"/>
        </w:rPr>
        <w:t>investment</w:t>
      </w:r>
      <w:proofErr w:type="spellEnd"/>
      <w:r w:rsidRPr="00614BE1">
        <w:rPr>
          <w:rFonts w:ascii="Arial" w:hAnsi="Arial" w:cs="Arial"/>
          <w:lang w:val="es-MX"/>
        </w:rPr>
        <w:t xml:space="preserve"> </w:t>
      </w:r>
      <w:proofErr w:type="spellStart"/>
      <w:r w:rsidRPr="00614BE1">
        <w:rPr>
          <w:rFonts w:ascii="Arial" w:hAnsi="Arial" w:cs="Arial"/>
          <w:lang w:val="es-MX"/>
        </w:rPr>
        <w:t>of</w:t>
      </w:r>
      <w:proofErr w:type="spellEnd"/>
      <w:r w:rsidRPr="00614BE1">
        <w:rPr>
          <w:rFonts w:ascii="Arial" w:hAnsi="Arial" w:cs="Arial"/>
          <w:lang w:val="es-MX"/>
        </w:rPr>
        <w:t xml:space="preserve"> </w:t>
      </w:r>
      <w:proofErr w:type="spellStart"/>
      <w:r w:rsidRPr="00614BE1">
        <w:rPr>
          <w:rFonts w:ascii="Arial" w:hAnsi="Arial" w:cs="Arial"/>
          <w:lang w:val="es-MX"/>
        </w:rPr>
        <w:t>approximately</w:t>
      </w:r>
      <w:proofErr w:type="spellEnd"/>
      <w:r w:rsidRPr="00614BE1">
        <w:rPr>
          <w:rFonts w:ascii="Arial" w:hAnsi="Arial" w:cs="Arial"/>
          <w:lang w:val="es-MX"/>
        </w:rPr>
        <w:t xml:space="preserve"> USD 300,000. </w:t>
      </w:r>
      <w:proofErr w:type="spellStart"/>
      <w:r w:rsidRPr="00614BE1">
        <w:rPr>
          <w:rFonts w:ascii="Arial" w:hAnsi="Arial" w:cs="Arial"/>
          <w:lang w:val="es-MX"/>
        </w:rPr>
        <w:t>The</w:t>
      </w:r>
      <w:proofErr w:type="spellEnd"/>
      <w:r w:rsidRPr="00614BE1">
        <w:rPr>
          <w:rFonts w:ascii="Arial" w:hAnsi="Arial" w:cs="Arial"/>
          <w:lang w:val="es-MX"/>
        </w:rPr>
        <w:t xml:space="preserve"> </w:t>
      </w:r>
      <w:proofErr w:type="spellStart"/>
      <w:r w:rsidRPr="00614BE1">
        <w:rPr>
          <w:rFonts w:ascii="Arial" w:hAnsi="Arial" w:cs="Arial"/>
          <w:lang w:val="es-MX"/>
        </w:rPr>
        <w:t>results</w:t>
      </w:r>
      <w:proofErr w:type="spellEnd"/>
      <w:r w:rsidRPr="00614BE1">
        <w:rPr>
          <w:rFonts w:ascii="Arial" w:hAnsi="Arial" w:cs="Arial"/>
          <w:lang w:val="es-MX"/>
        </w:rPr>
        <w:t xml:space="preserve"> </w:t>
      </w:r>
      <w:proofErr w:type="spellStart"/>
      <w:r w:rsidRPr="00614BE1">
        <w:rPr>
          <w:rFonts w:ascii="Arial" w:hAnsi="Arial" w:cs="Arial"/>
          <w:lang w:val="es-MX"/>
        </w:rPr>
        <w:t>of</w:t>
      </w:r>
      <w:proofErr w:type="spellEnd"/>
      <w:r w:rsidRPr="00614BE1">
        <w:rPr>
          <w:rFonts w:ascii="Arial" w:hAnsi="Arial" w:cs="Arial"/>
          <w:lang w:val="es-MX"/>
        </w:rPr>
        <w:t xml:space="preserve"> </w:t>
      </w:r>
      <w:proofErr w:type="spellStart"/>
      <w:r w:rsidRPr="00614BE1">
        <w:rPr>
          <w:rFonts w:ascii="Arial" w:hAnsi="Arial" w:cs="Arial"/>
          <w:lang w:val="es-MX"/>
        </w:rPr>
        <w:t>this</w:t>
      </w:r>
      <w:proofErr w:type="spellEnd"/>
      <w:r w:rsidRPr="00614BE1">
        <w:rPr>
          <w:rFonts w:ascii="Arial" w:hAnsi="Arial" w:cs="Arial"/>
          <w:lang w:val="es-MX"/>
        </w:rPr>
        <w:t xml:space="preserve"> </w:t>
      </w:r>
      <w:proofErr w:type="spellStart"/>
      <w:r w:rsidRPr="00614BE1">
        <w:rPr>
          <w:rFonts w:ascii="Arial" w:hAnsi="Arial" w:cs="Arial"/>
          <w:lang w:val="es-MX"/>
        </w:rPr>
        <w:t>initial</w:t>
      </w:r>
      <w:proofErr w:type="spellEnd"/>
      <w:r w:rsidRPr="00614BE1">
        <w:rPr>
          <w:rFonts w:ascii="Arial" w:hAnsi="Arial" w:cs="Arial"/>
          <w:lang w:val="es-MX"/>
        </w:rPr>
        <w:t xml:space="preserve"> 15-day test </w:t>
      </w:r>
      <w:proofErr w:type="spellStart"/>
      <w:r w:rsidRPr="00614BE1">
        <w:rPr>
          <w:rFonts w:ascii="Arial" w:hAnsi="Arial" w:cs="Arial"/>
          <w:lang w:val="es-MX"/>
        </w:rPr>
        <w:t>indicated</w:t>
      </w:r>
      <w:proofErr w:type="spellEnd"/>
      <w:r w:rsidRPr="00614BE1">
        <w:rPr>
          <w:rFonts w:ascii="Arial" w:hAnsi="Arial" w:cs="Arial"/>
          <w:lang w:val="es-MX"/>
        </w:rPr>
        <w:t xml:space="preserve"> </w:t>
      </w:r>
      <w:proofErr w:type="spellStart"/>
      <w:r w:rsidRPr="00614BE1">
        <w:rPr>
          <w:rFonts w:ascii="Arial" w:hAnsi="Arial" w:cs="Arial"/>
          <w:lang w:val="es-MX"/>
        </w:rPr>
        <w:t>an</w:t>
      </w:r>
      <w:proofErr w:type="spellEnd"/>
      <w:r w:rsidRPr="00614BE1">
        <w:rPr>
          <w:rFonts w:ascii="Arial" w:hAnsi="Arial" w:cs="Arial"/>
          <w:lang w:val="es-MX"/>
        </w:rPr>
        <w:t xml:space="preserve"> </w:t>
      </w:r>
      <w:proofErr w:type="spellStart"/>
      <w:r w:rsidRPr="00614BE1">
        <w:rPr>
          <w:rFonts w:ascii="Arial" w:hAnsi="Arial" w:cs="Arial"/>
          <w:lang w:val="es-MX"/>
        </w:rPr>
        <w:t>increase</w:t>
      </w:r>
      <w:proofErr w:type="spellEnd"/>
      <w:r w:rsidRPr="00614BE1">
        <w:rPr>
          <w:rFonts w:ascii="Arial" w:hAnsi="Arial" w:cs="Arial"/>
          <w:lang w:val="es-MX"/>
        </w:rPr>
        <w:t xml:space="preserve"> in </w:t>
      </w:r>
      <w:proofErr w:type="spellStart"/>
      <w:r w:rsidRPr="00614BE1">
        <w:rPr>
          <w:rFonts w:ascii="Arial" w:hAnsi="Arial" w:cs="Arial"/>
          <w:lang w:val="es-MX"/>
        </w:rPr>
        <w:t>copper</w:t>
      </w:r>
      <w:proofErr w:type="spellEnd"/>
      <w:r w:rsidRPr="00614BE1">
        <w:rPr>
          <w:rFonts w:ascii="Arial" w:hAnsi="Arial" w:cs="Arial"/>
          <w:lang w:val="es-MX"/>
        </w:rPr>
        <w:t xml:space="preserve"> </w:t>
      </w:r>
      <w:proofErr w:type="spellStart"/>
      <w:r w:rsidRPr="00614BE1">
        <w:rPr>
          <w:rFonts w:ascii="Arial" w:hAnsi="Arial" w:cs="Arial"/>
          <w:lang w:val="es-MX"/>
        </w:rPr>
        <w:t>recovery</w:t>
      </w:r>
      <w:proofErr w:type="spellEnd"/>
      <w:r w:rsidRPr="00614BE1">
        <w:rPr>
          <w:rFonts w:ascii="Arial" w:hAnsi="Arial" w:cs="Arial"/>
          <w:lang w:val="es-MX"/>
        </w:rPr>
        <w:t xml:space="preserve"> </w:t>
      </w:r>
      <w:proofErr w:type="spellStart"/>
      <w:r w:rsidRPr="00614BE1">
        <w:rPr>
          <w:rFonts w:ascii="Arial" w:hAnsi="Arial" w:cs="Arial"/>
          <w:lang w:val="es-MX"/>
        </w:rPr>
        <w:t>from</w:t>
      </w:r>
      <w:proofErr w:type="spellEnd"/>
      <w:r w:rsidRPr="00614BE1">
        <w:rPr>
          <w:rFonts w:ascii="Arial" w:hAnsi="Arial" w:cs="Arial"/>
          <w:lang w:val="es-MX"/>
        </w:rPr>
        <w:t xml:space="preserve"> 86% </w:t>
      </w:r>
      <w:proofErr w:type="spellStart"/>
      <w:r w:rsidRPr="00614BE1">
        <w:rPr>
          <w:rFonts w:ascii="Arial" w:hAnsi="Arial" w:cs="Arial"/>
          <w:lang w:val="es-MX"/>
        </w:rPr>
        <w:t>to</w:t>
      </w:r>
      <w:proofErr w:type="spellEnd"/>
      <w:r w:rsidRPr="00614BE1">
        <w:rPr>
          <w:rFonts w:ascii="Arial" w:hAnsi="Arial" w:cs="Arial"/>
          <w:lang w:val="es-MX"/>
        </w:rPr>
        <w:t xml:space="preserve"> 90%, </w:t>
      </w:r>
      <w:proofErr w:type="spellStart"/>
      <w:r w:rsidRPr="00614BE1">
        <w:rPr>
          <w:rFonts w:ascii="Arial" w:hAnsi="Arial" w:cs="Arial"/>
          <w:lang w:val="es-MX"/>
        </w:rPr>
        <w:t>without</w:t>
      </w:r>
      <w:proofErr w:type="spellEnd"/>
      <w:r w:rsidRPr="00614BE1">
        <w:rPr>
          <w:rFonts w:ascii="Arial" w:hAnsi="Arial" w:cs="Arial"/>
          <w:lang w:val="es-MX"/>
        </w:rPr>
        <w:t xml:space="preserve"> </w:t>
      </w:r>
      <w:proofErr w:type="spellStart"/>
      <w:r w:rsidRPr="00614BE1">
        <w:rPr>
          <w:rFonts w:ascii="Arial" w:hAnsi="Arial" w:cs="Arial"/>
          <w:lang w:val="es-MX"/>
        </w:rPr>
        <w:t>affecting</w:t>
      </w:r>
      <w:proofErr w:type="spellEnd"/>
      <w:r w:rsidRPr="00614BE1">
        <w:rPr>
          <w:rFonts w:ascii="Arial" w:hAnsi="Arial" w:cs="Arial"/>
          <w:lang w:val="es-MX"/>
        </w:rPr>
        <w:t xml:space="preserve"> </w:t>
      </w:r>
      <w:proofErr w:type="spellStart"/>
      <w:r w:rsidRPr="00614BE1">
        <w:rPr>
          <w:rFonts w:ascii="Arial" w:hAnsi="Arial" w:cs="Arial"/>
          <w:lang w:val="es-MX"/>
        </w:rPr>
        <w:t>the</w:t>
      </w:r>
      <w:proofErr w:type="spellEnd"/>
      <w:r w:rsidRPr="00614BE1">
        <w:rPr>
          <w:rFonts w:ascii="Arial" w:hAnsi="Arial" w:cs="Arial"/>
          <w:lang w:val="es-MX"/>
        </w:rPr>
        <w:t xml:space="preserve"> final </w:t>
      </w:r>
      <w:proofErr w:type="spellStart"/>
      <w:r w:rsidRPr="00614BE1">
        <w:rPr>
          <w:rFonts w:ascii="Arial" w:hAnsi="Arial" w:cs="Arial"/>
          <w:lang w:val="es-MX"/>
        </w:rPr>
        <w:t>quality</w:t>
      </w:r>
      <w:proofErr w:type="spellEnd"/>
      <w:r w:rsidRPr="00614BE1">
        <w:rPr>
          <w:rFonts w:ascii="Arial" w:hAnsi="Arial" w:cs="Arial"/>
          <w:lang w:val="es-MX"/>
        </w:rPr>
        <w:t xml:space="preserve"> </w:t>
      </w:r>
      <w:proofErr w:type="spellStart"/>
      <w:r w:rsidRPr="00614BE1">
        <w:rPr>
          <w:rFonts w:ascii="Arial" w:hAnsi="Arial" w:cs="Arial"/>
          <w:lang w:val="es-MX"/>
        </w:rPr>
        <w:t>of</w:t>
      </w:r>
      <w:proofErr w:type="spellEnd"/>
      <w:r w:rsidRPr="00614BE1">
        <w:rPr>
          <w:rFonts w:ascii="Arial" w:hAnsi="Arial" w:cs="Arial"/>
          <w:lang w:val="es-MX"/>
        </w:rPr>
        <w:t xml:space="preserve"> </w:t>
      </w:r>
      <w:proofErr w:type="spellStart"/>
      <w:r w:rsidRPr="00614BE1">
        <w:rPr>
          <w:rFonts w:ascii="Arial" w:hAnsi="Arial" w:cs="Arial"/>
          <w:lang w:val="es-MX"/>
        </w:rPr>
        <w:t>the</w:t>
      </w:r>
      <w:proofErr w:type="spellEnd"/>
      <w:r w:rsidRPr="00614BE1">
        <w:rPr>
          <w:rFonts w:ascii="Arial" w:hAnsi="Arial" w:cs="Arial"/>
          <w:lang w:val="es-MX"/>
        </w:rPr>
        <w:t xml:space="preserve"> </w:t>
      </w:r>
      <w:proofErr w:type="spellStart"/>
      <w:r w:rsidRPr="00614BE1">
        <w:rPr>
          <w:rFonts w:ascii="Arial" w:hAnsi="Arial" w:cs="Arial"/>
          <w:lang w:val="es-MX"/>
        </w:rPr>
        <w:t>concentrate</w:t>
      </w:r>
      <w:proofErr w:type="spellEnd"/>
      <w:r w:rsidRPr="00614BE1">
        <w:rPr>
          <w:rFonts w:ascii="Arial" w:hAnsi="Arial" w:cs="Arial"/>
          <w:lang w:val="es-MX"/>
        </w:rPr>
        <w:t>.</w:t>
      </w:r>
    </w:p>
    <w:p w14:paraId="0B3F6D06" w14:textId="77777777" w:rsidR="00614BE1" w:rsidRPr="00614BE1" w:rsidRDefault="00614BE1" w:rsidP="00614BE1">
      <w:pPr>
        <w:spacing w:line="360" w:lineRule="auto"/>
        <w:jc w:val="both"/>
        <w:rPr>
          <w:rFonts w:ascii="Arial" w:hAnsi="Arial" w:cs="Arial"/>
          <w:lang w:val="en"/>
        </w:rPr>
      </w:pPr>
      <w:r w:rsidRPr="00614BE1">
        <w:rPr>
          <w:rFonts w:ascii="Arial" w:hAnsi="Arial" w:cs="Arial"/>
          <w:lang w:val="en"/>
        </w:rPr>
        <w:t>The positive results were also applied to Concentrator Plant No. 2, which previously treated only polymetallic ores and is now processing copper ores. The total project investment was approximately USD 2.7 million. Copper recovery replicated the preliminary results, reaching an average of 89%.</w:t>
      </w:r>
    </w:p>
    <w:p w14:paraId="1B46429E" w14:textId="77777777" w:rsidR="00614BE1" w:rsidRPr="00614BE1" w:rsidRDefault="00614BE1" w:rsidP="00614BE1">
      <w:pPr>
        <w:spacing w:line="360" w:lineRule="auto"/>
        <w:jc w:val="both"/>
        <w:rPr>
          <w:rFonts w:ascii="Arial" w:hAnsi="Arial" w:cs="Arial"/>
        </w:rPr>
      </w:pPr>
      <w:r w:rsidRPr="00614BE1">
        <w:rPr>
          <w:rFonts w:ascii="Arial" w:hAnsi="Arial" w:cs="Arial"/>
          <w:lang w:val="en"/>
        </w:rPr>
        <w:t>The success was due to extensive planning to anticipate the operational changes that would be made in the mine area and the ability to conduct research tests that allowed for optimal timeliness.</w:t>
      </w:r>
    </w:p>
    <w:p w14:paraId="2AB8D92B" w14:textId="77777777" w:rsidR="00525BDC" w:rsidRPr="003F79CC" w:rsidRDefault="00525BDC" w:rsidP="003F79CC">
      <w:pPr>
        <w:jc w:val="both"/>
        <w:rPr>
          <w:lang w:val="es-MX"/>
        </w:rPr>
      </w:pPr>
    </w:p>
    <w:sectPr w:rsidR="00525BDC" w:rsidRPr="003F79CC" w:rsidSect="00C747E5">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9CC"/>
    <w:rsid w:val="0036010A"/>
    <w:rsid w:val="00390D69"/>
    <w:rsid w:val="003F79CC"/>
    <w:rsid w:val="004C3E20"/>
    <w:rsid w:val="00515260"/>
    <w:rsid w:val="00525BDC"/>
    <w:rsid w:val="00614BE1"/>
    <w:rsid w:val="0074445E"/>
    <w:rsid w:val="00C747E5"/>
    <w:rsid w:val="00CC66F5"/>
    <w:rsid w:val="00FC3AF1"/>
    <w:rsid w:val="00FF39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CF0AB"/>
  <w15:chartTrackingRefBased/>
  <w15:docId w15:val="{DFE15635-E0EA-4BA4-A94B-B4890A306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7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7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79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79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79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79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79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79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79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79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79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79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79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79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79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79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79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79CC"/>
    <w:rPr>
      <w:rFonts w:eastAsiaTheme="majorEastAsia" w:cstheme="majorBidi"/>
      <w:color w:val="272727" w:themeColor="text1" w:themeTint="D8"/>
    </w:rPr>
  </w:style>
  <w:style w:type="paragraph" w:styleId="Ttulo">
    <w:name w:val="Title"/>
    <w:basedOn w:val="Normal"/>
    <w:next w:val="Normal"/>
    <w:link w:val="TtuloCar"/>
    <w:uiPriority w:val="10"/>
    <w:qFormat/>
    <w:rsid w:val="003F7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79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79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79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79CC"/>
    <w:pPr>
      <w:spacing w:before="160"/>
      <w:jc w:val="center"/>
    </w:pPr>
    <w:rPr>
      <w:i/>
      <w:iCs/>
      <w:color w:val="404040" w:themeColor="text1" w:themeTint="BF"/>
    </w:rPr>
  </w:style>
  <w:style w:type="character" w:customStyle="1" w:styleId="CitaCar">
    <w:name w:val="Cita Car"/>
    <w:basedOn w:val="Fuentedeprrafopredeter"/>
    <w:link w:val="Cita"/>
    <w:uiPriority w:val="29"/>
    <w:rsid w:val="003F79CC"/>
    <w:rPr>
      <w:i/>
      <w:iCs/>
      <w:color w:val="404040" w:themeColor="text1" w:themeTint="BF"/>
    </w:rPr>
  </w:style>
  <w:style w:type="paragraph" w:styleId="Prrafodelista">
    <w:name w:val="List Paragraph"/>
    <w:basedOn w:val="Normal"/>
    <w:uiPriority w:val="34"/>
    <w:qFormat/>
    <w:rsid w:val="003F79CC"/>
    <w:pPr>
      <w:ind w:left="720"/>
      <w:contextualSpacing/>
    </w:pPr>
  </w:style>
  <w:style w:type="character" w:styleId="nfasisintenso">
    <w:name w:val="Intense Emphasis"/>
    <w:basedOn w:val="Fuentedeprrafopredeter"/>
    <w:uiPriority w:val="21"/>
    <w:qFormat/>
    <w:rsid w:val="003F79CC"/>
    <w:rPr>
      <w:i/>
      <w:iCs/>
      <w:color w:val="0F4761" w:themeColor="accent1" w:themeShade="BF"/>
    </w:rPr>
  </w:style>
  <w:style w:type="paragraph" w:styleId="Citadestacada">
    <w:name w:val="Intense Quote"/>
    <w:basedOn w:val="Normal"/>
    <w:next w:val="Normal"/>
    <w:link w:val="CitadestacadaCar"/>
    <w:uiPriority w:val="30"/>
    <w:qFormat/>
    <w:rsid w:val="003F7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79CC"/>
    <w:rPr>
      <w:i/>
      <w:iCs/>
      <w:color w:val="0F4761" w:themeColor="accent1" w:themeShade="BF"/>
    </w:rPr>
  </w:style>
  <w:style w:type="character" w:styleId="Referenciaintensa">
    <w:name w:val="Intense Reference"/>
    <w:basedOn w:val="Fuentedeprrafopredeter"/>
    <w:uiPriority w:val="32"/>
    <w:qFormat/>
    <w:rsid w:val="003F79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028">
      <w:bodyDiv w:val="1"/>
      <w:marLeft w:val="0"/>
      <w:marRight w:val="0"/>
      <w:marTop w:val="0"/>
      <w:marBottom w:val="0"/>
      <w:divBdr>
        <w:top w:val="none" w:sz="0" w:space="0" w:color="auto"/>
        <w:left w:val="none" w:sz="0" w:space="0" w:color="auto"/>
        <w:bottom w:val="none" w:sz="0" w:space="0" w:color="auto"/>
        <w:right w:val="none" w:sz="0" w:space="0" w:color="auto"/>
      </w:divBdr>
    </w:div>
    <w:div w:id="945237908">
      <w:bodyDiv w:val="1"/>
      <w:marLeft w:val="0"/>
      <w:marRight w:val="0"/>
      <w:marTop w:val="0"/>
      <w:marBottom w:val="0"/>
      <w:divBdr>
        <w:top w:val="none" w:sz="0" w:space="0" w:color="auto"/>
        <w:left w:val="none" w:sz="0" w:space="0" w:color="auto"/>
        <w:bottom w:val="none" w:sz="0" w:space="0" w:color="auto"/>
        <w:right w:val="none" w:sz="0" w:space="0" w:color="auto"/>
      </w:divBdr>
    </w:div>
    <w:div w:id="1590231760">
      <w:bodyDiv w:val="1"/>
      <w:marLeft w:val="0"/>
      <w:marRight w:val="0"/>
      <w:marTop w:val="0"/>
      <w:marBottom w:val="0"/>
      <w:divBdr>
        <w:top w:val="none" w:sz="0" w:space="0" w:color="auto"/>
        <w:left w:val="none" w:sz="0" w:space="0" w:color="auto"/>
        <w:bottom w:val="none" w:sz="0" w:space="0" w:color="auto"/>
        <w:right w:val="none" w:sz="0" w:space="0" w:color="auto"/>
      </w:divBdr>
    </w:div>
    <w:div w:id="1617952996">
      <w:bodyDiv w:val="1"/>
      <w:marLeft w:val="0"/>
      <w:marRight w:val="0"/>
      <w:marTop w:val="0"/>
      <w:marBottom w:val="0"/>
      <w:divBdr>
        <w:top w:val="none" w:sz="0" w:space="0" w:color="auto"/>
        <w:left w:val="none" w:sz="0" w:space="0" w:color="auto"/>
        <w:bottom w:val="none" w:sz="0" w:space="0" w:color="auto"/>
        <w:right w:val="none" w:sz="0" w:space="0" w:color="auto"/>
      </w:divBdr>
    </w:div>
    <w:div w:id="1672560626">
      <w:bodyDiv w:val="1"/>
      <w:marLeft w:val="0"/>
      <w:marRight w:val="0"/>
      <w:marTop w:val="0"/>
      <w:marBottom w:val="0"/>
      <w:divBdr>
        <w:top w:val="none" w:sz="0" w:space="0" w:color="auto"/>
        <w:left w:val="none" w:sz="0" w:space="0" w:color="auto"/>
        <w:bottom w:val="none" w:sz="0" w:space="0" w:color="auto"/>
        <w:right w:val="none" w:sz="0" w:space="0" w:color="auto"/>
      </w:divBdr>
    </w:div>
    <w:div w:id="1794135843">
      <w:bodyDiv w:val="1"/>
      <w:marLeft w:val="0"/>
      <w:marRight w:val="0"/>
      <w:marTop w:val="0"/>
      <w:marBottom w:val="0"/>
      <w:divBdr>
        <w:top w:val="none" w:sz="0" w:space="0" w:color="auto"/>
        <w:left w:val="none" w:sz="0" w:space="0" w:color="auto"/>
        <w:bottom w:val="none" w:sz="0" w:space="0" w:color="auto"/>
        <w:right w:val="none" w:sz="0" w:space="0" w:color="auto"/>
      </w:divBdr>
    </w:div>
    <w:div w:id="2076390444">
      <w:bodyDiv w:val="1"/>
      <w:marLeft w:val="0"/>
      <w:marRight w:val="0"/>
      <w:marTop w:val="0"/>
      <w:marBottom w:val="0"/>
      <w:divBdr>
        <w:top w:val="none" w:sz="0" w:space="0" w:color="auto"/>
        <w:left w:val="none" w:sz="0" w:space="0" w:color="auto"/>
        <w:bottom w:val="none" w:sz="0" w:space="0" w:color="auto"/>
        <w:right w:val="none" w:sz="0" w:space="0" w:color="auto"/>
      </w:divBdr>
    </w:div>
    <w:div w:id="213073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726</Words>
  <Characters>3997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Geronimo Curo</dc:creator>
  <cp:keywords/>
  <dc:description/>
  <cp:lastModifiedBy>Cristhian Geronimo Curo</cp:lastModifiedBy>
  <cp:revision>1</cp:revision>
  <dcterms:created xsi:type="dcterms:W3CDTF">2025-04-25T20:54:00Z</dcterms:created>
  <dcterms:modified xsi:type="dcterms:W3CDTF">2025-04-25T21:56:00Z</dcterms:modified>
</cp:coreProperties>
</file>