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3E3C2" w14:textId="7EEEFC52" w:rsidR="007373B8" w:rsidRPr="00CF6075" w:rsidRDefault="00CF6075" w:rsidP="00D91BF7">
      <w:pPr>
        <w:spacing w:before="120"/>
        <w:jc w:val="center"/>
        <w:rPr>
          <w:rFonts w:ascii="Arial" w:hAnsi="Arial" w:cs="Arial"/>
          <w:sz w:val="22"/>
          <w:szCs w:val="22"/>
          <w:lang w:val="es-419"/>
        </w:rPr>
      </w:pPr>
      <w:r w:rsidRPr="00CF6075">
        <w:rPr>
          <w:rFonts w:ascii="Arial" w:hAnsi="Arial" w:cs="Arial"/>
          <w:bCs/>
          <w:sz w:val="22"/>
          <w:szCs w:val="22"/>
          <w:lang w:val="es-419"/>
        </w:rPr>
        <w:t xml:space="preserve">Optimización de la distribución de materiales a través de la descarga </w:t>
      </w:r>
      <w:proofErr w:type="spellStart"/>
      <w:r w:rsidRPr="00CF6075">
        <w:rPr>
          <w:rFonts w:ascii="Arial" w:hAnsi="Arial" w:cs="Arial"/>
          <w:bCs/>
          <w:sz w:val="22"/>
          <w:szCs w:val="22"/>
          <w:lang w:val="es-419"/>
        </w:rPr>
        <w:t>in-pit</w:t>
      </w:r>
      <w:proofErr w:type="spellEnd"/>
      <w:r w:rsidRPr="00CF6075">
        <w:rPr>
          <w:rFonts w:ascii="Arial" w:hAnsi="Arial" w:cs="Arial"/>
          <w:bCs/>
          <w:sz w:val="22"/>
          <w:szCs w:val="22"/>
          <w:lang w:val="es-419"/>
        </w:rPr>
        <w:t xml:space="preserve"> en yacimientos cupríferos a tajo abierto</w:t>
      </w:r>
    </w:p>
    <w:p w14:paraId="18655DEC" w14:textId="00B0EAD0" w:rsidR="007373B8" w:rsidRPr="000270E6" w:rsidRDefault="00A201D7" w:rsidP="00A201D7">
      <w:pPr>
        <w:jc w:val="center"/>
        <w:rPr>
          <w:rFonts w:ascii="Arial" w:hAnsi="Arial" w:cs="Arial"/>
          <w:sz w:val="22"/>
          <w:szCs w:val="22"/>
          <w:lang w:val="es-PE"/>
        </w:rPr>
      </w:pPr>
      <w:r w:rsidRPr="000270E6">
        <w:rPr>
          <w:rFonts w:ascii="Arial" w:hAnsi="Arial" w:cs="Arial"/>
          <w:sz w:val="22"/>
          <w:szCs w:val="22"/>
          <w:lang w:val="es-PE"/>
        </w:rPr>
        <w:t>(</w:t>
      </w:r>
      <w:r w:rsidR="00CF6075" w:rsidRPr="00CF6075">
        <w:rPr>
          <w:rFonts w:ascii="Arial" w:hAnsi="Arial" w:cs="Arial"/>
          <w:sz w:val="22"/>
          <w:szCs w:val="22"/>
          <w:lang w:val="es-PE"/>
        </w:rPr>
        <w:t xml:space="preserve">Operaciones Mineras y Gestión de Activos </w:t>
      </w:r>
      <w:r w:rsidR="00493C85" w:rsidRPr="000270E6">
        <w:rPr>
          <w:rFonts w:ascii="Arial" w:hAnsi="Arial" w:cs="Arial"/>
          <w:sz w:val="22"/>
          <w:szCs w:val="22"/>
          <w:lang w:val="es-PE"/>
        </w:rPr>
        <w:t xml:space="preserve">- </w:t>
      </w:r>
      <w:r w:rsidR="00CF6075" w:rsidRPr="00CF6075">
        <w:rPr>
          <w:rFonts w:ascii="Arial" w:hAnsi="Arial" w:cs="Arial"/>
          <w:sz w:val="22"/>
          <w:szCs w:val="22"/>
          <w:lang w:val="es-PE"/>
        </w:rPr>
        <w:t xml:space="preserve">Planeamiento de </w:t>
      </w:r>
      <w:r w:rsidR="0010683E">
        <w:rPr>
          <w:rFonts w:ascii="Arial" w:hAnsi="Arial" w:cs="Arial"/>
          <w:sz w:val="22"/>
          <w:szCs w:val="22"/>
          <w:lang w:val="es-PE"/>
        </w:rPr>
        <w:t>M</w:t>
      </w:r>
      <w:r w:rsidR="00CF6075" w:rsidRPr="00CF6075">
        <w:rPr>
          <w:rFonts w:ascii="Arial" w:hAnsi="Arial" w:cs="Arial"/>
          <w:sz w:val="22"/>
          <w:szCs w:val="22"/>
          <w:lang w:val="es-PE"/>
        </w:rPr>
        <w:t>inado</w:t>
      </w:r>
      <w:r w:rsidRPr="000270E6">
        <w:rPr>
          <w:rFonts w:ascii="Arial" w:hAnsi="Arial" w:cs="Arial"/>
          <w:sz w:val="22"/>
          <w:szCs w:val="22"/>
          <w:lang w:val="es-PE"/>
        </w:rPr>
        <w:t>)</w:t>
      </w:r>
    </w:p>
    <w:p w14:paraId="03D0F56A" w14:textId="77777777" w:rsidR="00A05DB9" w:rsidRPr="000270E6" w:rsidRDefault="00A05DB9" w:rsidP="007373B8">
      <w:pPr>
        <w:rPr>
          <w:rFonts w:ascii="Arial" w:hAnsi="Arial" w:cs="Arial"/>
          <w:sz w:val="22"/>
          <w:szCs w:val="22"/>
        </w:rPr>
      </w:pPr>
    </w:p>
    <w:p w14:paraId="02638C59" w14:textId="1AD5C276" w:rsidR="0087565A" w:rsidRPr="000270E6" w:rsidRDefault="00CF6075" w:rsidP="0087565A">
      <w:pPr>
        <w:jc w:val="center"/>
        <w:rPr>
          <w:rFonts w:ascii="Arial" w:hAnsi="Arial" w:cs="Arial"/>
          <w:b/>
          <w:bCs/>
          <w:sz w:val="22"/>
          <w:szCs w:val="22"/>
          <w:lang w:val="es-PE"/>
        </w:rPr>
      </w:pPr>
      <w:r>
        <w:rPr>
          <w:rFonts w:ascii="Arial" w:hAnsi="Arial" w:cs="Arial"/>
          <w:b/>
          <w:bCs/>
          <w:sz w:val="22"/>
          <w:szCs w:val="22"/>
          <w:lang w:val="es-PE"/>
        </w:rPr>
        <w:t>Junior</w:t>
      </w:r>
      <w:r w:rsidR="0087565A" w:rsidRPr="000270E6">
        <w:rPr>
          <w:rFonts w:ascii="Arial" w:hAnsi="Arial" w:cs="Arial"/>
          <w:b/>
          <w:bCs/>
          <w:sz w:val="22"/>
          <w:szCs w:val="22"/>
          <w:lang w:val="es-PE"/>
        </w:rPr>
        <w:t xml:space="preserve"> </w:t>
      </w:r>
      <w:r>
        <w:rPr>
          <w:rFonts w:ascii="Arial" w:hAnsi="Arial" w:cs="Arial"/>
          <w:b/>
          <w:bCs/>
          <w:sz w:val="22"/>
          <w:szCs w:val="22"/>
          <w:lang w:val="es-PE"/>
        </w:rPr>
        <w:t>Mendoza</w:t>
      </w:r>
      <w:r w:rsidR="0087565A" w:rsidRPr="000270E6">
        <w:rPr>
          <w:rFonts w:ascii="Arial" w:hAnsi="Arial" w:cs="Arial"/>
          <w:b/>
          <w:bCs/>
          <w:sz w:val="22"/>
          <w:szCs w:val="22"/>
          <w:vertAlign w:val="superscript"/>
          <w:lang w:val="es-PE"/>
        </w:rPr>
        <w:t>1</w:t>
      </w:r>
    </w:p>
    <w:p w14:paraId="400BE595" w14:textId="77777777" w:rsidR="0087565A" w:rsidRPr="000270E6" w:rsidRDefault="0087565A" w:rsidP="0087565A">
      <w:pPr>
        <w:jc w:val="center"/>
        <w:rPr>
          <w:rFonts w:ascii="Arial" w:hAnsi="Arial" w:cs="Arial"/>
          <w:bCs/>
          <w:sz w:val="22"/>
          <w:szCs w:val="22"/>
          <w:lang w:val="es-PE"/>
        </w:rPr>
      </w:pPr>
    </w:p>
    <w:p w14:paraId="23736843" w14:textId="77777777" w:rsidR="007373B8" w:rsidRPr="000270E6" w:rsidRDefault="007373B8" w:rsidP="007373B8">
      <w:pPr>
        <w:rPr>
          <w:rFonts w:ascii="Arial" w:hAnsi="Arial" w:cs="Arial"/>
          <w:sz w:val="22"/>
          <w:szCs w:val="22"/>
          <w:lang w:val="es-PE"/>
        </w:rPr>
      </w:pPr>
    </w:p>
    <w:p w14:paraId="1D73A8BC" w14:textId="20752BCF" w:rsidR="007373B8" w:rsidRPr="000270E6" w:rsidRDefault="001F7167" w:rsidP="006975E0">
      <w:pPr>
        <w:ind w:left="142" w:hanging="142"/>
        <w:jc w:val="both"/>
        <w:rPr>
          <w:rFonts w:ascii="Arial" w:hAnsi="Arial" w:cs="Arial"/>
          <w:sz w:val="22"/>
          <w:szCs w:val="22"/>
          <w:lang w:val="es-PE"/>
        </w:rPr>
      </w:pPr>
      <w:r w:rsidRPr="000270E6">
        <w:rPr>
          <w:rFonts w:ascii="Arial" w:hAnsi="Arial" w:cs="Arial"/>
          <w:sz w:val="22"/>
          <w:szCs w:val="22"/>
          <w:vertAlign w:val="superscript"/>
          <w:lang w:val="es-PE"/>
        </w:rPr>
        <w:t>1</w:t>
      </w:r>
      <w:r w:rsidR="007373B8" w:rsidRPr="000270E6">
        <w:rPr>
          <w:rFonts w:ascii="Arial" w:hAnsi="Arial" w:cs="Arial"/>
          <w:sz w:val="22"/>
          <w:szCs w:val="22"/>
          <w:lang w:val="es-PE"/>
        </w:rPr>
        <w:t xml:space="preserve"> </w:t>
      </w:r>
      <w:r w:rsidR="002D1C36" w:rsidRPr="000270E6">
        <w:rPr>
          <w:rFonts w:ascii="Arial" w:hAnsi="Arial" w:cs="Arial"/>
          <w:sz w:val="22"/>
          <w:szCs w:val="22"/>
          <w:lang w:val="es-PE"/>
        </w:rPr>
        <w:t xml:space="preserve">Autor: </w:t>
      </w:r>
      <w:r w:rsidR="00CF6075">
        <w:rPr>
          <w:rFonts w:ascii="Arial" w:hAnsi="Arial" w:cs="Arial"/>
          <w:sz w:val="22"/>
          <w:szCs w:val="22"/>
          <w:lang w:val="es-PE"/>
        </w:rPr>
        <w:t>Glencore - Antapaccay</w:t>
      </w:r>
      <w:r w:rsidR="00047A63" w:rsidRPr="000270E6">
        <w:rPr>
          <w:rFonts w:ascii="Arial" w:hAnsi="Arial" w:cs="Arial"/>
          <w:sz w:val="22"/>
          <w:szCs w:val="22"/>
          <w:lang w:val="es-PE"/>
        </w:rPr>
        <w:t xml:space="preserve">, </w:t>
      </w:r>
      <w:r w:rsidR="00092BB4">
        <w:rPr>
          <w:rFonts w:ascii="Arial" w:hAnsi="Arial" w:cs="Arial"/>
          <w:sz w:val="22"/>
          <w:szCs w:val="22"/>
          <w:lang w:val="es-PE"/>
        </w:rPr>
        <w:t>Espinar</w:t>
      </w:r>
      <w:r w:rsidR="00047A63" w:rsidRPr="000270E6">
        <w:rPr>
          <w:rFonts w:ascii="Arial" w:hAnsi="Arial" w:cs="Arial"/>
          <w:sz w:val="22"/>
          <w:szCs w:val="22"/>
          <w:lang w:val="es-PE"/>
        </w:rPr>
        <w:t xml:space="preserve">, </w:t>
      </w:r>
      <w:r w:rsidR="00092BB4">
        <w:rPr>
          <w:rFonts w:ascii="Arial" w:hAnsi="Arial" w:cs="Arial"/>
          <w:sz w:val="22"/>
          <w:szCs w:val="22"/>
          <w:lang w:val="es-PE"/>
        </w:rPr>
        <w:t>Cusco</w:t>
      </w:r>
      <w:r w:rsidR="00047A63" w:rsidRPr="000270E6">
        <w:rPr>
          <w:rFonts w:ascii="Arial" w:hAnsi="Arial" w:cs="Arial"/>
          <w:sz w:val="22"/>
          <w:szCs w:val="22"/>
          <w:lang w:val="es-PE"/>
        </w:rPr>
        <w:t xml:space="preserve">, </w:t>
      </w:r>
      <w:r w:rsidR="00092BB4">
        <w:rPr>
          <w:rFonts w:ascii="Arial" w:hAnsi="Arial" w:cs="Arial"/>
          <w:sz w:val="22"/>
          <w:szCs w:val="22"/>
          <w:lang w:val="es-PE"/>
        </w:rPr>
        <w:t>Perú</w:t>
      </w:r>
      <w:r w:rsidR="00047A63" w:rsidRPr="000270E6">
        <w:rPr>
          <w:rFonts w:ascii="Arial" w:hAnsi="Arial" w:cs="Arial"/>
          <w:sz w:val="22"/>
          <w:szCs w:val="22"/>
          <w:lang w:val="es-PE"/>
        </w:rPr>
        <w:t xml:space="preserve"> </w:t>
      </w:r>
      <w:r w:rsidR="003C6D44" w:rsidRPr="000270E6">
        <w:rPr>
          <w:rFonts w:ascii="Arial" w:hAnsi="Arial" w:cs="Arial"/>
          <w:sz w:val="22"/>
          <w:szCs w:val="22"/>
          <w:lang w:val="es-PE"/>
        </w:rPr>
        <w:t>(</w:t>
      </w:r>
      <w:r w:rsidR="00092BB4" w:rsidRPr="00092BB4">
        <w:rPr>
          <w:rFonts w:ascii="Arial" w:hAnsi="Arial" w:cs="Arial"/>
          <w:sz w:val="22"/>
          <w:szCs w:val="22"/>
          <w:lang w:val="es-PE"/>
        </w:rPr>
        <w:t>junior.mendoza@glencore.com.pe</w:t>
      </w:r>
      <w:r w:rsidR="00A201D7" w:rsidRPr="000270E6">
        <w:rPr>
          <w:rFonts w:ascii="Arial" w:hAnsi="Arial" w:cs="Arial"/>
          <w:sz w:val="22"/>
          <w:szCs w:val="22"/>
          <w:lang w:val="es-PE"/>
        </w:rPr>
        <w:t xml:space="preserve"> </w:t>
      </w:r>
      <w:r w:rsidR="00092BB4">
        <w:rPr>
          <w:rFonts w:ascii="Arial" w:hAnsi="Arial" w:cs="Arial"/>
          <w:sz w:val="22"/>
          <w:szCs w:val="22"/>
          <w:lang w:val="es-PE"/>
        </w:rPr>
        <w:t>-</w:t>
      </w:r>
      <w:r w:rsidR="00092BB4" w:rsidRPr="00092BB4">
        <w:rPr>
          <w:rFonts w:ascii="Arial" w:hAnsi="Arial" w:cs="Arial"/>
          <w:sz w:val="22"/>
          <w:szCs w:val="22"/>
          <w:lang w:val="es-PE"/>
        </w:rPr>
        <w:t xml:space="preserve"> 953 075 115</w:t>
      </w:r>
      <w:r w:rsidR="003C6D44" w:rsidRPr="000270E6">
        <w:rPr>
          <w:rFonts w:ascii="Arial" w:hAnsi="Arial" w:cs="Arial"/>
          <w:sz w:val="22"/>
          <w:szCs w:val="22"/>
          <w:lang w:val="es-PE"/>
        </w:rPr>
        <w:t>)</w:t>
      </w:r>
    </w:p>
    <w:p w14:paraId="676FAC05" w14:textId="547C80F9" w:rsidR="006D0F12" w:rsidRPr="000270E6" w:rsidRDefault="006D0F12" w:rsidP="006975E0">
      <w:pPr>
        <w:ind w:left="142" w:hanging="142"/>
        <w:jc w:val="both"/>
        <w:rPr>
          <w:rFonts w:ascii="Arial" w:hAnsi="Arial" w:cs="Arial"/>
          <w:sz w:val="22"/>
          <w:szCs w:val="22"/>
          <w:lang w:val="es-PE"/>
        </w:rPr>
      </w:pPr>
    </w:p>
    <w:p w14:paraId="42271F3F" w14:textId="00073A9C" w:rsidR="00C90525" w:rsidRPr="000270E6" w:rsidRDefault="00C90525" w:rsidP="00C90525">
      <w:pPr>
        <w:rPr>
          <w:rFonts w:ascii="Arial" w:hAnsi="Arial" w:cs="Arial"/>
          <w:sz w:val="22"/>
          <w:szCs w:val="22"/>
        </w:rPr>
      </w:pPr>
      <w:r w:rsidRPr="000270E6">
        <w:rPr>
          <w:rFonts w:ascii="Arial" w:hAnsi="Arial" w:cs="Arial"/>
          <w:sz w:val="22"/>
          <w:szCs w:val="22"/>
        </w:rPr>
        <w:t>____________________________________________________________________________________</w:t>
      </w:r>
    </w:p>
    <w:p w14:paraId="71E68F26" w14:textId="77777777" w:rsidR="00A63A13" w:rsidRPr="000270E6" w:rsidRDefault="00A63A13" w:rsidP="00D5647F">
      <w:pPr>
        <w:jc w:val="both"/>
        <w:rPr>
          <w:rFonts w:ascii="Arial" w:hAnsi="Arial" w:cs="Arial"/>
          <w:b/>
          <w:sz w:val="22"/>
          <w:szCs w:val="22"/>
          <w:lang w:val="es-PE"/>
        </w:rPr>
      </w:pPr>
    </w:p>
    <w:p w14:paraId="350E87C9" w14:textId="77777777" w:rsidR="000A599E" w:rsidRPr="000270E6" w:rsidRDefault="000A599E" w:rsidP="00650F70">
      <w:pPr>
        <w:jc w:val="both"/>
        <w:rPr>
          <w:rFonts w:ascii="Arial" w:hAnsi="Arial" w:cs="Arial"/>
          <w:b/>
          <w:sz w:val="22"/>
          <w:szCs w:val="22"/>
          <w:lang w:val="es-PE"/>
        </w:rPr>
        <w:sectPr w:rsidR="000A599E" w:rsidRPr="000270E6">
          <w:headerReference w:type="even" r:id="rId7"/>
          <w:headerReference w:type="default" r:id="rId8"/>
          <w:footerReference w:type="even" r:id="rId9"/>
          <w:headerReference w:type="first" r:id="rId10"/>
          <w:type w:val="continuous"/>
          <w:pgSz w:w="11900" w:h="16840"/>
          <w:pgMar w:top="1134" w:right="680" w:bottom="964" w:left="851" w:header="680" w:footer="567" w:gutter="0"/>
          <w:cols w:space="720"/>
          <w:docGrid w:linePitch="360"/>
        </w:sectPr>
      </w:pPr>
    </w:p>
    <w:p w14:paraId="097C01EA" w14:textId="77777777" w:rsidR="00460D0B" w:rsidRPr="000270E6" w:rsidRDefault="00D574EF" w:rsidP="00650F70">
      <w:pPr>
        <w:jc w:val="both"/>
        <w:rPr>
          <w:rFonts w:ascii="Arial" w:hAnsi="Arial" w:cs="Arial"/>
          <w:b/>
          <w:sz w:val="22"/>
          <w:szCs w:val="22"/>
          <w:lang w:val="es-PE"/>
        </w:rPr>
      </w:pPr>
      <w:r w:rsidRPr="000270E6">
        <w:rPr>
          <w:rFonts w:ascii="Arial" w:hAnsi="Arial" w:cs="Arial"/>
          <w:b/>
          <w:sz w:val="22"/>
          <w:szCs w:val="22"/>
          <w:lang w:val="es-PE"/>
        </w:rPr>
        <w:t>RESUMEN</w:t>
      </w:r>
    </w:p>
    <w:p w14:paraId="3B37E901" w14:textId="77777777" w:rsidR="0010683E" w:rsidRDefault="0010683E" w:rsidP="00650F70">
      <w:pPr>
        <w:jc w:val="both"/>
        <w:rPr>
          <w:rFonts w:ascii="Arial" w:hAnsi="Arial" w:cs="Arial"/>
          <w:bCs/>
          <w:sz w:val="22"/>
          <w:szCs w:val="22"/>
          <w:lang w:val="es-PE"/>
        </w:rPr>
      </w:pPr>
    </w:p>
    <w:p w14:paraId="4E0B3B60" w14:textId="77777777" w:rsidR="000C6BF8" w:rsidRDefault="00DF0B2C" w:rsidP="00650F70">
      <w:pPr>
        <w:jc w:val="both"/>
        <w:rPr>
          <w:rFonts w:ascii="Arial" w:hAnsi="Arial" w:cs="Arial"/>
          <w:bCs/>
          <w:sz w:val="22"/>
          <w:szCs w:val="22"/>
          <w:lang w:val="es-PE"/>
        </w:rPr>
      </w:pPr>
      <w:r w:rsidRPr="00DF0B2C">
        <w:rPr>
          <w:rFonts w:ascii="Arial" w:hAnsi="Arial" w:cs="Arial"/>
          <w:bCs/>
          <w:sz w:val="22"/>
          <w:szCs w:val="22"/>
          <w:lang w:val="es-PE"/>
        </w:rPr>
        <w:t xml:space="preserve">En la actualidad, la mayoría de grandes minas a tajo abierto vienen sufriendo un incremento en sus costos de acarreo debido a la profundización del yacimiento. Es por ello </w:t>
      </w:r>
      <w:proofErr w:type="gramStart"/>
      <w:r w:rsidR="000C6BF8" w:rsidRPr="00DF0B2C">
        <w:rPr>
          <w:rFonts w:ascii="Arial" w:hAnsi="Arial" w:cs="Arial"/>
          <w:bCs/>
          <w:sz w:val="22"/>
          <w:szCs w:val="22"/>
          <w:lang w:val="es-PE"/>
        </w:rPr>
        <w:t>que</w:t>
      </w:r>
      <w:proofErr w:type="gramEnd"/>
      <w:r w:rsidRPr="00DF0B2C">
        <w:rPr>
          <w:rFonts w:ascii="Arial" w:hAnsi="Arial" w:cs="Arial"/>
          <w:bCs/>
          <w:sz w:val="22"/>
          <w:szCs w:val="22"/>
          <w:lang w:val="es-PE"/>
        </w:rPr>
        <w:t xml:space="preserve"> se evalúan múltiples alternativas para poder disminuir los costos y encontrar oportunidades de mejora. </w:t>
      </w:r>
    </w:p>
    <w:p w14:paraId="15F655EA" w14:textId="77777777" w:rsidR="000C6BF8" w:rsidRDefault="000C6BF8" w:rsidP="00650F70">
      <w:pPr>
        <w:jc w:val="both"/>
        <w:rPr>
          <w:rFonts w:ascii="Arial" w:hAnsi="Arial" w:cs="Arial"/>
          <w:bCs/>
          <w:sz w:val="22"/>
          <w:szCs w:val="22"/>
          <w:lang w:val="es-PE"/>
        </w:rPr>
      </w:pPr>
    </w:p>
    <w:p w14:paraId="5CE3C6CD" w14:textId="26250DDF" w:rsidR="00DF0B2C" w:rsidRDefault="00DF0B2C" w:rsidP="00650F70">
      <w:pPr>
        <w:jc w:val="both"/>
        <w:rPr>
          <w:rFonts w:ascii="Arial" w:hAnsi="Arial" w:cs="Arial"/>
          <w:bCs/>
          <w:sz w:val="22"/>
          <w:szCs w:val="22"/>
          <w:lang w:val="es-PE"/>
        </w:rPr>
      </w:pPr>
      <w:r w:rsidRPr="00DF0B2C">
        <w:rPr>
          <w:rFonts w:ascii="Arial" w:hAnsi="Arial" w:cs="Arial"/>
          <w:bCs/>
          <w:sz w:val="22"/>
          <w:szCs w:val="22"/>
          <w:lang w:val="es-PE"/>
        </w:rPr>
        <w:t>El trabajo muestra la evaluación de un proyecto a tajo abierto</w:t>
      </w:r>
      <w:r w:rsidR="000C6BF8">
        <w:rPr>
          <w:rFonts w:ascii="Arial" w:hAnsi="Arial" w:cs="Arial"/>
          <w:bCs/>
          <w:sz w:val="22"/>
          <w:szCs w:val="22"/>
          <w:lang w:val="es-PE"/>
        </w:rPr>
        <w:t xml:space="preserve"> </w:t>
      </w:r>
      <w:r w:rsidRPr="00DF0B2C">
        <w:rPr>
          <w:rFonts w:ascii="Arial" w:hAnsi="Arial" w:cs="Arial"/>
          <w:bCs/>
          <w:sz w:val="22"/>
          <w:szCs w:val="22"/>
          <w:lang w:val="es-PE"/>
        </w:rPr>
        <w:t>dentro del cual se busca optimizar la secuencia de descarga mediante la disposición de material de desmonte dentro del tajo</w:t>
      </w:r>
      <w:r w:rsidR="000C6BF8">
        <w:rPr>
          <w:rFonts w:ascii="Arial" w:hAnsi="Arial" w:cs="Arial"/>
          <w:bCs/>
          <w:sz w:val="22"/>
          <w:szCs w:val="22"/>
          <w:lang w:val="es-PE"/>
        </w:rPr>
        <w:t xml:space="preserve">. A su vez, </w:t>
      </w:r>
      <w:r w:rsidRPr="00DF0B2C">
        <w:rPr>
          <w:rFonts w:ascii="Arial" w:hAnsi="Arial" w:cs="Arial"/>
          <w:bCs/>
          <w:sz w:val="22"/>
          <w:szCs w:val="22"/>
          <w:lang w:val="es-PE"/>
        </w:rPr>
        <w:t xml:space="preserve">mostrar el beneficio del uso de depósitos de desmonte In-Pit, con la finalidad de disminuir las distancias entre el origen del material y su destino de descarga, permitiendo disminuir los tiempos de ciclo, por ende, el número de camiones necesarios y esto verse reflejado en el NPV del proyecto, maximizando la productividad de los equipos y oportunidades de mejora del proceso, </w:t>
      </w:r>
      <w:r w:rsidR="000C6BF8" w:rsidRPr="00DF0B2C">
        <w:rPr>
          <w:rFonts w:ascii="Arial" w:hAnsi="Arial" w:cs="Arial"/>
          <w:bCs/>
          <w:sz w:val="22"/>
          <w:szCs w:val="22"/>
          <w:lang w:val="es-PE"/>
        </w:rPr>
        <w:t>así</w:t>
      </w:r>
      <w:r w:rsidRPr="00DF0B2C">
        <w:rPr>
          <w:rFonts w:ascii="Arial" w:hAnsi="Arial" w:cs="Arial"/>
          <w:bCs/>
          <w:sz w:val="22"/>
          <w:szCs w:val="22"/>
          <w:lang w:val="es-PE"/>
        </w:rPr>
        <w:t xml:space="preserve"> como disminuir la huella de impacto ambiental alineado con los ESG y ODS</w:t>
      </w:r>
      <w:r w:rsidRPr="000270E6">
        <w:rPr>
          <w:rFonts w:ascii="Arial" w:hAnsi="Arial" w:cs="Arial"/>
          <w:bCs/>
          <w:sz w:val="22"/>
          <w:szCs w:val="22"/>
          <w:lang w:val="es-PE"/>
        </w:rPr>
        <w:t>.</w:t>
      </w:r>
    </w:p>
    <w:p w14:paraId="473076C0" w14:textId="77777777" w:rsidR="00DF0B2C" w:rsidRDefault="00DF0B2C" w:rsidP="00650F70">
      <w:pPr>
        <w:jc w:val="both"/>
        <w:rPr>
          <w:rFonts w:ascii="Arial" w:hAnsi="Arial" w:cs="Arial"/>
          <w:bCs/>
          <w:sz w:val="22"/>
          <w:szCs w:val="22"/>
          <w:lang w:val="es-PE"/>
        </w:rPr>
      </w:pPr>
    </w:p>
    <w:p w14:paraId="1A799C77" w14:textId="51C8AB8B" w:rsidR="00DF0B2C" w:rsidRPr="000270E6" w:rsidRDefault="00DF0B2C" w:rsidP="00DF0B2C">
      <w:pPr>
        <w:jc w:val="both"/>
        <w:rPr>
          <w:rFonts w:ascii="Arial" w:hAnsi="Arial" w:cs="Arial"/>
          <w:bCs/>
          <w:sz w:val="22"/>
          <w:szCs w:val="22"/>
          <w:lang w:val="es-PE"/>
        </w:rPr>
      </w:pPr>
      <w:r w:rsidRPr="00DF0B2C">
        <w:rPr>
          <w:rFonts w:ascii="Arial" w:hAnsi="Arial" w:cs="Arial"/>
          <w:bCs/>
          <w:sz w:val="22"/>
          <w:szCs w:val="22"/>
          <w:lang w:val="es-PE"/>
        </w:rPr>
        <w:t xml:space="preserve">La metodología muestra que es posible almacenar material dentro de un </w:t>
      </w:r>
      <w:proofErr w:type="spellStart"/>
      <w:r w:rsidRPr="00DF0B2C">
        <w:rPr>
          <w:rFonts w:ascii="Arial" w:hAnsi="Arial" w:cs="Arial"/>
          <w:bCs/>
          <w:sz w:val="22"/>
          <w:szCs w:val="22"/>
          <w:lang w:val="es-PE"/>
        </w:rPr>
        <w:t>pit</w:t>
      </w:r>
      <w:proofErr w:type="spellEnd"/>
      <w:r w:rsidRPr="00DF0B2C">
        <w:rPr>
          <w:rFonts w:ascii="Arial" w:hAnsi="Arial" w:cs="Arial"/>
          <w:bCs/>
          <w:sz w:val="22"/>
          <w:szCs w:val="22"/>
          <w:lang w:val="es-PE"/>
        </w:rPr>
        <w:t xml:space="preserve"> siempre y cuando se tenga en consideración factores geológicos, geotécnicos y operativos, permitiendo depositar el material de la forma más segura, eco amigable y sostenible con el medio ambiente. Para la evaluación partimos de la optimización de </w:t>
      </w:r>
      <w:proofErr w:type="spellStart"/>
      <w:r w:rsidRPr="00DF0B2C">
        <w:rPr>
          <w:rFonts w:ascii="Arial" w:hAnsi="Arial" w:cs="Arial"/>
          <w:bCs/>
          <w:sz w:val="22"/>
          <w:szCs w:val="22"/>
          <w:lang w:val="es-PE"/>
        </w:rPr>
        <w:t>pit</w:t>
      </w:r>
      <w:proofErr w:type="spellEnd"/>
      <w:r w:rsidRPr="00DF0B2C">
        <w:rPr>
          <w:rFonts w:ascii="Arial" w:hAnsi="Arial" w:cs="Arial"/>
          <w:bCs/>
          <w:sz w:val="22"/>
          <w:szCs w:val="22"/>
          <w:lang w:val="es-PE"/>
        </w:rPr>
        <w:t xml:space="preserve">, generando las envolventes económicas, para posteriormente volverlas operativas, siendo fases </w:t>
      </w:r>
      <w:r w:rsidR="000C6BF8">
        <w:rPr>
          <w:rFonts w:ascii="Arial" w:hAnsi="Arial" w:cs="Arial"/>
          <w:bCs/>
          <w:sz w:val="22"/>
          <w:szCs w:val="22"/>
          <w:lang w:val="es-PE"/>
        </w:rPr>
        <w:t xml:space="preserve">concéntricas y </w:t>
      </w:r>
      <w:r w:rsidRPr="00DF0B2C">
        <w:rPr>
          <w:rFonts w:ascii="Arial" w:hAnsi="Arial" w:cs="Arial"/>
          <w:bCs/>
          <w:sz w:val="22"/>
          <w:szCs w:val="22"/>
          <w:lang w:val="es-PE"/>
        </w:rPr>
        <w:t xml:space="preserve">acopladas con una dirección, para luego generar el plan de minado. Posterior a ello realizamos la distribución de los materiales a los diferentes destinos; el caso base considera la disposición del desmonte en el botadero norte en su totalidad, lo cual implica la descarga en el botadero mediante </w:t>
      </w:r>
      <w:proofErr w:type="spellStart"/>
      <w:r w:rsidRPr="00DF0B2C">
        <w:rPr>
          <w:rFonts w:ascii="Arial" w:hAnsi="Arial" w:cs="Arial"/>
          <w:bCs/>
          <w:sz w:val="22"/>
          <w:szCs w:val="22"/>
          <w:lang w:val="es-PE"/>
        </w:rPr>
        <w:t>lifts</w:t>
      </w:r>
      <w:proofErr w:type="spellEnd"/>
      <w:r w:rsidRPr="00DF0B2C">
        <w:rPr>
          <w:rFonts w:ascii="Arial" w:hAnsi="Arial" w:cs="Arial"/>
          <w:bCs/>
          <w:sz w:val="22"/>
          <w:szCs w:val="22"/>
          <w:lang w:val="es-PE"/>
        </w:rPr>
        <w:t xml:space="preserve">. El caso optimizado considera parte de la disposición del material de desmonte en el botadero norte y el resto en el botadero </w:t>
      </w:r>
      <w:proofErr w:type="spellStart"/>
      <w:r w:rsidRPr="00DF0B2C">
        <w:rPr>
          <w:rFonts w:ascii="Arial" w:hAnsi="Arial" w:cs="Arial"/>
          <w:bCs/>
          <w:sz w:val="22"/>
          <w:szCs w:val="22"/>
          <w:lang w:val="es-PE"/>
        </w:rPr>
        <w:t>in-pit</w:t>
      </w:r>
      <w:proofErr w:type="spellEnd"/>
      <w:r w:rsidRPr="00DF0B2C">
        <w:rPr>
          <w:rFonts w:ascii="Arial" w:hAnsi="Arial" w:cs="Arial"/>
          <w:bCs/>
          <w:sz w:val="22"/>
          <w:szCs w:val="22"/>
          <w:lang w:val="es-PE"/>
        </w:rPr>
        <w:t>, la descarga se considera de norte a sur siguiendo la dirección del minado sin interferir el mismo</w:t>
      </w:r>
      <w:r w:rsidRPr="000270E6">
        <w:rPr>
          <w:rFonts w:ascii="Arial" w:hAnsi="Arial" w:cs="Arial"/>
          <w:bCs/>
          <w:sz w:val="22"/>
          <w:szCs w:val="22"/>
          <w:lang w:val="es-PE"/>
        </w:rPr>
        <w:t>.</w:t>
      </w:r>
    </w:p>
    <w:p w14:paraId="699B3FB6" w14:textId="77777777" w:rsidR="00DF0B2C" w:rsidRDefault="00DF0B2C" w:rsidP="00650F70">
      <w:pPr>
        <w:jc w:val="both"/>
        <w:rPr>
          <w:rFonts w:ascii="Arial" w:hAnsi="Arial" w:cs="Arial"/>
          <w:bCs/>
          <w:sz w:val="22"/>
          <w:szCs w:val="22"/>
          <w:lang w:val="es-PE"/>
        </w:rPr>
      </w:pPr>
    </w:p>
    <w:p w14:paraId="6A4FF2E2" w14:textId="77777777" w:rsidR="000C6BF8" w:rsidRDefault="000C6BF8" w:rsidP="00DF0B2C">
      <w:pPr>
        <w:jc w:val="both"/>
        <w:rPr>
          <w:rFonts w:ascii="Arial" w:hAnsi="Arial" w:cs="Arial"/>
          <w:bCs/>
          <w:sz w:val="22"/>
          <w:szCs w:val="22"/>
          <w:lang w:val="es-PE"/>
        </w:rPr>
      </w:pPr>
    </w:p>
    <w:p w14:paraId="79D8E8A8" w14:textId="77777777" w:rsidR="000C6BF8" w:rsidRDefault="000C6BF8" w:rsidP="00DF0B2C">
      <w:pPr>
        <w:jc w:val="both"/>
        <w:rPr>
          <w:rFonts w:ascii="Arial" w:hAnsi="Arial" w:cs="Arial"/>
          <w:bCs/>
          <w:sz w:val="22"/>
          <w:szCs w:val="22"/>
          <w:lang w:val="es-PE"/>
        </w:rPr>
      </w:pPr>
    </w:p>
    <w:p w14:paraId="060AD512" w14:textId="77777777" w:rsidR="000C6BF8" w:rsidRDefault="000C6BF8" w:rsidP="00DF0B2C">
      <w:pPr>
        <w:jc w:val="both"/>
        <w:rPr>
          <w:rFonts w:ascii="Arial" w:hAnsi="Arial" w:cs="Arial"/>
          <w:bCs/>
          <w:sz w:val="22"/>
          <w:szCs w:val="22"/>
          <w:lang w:val="es-PE"/>
        </w:rPr>
      </w:pPr>
    </w:p>
    <w:p w14:paraId="5BEE9332" w14:textId="77777777" w:rsidR="00354968" w:rsidRDefault="00DF0B2C" w:rsidP="00DF0B2C">
      <w:pPr>
        <w:jc w:val="both"/>
        <w:rPr>
          <w:rFonts w:ascii="Arial" w:hAnsi="Arial" w:cs="Arial"/>
          <w:bCs/>
          <w:sz w:val="22"/>
          <w:szCs w:val="22"/>
          <w:lang w:val="es-PE"/>
        </w:rPr>
      </w:pPr>
      <w:r w:rsidRPr="00DF0B2C">
        <w:rPr>
          <w:rFonts w:ascii="Arial" w:hAnsi="Arial" w:cs="Arial"/>
          <w:bCs/>
          <w:sz w:val="22"/>
          <w:szCs w:val="22"/>
          <w:lang w:val="es-PE"/>
        </w:rPr>
        <w:t xml:space="preserve">El indicador económico empleado para comparar ambos casos fue del NPV, logrando la optimización de la distribución del material de desmonte a lo largo del LOM del proyecto. </w:t>
      </w:r>
    </w:p>
    <w:p w14:paraId="78AEE91D" w14:textId="77777777" w:rsidR="00354968" w:rsidRDefault="00354968" w:rsidP="00DF0B2C">
      <w:pPr>
        <w:jc w:val="both"/>
        <w:rPr>
          <w:rFonts w:ascii="Arial" w:hAnsi="Arial" w:cs="Arial"/>
          <w:bCs/>
          <w:sz w:val="22"/>
          <w:szCs w:val="22"/>
          <w:lang w:val="es-PE"/>
        </w:rPr>
      </w:pPr>
    </w:p>
    <w:p w14:paraId="6B63BB7F" w14:textId="20FBC721" w:rsidR="00DF0B2C" w:rsidRPr="000270E6" w:rsidRDefault="00DF0B2C" w:rsidP="00DF0B2C">
      <w:pPr>
        <w:jc w:val="both"/>
        <w:rPr>
          <w:rFonts w:ascii="Arial" w:hAnsi="Arial" w:cs="Arial"/>
          <w:bCs/>
          <w:sz w:val="22"/>
          <w:szCs w:val="22"/>
          <w:lang w:val="es-PE"/>
        </w:rPr>
      </w:pPr>
      <w:r w:rsidRPr="00DF0B2C">
        <w:rPr>
          <w:rFonts w:ascii="Arial" w:hAnsi="Arial" w:cs="Arial"/>
          <w:bCs/>
          <w:sz w:val="22"/>
          <w:szCs w:val="22"/>
          <w:lang w:val="es-PE"/>
        </w:rPr>
        <w:t xml:space="preserve">La evaluación económica presenta el caso base con fases </w:t>
      </w:r>
      <w:r w:rsidR="00354968">
        <w:rPr>
          <w:rFonts w:ascii="Arial" w:hAnsi="Arial" w:cs="Arial"/>
          <w:bCs/>
          <w:sz w:val="22"/>
          <w:szCs w:val="22"/>
          <w:lang w:val="es-PE"/>
        </w:rPr>
        <w:t>concéntricas</w:t>
      </w:r>
      <w:r w:rsidRPr="00DF0B2C">
        <w:rPr>
          <w:rFonts w:ascii="Arial" w:hAnsi="Arial" w:cs="Arial"/>
          <w:bCs/>
          <w:sz w:val="22"/>
          <w:szCs w:val="22"/>
          <w:lang w:val="es-PE"/>
        </w:rPr>
        <w:t xml:space="preserve"> y la distribución del material de desmonte en el botadero norte vs el caso optimizado con fases acopladas y la distribución del material de desmonte en el botadero norte y en el botadero </w:t>
      </w:r>
      <w:proofErr w:type="spellStart"/>
      <w:r w:rsidRPr="00DF0B2C">
        <w:rPr>
          <w:rFonts w:ascii="Arial" w:hAnsi="Arial" w:cs="Arial"/>
          <w:bCs/>
          <w:sz w:val="22"/>
          <w:szCs w:val="22"/>
          <w:lang w:val="es-PE"/>
        </w:rPr>
        <w:t>in-pit</w:t>
      </w:r>
      <w:proofErr w:type="spellEnd"/>
      <w:r w:rsidRPr="00DF0B2C">
        <w:rPr>
          <w:rFonts w:ascii="Arial" w:hAnsi="Arial" w:cs="Arial"/>
          <w:bCs/>
          <w:sz w:val="22"/>
          <w:szCs w:val="22"/>
          <w:lang w:val="es-PE"/>
        </w:rPr>
        <w:t xml:space="preserve">, mejora el valor presente neto del proyecto en un </w:t>
      </w:r>
      <w:r w:rsidR="003A6723">
        <w:rPr>
          <w:rFonts w:ascii="Arial" w:hAnsi="Arial" w:cs="Arial"/>
          <w:bCs/>
          <w:sz w:val="22"/>
          <w:szCs w:val="22"/>
          <w:lang w:val="es-PE"/>
        </w:rPr>
        <w:t>2.5</w:t>
      </w:r>
      <w:r w:rsidRPr="00DF0B2C">
        <w:rPr>
          <w:rFonts w:ascii="Arial" w:hAnsi="Arial" w:cs="Arial"/>
          <w:bCs/>
          <w:sz w:val="22"/>
          <w:szCs w:val="22"/>
          <w:lang w:val="es-PE"/>
        </w:rPr>
        <w:t>% con respecto al caso base</w:t>
      </w:r>
      <w:r w:rsidR="00C60994">
        <w:rPr>
          <w:rFonts w:ascii="Arial" w:hAnsi="Arial" w:cs="Arial"/>
          <w:bCs/>
          <w:sz w:val="22"/>
          <w:szCs w:val="22"/>
          <w:lang w:val="es-PE"/>
        </w:rPr>
        <w:t xml:space="preserve">, </w:t>
      </w:r>
      <w:r w:rsidRPr="00DF0B2C">
        <w:rPr>
          <w:rFonts w:ascii="Arial" w:hAnsi="Arial" w:cs="Arial"/>
          <w:bCs/>
          <w:sz w:val="22"/>
          <w:szCs w:val="22"/>
          <w:lang w:val="es-PE"/>
        </w:rPr>
        <w:t xml:space="preserve">por cual significa que el caso optimizado es más rentable que el caso base. </w:t>
      </w:r>
      <w:bookmarkStart w:id="0" w:name="_Hlk203753363"/>
      <w:r w:rsidRPr="00DF0B2C">
        <w:rPr>
          <w:rFonts w:ascii="Arial" w:hAnsi="Arial" w:cs="Arial"/>
          <w:bCs/>
          <w:sz w:val="22"/>
          <w:szCs w:val="22"/>
          <w:lang w:val="es-PE"/>
        </w:rPr>
        <w:t xml:space="preserve">El uso del depósito de desmonte </w:t>
      </w:r>
      <w:proofErr w:type="spellStart"/>
      <w:r w:rsidRPr="00DF0B2C">
        <w:rPr>
          <w:rFonts w:ascii="Arial" w:hAnsi="Arial" w:cs="Arial"/>
          <w:bCs/>
          <w:sz w:val="22"/>
          <w:szCs w:val="22"/>
          <w:lang w:val="es-PE"/>
        </w:rPr>
        <w:t>in-pit</w:t>
      </w:r>
      <w:proofErr w:type="spellEnd"/>
      <w:r w:rsidRPr="00DF0B2C">
        <w:rPr>
          <w:rFonts w:ascii="Arial" w:hAnsi="Arial" w:cs="Arial"/>
          <w:bCs/>
          <w:sz w:val="22"/>
          <w:szCs w:val="22"/>
          <w:lang w:val="es-PE"/>
        </w:rPr>
        <w:t xml:space="preserve"> permite disminuir en </w:t>
      </w:r>
      <w:r w:rsidR="00354968">
        <w:rPr>
          <w:rFonts w:ascii="Arial" w:hAnsi="Arial" w:cs="Arial"/>
          <w:bCs/>
          <w:sz w:val="22"/>
          <w:szCs w:val="22"/>
          <w:lang w:val="es-PE"/>
        </w:rPr>
        <w:t>4</w:t>
      </w:r>
      <w:r w:rsidRPr="00DF0B2C">
        <w:rPr>
          <w:rFonts w:ascii="Arial" w:hAnsi="Arial" w:cs="Arial"/>
          <w:bCs/>
          <w:sz w:val="22"/>
          <w:szCs w:val="22"/>
          <w:lang w:val="es-PE"/>
        </w:rPr>
        <w:t>% el área</w:t>
      </w:r>
      <w:r w:rsidR="00354968">
        <w:rPr>
          <w:rFonts w:ascii="Arial" w:hAnsi="Arial" w:cs="Arial"/>
          <w:bCs/>
          <w:sz w:val="22"/>
          <w:szCs w:val="22"/>
          <w:lang w:val="es-PE"/>
        </w:rPr>
        <w:t xml:space="preserve"> </w:t>
      </w:r>
      <w:r w:rsidRPr="00DF0B2C">
        <w:rPr>
          <w:rFonts w:ascii="Arial" w:hAnsi="Arial" w:cs="Arial"/>
          <w:bCs/>
          <w:sz w:val="22"/>
          <w:szCs w:val="22"/>
          <w:lang w:val="es-PE"/>
        </w:rPr>
        <w:t>disturbada producto de las operaciones unitarias de la descarga de material, además se disminuye considerable</w:t>
      </w:r>
      <w:r w:rsidR="00C357D4">
        <w:rPr>
          <w:rFonts w:ascii="Arial" w:hAnsi="Arial" w:cs="Arial"/>
          <w:bCs/>
          <w:sz w:val="22"/>
          <w:szCs w:val="22"/>
          <w:lang w:val="es-PE"/>
        </w:rPr>
        <w:t>mente</w:t>
      </w:r>
      <w:r w:rsidRPr="00DF0B2C">
        <w:rPr>
          <w:rFonts w:ascii="Arial" w:hAnsi="Arial" w:cs="Arial"/>
          <w:bCs/>
          <w:sz w:val="22"/>
          <w:szCs w:val="22"/>
          <w:lang w:val="es-PE"/>
        </w:rPr>
        <w:t xml:space="preserve"> las distancias de acarreo para los últimos periodos siendo de un 9% debido a las menores distancias de descarga</w:t>
      </w:r>
      <w:r w:rsidRPr="000270E6">
        <w:rPr>
          <w:rFonts w:ascii="Arial" w:hAnsi="Arial" w:cs="Arial"/>
          <w:bCs/>
          <w:sz w:val="22"/>
          <w:szCs w:val="22"/>
          <w:lang w:val="es-PE"/>
        </w:rPr>
        <w:t>.</w:t>
      </w:r>
    </w:p>
    <w:bookmarkEnd w:id="0"/>
    <w:p w14:paraId="7A8C1738" w14:textId="77777777" w:rsidR="00DF0B2C" w:rsidRDefault="00DF0B2C" w:rsidP="00650F70">
      <w:pPr>
        <w:jc w:val="both"/>
        <w:rPr>
          <w:rFonts w:ascii="Arial" w:hAnsi="Arial" w:cs="Arial"/>
          <w:bCs/>
          <w:sz w:val="22"/>
          <w:szCs w:val="22"/>
          <w:lang w:val="es-PE"/>
        </w:rPr>
      </w:pPr>
    </w:p>
    <w:p w14:paraId="1F8BE1DB" w14:textId="77777777" w:rsidR="00354968" w:rsidRDefault="00DF0B2C" w:rsidP="00DF0B2C">
      <w:pPr>
        <w:jc w:val="both"/>
        <w:rPr>
          <w:rFonts w:ascii="Arial" w:hAnsi="Arial" w:cs="Arial"/>
          <w:bCs/>
          <w:sz w:val="22"/>
          <w:szCs w:val="22"/>
          <w:lang w:val="es-PE"/>
        </w:rPr>
      </w:pPr>
      <w:r w:rsidRPr="00DF0B2C">
        <w:rPr>
          <w:rFonts w:ascii="Arial" w:hAnsi="Arial" w:cs="Arial"/>
          <w:bCs/>
          <w:sz w:val="22"/>
          <w:szCs w:val="22"/>
          <w:lang w:val="es-PE"/>
        </w:rPr>
        <w:t>El plan minero optimizado combinado con una óptima distribución del material de desmonte permite la maximización del valor en comparación con el caso base. La reducción de emisiones de gases producto del ciclo de minado es importante en la evaluación, puesto que buscamos disminuir la huella ambiental, gases de efecto invernadero y las áreas disturbadas que interactúan con el minado.</w:t>
      </w:r>
    </w:p>
    <w:p w14:paraId="25AAC06B" w14:textId="77777777" w:rsidR="00354968" w:rsidRDefault="00354968" w:rsidP="00DF0B2C">
      <w:pPr>
        <w:jc w:val="both"/>
        <w:rPr>
          <w:rFonts w:ascii="Arial" w:hAnsi="Arial" w:cs="Arial"/>
          <w:bCs/>
          <w:sz w:val="22"/>
          <w:szCs w:val="22"/>
          <w:lang w:val="es-PE"/>
        </w:rPr>
      </w:pPr>
    </w:p>
    <w:p w14:paraId="538321F3" w14:textId="4CD687A0" w:rsidR="00DF0B2C" w:rsidRPr="000270E6" w:rsidRDefault="00DF0B2C" w:rsidP="00DF0B2C">
      <w:pPr>
        <w:jc w:val="both"/>
        <w:rPr>
          <w:rFonts w:ascii="Arial" w:hAnsi="Arial" w:cs="Arial"/>
          <w:bCs/>
          <w:sz w:val="22"/>
          <w:szCs w:val="22"/>
          <w:lang w:val="es-PE"/>
        </w:rPr>
      </w:pPr>
      <w:r w:rsidRPr="00DF0B2C">
        <w:rPr>
          <w:rFonts w:ascii="Arial" w:hAnsi="Arial" w:cs="Arial"/>
          <w:bCs/>
          <w:sz w:val="22"/>
          <w:szCs w:val="22"/>
          <w:lang w:val="es-PE"/>
        </w:rPr>
        <w:t xml:space="preserve">Un proyecto </w:t>
      </w:r>
      <w:proofErr w:type="spellStart"/>
      <w:r w:rsidRPr="00DF0B2C">
        <w:rPr>
          <w:rFonts w:ascii="Arial" w:hAnsi="Arial" w:cs="Arial"/>
          <w:bCs/>
          <w:sz w:val="22"/>
          <w:szCs w:val="22"/>
          <w:lang w:val="es-PE"/>
        </w:rPr>
        <w:t>in-pit</w:t>
      </w:r>
      <w:proofErr w:type="spellEnd"/>
      <w:r w:rsidRPr="00DF0B2C">
        <w:rPr>
          <w:rFonts w:ascii="Arial" w:hAnsi="Arial" w:cs="Arial"/>
          <w:bCs/>
          <w:sz w:val="22"/>
          <w:szCs w:val="22"/>
          <w:lang w:val="es-PE"/>
        </w:rPr>
        <w:t xml:space="preserve"> de esta envergadura generaría beneficios positivos sobre el crecimiento económico del país, mejora de la calidad de vida de las poblaciones cercanas y fomentaría el cuidado del medio ambiente y la preservación </w:t>
      </w:r>
      <w:r w:rsidR="00354968" w:rsidRPr="00DF0B2C">
        <w:rPr>
          <w:rFonts w:ascii="Arial" w:hAnsi="Arial" w:cs="Arial"/>
          <w:bCs/>
          <w:sz w:val="22"/>
          <w:szCs w:val="22"/>
          <w:lang w:val="es-PE"/>
        </w:rPr>
        <w:t>de este</w:t>
      </w:r>
      <w:r w:rsidRPr="000270E6">
        <w:rPr>
          <w:rFonts w:ascii="Arial" w:hAnsi="Arial" w:cs="Arial"/>
          <w:bCs/>
          <w:sz w:val="22"/>
          <w:szCs w:val="22"/>
          <w:lang w:val="es-PE"/>
        </w:rPr>
        <w:t>.</w:t>
      </w:r>
    </w:p>
    <w:p w14:paraId="2DE73DB3" w14:textId="77777777" w:rsidR="00DF0B2C" w:rsidRDefault="00DF0B2C" w:rsidP="00650F70">
      <w:pPr>
        <w:jc w:val="both"/>
        <w:rPr>
          <w:rFonts w:ascii="Arial" w:hAnsi="Arial" w:cs="Arial"/>
          <w:bCs/>
          <w:sz w:val="22"/>
          <w:szCs w:val="22"/>
          <w:lang w:val="es-PE"/>
        </w:rPr>
      </w:pPr>
    </w:p>
    <w:p w14:paraId="625D48F5" w14:textId="77777777" w:rsidR="00354968" w:rsidRDefault="00354968" w:rsidP="00354968">
      <w:pPr>
        <w:jc w:val="both"/>
        <w:rPr>
          <w:rFonts w:ascii="Arial" w:hAnsi="Arial" w:cs="Arial"/>
          <w:bCs/>
          <w:sz w:val="22"/>
          <w:szCs w:val="22"/>
          <w:lang w:val="es-PE"/>
        </w:rPr>
      </w:pPr>
      <w:r w:rsidRPr="00DF0B2C">
        <w:rPr>
          <w:rFonts w:ascii="Arial" w:hAnsi="Arial" w:cs="Arial"/>
          <w:bCs/>
          <w:sz w:val="22"/>
          <w:szCs w:val="22"/>
          <w:lang w:val="es-PE"/>
        </w:rPr>
        <w:t>Se recomienda el uso de nuevas tecnologías y técnicas para la extracción y procesamiento de los materiales de mina permitiendo generar mayor valor para todas las partes, siguiendo un desarrollo eco-amigable y sostenible con el medio ambiente.</w:t>
      </w:r>
    </w:p>
    <w:p w14:paraId="2D2ADE56" w14:textId="77777777" w:rsidR="00DF0B2C" w:rsidRDefault="00DF0B2C" w:rsidP="00650F70">
      <w:pPr>
        <w:jc w:val="both"/>
        <w:rPr>
          <w:rFonts w:ascii="Arial" w:hAnsi="Arial" w:cs="Arial"/>
          <w:bCs/>
          <w:sz w:val="22"/>
          <w:szCs w:val="22"/>
          <w:lang w:val="es-PE"/>
        </w:rPr>
      </w:pPr>
    </w:p>
    <w:p w14:paraId="01CCC7E9" w14:textId="77777777" w:rsidR="00DF0B2C" w:rsidRDefault="00DF0B2C" w:rsidP="00650F70">
      <w:pPr>
        <w:jc w:val="both"/>
        <w:rPr>
          <w:rFonts w:ascii="Arial" w:hAnsi="Arial" w:cs="Arial"/>
          <w:bCs/>
          <w:sz w:val="22"/>
          <w:szCs w:val="22"/>
          <w:lang w:val="es-PE"/>
        </w:rPr>
      </w:pPr>
    </w:p>
    <w:p w14:paraId="20008ADE" w14:textId="77777777" w:rsidR="00DF0B2C" w:rsidRPr="000270E6" w:rsidRDefault="00DF0B2C" w:rsidP="00650F70">
      <w:pPr>
        <w:jc w:val="both"/>
        <w:rPr>
          <w:rFonts w:ascii="Arial" w:hAnsi="Arial" w:cs="Arial"/>
          <w:bCs/>
          <w:sz w:val="22"/>
          <w:szCs w:val="22"/>
          <w:lang w:val="es-PE"/>
        </w:rPr>
      </w:pPr>
    </w:p>
    <w:p w14:paraId="113109B4" w14:textId="77777777" w:rsidR="00441B34" w:rsidRPr="000270E6" w:rsidRDefault="00F7409F" w:rsidP="00650F70">
      <w:pPr>
        <w:jc w:val="both"/>
        <w:rPr>
          <w:rFonts w:ascii="Arial" w:hAnsi="Arial" w:cs="Arial"/>
          <w:b/>
          <w:sz w:val="22"/>
          <w:szCs w:val="22"/>
          <w:lang w:val="es-PE"/>
        </w:rPr>
      </w:pPr>
      <w:r w:rsidRPr="000270E6">
        <w:rPr>
          <w:rFonts w:ascii="Arial" w:hAnsi="Arial" w:cs="Arial"/>
          <w:b/>
          <w:sz w:val="22"/>
          <w:szCs w:val="22"/>
          <w:lang w:val="es-PE"/>
        </w:rPr>
        <w:lastRenderedPageBreak/>
        <w:t xml:space="preserve">1. </w:t>
      </w:r>
      <w:r w:rsidR="002C3EBB" w:rsidRPr="000270E6">
        <w:rPr>
          <w:rFonts w:ascii="Arial" w:hAnsi="Arial" w:cs="Arial"/>
          <w:b/>
          <w:sz w:val="22"/>
          <w:szCs w:val="22"/>
          <w:lang w:val="es-PE"/>
        </w:rPr>
        <w:t>I</w:t>
      </w:r>
      <w:r w:rsidR="00314F9E" w:rsidRPr="000270E6">
        <w:rPr>
          <w:rFonts w:ascii="Arial" w:hAnsi="Arial" w:cs="Arial"/>
          <w:b/>
          <w:sz w:val="22"/>
          <w:szCs w:val="22"/>
          <w:lang w:val="es-PE"/>
        </w:rPr>
        <w:t xml:space="preserve">ntroducción </w:t>
      </w:r>
    </w:p>
    <w:p w14:paraId="214DF996" w14:textId="77777777" w:rsidR="00D5647F" w:rsidRPr="000270E6" w:rsidRDefault="00D5647F" w:rsidP="00650F70">
      <w:pPr>
        <w:jc w:val="both"/>
        <w:rPr>
          <w:rFonts w:ascii="Arial" w:hAnsi="Arial" w:cs="Arial"/>
          <w:sz w:val="22"/>
          <w:szCs w:val="22"/>
          <w:lang w:val="es-PE"/>
        </w:rPr>
      </w:pPr>
    </w:p>
    <w:p w14:paraId="476CB600" w14:textId="738D88CA" w:rsidR="00441B34" w:rsidRDefault="0071247D" w:rsidP="002D1C36">
      <w:pPr>
        <w:jc w:val="both"/>
        <w:rPr>
          <w:rFonts w:ascii="Arial" w:hAnsi="Arial" w:cs="Arial"/>
          <w:sz w:val="22"/>
          <w:szCs w:val="22"/>
          <w:lang w:val="es-PE"/>
        </w:rPr>
      </w:pPr>
      <w:r w:rsidRPr="0071247D">
        <w:rPr>
          <w:rFonts w:ascii="Arial" w:hAnsi="Arial" w:cs="Arial"/>
          <w:sz w:val="22"/>
          <w:szCs w:val="22"/>
          <w:lang w:val="es-PE"/>
        </w:rPr>
        <w:t xml:space="preserve">La minería es una actividad económica que se representa por la extracción de los minerales que se han acumulado en el subsuelo en forma de yacimientos a lo largo del tiempo, siendo una de las actividades más antiguas de la humanidad, y sus productos un elemento esencial para la civilización moderna. Como tal presenta características únicas que la distinguen del resto, dentro de las cuales se puede apreciar que tiene una duración finita y definida, es intensiva en inversión y construcción los primeros años, es de alto riesgo debido al retorno de capital en los primeros periodos y la volatilidad de los precios </w:t>
      </w:r>
      <w:r w:rsidR="0068003D">
        <w:rPr>
          <w:rFonts w:ascii="Arial" w:hAnsi="Arial" w:cs="Arial"/>
          <w:sz w:val="22"/>
          <w:szCs w:val="22"/>
          <w:lang w:val="es-PE"/>
        </w:rPr>
        <w:t>de los diferentes</w:t>
      </w:r>
      <w:r w:rsidRPr="0071247D">
        <w:rPr>
          <w:rFonts w:ascii="Arial" w:hAnsi="Arial" w:cs="Arial"/>
          <w:sz w:val="22"/>
          <w:szCs w:val="22"/>
          <w:lang w:val="es-PE"/>
        </w:rPr>
        <w:t xml:space="preserve"> </w:t>
      </w:r>
      <w:proofErr w:type="spellStart"/>
      <w:r w:rsidRPr="0071247D">
        <w:rPr>
          <w:rFonts w:ascii="Arial" w:hAnsi="Arial" w:cs="Arial"/>
          <w:sz w:val="22"/>
          <w:szCs w:val="22"/>
          <w:lang w:val="es-PE"/>
        </w:rPr>
        <w:t>commodity</w:t>
      </w:r>
      <w:proofErr w:type="spellEnd"/>
      <w:r w:rsidRPr="0071247D">
        <w:rPr>
          <w:rFonts w:ascii="Arial" w:hAnsi="Arial" w:cs="Arial"/>
          <w:sz w:val="22"/>
          <w:szCs w:val="22"/>
          <w:lang w:val="es-PE"/>
        </w:rPr>
        <w:t xml:space="preserve"> que depende de la oferta y la demanda, pero así mismo se equiparan estas condiciones con sus beneficios y altos retornos</w:t>
      </w:r>
      <w:r w:rsidR="00661FE9" w:rsidRPr="000270E6">
        <w:rPr>
          <w:rFonts w:ascii="Arial" w:hAnsi="Arial" w:cs="Arial"/>
          <w:sz w:val="22"/>
          <w:szCs w:val="22"/>
          <w:lang w:val="es-PE"/>
        </w:rPr>
        <w:t>.</w:t>
      </w:r>
    </w:p>
    <w:p w14:paraId="48B5E7F6" w14:textId="77777777" w:rsidR="0026476B" w:rsidRPr="000270E6" w:rsidRDefault="0026476B" w:rsidP="002D1C36">
      <w:pPr>
        <w:jc w:val="both"/>
        <w:rPr>
          <w:rFonts w:ascii="Arial" w:hAnsi="Arial" w:cs="Arial"/>
          <w:sz w:val="22"/>
          <w:szCs w:val="22"/>
          <w:lang w:val="es-PE"/>
        </w:rPr>
      </w:pPr>
    </w:p>
    <w:p w14:paraId="308EF4EB" w14:textId="0590AF2C" w:rsidR="002C3EBB" w:rsidRDefault="0026476B" w:rsidP="002D1C36">
      <w:pPr>
        <w:jc w:val="both"/>
        <w:rPr>
          <w:rFonts w:ascii="Arial" w:hAnsi="Arial" w:cs="Arial"/>
          <w:sz w:val="22"/>
          <w:szCs w:val="22"/>
          <w:lang w:val="es-PE"/>
        </w:rPr>
      </w:pPr>
      <w:r w:rsidRPr="0026476B">
        <w:rPr>
          <w:rFonts w:ascii="Arial" w:hAnsi="Arial" w:cs="Arial"/>
          <w:sz w:val="22"/>
          <w:szCs w:val="22"/>
          <w:lang w:val="es-PE"/>
        </w:rPr>
        <w:t>La planificación de una mina a tajo abierto es un proceso de toma de decisiones que nos lleva a generar planes que definen cuándo y cómo se extraerán los recursos económicos presentes en un yacimiento mineral</w:t>
      </w:r>
      <w:r w:rsidR="002C3EBB" w:rsidRPr="000270E6">
        <w:rPr>
          <w:rFonts w:ascii="Arial" w:hAnsi="Arial" w:cs="Arial"/>
          <w:sz w:val="22"/>
          <w:szCs w:val="22"/>
          <w:lang w:val="es-PE"/>
        </w:rPr>
        <w:t>.</w:t>
      </w:r>
    </w:p>
    <w:p w14:paraId="10459893" w14:textId="77777777" w:rsidR="0026476B" w:rsidRPr="000270E6" w:rsidRDefault="0026476B" w:rsidP="002D1C36">
      <w:pPr>
        <w:jc w:val="both"/>
        <w:rPr>
          <w:rFonts w:ascii="Arial" w:hAnsi="Arial" w:cs="Arial"/>
          <w:sz w:val="22"/>
          <w:szCs w:val="22"/>
          <w:lang w:val="es-PE"/>
        </w:rPr>
      </w:pPr>
    </w:p>
    <w:p w14:paraId="7756A9D1" w14:textId="4EADDC7B" w:rsidR="002C3EBB" w:rsidRDefault="0026476B" w:rsidP="002D1C36">
      <w:pPr>
        <w:jc w:val="both"/>
        <w:rPr>
          <w:rFonts w:ascii="Arial" w:hAnsi="Arial" w:cs="Arial"/>
          <w:sz w:val="22"/>
          <w:szCs w:val="22"/>
          <w:lang w:val="es-PE"/>
        </w:rPr>
      </w:pPr>
      <w:r w:rsidRPr="0026476B">
        <w:rPr>
          <w:rFonts w:ascii="Arial" w:hAnsi="Arial" w:cs="Arial"/>
          <w:sz w:val="22"/>
          <w:szCs w:val="22"/>
          <w:lang w:val="es-PE"/>
        </w:rPr>
        <w:t>Todas estas decisiones se necesitan tomar en conjunto y simultáneamente ante variables independientes que conllevan un gran riesgo. Por lo tanto, el planeamiento de una mina a tajo abierto representa decisiones complejas de ingeniería con gran trascendencia en la viabilidad económica del proyecto u operación. A partir de este concepto de minería económicamente rentable se desarrolla una metodología para maximizar el valor del proyecto</w:t>
      </w:r>
      <w:r w:rsidR="002C3EBB" w:rsidRPr="000270E6">
        <w:rPr>
          <w:rFonts w:ascii="Arial" w:hAnsi="Arial" w:cs="Arial"/>
          <w:sz w:val="22"/>
          <w:szCs w:val="22"/>
          <w:lang w:val="es-PE"/>
        </w:rPr>
        <w:t>.</w:t>
      </w:r>
    </w:p>
    <w:p w14:paraId="60A00467" w14:textId="77777777" w:rsidR="0026476B" w:rsidRPr="000270E6" w:rsidRDefault="0026476B" w:rsidP="002D1C36">
      <w:pPr>
        <w:jc w:val="both"/>
        <w:rPr>
          <w:rFonts w:ascii="Arial" w:hAnsi="Arial" w:cs="Arial"/>
          <w:sz w:val="22"/>
          <w:szCs w:val="22"/>
          <w:lang w:val="es-PE"/>
        </w:rPr>
      </w:pPr>
    </w:p>
    <w:p w14:paraId="6E7C257F" w14:textId="77777777" w:rsidR="0026476B" w:rsidRDefault="0026476B" w:rsidP="000270E6">
      <w:pPr>
        <w:jc w:val="both"/>
        <w:rPr>
          <w:rFonts w:ascii="Arial" w:hAnsi="Arial" w:cs="Arial"/>
          <w:sz w:val="22"/>
          <w:szCs w:val="22"/>
          <w:lang w:val="es-PE"/>
        </w:rPr>
      </w:pPr>
      <w:r w:rsidRPr="0026476B">
        <w:rPr>
          <w:rFonts w:ascii="Arial" w:hAnsi="Arial" w:cs="Arial"/>
          <w:sz w:val="22"/>
          <w:szCs w:val="22"/>
          <w:lang w:val="es-PE"/>
        </w:rPr>
        <w:t xml:space="preserve">El presente proyecto tiene como finalidad la maximización del valor de un proyecto minero partiendo de la metodología tradicional, la cual consistirá en la optimización, diseño, </w:t>
      </w:r>
      <w:proofErr w:type="spellStart"/>
      <w:r w:rsidRPr="0026476B">
        <w:rPr>
          <w:rFonts w:ascii="Arial" w:hAnsi="Arial" w:cs="Arial"/>
          <w:sz w:val="22"/>
          <w:szCs w:val="22"/>
          <w:lang w:val="es-PE"/>
        </w:rPr>
        <w:t>secuenciamiento</w:t>
      </w:r>
      <w:proofErr w:type="spellEnd"/>
      <w:r w:rsidRPr="0026476B">
        <w:rPr>
          <w:rFonts w:ascii="Arial" w:hAnsi="Arial" w:cs="Arial"/>
          <w:sz w:val="22"/>
          <w:szCs w:val="22"/>
          <w:lang w:val="es-PE"/>
        </w:rPr>
        <w:t xml:space="preserve"> y finalmente la valorización. Sin embargo, se han venido implementando nuevas prácticas a la metodología tradicional, la cual la convierte en una metodología más robusta, como lo es el </w:t>
      </w:r>
      <w:proofErr w:type="spellStart"/>
      <w:r w:rsidRPr="0026476B">
        <w:rPr>
          <w:rFonts w:ascii="Arial" w:hAnsi="Arial" w:cs="Arial"/>
          <w:sz w:val="22"/>
          <w:szCs w:val="22"/>
          <w:lang w:val="es-PE"/>
        </w:rPr>
        <w:t>secuenciamiento</w:t>
      </w:r>
      <w:proofErr w:type="spellEnd"/>
      <w:r w:rsidRPr="0026476B">
        <w:rPr>
          <w:rFonts w:ascii="Arial" w:hAnsi="Arial" w:cs="Arial"/>
          <w:sz w:val="22"/>
          <w:szCs w:val="22"/>
          <w:lang w:val="es-PE"/>
        </w:rPr>
        <w:t xml:space="preserve"> de minado, generando soluciones que influyen positivamente en los indicadores económicos, generando valor y beneficiando a todos los implicados en el negocio minero</w:t>
      </w:r>
      <w:r>
        <w:rPr>
          <w:rFonts w:ascii="Arial" w:hAnsi="Arial" w:cs="Arial"/>
          <w:sz w:val="22"/>
          <w:szCs w:val="22"/>
          <w:lang w:val="es-PE"/>
        </w:rPr>
        <w:t>.</w:t>
      </w:r>
    </w:p>
    <w:p w14:paraId="52BDBDF2" w14:textId="278D3021" w:rsidR="000270E6" w:rsidRPr="000270E6" w:rsidRDefault="00460D0B" w:rsidP="000270E6">
      <w:pPr>
        <w:jc w:val="both"/>
        <w:rPr>
          <w:rFonts w:ascii="Arial" w:hAnsi="Arial" w:cs="Arial"/>
          <w:sz w:val="22"/>
          <w:szCs w:val="22"/>
          <w:lang w:val="es-PE"/>
        </w:rPr>
      </w:pPr>
      <w:r w:rsidRPr="000270E6">
        <w:rPr>
          <w:rFonts w:ascii="Arial" w:hAnsi="Arial" w:cs="Arial"/>
          <w:sz w:val="22"/>
          <w:szCs w:val="22"/>
          <w:lang w:val="es-PE"/>
        </w:rPr>
        <w:t xml:space="preserve"> </w:t>
      </w:r>
    </w:p>
    <w:p w14:paraId="20F72CBA" w14:textId="030D5F94" w:rsidR="0071247D" w:rsidRPr="000270E6" w:rsidRDefault="0026476B" w:rsidP="0071247D">
      <w:pPr>
        <w:jc w:val="both"/>
        <w:rPr>
          <w:rFonts w:ascii="Arial" w:hAnsi="Arial" w:cs="Arial"/>
          <w:sz w:val="22"/>
          <w:szCs w:val="22"/>
          <w:lang w:val="es-PE"/>
        </w:rPr>
      </w:pPr>
      <w:r w:rsidRPr="0026476B">
        <w:rPr>
          <w:rFonts w:ascii="Arial" w:hAnsi="Arial" w:cs="Arial"/>
          <w:sz w:val="22"/>
          <w:szCs w:val="22"/>
          <w:lang w:val="es-PE"/>
        </w:rPr>
        <w:t xml:space="preserve">El uso de técnicas modernas de planificación minera permitirá incrementar el </w:t>
      </w:r>
      <w:r w:rsidR="00E56CCA">
        <w:rPr>
          <w:rFonts w:ascii="Arial" w:hAnsi="Arial" w:cs="Arial"/>
          <w:sz w:val="22"/>
          <w:szCs w:val="22"/>
          <w:lang w:val="es-PE"/>
        </w:rPr>
        <w:t>NPV</w:t>
      </w:r>
      <w:r w:rsidRPr="0026476B">
        <w:rPr>
          <w:rFonts w:ascii="Arial" w:hAnsi="Arial" w:cs="Arial"/>
          <w:sz w:val="22"/>
          <w:szCs w:val="22"/>
          <w:lang w:val="es-PE"/>
        </w:rPr>
        <w:t xml:space="preserve"> a través de la adecuada determinación del </w:t>
      </w:r>
      <w:proofErr w:type="spellStart"/>
      <w:r w:rsidRPr="0026476B">
        <w:rPr>
          <w:rFonts w:ascii="Arial" w:hAnsi="Arial" w:cs="Arial"/>
          <w:sz w:val="22"/>
          <w:szCs w:val="22"/>
          <w:lang w:val="es-PE"/>
        </w:rPr>
        <w:t>pit</w:t>
      </w:r>
      <w:proofErr w:type="spellEnd"/>
      <w:r w:rsidRPr="0026476B">
        <w:rPr>
          <w:rFonts w:ascii="Arial" w:hAnsi="Arial" w:cs="Arial"/>
          <w:sz w:val="22"/>
          <w:szCs w:val="22"/>
          <w:lang w:val="es-PE"/>
        </w:rPr>
        <w:t xml:space="preserve"> optimo, </w:t>
      </w:r>
      <w:proofErr w:type="spellStart"/>
      <w:r w:rsidRPr="0026476B">
        <w:rPr>
          <w:rFonts w:ascii="Arial" w:hAnsi="Arial" w:cs="Arial"/>
          <w:sz w:val="22"/>
          <w:szCs w:val="22"/>
          <w:lang w:val="es-PE"/>
        </w:rPr>
        <w:t>secuenciamiento</w:t>
      </w:r>
      <w:proofErr w:type="spellEnd"/>
      <w:r w:rsidRPr="0026476B">
        <w:rPr>
          <w:rFonts w:ascii="Arial" w:hAnsi="Arial" w:cs="Arial"/>
          <w:sz w:val="22"/>
          <w:szCs w:val="22"/>
          <w:lang w:val="es-PE"/>
        </w:rPr>
        <w:t xml:space="preserve"> de fases direccionadas, leyes de corte variables, stocks de mineral</w:t>
      </w:r>
      <w:r w:rsidR="00E56CCA">
        <w:rPr>
          <w:rFonts w:ascii="Arial" w:hAnsi="Arial" w:cs="Arial"/>
          <w:sz w:val="22"/>
          <w:szCs w:val="22"/>
          <w:lang w:val="es-PE"/>
        </w:rPr>
        <w:t xml:space="preserve">, </w:t>
      </w:r>
      <w:proofErr w:type="spellStart"/>
      <w:r w:rsidR="00E56CCA">
        <w:rPr>
          <w:rFonts w:ascii="Arial" w:hAnsi="Arial" w:cs="Arial"/>
          <w:sz w:val="22"/>
          <w:szCs w:val="22"/>
          <w:lang w:val="es-PE"/>
        </w:rPr>
        <w:t>secuenciamiento</w:t>
      </w:r>
      <w:proofErr w:type="spellEnd"/>
      <w:r w:rsidR="00E56CCA">
        <w:rPr>
          <w:rFonts w:ascii="Arial" w:hAnsi="Arial" w:cs="Arial"/>
          <w:sz w:val="22"/>
          <w:szCs w:val="22"/>
          <w:lang w:val="es-PE"/>
        </w:rPr>
        <w:t xml:space="preserve"> de descargas de material</w:t>
      </w:r>
      <w:r w:rsidRPr="0026476B">
        <w:rPr>
          <w:rFonts w:ascii="Arial" w:hAnsi="Arial" w:cs="Arial"/>
          <w:sz w:val="22"/>
          <w:szCs w:val="22"/>
          <w:lang w:val="es-PE"/>
        </w:rPr>
        <w:t xml:space="preserve">; obteniendo un flujo de caja y </w:t>
      </w:r>
      <w:r w:rsidR="00E56CCA">
        <w:rPr>
          <w:rFonts w:ascii="Arial" w:hAnsi="Arial" w:cs="Arial"/>
          <w:sz w:val="22"/>
          <w:szCs w:val="22"/>
          <w:lang w:val="es-PE"/>
        </w:rPr>
        <w:t>NPV</w:t>
      </w:r>
      <w:r w:rsidRPr="0026476B">
        <w:rPr>
          <w:rFonts w:ascii="Arial" w:hAnsi="Arial" w:cs="Arial"/>
          <w:sz w:val="22"/>
          <w:szCs w:val="22"/>
          <w:lang w:val="es-PE"/>
        </w:rPr>
        <w:t xml:space="preserve"> económicamente viable, sostenible y eco amigable con el medio ambiente</w:t>
      </w:r>
      <w:r w:rsidR="0071247D" w:rsidRPr="000270E6">
        <w:rPr>
          <w:rFonts w:ascii="Arial" w:hAnsi="Arial" w:cs="Arial"/>
          <w:sz w:val="22"/>
          <w:szCs w:val="22"/>
          <w:lang w:val="es-PE"/>
        </w:rPr>
        <w:t>.</w:t>
      </w:r>
    </w:p>
    <w:p w14:paraId="2FD3ED7B" w14:textId="2D5D7C63" w:rsidR="00441B34" w:rsidRPr="009922A1" w:rsidRDefault="00F7409F" w:rsidP="00650F70">
      <w:pPr>
        <w:jc w:val="both"/>
        <w:rPr>
          <w:rFonts w:ascii="Arial" w:hAnsi="Arial" w:cs="Arial"/>
          <w:b/>
          <w:bCs/>
          <w:sz w:val="22"/>
          <w:szCs w:val="22"/>
          <w:lang w:val="es-419"/>
        </w:rPr>
      </w:pPr>
      <w:r w:rsidRPr="009922A1">
        <w:rPr>
          <w:rFonts w:ascii="Arial" w:hAnsi="Arial" w:cs="Arial"/>
          <w:b/>
          <w:bCs/>
          <w:sz w:val="22"/>
          <w:szCs w:val="22"/>
          <w:lang w:val="es-419"/>
        </w:rPr>
        <w:t xml:space="preserve">2. </w:t>
      </w:r>
      <w:r w:rsidR="00EC5D28" w:rsidRPr="009922A1">
        <w:rPr>
          <w:rFonts w:ascii="Arial" w:hAnsi="Arial" w:cs="Arial"/>
          <w:b/>
          <w:bCs/>
          <w:sz w:val="22"/>
          <w:szCs w:val="22"/>
          <w:lang w:val="es-419"/>
        </w:rPr>
        <w:t>Objetivos</w:t>
      </w:r>
      <w:r w:rsidR="005A352B" w:rsidRPr="009922A1">
        <w:rPr>
          <w:rFonts w:ascii="Arial" w:hAnsi="Arial" w:cs="Arial"/>
          <w:b/>
          <w:bCs/>
          <w:color w:val="808080"/>
          <w:sz w:val="22"/>
          <w:szCs w:val="22"/>
          <w:lang w:val="es-419"/>
        </w:rPr>
        <w:t xml:space="preserve"> </w:t>
      </w:r>
    </w:p>
    <w:p w14:paraId="704A469F" w14:textId="77777777" w:rsidR="00441B34" w:rsidRPr="009922A1" w:rsidRDefault="00441B34" w:rsidP="00650F70">
      <w:pPr>
        <w:jc w:val="both"/>
        <w:rPr>
          <w:rFonts w:ascii="Arial" w:hAnsi="Arial" w:cs="Arial"/>
          <w:b/>
          <w:bCs/>
          <w:sz w:val="22"/>
          <w:szCs w:val="22"/>
          <w:lang w:val="es-419"/>
        </w:rPr>
      </w:pPr>
    </w:p>
    <w:p w14:paraId="6AACAE2D" w14:textId="0851752A" w:rsidR="009922A1" w:rsidRDefault="00276448" w:rsidP="002D1C36">
      <w:pPr>
        <w:jc w:val="both"/>
        <w:rPr>
          <w:rFonts w:ascii="Arial" w:hAnsi="Arial" w:cs="Arial"/>
          <w:bCs/>
          <w:sz w:val="22"/>
          <w:szCs w:val="22"/>
          <w:lang w:val="es-419"/>
        </w:rPr>
      </w:pPr>
      <w:r w:rsidRPr="00276448">
        <w:rPr>
          <w:rFonts w:ascii="Arial" w:hAnsi="Arial" w:cs="Arial"/>
          <w:bCs/>
          <w:sz w:val="22"/>
          <w:szCs w:val="22"/>
          <w:lang w:val="es-419"/>
        </w:rPr>
        <w:t xml:space="preserve">Optimizar el </w:t>
      </w:r>
      <w:r>
        <w:rPr>
          <w:rFonts w:ascii="Arial" w:hAnsi="Arial" w:cs="Arial"/>
          <w:bCs/>
          <w:sz w:val="22"/>
          <w:szCs w:val="22"/>
          <w:lang w:val="es-419"/>
        </w:rPr>
        <w:t>NPV</w:t>
      </w:r>
      <w:r w:rsidRPr="00276448">
        <w:rPr>
          <w:rFonts w:ascii="Arial" w:hAnsi="Arial" w:cs="Arial"/>
          <w:bCs/>
          <w:sz w:val="22"/>
          <w:szCs w:val="22"/>
          <w:lang w:val="es-419"/>
        </w:rPr>
        <w:t xml:space="preserve"> aplicando </w:t>
      </w:r>
      <w:proofErr w:type="spellStart"/>
      <w:r w:rsidRPr="00276448">
        <w:rPr>
          <w:rFonts w:ascii="Arial" w:hAnsi="Arial" w:cs="Arial"/>
          <w:bCs/>
          <w:sz w:val="22"/>
          <w:szCs w:val="22"/>
          <w:lang w:val="es-419"/>
        </w:rPr>
        <w:t>secuenciamiento</w:t>
      </w:r>
      <w:proofErr w:type="spellEnd"/>
      <w:r w:rsidRPr="00276448">
        <w:rPr>
          <w:rFonts w:ascii="Arial" w:hAnsi="Arial" w:cs="Arial"/>
          <w:bCs/>
          <w:sz w:val="22"/>
          <w:szCs w:val="22"/>
          <w:lang w:val="es-419"/>
        </w:rPr>
        <w:t xml:space="preserve"> de fases direccionadas</w:t>
      </w:r>
      <w:r>
        <w:rPr>
          <w:rFonts w:ascii="Arial" w:hAnsi="Arial" w:cs="Arial"/>
          <w:bCs/>
          <w:sz w:val="22"/>
          <w:szCs w:val="22"/>
          <w:lang w:val="es-419"/>
        </w:rPr>
        <w:t>, leyes de corte variable y una óptima distribución de materiales del proyecto.</w:t>
      </w:r>
    </w:p>
    <w:p w14:paraId="6EC49D7D" w14:textId="77777777" w:rsidR="00276448" w:rsidRDefault="00276448" w:rsidP="002D1C36">
      <w:pPr>
        <w:jc w:val="both"/>
        <w:rPr>
          <w:rFonts w:ascii="Arial" w:hAnsi="Arial" w:cs="Arial"/>
          <w:bCs/>
          <w:sz w:val="22"/>
          <w:szCs w:val="22"/>
          <w:lang w:val="es-419"/>
        </w:rPr>
      </w:pPr>
    </w:p>
    <w:p w14:paraId="6CC3B6F7" w14:textId="022A8B28" w:rsidR="009922A1" w:rsidRDefault="009922A1" w:rsidP="002D1C36">
      <w:pPr>
        <w:jc w:val="both"/>
        <w:rPr>
          <w:rFonts w:ascii="Arial" w:hAnsi="Arial" w:cs="Arial"/>
          <w:bCs/>
          <w:sz w:val="22"/>
          <w:szCs w:val="22"/>
          <w:lang w:val="es-419"/>
        </w:rPr>
      </w:pPr>
      <w:r w:rsidRPr="009922A1">
        <w:rPr>
          <w:rFonts w:ascii="Arial" w:hAnsi="Arial" w:cs="Arial"/>
          <w:bCs/>
          <w:sz w:val="22"/>
          <w:szCs w:val="22"/>
          <w:lang w:val="es-419"/>
        </w:rPr>
        <w:t xml:space="preserve">Relazar un análisis económico comparativo entre dos casos: Caso Base, comprende una secuencia de descarga tradicional </w:t>
      </w:r>
      <w:proofErr w:type="spellStart"/>
      <w:r w:rsidRPr="009922A1">
        <w:rPr>
          <w:rFonts w:ascii="Arial" w:hAnsi="Arial" w:cs="Arial"/>
          <w:bCs/>
          <w:sz w:val="22"/>
          <w:szCs w:val="22"/>
          <w:lang w:val="es-419"/>
        </w:rPr>
        <w:t>expit</w:t>
      </w:r>
      <w:proofErr w:type="spellEnd"/>
      <w:r w:rsidRPr="009922A1">
        <w:rPr>
          <w:rFonts w:ascii="Arial" w:hAnsi="Arial" w:cs="Arial"/>
          <w:bCs/>
          <w:sz w:val="22"/>
          <w:szCs w:val="22"/>
          <w:lang w:val="es-419"/>
        </w:rPr>
        <w:t xml:space="preserve"> vs Caso Optimizado, comprende una secuencia de descarga </w:t>
      </w:r>
      <w:proofErr w:type="spellStart"/>
      <w:r w:rsidRPr="009922A1">
        <w:rPr>
          <w:rFonts w:ascii="Arial" w:hAnsi="Arial" w:cs="Arial"/>
          <w:bCs/>
          <w:sz w:val="22"/>
          <w:szCs w:val="22"/>
          <w:lang w:val="es-419"/>
        </w:rPr>
        <w:t>inpit</w:t>
      </w:r>
      <w:proofErr w:type="spellEnd"/>
      <w:r w:rsidRPr="009922A1">
        <w:rPr>
          <w:rFonts w:ascii="Arial" w:hAnsi="Arial" w:cs="Arial"/>
          <w:bCs/>
          <w:sz w:val="22"/>
          <w:szCs w:val="22"/>
          <w:lang w:val="es-419"/>
        </w:rPr>
        <w:t xml:space="preserve"> y </w:t>
      </w:r>
      <w:proofErr w:type="spellStart"/>
      <w:r w:rsidRPr="009922A1">
        <w:rPr>
          <w:rFonts w:ascii="Arial" w:hAnsi="Arial" w:cs="Arial"/>
          <w:bCs/>
          <w:sz w:val="22"/>
          <w:szCs w:val="22"/>
          <w:lang w:val="es-419"/>
        </w:rPr>
        <w:t>expit</w:t>
      </w:r>
      <w:proofErr w:type="spellEnd"/>
      <w:r w:rsidR="00D8587C">
        <w:rPr>
          <w:rFonts w:ascii="Arial" w:hAnsi="Arial" w:cs="Arial"/>
          <w:bCs/>
          <w:sz w:val="22"/>
          <w:szCs w:val="22"/>
          <w:lang w:val="es-419"/>
        </w:rPr>
        <w:t>.</w:t>
      </w:r>
    </w:p>
    <w:p w14:paraId="17D5E016" w14:textId="77777777" w:rsidR="00276448" w:rsidRDefault="00276448" w:rsidP="00276448">
      <w:pPr>
        <w:jc w:val="both"/>
        <w:rPr>
          <w:rFonts w:ascii="Arial" w:hAnsi="Arial" w:cs="Arial"/>
          <w:bCs/>
          <w:sz w:val="22"/>
          <w:szCs w:val="22"/>
          <w:lang w:val="es-419"/>
        </w:rPr>
      </w:pPr>
    </w:p>
    <w:p w14:paraId="5C30189E" w14:textId="4C73F6F5" w:rsidR="00276448" w:rsidRPr="009922A1" w:rsidRDefault="00276448" w:rsidP="00276448">
      <w:pPr>
        <w:jc w:val="both"/>
        <w:rPr>
          <w:rFonts w:ascii="Arial" w:hAnsi="Arial" w:cs="Arial"/>
          <w:bCs/>
          <w:sz w:val="22"/>
          <w:szCs w:val="22"/>
          <w:lang w:val="es-419"/>
        </w:rPr>
      </w:pPr>
      <w:r w:rsidRPr="009922A1">
        <w:rPr>
          <w:rFonts w:ascii="Arial" w:hAnsi="Arial" w:cs="Arial"/>
          <w:bCs/>
          <w:sz w:val="22"/>
          <w:szCs w:val="22"/>
          <w:lang w:val="es-419"/>
        </w:rPr>
        <w:t>Minimizar el impacto</w:t>
      </w:r>
      <w:r>
        <w:rPr>
          <w:rFonts w:ascii="Arial" w:hAnsi="Arial" w:cs="Arial"/>
          <w:bCs/>
          <w:sz w:val="22"/>
          <w:szCs w:val="22"/>
          <w:lang w:val="es-419"/>
        </w:rPr>
        <w:t xml:space="preserve"> </w:t>
      </w:r>
      <w:r w:rsidRPr="009922A1">
        <w:rPr>
          <w:rFonts w:ascii="Arial" w:hAnsi="Arial" w:cs="Arial"/>
          <w:bCs/>
          <w:sz w:val="22"/>
          <w:szCs w:val="22"/>
          <w:lang w:val="es-419"/>
        </w:rPr>
        <w:t>ambiental generado por el acarreo de material dentro del ciclo de minado de una operación a tajo abierto.</w:t>
      </w:r>
    </w:p>
    <w:p w14:paraId="4C9C5BF1" w14:textId="77777777" w:rsidR="00E70586" w:rsidRPr="002178D7" w:rsidRDefault="00E70586" w:rsidP="009922A1">
      <w:pPr>
        <w:jc w:val="both"/>
        <w:rPr>
          <w:rFonts w:ascii="Arial" w:hAnsi="Arial" w:cs="Arial"/>
          <w:bCs/>
          <w:sz w:val="22"/>
          <w:szCs w:val="22"/>
          <w:lang w:val="es-419"/>
        </w:rPr>
      </w:pPr>
    </w:p>
    <w:p w14:paraId="25800079" w14:textId="77B1416E" w:rsidR="007D2A73" w:rsidRPr="000270E6" w:rsidRDefault="007D2A73" w:rsidP="007D2A73">
      <w:pPr>
        <w:jc w:val="both"/>
        <w:rPr>
          <w:rFonts w:ascii="Arial" w:hAnsi="Arial" w:cs="Arial"/>
          <w:b/>
          <w:bCs/>
          <w:sz w:val="22"/>
          <w:szCs w:val="22"/>
          <w:lang w:val="es-PE"/>
        </w:rPr>
      </w:pPr>
      <w:r w:rsidRPr="000270E6">
        <w:rPr>
          <w:rFonts w:ascii="Arial" w:hAnsi="Arial" w:cs="Arial"/>
          <w:b/>
          <w:bCs/>
          <w:sz w:val="22"/>
          <w:szCs w:val="22"/>
          <w:lang w:val="es-PE"/>
        </w:rPr>
        <w:t xml:space="preserve">3. </w:t>
      </w:r>
      <w:proofErr w:type="spellStart"/>
      <w:r w:rsidR="000270E6" w:rsidRPr="000270E6">
        <w:rPr>
          <w:rFonts w:ascii="Arial" w:hAnsi="Arial" w:cs="Arial"/>
          <w:b/>
          <w:bCs/>
          <w:iCs/>
          <w:sz w:val="22"/>
          <w:szCs w:val="22"/>
        </w:rPr>
        <w:t>Compilaci</w:t>
      </w:r>
      <w:r w:rsidR="008764A7">
        <w:rPr>
          <w:rFonts w:ascii="Arial" w:hAnsi="Arial" w:cs="Arial"/>
          <w:b/>
          <w:bCs/>
          <w:iCs/>
          <w:sz w:val="22"/>
          <w:szCs w:val="22"/>
        </w:rPr>
        <w:t>ó</w:t>
      </w:r>
      <w:r w:rsidR="000270E6" w:rsidRPr="000270E6">
        <w:rPr>
          <w:rFonts w:ascii="Arial" w:hAnsi="Arial" w:cs="Arial"/>
          <w:b/>
          <w:bCs/>
          <w:iCs/>
          <w:sz w:val="22"/>
          <w:szCs w:val="22"/>
        </w:rPr>
        <w:t>n</w:t>
      </w:r>
      <w:proofErr w:type="spellEnd"/>
      <w:r w:rsidR="000270E6" w:rsidRPr="000270E6">
        <w:rPr>
          <w:rFonts w:ascii="Arial" w:hAnsi="Arial" w:cs="Arial"/>
          <w:b/>
          <w:bCs/>
          <w:iCs/>
          <w:sz w:val="22"/>
          <w:szCs w:val="22"/>
        </w:rPr>
        <w:t xml:space="preserve"> de </w:t>
      </w:r>
      <w:proofErr w:type="spellStart"/>
      <w:r w:rsidR="000270E6" w:rsidRPr="000270E6">
        <w:rPr>
          <w:rFonts w:ascii="Arial" w:hAnsi="Arial" w:cs="Arial"/>
          <w:b/>
          <w:bCs/>
          <w:iCs/>
          <w:sz w:val="22"/>
          <w:szCs w:val="22"/>
        </w:rPr>
        <w:t>Datos</w:t>
      </w:r>
      <w:proofErr w:type="spellEnd"/>
      <w:r w:rsidR="000270E6" w:rsidRPr="000270E6">
        <w:rPr>
          <w:rFonts w:ascii="Arial" w:hAnsi="Arial" w:cs="Arial"/>
          <w:b/>
          <w:bCs/>
          <w:iCs/>
          <w:sz w:val="22"/>
          <w:szCs w:val="22"/>
        </w:rPr>
        <w:t xml:space="preserve"> y </w:t>
      </w:r>
      <w:proofErr w:type="spellStart"/>
      <w:r w:rsidR="000270E6" w:rsidRPr="000270E6">
        <w:rPr>
          <w:rFonts w:ascii="Arial" w:hAnsi="Arial" w:cs="Arial"/>
          <w:b/>
          <w:bCs/>
          <w:iCs/>
          <w:sz w:val="22"/>
          <w:szCs w:val="22"/>
        </w:rPr>
        <w:t>Desarrollo</w:t>
      </w:r>
      <w:proofErr w:type="spellEnd"/>
      <w:r w:rsidR="000270E6" w:rsidRPr="000270E6">
        <w:rPr>
          <w:rFonts w:ascii="Arial" w:hAnsi="Arial" w:cs="Arial"/>
          <w:b/>
          <w:bCs/>
          <w:iCs/>
          <w:sz w:val="22"/>
          <w:szCs w:val="22"/>
        </w:rPr>
        <w:t xml:space="preserve"> </w:t>
      </w:r>
      <w:proofErr w:type="spellStart"/>
      <w:r w:rsidR="000270E6" w:rsidRPr="000270E6">
        <w:rPr>
          <w:rFonts w:ascii="Arial" w:hAnsi="Arial" w:cs="Arial"/>
          <w:b/>
          <w:bCs/>
          <w:iCs/>
          <w:sz w:val="22"/>
          <w:szCs w:val="22"/>
        </w:rPr>
        <w:t>del</w:t>
      </w:r>
      <w:proofErr w:type="spellEnd"/>
      <w:r w:rsidR="000270E6" w:rsidRPr="000270E6">
        <w:rPr>
          <w:rFonts w:ascii="Arial" w:hAnsi="Arial" w:cs="Arial"/>
          <w:b/>
          <w:bCs/>
          <w:iCs/>
          <w:sz w:val="22"/>
          <w:szCs w:val="22"/>
        </w:rPr>
        <w:t xml:space="preserve"> </w:t>
      </w:r>
      <w:proofErr w:type="spellStart"/>
      <w:r w:rsidR="000270E6" w:rsidRPr="000270E6">
        <w:rPr>
          <w:rFonts w:ascii="Arial" w:hAnsi="Arial" w:cs="Arial"/>
          <w:b/>
          <w:bCs/>
          <w:iCs/>
          <w:sz w:val="22"/>
          <w:szCs w:val="22"/>
        </w:rPr>
        <w:t>Trabajo</w:t>
      </w:r>
      <w:proofErr w:type="spellEnd"/>
    </w:p>
    <w:p w14:paraId="7325ABA5" w14:textId="77777777" w:rsidR="00827B15" w:rsidRPr="00525A6D" w:rsidRDefault="00827B15" w:rsidP="002D1C36">
      <w:pPr>
        <w:jc w:val="both"/>
        <w:rPr>
          <w:rFonts w:ascii="Arial" w:hAnsi="Arial" w:cs="Arial"/>
          <w:bCs/>
          <w:sz w:val="22"/>
          <w:szCs w:val="22"/>
          <w:lang w:val="es-419"/>
        </w:rPr>
      </w:pPr>
    </w:p>
    <w:p w14:paraId="2B9002DE" w14:textId="77777777" w:rsidR="00827B15" w:rsidRDefault="00827B15" w:rsidP="00827B15">
      <w:pPr>
        <w:jc w:val="both"/>
        <w:rPr>
          <w:rFonts w:ascii="Arial" w:hAnsi="Arial" w:cs="Arial"/>
          <w:bCs/>
          <w:sz w:val="22"/>
          <w:szCs w:val="22"/>
          <w:lang w:val="es-419"/>
        </w:rPr>
      </w:pPr>
      <w:r w:rsidRPr="00827B15">
        <w:rPr>
          <w:rFonts w:ascii="Arial" w:hAnsi="Arial" w:cs="Arial"/>
          <w:bCs/>
          <w:sz w:val="22"/>
          <w:szCs w:val="22"/>
          <w:lang w:val="es-419"/>
        </w:rPr>
        <w:t>La planificación y diseño de minas a cielo abierto involucra el desarrollo de los siguientes puntos:</w:t>
      </w:r>
    </w:p>
    <w:p w14:paraId="4E239B87" w14:textId="77777777" w:rsidR="00827B15" w:rsidRPr="00827B15" w:rsidRDefault="00827B15" w:rsidP="00827B15">
      <w:pPr>
        <w:jc w:val="both"/>
        <w:rPr>
          <w:rFonts w:ascii="Arial" w:hAnsi="Arial" w:cs="Arial"/>
          <w:bCs/>
          <w:sz w:val="22"/>
          <w:szCs w:val="22"/>
          <w:lang w:val="es-419"/>
        </w:rPr>
      </w:pPr>
    </w:p>
    <w:p w14:paraId="4ECACCA6" w14:textId="593889CD" w:rsidR="00827B15" w:rsidRPr="00827B15" w:rsidRDefault="00827B15" w:rsidP="00827B15">
      <w:pPr>
        <w:jc w:val="both"/>
        <w:rPr>
          <w:rFonts w:ascii="Arial" w:hAnsi="Arial" w:cs="Arial"/>
          <w:bCs/>
          <w:sz w:val="22"/>
          <w:szCs w:val="22"/>
          <w:lang w:val="es-419"/>
        </w:rPr>
      </w:pPr>
      <w:r w:rsidRPr="00827B15">
        <w:rPr>
          <w:rFonts w:ascii="Arial" w:hAnsi="Arial" w:cs="Arial"/>
          <w:bCs/>
          <w:sz w:val="22"/>
          <w:szCs w:val="22"/>
          <w:lang w:val="es-419"/>
        </w:rPr>
        <w:t>•</w:t>
      </w:r>
      <w:r w:rsidR="009F78F1">
        <w:rPr>
          <w:rFonts w:ascii="Arial" w:hAnsi="Arial" w:cs="Arial"/>
          <w:bCs/>
          <w:sz w:val="22"/>
          <w:szCs w:val="22"/>
          <w:lang w:val="es-419"/>
        </w:rPr>
        <w:t xml:space="preserve"> </w:t>
      </w:r>
      <w:r w:rsidRPr="00827B15">
        <w:rPr>
          <w:rFonts w:ascii="Arial" w:hAnsi="Arial" w:cs="Arial"/>
          <w:bCs/>
          <w:sz w:val="22"/>
          <w:szCs w:val="22"/>
          <w:lang w:val="es-419"/>
        </w:rPr>
        <w:t>Optimización de Pit</w:t>
      </w:r>
    </w:p>
    <w:p w14:paraId="5519D984" w14:textId="723B7414" w:rsidR="00827B15" w:rsidRPr="00827B15" w:rsidRDefault="00827B15" w:rsidP="00827B15">
      <w:pPr>
        <w:jc w:val="both"/>
        <w:rPr>
          <w:rFonts w:ascii="Arial" w:hAnsi="Arial" w:cs="Arial"/>
          <w:bCs/>
          <w:sz w:val="22"/>
          <w:szCs w:val="22"/>
          <w:lang w:val="es-419"/>
        </w:rPr>
      </w:pPr>
      <w:r w:rsidRPr="00827B15">
        <w:rPr>
          <w:rFonts w:ascii="Arial" w:hAnsi="Arial" w:cs="Arial"/>
          <w:bCs/>
          <w:sz w:val="22"/>
          <w:szCs w:val="22"/>
          <w:lang w:val="es-419"/>
        </w:rPr>
        <w:t>•</w:t>
      </w:r>
      <w:r w:rsidR="009F78F1">
        <w:rPr>
          <w:rFonts w:ascii="Arial" w:hAnsi="Arial" w:cs="Arial"/>
          <w:bCs/>
          <w:sz w:val="22"/>
          <w:szCs w:val="22"/>
          <w:lang w:val="es-419"/>
        </w:rPr>
        <w:t xml:space="preserve"> </w:t>
      </w:r>
      <w:r w:rsidRPr="00827B15">
        <w:rPr>
          <w:rFonts w:ascii="Arial" w:hAnsi="Arial" w:cs="Arial"/>
          <w:bCs/>
          <w:sz w:val="22"/>
          <w:szCs w:val="22"/>
          <w:lang w:val="es-419"/>
        </w:rPr>
        <w:t>Selección de Pit Final y Fases</w:t>
      </w:r>
    </w:p>
    <w:p w14:paraId="5BBA754B" w14:textId="6EB36004" w:rsidR="00827B15" w:rsidRPr="00827B15" w:rsidRDefault="00827B15" w:rsidP="00827B15">
      <w:pPr>
        <w:jc w:val="both"/>
        <w:rPr>
          <w:rFonts w:ascii="Arial" w:hAnsi="Arial" w:cs="Arial"/>
          <w:bCs/>
          <w:sz w:val="22"/>
          <w:szCs w:val="22"/>
          <w:lang w:val="es-419"/>
        </w:rPr>
      </w:pPr>
      <w:r w:rsidRPr="00827B15">
        <w:rPr>
          <w:rFonts w:ascii="Arial" w:hAnsi="Arial" w:cs="Arial"/>
          <w:bCs/>
          <w:sz w:val="22"/>
          <w:szCs w:val="22"/>
          <w:lang w:val="es-419"/>
        </w:rPr>
        <w:t>•</w:t>
      </w:r>
      <w:r w:rsidR="009F78F1">
        <w:rPr>
          <w:rFonts w:ascii="Arial" w:hAnsi="Arial" w:cs="Arial"/>
          <w:bCs/>
          <w:sz w:val="22"/>
          <w:szCs w:val="22"/>
          <w:lang w:val="es-419"/>
        </w:rPr>
        <w:t xml:space="preserve"> </w:t>
      </w:r>
      <w:r w:rsidRPr="00827B15">
        <w:rPr>
          <w:rFonts w:ascii="Arial" w:hAnsi="Arial" w:cs="Arial"/>
          <w:bCs/>
          <w:sz w:val="22"/>
          <w:szCs w:val="22"/>
          <w:lang w:val="es-419"/>
        </w:rPr>
        <w:t>Diseño del Pit Final, Fases y Botaderos</w:t>
      </w:r>
    </w:p>
    <w:p w14:paraId="1B329E02" w14:textId="67AEEB63" w:rsidR="00827B15" w:rsidRPr="00827B15" w:rsidRDefault="00827B15" w:rsidP="00827B15">
      <w:pPr>
        <w:jc w:val="both"/>
        <w:rPr>
          <w:rFonts w:ascii="Arial" w:hAnsi="Arial" w:cs="Arial"/>
          <w:bCs/>
          <w:sz w:val="22"/>
          <w:szCs w:val="22"/>
          <w:lang w:val="es-419"/>
        </w:rPr>
      </w:pPr>
      <w:r w:rsidRPr="00827B15">
        <w:rPr>
          <w:rFonts w:ascii="Arial" w:hAnsi="Arial" w:cs="Arial"/>
          <w:bCs/>
          <w:sz w:val="22"/>
          <w:szCs w:val="22"/>
          <w:lang w:val="es-419"/>
        </w:rPr>
        <w:t>•</w:t>
      </w:r>
      <w:r w:rsidR="009F78F1">
        <w:rPr>
          <w:rFonts w:ascii="Arial" w:hAnsi="Arial" w:cs="Arial"/>
          <w:bCs/>
          <w:sz w:val="22"/>
          <w:szCs w:val="22"/>
          <w:lang w:val="es-419"/>
        </w:rPr>
        <w:t xml:space="preserve"> </w:t>
      </w:r>
      <w:r w:rsidRPr="00827B15">
        <w:rPr>
          <w:rFonts w:ascii="Arial" w:hAnsi="Arial" w:cs="Arial"/>
          <w:bCs/>
          <w:sz w:val="22"/>
          <w:szCs w:val="22"/>
          <w:lang w:val="es-419"/>
        </w:rPr>
        <w:t>Políticas de leyes de corte</w:t>
      </w:r>
    </w:p>
    <w:p w14:paraId="7FE46B72" w14:textId="73206E73" w:rsidR="00827B15" w:rsidRPr="00827B15" w:rsidRDefault="00827B15" w:rsidP="00827B15">
      <w:pPr>
        <w:jc w:val="both"/>
        <w:rPr>
          <w:rFonts w:ascii="Arial" w:hAnsi="Arial" w:cs="Arial"/>
          <w:bCs/>
          <w:sz w:val="22"/>
          <w:szCs w:val="22"/>
          <w:lang w:val="es-419"/>
        </w:rPr>
      </w:pPr>
      <w:r w:rsidRPr="00827B15">
        <w:rPr>
          <w:rFonts w:ascii="Arial" w:hAnsi="Arial" w:cs="Arial"/>
          <w:bCs/>
          <w:sz w:val="22"/>
          <w:szCs w:val="22"/>
          <w:lang w:val="es-419"/>
        </w:rPr>
        <w:t>•</w:t>
      </w:r>
      <w:r w:rsidR="009F78F1">
        <w:rPr>
          <w:rFonts w:ascii="Arial" w:hAnsi="Arial" w:cs="Arial"/>
          <w:bCs/>
          <w:sz w:val="22"/>
          <w:szCs w:val="22"/>
          <w:lang w:val="es-419"/>
        </w:rPr>
        <w:t xml:space="preserve"> </w:t>
      </w:r>
      <w:r w:rsidRPr="00827B15">
        <w:rPr>
          <w:rFonts w:ascii="Arial" w:hAnsi="Arial" w:cs="Arial"/>
          <w:bCs/>
          <w:sz w:val="22"/>
          <w:szCs w:val="22"/>
          <w:lang w:val="es-419"/>
        </w:rPr>
        <w:t>Programa de producción</w:t>
      </w:r>
    </w:p>
    <w:p w14:paraId="78FAE182" w14:textId="59A7BB69" w:rsidR="00827B15" w:rsidRPr="00827B15" w:rsidRDefault="00827B15" w:rsidP="00827B15">
      <w:pPr>
        <w:jc w:val="both"/>
        <w:rPr>
          <w:rFonts w:ascii="Arial" w:hAnsi="Arial" w:cs="Arial"/>
          <w:bCs/>
          <w:sz w:val="22"/>
          <w:szCs w:val="22"/>
          <w:lang w:val="es-419"/>
        </w:rPr>
      </w:pPr>
      <w:r w:rsidRPr="00827B15">
        <w:rPr>
          <w:rFonts w:ascii="Arial" w:hAnsi="Arial" w:cs="Arial"/>
          <w:bCs/>
          <w:sz w:val="22"/>
          <w:szCs w:val="22"/>
          <w:lang w:val="es-419"/>
        </w:rPr>
        <w:t>•</w:t>
      </w:r>
      <w:r w:rsidR="009F78F1">
        <w:rPr>
          <w:rFonts w:ascii="Arial" w:hAnsi="Arial" w:cs="Arial"/>
          <w:bCs/>
          <w:sz w:val="22"/>
          <w:szCs w:val="22"/>
          <w:lang w:val="es-419"/>
        </w:rPr>
        <w:t xml:space="preserve"> </w:t>
      </w:r>
      <w:r w:rsidRPr="00827B15">
        <w:rPr>
          <w:rFonts w:ascii="Arial" w:hAnsi="Arial" w:cs="Arial"/>
          <w:bCs/>
          <w:sz w:val="22"/>
          <w:szCs w:val="22"/>
          <w:lang w:val="es-419"/>
        </w:rPr>
        <w:t>Simulación de Equipos Mineros</w:t>
      </w:r>
    </w:p>
    <w:p w14:paraId="4BAA240C" w14:textId="75B4F834" w:rsidR="00827B15" w:rsidRPr="00827B15" w:rsidRDefault="00827B15" w:rsidP="00827B15">
      <w:pPr>
        <w:jc w:val="both"/>
        <w:rPr>
          <w:rFonts w:ascii="Arial" w:hAnsi="Arial" w:cs="Arial"/>
          <w:bCs/>
          <w:sz w:val="22"/>
          <w:szCs w:val="22"/>
          <w:lang w:val="es-419"/>
        </w:rPr>
      </w:pPr>
      <w:r w:rsidRPr="00827B15">
        <w:rPr>
          <w:rFonts w:ascii="Arial" w:hAnsi="Arial" w:cs="Arial"/>
          <w:bCs/>
          <w:sz w:val="22"/>
          <w:szCs w:val="22"/>
          <w:lang w:val="es-419"/>
        </w:rPr>
        <w:t>•</w:t>
      </w:r>
      <w:r w:rsidR="009F78F1">
        <w:rPr>
          <w:rFonts w:ascii="Arial" w:hAnsi="Arial" w:cs="Arial"/>
          <w:bCs/>
          <w:sz w:val="22"/>
          <w:szCs w:val="22"/>
          <w:lang w:val="es-419"/>
        </w:rPr>
        <w:t xml:space="preserve"> </w:t>
      </w:r>
      <w:r w:rsidRPr="00827B15">
        <w:rPr>
          <w:rFonts w:ascii="Arial" w:hAnsi="Arial" w:cs="Arial"/>
          <w:bCs/>
          <w:sz w:val="22"/>
          <w:szCs w:val="22"/>
          <w:lang w:val="es-419"/>
        </w:rPr>
        <w:t>Indicadores económicos</w:t>
      </w:r>
    </w:p>
    <w:p w14:paraId="6471787C" w14:textId="77777777" w:rsidR="00827B15" w:rsidRDefault="00827B15" w:rsidP="00827B15">
      <w:pPr>
        <w:jc w:val="both"/>
        <w:rPr>
          <w:rFonts w:ascii="Arial" w:hAnsi="Arial" w:cs="Arial"/>
          <w:bCs/>
          <w:sz w:val="22"/>
          <w:szCs w:val="22"/>
          <w:lang w:val="es-419"/>
        </w:rPr>
      </w:pPr>
    </w:p>
    <w:p w14:paraId="51567898" w14:textId="3E5BE1A9" w:rsidR="00827B15" w:rsidRPr="00827B15" w:rsidRDefault="00827B15" w:rsidP="00827B15">
      <w:pPr>
        <w:jc w:val="both"/>
        <w:rPr>
          <w:rFonts w:ascii="Arial" w:hAnsi="Arial" w:cs="Arial"/>
          <w:bCs/>
          <w:sz w:val="22"/>
          <w:szCs w:val="22"/>
          <w:lang w:val="es-419"/>
        </w:rPr>
      </w:pPr>
      <w:r w:rsidRPr="00827B15">
        <w:rPr>
          <w:rFonts w:ascii="Arial" w:hAnsi="Arial" w:cs="Arial"/>
          <w:bCs/>
          <w:sz w:val="22"/>
          <w:szCs w:val="22"/>
          <w:lang w:val="es-419"/>
        </w:rPr>
        <w:t>La planificación minera hace uso de técnicas avanzadas para determinar los límites económicos de la explotación,</w:t>
      </w:r>
      <w:r w:rsidR="00754286">
        <w:rPr>
          <w:rFonts w:ascii="Arial" w:hAnsi="Arial" w:cs="Arial"/>
          <w:bCs/>
          <w:sz w:val="22"/>
          <w:szCs w:val="22"/>
          <w:lang w:val="es-419"/>
        </w:rPr>
        <w:t xml:space="preserve"> usando </w:t>
      </w:r>
      <w:r w:rsidRPr="00827B15">
        <w:rPr>
          <w:rFonts w:ascii="Arial" w:hAnsi="Arial" w:cs="Arial"/>
          <w:bCs/>
          <w:sz w:val="22"/>
          <w:szCs w:val="22"/>
          <w:lang w:val="es-419"/>
        </w:rPr>
        <w:t xml:space="preserve">métodos </w:t>
      </w:r>
      <w:r w:rsidR="00754286">
        <w:rPr>
          <w:rFonts w:ascii="Arial" w:hAnsi="Arial" w:cs="Arial"/>
          <w:bCs/>
          <w:sz w:val="22"/>
          <w:szCs w:val="22"/>
          <w:lang w:val="es-419"/>
        </w:rPr>
        <w:t>y</w:t>
      </w:r>
      <w:r w:rsidRPr="00827B15">
        <w:rPr>
          <w:rFonts w:ascii="Arial" w:hAnsi="Arial" w:cs="Arial"/>
          <w:bCs/>
          <w:sz w:val="22"/>
          <w:szCs w:val="22"/>
          <w:lang w:val="es-419"/>
        </w:rPr>
        <w:t xml:space="preserve"> algoritmos </w:t>
      </w:r>
      <w:r w:rsidR="00754286" w:rsidRPr="00827B15">
        <w:rPr>
          <w:rFonts w:ascii="Arial" w:hAnsi="Arial" w:cs="Arial"/>
          <w:bCs/>
          <w:sz w:val="22"/>
          <w:szCs w:val="22"/>
          <w:lang w:val="es-419"/>
        </w:rPr>
        <w:t>optimi</w:t>
      </w:r>
      <w:r w:rsidR="00754286">
        <w:rPr>
          <w:rFonts w:ascii="Arial" w:hAnsi="Arial" w:cs="Arial"/>
          <w:bCs/>
          <w:sz w:val="22"/>
          <w:szCs w:val="22"/>
          <w:lang w:val="es-419"/>
        </w:rPr>
        <w:t>zadores</w:t>
      </w:r>
      <w:r w:rsidRPr="00827B15">
        <w:rPr>
          <w:rFonts w:ascii="Arial" w:hAnsi="Arial" w:cs="Arial"/>
          <w:bCs/>
          <w:sz w:val="22"/>
          <w:szCs w:val="22"/>
          <w:lang w:val="es-419"/>
        </w:rPr>
        <w:t xml:space="preserve"> que son fundamentales por su eficiencia y rapidez.</w:t>
      </w:r>
    </w:p>
    <w:p w14:paraId="5EF2E9A7" w14:textId="77777777" w:rsidR="00827B15" w:rsidRDefault="00827B15" w:rsidP="002D1C36">
      <w:pPr>
        <w:jc w:val="both"/>
        <w:rPr>
          <w:rFonts w:ascii="Arial" w:hAnsi="Arial" w:cs="Arial"/>
          <w:bCs/>
          <w:sz w:val="22"/>
          <w:szCs w:val="22"/>
          <w:lang w:val="es-419"/>
        </w:rPr>
      </w:pPr>
    </w:p>
    <w:p w14:paraId="02EF6CE4" w14:textId="5D5AB90F" w:rsidR="00827B15" w:rsidRDefault="00827B15" w:rsidP="002D1C36">
      <w:pPr>
        <w:jc w:val="both"/>
        <w:rPr>
          <w:rFonts w:ascii="Arial" w:hAnsi="Arial" w:cs="Arial"/>
          <w:bCs/>
          <w:sz w:val="22"/>
          <w:szCs w:val="22"/>
          <w:lang w:val="es-419"/>
        </w:rPr>
      </w:pPr>
      <w:r w:rsidRPr="00827B15">
        <w:rPr>
          <w:rFonts w:ascii="Arial" w:hAnsi="Arial" w:cs="Arial"/>
          <w:bCs/>
          <w:sz w:val="22"/>
          <w:szCs w:val="22"/>
          <w:lang w:val="es-419"/>
        </w:rPr>
        <w:t xml:space="preserve">Para el presente trabajo la optimización fue realizada utilizando el algoritmo de </w:t>
      </w:r>
      <w:proofErr w:type="spellStart"/>
      <w:r w:rsidRPr="00827B15">
        <w:rPr>
          <w:rFonts w:ascii="Arial" w:hAnsi="Arial" w:cs="Arial"/>
          <w:bCs/>
          <w:sz w:val="22"/>
          <w:szCs w:val="22"/>
          <w:lang w:val="es-419"/>
        </w:rPr>
        <w:t>Lerchs</w:t>
      </w:r>
      <w:proofErr w:type="spellEnd"/>
      <w:r w:rsidRPr="00827B15">
        <w:rPr>
          <w:rFonts w:ascii="Arial" w:hAnsi="Arial" w:cs="Arial"/>
          <w:bCs/>
          <w:sz w:val="22"/>
          <w:szCs w:val="22"/>
          <w:lang w:val="es-419"/>
        </w:rPr>
        <w:t xml:space="preserve"> &amp; Grossman, el cual permite generar una serie de </w:t>
      </w:r>
      <w:proofErr w:type="spellStart"/>
      <w:r w:rsidRPr="00827B15">
        <w:rPr>
          <w:rFonts w:ascii="Arial" w:hAnsi="Arial" w:cs="Arial"/>
          <w:bCs/>
          <w:sz w:val="22"/>
          <w:szCs w:val="22"/>
          <w:lang w:val="es-419"/>
        </w:rPr>
        <w:t>pits</w:t>
      </w:r>
      <w:proofErr w:type="spellEnd"/>
      <w:r w:rsidRPr="00827B15">
        <w:rPr>
          <w:rFonts w:ascii="Arial" w:hAnsi="Arial" w:cs="Arial"/>
          <w:bCs/>
          <w:sz w:val="22"/>
          <w:szCs w:val="22"/>
          <w:lang w:val="es-419"/>
        </w:rPr>
        <w:t xml:space="preserve"> anidados variando el precio del metal. Es decir, el </w:t>
      </w:r>
      <w:proofErr w:type="spellStart"/>
      <w:r w:rsidRPr="00827B15">
        <w:rPr>
          <w:rFonts w:ascii="Arial" w:hAnsi="Arial" w:cs="Arial"/>
          <w:bCs/>
          <w:sz w:val="22"/>
          <w:szCs w:val="22"/>
          <w:lang w:val="es-419"/>
        </w:rPr>
        <w:t>pit</w:t>
      </w:r>
      <w:proofErr w:type="spellEnd"/>
      <w:r w:rsidRPr="00827B15">
        <w:rPr>
          <w:rFonts w:ascii="Arial" w:hAnsi="Arial" w:cs="Arial"/>
          <w:bCs/>
          <w:sz w:val="22"/>
          <w:szCs w:val="22"/>
          <w:lang w:val="es-419"/>
        </w:rPr>
        <w:t xml:space="preserve"> anidado más pequeño tiene asociado un precio </w:t>
      </w:r>
      <w:r w:rsidR="00754286">
        <w:rPr>
          <w:rFonts w:ascii="Arial" w:hAnsi="Arial" w:cs="Arial"/>
          <w:bCs/>
          <w:sz w:val="22"/>
          <w:szCs w:val="22"/>
          <w:lang w:val="es-419"/>
        </w:rPr>
        <w:t>menor</w:t>
      </w:r>
      <w:r w:rsidRPr="00827B15">
        <w:rPr>
          <w:rFonts w:ascii="Arial" w:hAnsi="Arial" w:cs="Arial"/>
          <w:bCs/>
          <w:sz w:val="22"/>
          <w:szCs w:val="22"/>
          <w:lang w:val="es-419"/>
        </w:rPr>
        <w:t xml:space="preserve">, el cual aumenta por un incremento constante hasta dar origen al </w:t>
      </w:r>
      <w:proofErr w:type="spellStart"/>
      <w:r w:rsidRPr="00827B15">
        <w:rPr>
          <w:rFonts w:ascii="Arial" w:hAnsi="Arial" w:cs="Arial"/>
          <w:bCs/>
          <w:sz w:val="22"/>
          <w:szCs w:val="22"/>
          <w:lang w:val="es-419"/>
        </w:rPr>
        <w:t>pit</w:t>
      </w:r>
      <w:proofErr w:type="spellEnd"/>
      <w:r w:rsidRPr="00827B15">
        <w:rPr>
          <w:rFonts w:ascii="Arial" w:hAnsi="Arial" w:cs="Arial"/>
          <w:bCs/>
          <w:sz w:val="22"/>
          <w:szCs w:val="22"/>
          <w:lang w:val="es-419"/>
        </w:rPr>
        <w:t xml:space="preserve"> final.</w:t>
      </w:r>
    </w:p>
    <w:p w14:paraId="14B6D4EB" w14:textId="77777777" w:rsidR="00827B15" w:rsidRPr="00827B15" w:rsidRDefault="00827B15" w:rsidP="002D1C36">
      <w:pPr>
        <w:jc w:val="both"/>
        <w:rPr>
          <w:rFonts w:ascii="Arial" w:hAnsi="Arial" w:cs="Arial"/>
          <w:bCs/>
          <w:sz w:val="22"/>
          <w:szCs w:val="22"/>
          <w:lang w:val="es-419"/>
        </w:rPr>
      </w:pPr>
    </w:p>
    <w:p w14:paraId="0096CAE8" w14:textId="2F9DA08E" w:rsidR="00827B15" w:rsidRPr="00827B15" w:rsidRDefault="00827B15" w:rsidP="002D1C36">
      <w:pPr>
        <w:jc w:val="both"/>
        <w:rPr>
          <w:rFonts w:ascii="Arial" w:hAnsi="Arial" w:cs="Arial"/>
          <w:bCs/>
          <w:sz w:val="22"/>
          <w:szCs w:val="22"/>
          <w:lang w:val="es-419"/>
        </w:rPr>
      </w:pPr>
      <w:r w:rsidRPr="00827B15">
        <w:rPr>
          <w:rFonts w:ascii="Arial" w:hAnsi="Arial" w:cs="Arial"/>
          <w:bCs/>
          <w:sz w:val="22"/>
          <w:szCs w:val="22"/>
          <w:lang w:val="es-419"/>
        </w:rPr>
        <w:t>El flujograma que representa la planificación minera viene dado por diferentes inputs dentro de los cuales tenemos modelos: geológicos, geotécnicos, metalúrgicos y económicos; los cuales se unirán para formar un modelo minero el cual buscara a través de la metodología tradicional generar un caso base y compararlo con un caso optimizado</w:t>
      </w:r>
      <w:r>
        <w:rPr>
          <w:rFonts w:ascii="Arial" w:hAnsi="Arial" w:cs="Arial"/>
          <w:bCs/>
          <w:sz w:val="22"/>
          <w:szCs w:val="22"/>
          <w:lang w:val="es-419"/>
        </w:rPr>
        <w:t>.</w:t>
      </w:r>
    </w:p>
    <w:p w14:paraId="063F9D2A" w14:textId="77777777" w:rsidR="00827B15" w:rsidRDefault="00827B15" w:rsidP="002D1C36">
      <w:pPr>
        <w:jc w:val="both"/>
        <w:rPr>
          <w:rFonts w:ascii="Arial" w:hAnsi="Arial" w:cs="Arial"/>
          <w:bCs/>
          <w:sz w:val="22"/>
          <w:szCs w:val="22"/>
          <w:lang w:val="es-419"/>
        </w:rPr>
      </w:pPr>
    </w:p>
    <w:p w14:paraId="26D92077" w14:textId="67FB3D00" w:rsidR="00827B15" w:rsidRDefault="00827B15" w:rsidP="00827B15">
      <w:pPr>
        <w:jc w:val="both"/>
        <w:rPr>
          <w:rFonts w:ascii="Arial" w:hAnsi="Arial" w:cs="Arial"/>
          <w:bCs/>
          <w:sz w:val="22"/>
          <w:szCs w:val="22"/>
          <w:lang w:val="es-419"/>
        </w:rPr>
      </w:pPr>
      <w:r w:rsidRPr="00827B15">
        <w:rPr>
          <w:rFonts w:ascii="Arial" w:hAnsi="Arial" w:cs="Arial"/>
          <w:bCs/>
          <w:sz w:val="22"/>
          <w:szCs w:val="22"/>
          <w:lang w:val="es-419"/>
        </w:rPr>
        <w:t xml:space="preserve">El tamaño de los bloques de un proyecto varía dependiendo del tipo de yacimiento, la forma y su mineralización. En este caso en particular es un yacimiento pórfido cuprífero para ser explotado </w:t>
      </w:r>
      <w:r w:rsidR="00253BE1">
        <w:rPr>
          <w:rFonts w:ascii="Arial" w:hAnsi="Arial" w:cs="Arial"/>
          <w:bCs/>
          <w:sz w:val="22"/>
          <w:szCs w:val="22"/>
          <w:lang w:val="es-419"/>
        </w:rPr>
        <w:t xml:space="preserve">por </w:t>
      </w:r>
      <w:r w:rsidRPr="00827B15">
        <w:rPr>
          <w:rFonts w:ascii="Arial" w:hAnsi="Arial" w:cs="Arial"/>
          <w:bCs/>
          <w:sz w:val="22"/>
          <w:szCs w:val="22"/>
          <w:lang w:val="es-419"/>
        </w:rPr>
        <w:t>el método de tajo abierto.</w:t>
      </w:r>
      <w:r>
        <w:rPr>
          <w:rFonts w:ascii="Arial" w:hAnsi="Arial" w:cs="Arial"/>
          <w:bCs/>
          <w:sz w:val="22"/>
          <w:szCs w:val="22"/>
          <w:lang w:val="es-419"/>
        </w:rPr>
        <w:t xml:space="preserve"> </w:t>
      </w:r>
      <w:r w:rsidRPr="00827B15">
        <w:rPr>
          <w:rFonts w:ascii="Arial" w:hAnsi="Arial" w:cs="Arial"/>
          <w:bCs/>
          <w:sz w:val="22"/>
          <w:szCs w:val="22"/>
          <w:lang w:val="es-419"/>
        </w:rPr>
        <w:t>Las dimensiones de cada bloque corresponden a 20 metros x 20 metros x 15 metros.</w:t>
      </w:r>
    </w:p>
    <w:p w14:paraId="16CAC68B" w14:textId="77777777" w:rsidR="003C7FCB" w:rsidRDefault="003C7FCB" w:rsidP="00827B15">
      <w:pPr>
        <w:jc w:val="both"/>
        <w:rPr>
          <w:rFonts w:ascii="Arial" w:hAnsi="Arial" w:cs="Arial"/>
          <w:bCs/>
          <w:sz w:val="22"/>
          <w:szCs w:val="22"/>
          <w:lang w:val="es-419"/>
        </w:rPr>
      </w:pPr>
    </w:p>
    <w:p w14:paraId="47851852" w14:textId="0916BD09" w:rsidR="003C7FCB" w:rsidRDefault="003C7FCB" w:rsidP="00827B15">
      <w:pPr>
        <w:jc w:val="both"/>
        <w:rPr>
          <w:rFonts w:ascii="Arial" w:hAnsi="Arial" w:cs="Arial"/>
          <w:bCs/>
          <w:sz w:val="22"/>
          <w:szCs w:val="22"/>
          <w:lang w:val="es-419"/>
        </w:rPr>
      </w:pPr>
      <w:r>
        <w:rPr>
          <w:rFonts w:ascii="Arial" w:hAnsi="Arial" w:cs="Arial"/>
          <w:bCs/>
          <w:noProof/>
          <w:sz w:val="22"/>
          <w:szCs w:val="22"/>
          <w:lang w:val="es-419"/>
        </w:rPr>
        <w:drawing>
          <wp:inline distT="0" distB="0" distL="0" distR="0" wp14:anchorId="3151C9B0" wp14:editId="0F8D0424">
            <wp:extent cx="3239640" cy="954000"/>
            <wp:effectExtent l="0" t="0" r="0" b="0"/>
            <wp:docPr id="329334234"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9334234" name="Picture 2"/>
                    <pic:cNvPicPr preferRelativeResize="0">
                      <a:picLocks noChangeAspect="1" noChangeArrowheads="1"/>
                    </pic:cNvPicPr>
                  </pic:nvPicPr>
                  <pic:blipFill>
                    <a:blip r:embed="rId11">
                      <a:extLst>
                        <a:ext uri="{96DAC541-7B7A-43D3-8B79-37D633B846F1}">
                          <asvg:svgBlip xmlns:asvg="http://schemas.microsoft.com/office/drawing/2016/SVG/main" r:embed="rId12"/>
                        </a:ext>
                      </a:extLst>
                    </a:blip>
                    <a:stretch>
                      <a:fillRect/>
                    </a:stretch>
                  </pic:blipFill>
                  <pic:spPr bwMode="auto">
                    <a:xfrm>
                      <a:off x="0" y="0"/>
                      <a:ext cx="3239640" cy="954000"/>
                    </a:xfrm>
                    <a:prstGeom prst="rect">
                      <a:avLst/>
                    </a:prstGeom>
                  </pic:spPr>
                </pic:pic>
              </a:graphicData>
            </a:graphic>
          </wp:inline>
        </w:drawing>
      </w:r>
    </w:p>
    <w:p w14:paraId="6CDB85BC" w14:textId="2BB619F4" w:rsidR="00827B15" w:rsidRPr="00286949" w:rsidRDefault="003C7FCB" w:rsidP="003C7FCB">
      <w:pPr>
        <w:jc w:val="center"/>
        <w:rPr>
          <w:rFonts w:ascii="Arial" w:hAnsi="Arial" w:cs="Arial"/>
          <w:bCs/>
          <w:sz w:val="20"/>
          <w:szCs w:val="20"/>
          <w:lang w:val="es-419"/>
        </w:rPr>
      </w:pPr>
      <w:r w:rsidRPr="00286949">
        <w:rPr>
          <w:rFonts w:ascii="Arial" w:hAnsi="Arial" w:cs="Arial"/>
          <w:bCs/>
          <w:sz w:val="20"/>
          <w:szCs w:val="20"/>
          <w:lang w:val="es-419"/>
        </w:rPr>
        <w:t>Figura 01: Modelo de Bloques – 3D</w:t>
      </w:r>
    </w:p>
    <w:p w14:paraId="2BBD34A9" w14:textId="1FD3E0F5" w:rsidR="003C7FCB" w:rsidRPr="00286949" w:rsidRDefault="003C7FCB" w:rsidP="003C7FCB">
      <w:pPr>
        <w:jc w:val="center"/>
        <w:rPr>
          <w:rFonts w:ascii="Arial" w:hAnsi="Arial" w:cs="Arial"/>
          <w:bCs/>
          <w:sz w:val="20"/>
          <w:szCs w:val="20"/>
          <w:lang w:val="es-419"/>
        </w:rPr>
      </w:pPr>
      <w:r w:rsidRPr="00286949">
        <w:rPr>
          <w:rFonts w:ascii="Arial" w:hAnsi="Arial" w:cs="Arial"/>
          <w:bCs/>
          <w:sz w:val="20"/>
          <w:szCs w:val="20"/>
          <w:lang w:val="es-419"/>
        </w:rPr>
        <w:t>Fuente: Elaboración propia</w:t>
      </w:r>
    </w:p>
    <w:p w14:paraId="5FD77E27" w14:textId="77777777" w:rsidR="003C7FCB" w:rsidRDefault="003C7FCB" w:rsidP="00827B15">
      <w:pPr>
        <w:jc w:val="both"/>
        <w:rPr>
          <w:rFonts w:ascii="Arial" w:hAnsi="Arial" w:cs="Arial"/>
          <w:bCs/>
          <w:sz w:val="22"/>
          <w:szCs w:val="22"/>
          <w:lang w:val="es-419"/>
        </w:rPr>
      </w:pPr>
    </w:p>
    <w:p w14:paraId="4B2E8230" w14:textId="36B35902" w:rsidR="00677F9C" w:rsidRDefault="00677F9C" w:rsidP="00827B15">
      <w:pPr>
        <w:jc w:val="both"/>
        <w:rPr>
          <w:rFonts w:ascii="Arial" w:hAnsi="Arial" w:cs="Arial"/>
          <w:bCs/>
          <w:sz w:val="22"/>
          <w:szCs w:val="22"/>
          <w:lang w:val="es-419"/>
        </w:rPr>
      </w:pPr>
      <w:r w:rsidRPr="00677F9C">
        <w:rPr>
          <w:rFonts w:ascii="Arial" w:hAnsi="Arial" w:cs="Arial"/>
          <w:bCs/>
          <w:sz w:val="22"/>
          <w:szCs w:val="22"/>
          <w:lang w:val="es-419"/>
        </w:rPr>
        <w:t>El modelo de bloques geológico se construyó a partir de los cuerpos geológicos y de las leyes de</w:t>
      </w:r>
      <w:r w:rsidR="006F2967">
        <w:rPr>
          <w:rFonts w:ascii="Arial" w:hAnsi="Arial" w:cs="Arial"/>
          <w:bCs/>
          <w:sz w:val="22"/>
          <w:szCs w:val="22"/>
          <w:lang w:val="es-419"/>
        </w:rPr>
        <w:t xml:space="preserve"> los </w:t>
      </w:r>
      <w:r w:rsidRPr="00677F9C">
        <w:rPr>
          <w:rFonts w:ascii="Arial" w:hAnsi="Arial" w:cs="Arial"/>
          <w:bCs/>
          <w:sz w:val="22"/>
          <w:szCs w:val="22"/>
          <w:lang w:val="es-419"/>
        </w:rPr>
        <w:t xml:space="preserve">taladros </w:t>
      </w:r>
      <w:proofErr w:type="spellStart"/>
      <w:r w:rsidRPr="00677F9C">
        <w:rPr>
          <w:rFonts w:ascii="Arial" w:hAnsi="Arial" w:cs="Arial"/>
          <w:bCs/>
          <w:sz w:val="22"/>
          <w:szCs w:val="22"/>
          <w:lang w:val="es-419"/>
        </w:rPr>
        <w:t>compositados</w:t>
      </w:r>
      <w:proofErr w:type="spellEnd"/>
      <w:r w:rsidRPr="00677F9C">
        <w:rPr>
          <w:rFonts w:ascii="Arial" w:hAnsi="Arial" w:cs="Arial"/>
          <w:bCs/>
          <w:sz w:val="22"/>
          <w:szCs w:val="22"/>
          <w:lang w:val="es-419"/>
        </w:rPr>
        <w:t xml:space="preserve"> del </w:t>
      </w:r>
      <w:r w:rsidR="006F2967">
        <w:rPr>
          <w:rFonts w:ascii="Arial" w:hAnsi="Arial" w:cs="Arial"/>
          <w:bCs/>
          <w:sz w:val="22"/>
          <w:szCs w:val="22"/>
          <w:lang w:val="es-419"/>
        </w:rPr>
        <w:t>yacimiento</w:t>
      </w:r>
      <w:r w:rsidRPr="00677F9C">
        <w:rPr>
          <w:rFonts w:ascii="Arial" w:hAnsi="Arial" w:cs="Arial"/>
          <w:bCs/>
          <w:sz w:val="22"/>
          <w:szCs w:val="22"/>
          <w:lang w:val="es-419"/>
        </w:rPr>
        <w:t>.</w:t>
      </w:r>
      <w:r w:rsidR="006F2967">
        <w:rPr>
          <w:rFonts w:ascii="Arial" w:hAnsi="Arial" w:cs="Arial"/>
          <w:bCs/>
          <w:sz w:val="22"/>
          <w:szCs w:val="22"/>
          <w:lang w:val="es-419"/>
        </w:rPr>
        <w:t xml:space="preserve"> </w:t>
      </w:r>
      <w:r w:rsidRPr="00677F9C">
        <w:rPr>
          <w:rFonts w:ascii="Arial" w:hAnsi="Arial" w:cs="Arial"/>
          <w:bCs/>
          <w:sz w:val="22"/>
          <w:szCs w:val="22"/>
          <w:lang w:val="es-419"/>
        </w:rPr>
        <w:t xml:space="preserve">La estimación de las leyes se realizó por el método geoestadístico del </w:t>
      </w:r>
      <w:proofErr w:type="spellStart"/>
      <w:r w:rsidRPr="00677F9C">
        <w:rPr>
          <w:rFonts w:ascii="Arial" w:hAnsi="Arial" w:cs="Arial"/>
          <w:bCs/>
          <w:sz w:val="22"/>
          <w:szCs w:val="22"/>
          <w:lang w:val="es-419"/>
        </w:rPr>
        <w:t>Ordinary</w:t>
      </w:r>
      <w:proofErr w:type="spellEnd"/>
      <w:r w:rsidRPr="00677F9C">
        <w:rPr>
          <w:rFonts w:ascii="Arial" w:hAnsi="Arial" w:cs="Arial"/>
          <w:bCs/>
          <w:sz w:val="22"/>
          <w:szCs w:val="22"/>
          <w:lang w:val="es-419"/>
        </w:rPr>
        <w:t xml:space="preserve"> </w:t>
      </w:r>
      <w:proofErr w:type="spellStart"/>
      <w:r w:rsidRPr="00677F9C">
        <w:rPr>
          <w:rFonts w:ascii="Arial" w:hAnsi="Arial" w:cs="Arial"/>
          <w:bCs/>
          <w:sz w:val="22"/>
          <w:szCs w:val="22"/>
          <w:lang w:val="es-419"/>
        </w:rPr>
        <w:t>kriging</w:t>
      </w:r>
      <w:proofErr w:type="spellEnd"/>
      <w:r w:rsidRPr="00677F9C">
        <w:rPr>
          <w:rFonts w:ascii="Arial" w:hAnsi="Arial" w:cs="Arial"/>
          <w:bCs/>
          <w:sz w:val="22"/>
          <w:szCs w:val="22"/>
          <w:lang w:val="es-419"/>
        </w:rPr>
        <w:t xml:space="preserve">, el cual se asemeja más a la realidad </w:t>
      </w:r>
      <w:r w:rsidR="006F2967">
        <w:rPr>
          <w:rFonts w:ascii="Arial" w:hAnsi="Arial" w:cs="Arial"/>
          <w:bCs/>
          <w:sz w:val="22"/>
          <w:szCs w:val="22"/>
          <w:lang w:val="es-419"/>
        </w:rPr>
        <w:t>para</w:t>
      </w:r>
      <w:r w:rsidRPr="00677F9C">
        <w:rPr>
          <w:rFonts w:ascii="Arial" w:hAnsi="Arial" w:cs="Arial"/>
          <w:bCs/>
          <w:sz w:val="22"/>
          <w:szCs w:val="22"/>
          <w:lang w:val="es-419"/>
        </w:rPr>
        <w:t xml:space="preserve"> este tipo de yacimientos.</w:t>
      </w:r>
    </w:p>
    <w:p w14:paraId="49C120F6" w14:textId="77777777" w:rsidR="00677F9C" w:rsidRDefault="00677F9C" w:rsidP="00827B15">
      <w:pPr>
        <w:jc w:val="both"/>
        <w:rPr>
          <w:rFonts w:ascii="Arial" w:hAnsi="Arial" w:cs="Arial"/>
          <w:bCs/>
          <w:sz w:val="22"/>
          <w:szCs w:val="22"/>
          <w:lang w:val="es-419"/>
        </w:rPr>
      </w:pPr>
    </w:p>
    <w:p w14:paraId="648389E2" w14:textId="4ED18E3F" w:rsidR="00677F9C" w:rsidRDefault="00CA5DFD" w:rsidP="00827B15">
      <w:pPr>
        <w:jc w:val="both"/>
        <w:rPr>
          <w:rFonts w:ascii="Arial" w:hAnsi="Arial" w:cs="Arial"/>
          <w:bCs/>
          <w:sz w:val="22"/>
          <w:szCs w:val="22"/>
          <w:lang w:val="es-419"/>
        </w:rPr>
      </w:pPr>
      <w:r w:rsidRPr="00CA5DFD">
        <w:rPr>
          <w:rFonts w:ascii="Arial" w:hAnsi="Arial" w:cs="Arial"/>
          <w:bCs/>
          <w:sz w:val="22"/>
          <w:szCs w:val="22"/>
          <w:lang w:val="es-419"/>
        </w:rPr>
        <w:t>Los recursos geológicos</w:t>
      </w:r>
      <w:r w:rsidR="003C7FCB">
        <w:rPr>
          <w:rFonts w:ascii="Arial" w:hAnsi="Arial" w:cs="Arial"/>
          <w:bCs/>
          <w:sz w:val="22"/>
          <w:szCs w:val="22"/>
          <w:lang w:val="es-419"/>
        </w:rPr>
        <w:t xml:space="preserve"> fueron</w:t>
      </w:r>
      <w:r w:rsidRPr="00CA5DFD">
        <w:rPr>
          <w:rFonts w:ascii="Arial" w:hAnsi="Arial" w:cs="Arial"/>
          <w:bCs/>
          <w:sz w:val="22"/>
          <w:szCs w:val="22"/>
          <w:lang w:val="es-419"/>
        </w:rPr>
        <w:t xml:space="preserve"> divididos en categorías</w:t>
      </w:r>
      <w:r w:rsidR="006F2967">
        <w:rPr>
          <w:rFonts w:ascii="Arial" w:hAnsi="Arial" w:cs="Arial"/>
          <w:bCs/>
          <w:sz w:val="22"/>
          <w:szCs w:val="22"/>
          <w:lang w:val="es-419"/>
        </w:rPr>
        <w:t xml:space="preserve">, las cuales </w:t>
      </w:r>
      <w:r w:rsidRPr="00CA5DFD">
        <w:rPr>
          <w:rFonts w:ascii="Arial" w:hAnsi="Arial" w:cs="Arial"/>
          <w:bCs/>
          <w:sz w:val="22"/>
          <w:szCs w:val="22"/>
          <w:lang w:val="es-419"/>
        </w:rPr>
        <w:t>indican el nivel de confianza de la estimación geológica</w:t>
      </w:r>
      <w:r w:rsidR="006F2967">
        <w:rPr>
          <w:rFonts w:ascii="Arial" w:hAnsi="Arial" w:cs="Arial"/>
          <w:bCs/>
          <w:sz w:val="22"/>
          <w:szCs w:val="22"/>
          <w:lang w:val="es-419"/>
        </w:rPr>
        <w:t>. Se considero</w:t>
      </w:r>
      <w:r w:rsidRPr="00CA5DFD">
        <w:rPr>
          <w:rFonts w:ascii="Arial" w:hAnsi="Arial" w:cs="Arial"/>
          <w:bCs/>
          <w:sz w:val="22"/>
          <w:szCs w:val="22"/>
          <w:lang w:val="es-419"/>
        </w:rPr>
        <w:t xml:space="preserve"> la normativa </w:t>
      </w:r>
      <w:r w:rsidR="006F2967">
        <w:rPr>
          <w:rFonts w:ascii="Arial" w:hAnsi="Arial" w:cs="Arial"/>
          <w:bCs/>
          <w:sz w:val="22"/>
          <w:szCs w:val="22"/>
          <w:lang w:val="es-419"/>
        </w:rPr>
        <w:t>A</w:t>
      </w:r>
      <w:r w:rsidRPr="00CA5DFD">
        <w:rPr>
          <w:rFonts w:ascii="Arial" w:hAnsi="Arial" w:cs="Arial"/>
          <w:bCs/>
          <w:sz w:val="22"/>
          <w:szCs w:val="22"/>
          <w:lang w:val="es-419"/>
        </w:rPr>
        <w:t>ustraliana del Código JORC</w:t>
      </w:r>
      <w:r w:rsidR="006F2967">
        <w:rPr>
          <w:rFonts w:ascii="Arial" w:hAnsi="Arial" w:cs="Arial"/>
          <w:bCs/>
          <w:sz w:val="22"/>
          <w:szCs w:val="22"/>
          <w:lang w:val="es-419"/>
        </w:rPr>
        <w:t xml:space="preserve"> para la clasificación, esta es muy usada para el reporte de recursos y reservas de un yacimiento minero, siendo los recursos: Medidos, Indicados e Inferidos</w:t>
      </w:r>
      <w:r w:rsidRPr="00CA5DFD">
        <w:rPr>
          <w:rFonts w:ascii="Arial" w:hAnsi="Arial" w:cs="Arial"/>
          <w:bCs/>
          <w:sz w:val="22"/>
          <w:szCs w:val="22"/>
          <w:lang w:val="es-419"/>
        </w:rPr>
        <w:t>.</w:t>
      </w:r>
    </w:p>
    <w:p w14:paraId="349A6A70" w14:textId="77777777" w:rsidR="003C7FCB" w:rsidRDefault="003C7FCB" w:rsidP="00827B15">
      <w:pPr>
        <w:jc w:val="both"/>
        <w:rPr>
          <w:rFonts w:ascii="Arial" w:hAnsi="Arial" w:cs="Arial"/>
          <w:bCs/>
          <w:sz w:val="22"/>
          <w:szCs w:val="22"/>
          <w:lang w:val="es-419"/>
        </w:rPr>
      </w:pPr>
    </w:p>
    <w:p w14:paraId="3A45B0B2" w14:textId="2FC4A834" w:rsidR="003C7FCB" w:rsidRDefault="003C7FCB" w:rsidP="00827B15">
      <w:pPr>
        <w:jc w:val="both"/>
        <w:rPr>
          <w:rFonts w:ascii="Arial" w:hAnsi="Arial" w:cs="Arial"/>
          <w:bCs/>
          <w:sz w:val="22"/>
          <w:szCs w:val="22"/>
          <w:lang w:val="es-419"/>
        </w:rPr>
      </w:pPr>
      <w:r>
        <w:rPr>
          <w:rFonts w:ascii="Arial" w:hAnsi="Arial" w:cs="Arial"/>
          <w:bCs/>
          <w:noProof/>
          <w:sz w:val="22"/>
          <w:szCs w:val="22"/>
          <w:lang w:val="es-419"/>
        </w:rPr>
        <w:drawing>
          <wp:inline distT="0" distB="0" distL="0" distR="0" wp14:anchorId="40892E7F" wp14:editId="101E4D2E">
            <wp:extent cx="3239640" cy="1561070"/>
            <wp:effectExtent l="0" t="0" r="0" b="1270"/>
            <wp:docPr id="101793694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7936943" name="Picture 3"/>
                    <pic:cNvPicPr preferRelativeResize="0">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3239640" cy="1561070"/>
                    </a:xfrm>
                    <a:prstGeom prst="rect">
                      <a:avLst/>
                    </a:prstGeom>
                    <a:noFill/>
                  </pic:spPr>
                </pic:pic>
              </a:graphicData>
            </a:graphic>
          </wp:inline>
        </w:drawing>
      </w:r>
    </w:p>
    <w:p w14:paraId="527F27B0" w14:textId="1D61E85A" w:rsidR="003C7FCB" w:rsidRPr="00286949" w:rsidRDefault="003C7FCB" w:rsidP="003C7FCB">
      <w:pPr>
        <w:jc w:val="center"/>
        <w:rPr>
          <w:rFonts w:ascii="Arial" w:hAnsi="Arial" w:cs="Arial"/>
          <w:bCs/>
          <w:sz w:val="20"/>
          <w:szCs w:val="20"/>
          <w:lang w:val="es-419"/>
        </w:rPr>
      </w:pPr>
      <w:r w:rsidRPr="00286949">
        <w:rPr>
          <w:rFonts w:ascii="Arial" w:hAnsi="Arial" w:cs="Arial"/>
          <w:bCs/>
          <w:sz w:val="20"/>
          <w:szCs w:val="20"/>
          <w:lang w:val="es-419"/>
        </w:rPr>
        <w:t>Figura 02: Modelo Geológico de Leyes</w:t>
      </w:r>
    </w:p>
    <w:p w14:paraId="2BC15891" w14:textId="73226C91" w:rsidR="00677F9C" w:rsidRPr="00286949" w:rsidRDefault="003C7FCB" w:rsidP="003C7FCB">
      <w:pPr>
        <w:jc w:val="center"/>
        <w:rPr>
          <w:rFonts w:ascii="Arial" w:hAnsi="Arial" w:cs="Arial"/>
          <w:bCs/>
          <w:sz w:val="20"/>
          <w:szCs w:val="20"/>
          <w:lang w:val="es-419"/>
        </w:rPr>
      </w:pPr>
      <w:r w:rsidRPr="00286949">
        <w:rPr>
          <w:rFonts w:ascii="Arial" w:hAnsi="Arial" w:cs="Arial"/>
          <w:bCs/>
          <w:sz w:val="20"/>
          <w:szCs w:val="20"/>
          <w:lang w:val="es-419"/>
        </w:rPr>
        <w:t>Fuente: Elaboración propia</w:t>
      </w:r>
    </w:p>
    <w:p w14:paraId="3D272920" w14:textId="77777777" w:rsidR="003C7FCB" w:rsidRDefault="003C7FCB" w:rsidP="00827B15">
      <w:pPr>
        <w:jc w:val="both"/>
        <w:rPr>
          <w:rFonts w:ascii="Arial" w:hAnsi="Arial" w:cs="Arial"/>
          <w:bCs/>
          <w:sz w:val="22"/>
          <w:szCs w:val="22"/>
          <w:lang w:val="es-419"/>
        </w:rPr>
      </w:pPr>
    </w:p>
    <w:p w14:paraId="45519E29" w14:textId="6B69FBA5" w:rsidR="00525A6D" w:rsidRDefault="00525A6D" w:rsidP="00827B15">
      <w:pPr>
        <w:jc w:val="both"/>
        <w:rPr>
          <w:rFonts w:ascii="Arial" w:hAnsi="Arial" w:cs="Arial"/>
          <w:bCs/>
          <w:sz w:val="22"/>
          <w:szCs w:val="22"/>
          <w:lang w:val="es-419"/>
        </w:rPr>
      </w:pPr>
      <w:r w:rsidRPr="00525A6D">
        <w:rPr>
          <w:rFonts w:ascii="Arial" w:hAnsi="Arial" w:cs="Arial"/>
          <w:bCs/>
          <w:sz w:val="22"/>
          <w:szCs w:val="22"/>
          <w:lang w:val="es-419"/>
        </w:rPr>
        <w:t xml:space="preserve">Los ángulos de talud son basados en estudios geotécnicos los cuales permiten dar estabilidad a los taludes de minado. Los ángulos de las paredes finales del tajo dependen principalmente de los siguientes factores: geológicos, geotécnicos, hidrogeológicos, geométricos, </w:t>
      </w:r>
      <w:r w:rsidR="006F2967">
        <w:rPr>
          <w:rFonts w:ascii="Arial" w:hAnsi="Arial" w:cs="Arial"/>
          <w:bCs/>
          <w:sz w:val="22"/>
          <w:szCs w:val="22"/>
          <w:lang w:val="es-419"/>
        </w:rPr>
        <w:t>operativos</w:t>
      </w:r>
      <w:r w:rsidRPr="00525A6D">
        <w:rPr>
          <w:rFonts w:ascii="Arial" w:hAnsi="Arial" w:cs="Arial"/>
          <w:bCs/>
          <w:sz w:val="22"/>
          <w:szCs w:val="22"/>
          <w:lang w:val="es-419"/>
        </w:rPr>
        <w:t>, etc</w:t>
      </w:r>
      <w:r>
        <w:rPr>
          <w:rFonts w:ascii="Arial" w:hAnsi="Arial" w:cs="Arial"/>
          <w:bCs/>
          <w:sz w:val="22"/>
          <w:szCs w:val="22"/>
          <w:lang w:val="es-419"/>
        </w:rPr>
        <w:t>.</w:t>
      </w:r>
    </w:p>
    <w:p w14:paraId="01FD32CF" w14:textId="77777777" w:rsidR="00525A6D" w:rsidRDefault="00525A6D" w:rsidP="00827B15">
      <w:pPr>
        <w:jc w:val="both"/>
        <w:rPr>
          <w:rFonts w:ascii="Arial" w:hAnsi="Arial" w:cs="Arial"/>
          <w:bCs/>
          <w:sz w:val="22"/>
          <w:szCs w:val="22"/>
          <w:lang w:val="es-419"/>
        </w:rPr>
      </w:pPr>
    </w:p>
    <w:p w14:paraId="41CCE702" w14:textId="6DE3520C" w:rsidR="00525A6D" w:rsidRDefault="00525A6D" w:rsidP="00827B15">
      <w:pPr>
        <w:jc w:val="both"/>
        <w:rPr>
          <w:rFonts w:ascii="Arial" w:hAnsi="Arial" w:cs="Arial"/>
          <w:bCs/>
          <w:sz w:val="22"/>
          <w:szCs w:val="22"/>
          <w:lang w:val="es-419"/>
        </w:rPr>
      </w:pPr>
      <w:r w:rsidRPr="00525A6D">
        <w:rPr>
          <w:rFonts w:ascii="Arial" w:hAnsi="Arial" w:cs="Arial"/>
          <w:bCs/>
          <w:sz w:val="22"/>
          <w:szCs w:val="22"/>
          <w:lang w:val="es-419"/>
        </w:rPr>
        <w:t>Se cuenta con</w:t>
      </w:r>
      <w:r>
        <w:rPr>
          <w:rFonts w:ascii="Arial" w:hAnsi="Arial" w:cs="Arial"/>
          <w:bCs/>
          <w:sz w:val="22"/>
          <w:szCs w:val="22"/>
          <w:lang w:val="es-419"/>
        </w:rPr>
        <w:t xml:space="preserve"> </w:t>
      </w:r>
      <w:r w:rsidRPr="00525A6D">
        <w:rPr>
          <w:rFonts w:ascii="Arial" w:hAnsi="Arial" w:cs="Arial"/>
          <w:bCs/>
          <w:sz w:val="22"/>
          <w:szCs w:val="22"/>
          <w:lang w:val="es-419"/>
        </w:rPr>
        <w:t xml:space="preserve">diferentes sectores geotécnicos asociados a diferentes dominios estructurales, diferentes zonas de fallas, diferentes ángulos geotécnicos como son: Ángulo de cara de banco (BFA), Ángulo de Talud </w:t>
      </w:r>
      <w:proofErr w:type="spellStart"/>
      <w:r w:rsidRPr="00525A6D">
        <w:rPr>
          <w:rFonts w:ascii="Arial" w:hAnsi="Arial" w:cs="Arial"/>
          <w:bCs/>
          <w:sz w:val="22"/>
          <w:szCs w:val="22"/>
          <w:lang w:val="es-419"/>
        </w:rPr>
        <w:t>Interrampa</w:t>
      </w:r>
      <w:proofErr w:type="spellEnd"/>
      <w:r w:rsidRPr="00525A6D">
        <w:rPr>
          <w:rFonts w:ascii="Arial" w:hAnsi="Arial" w:cs="Arial"/>
          <w:bCs/>
          <w:sz w:val="22"/>
          <w:szCs w:val="22"/>
          <w:lang w:val="es-419"/>
        </w:rPr>
        <w:t xml:space="preserve"> (IRA), Ángulo de Talud Global (OSA), diferentes anchos de berma por sector. Todas estas consideraciones se deben de cumplir en el diseño de las fases y </w:t>
      </w:r>
      <w:proofErr w:type="spellStart"/>
      <w:r w:rsidRPr="00525A6D">
        <w:rPr>
          <w:rFonts w:ascii="Arial" w:hAnsi="Arial" w:cs="Arial"/>
          <w:bCs/>
          <w:sz w:val="22"/>
          <w:szCs w:val="22"/>
          <w:lang w:val="es-419"/>
        </w:rPr>
        <w:t>pit</w:t>
      </w:r>
      <w:proofErr w:type="spellEnd"/>
      <w:r w:rsidRPr="00525A6D">
        <w:rPr>
          <w:rFonts w:ascii="Arial" w:hAnsi="Arial" w:cs="Arial"/>
          <w:bCs/>
          <w:sz w:val="22"/>
          <w:szCs w:val="22"/>
          <w:lang w:val="es-419"/>
        </w:rPr>
        <w:t xml:space="preserve"> final</w:t>
      </w:r>
      <w:r>
        <w:rPr>
          <w:rFonts w:ascii="Arial" w:hAnsi="Arial" w:cs="Arial"/>
          <w:bCs/>
          <w:sz w:val="22"/>
          <w:szCs w:val="22"/>
          <w:lang w:val="es-419"/>
        </w:rPr>
        <w:t>.</w:t>
      </w:r>
    </w:p>
    <w:p w14:paraId="232CF25A" w14:textId="77777777" w:rsidR="00525A6D" w:rsidRDefault="00525A6D" w:rsidP="00827B15">
      <w:pPr>
        <w:jc w:val="both"/>
        <w:rPr>
          <w:rFonts w:ascii="Arial" w:hAnsi="Arial" w:cs="Arial"/>
          <w:bCs/>
          <w:sz w:val="22"/>
          <w:szCs w:val="22"/>
          <w:lang w:val="es-419"/>
        </w:rPr>
      </w:pPr>
    </w:p>
    <w:p w14:paraId="498D59C4" w14:textId="3AAC9267" w:rsidR="003C7FCB" w:rsidRDefault="003C7FCB" w:rsidP="00827B15">
      <w:pPr>
        <w:jc w:val="both"/>
        <w:rPr>
          <w:rFonts w:ascii="Arial" w:hAnsi="Arial" w:cs="Arial"/>
          <w:bCs/>
          <w:sz w:val="22"/>
          <w:szCs w:val="22"/>
          <w:lang w:val="es-419"/>
        </w:rPr>
      </w:pPr>
      <w:r>
        <w:rPr>
          <w:rFonts w:ascii="Arial" w:hAnsi="Arial" w:cs="Arial"/>
          <w:bCs/>
          <w:noProof/>
          <w:sz w:val="22"/>
          <w:szCs w:val="22"/>
          <w:lang w:val="es-419"/>
        </w:rPr>
        <w:drawing>
          <wp:inline distT="0" distB="0" distL="0" distR="0" wp14:anchorId="5F2A08F5" wp14:editId="3B246FED">
            <wp:extent cx="3240000" cy="1440000"/>
            <wp:effectExtent l="0" t="0" r="0" b="8255"/>
            <wp:docPr id="1766555192"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66555192" name="Picture 4"/>
                    <pic:cNvPicPr preferRelativeResize="0">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40000" cy="1440000"/>
                    </a:xfrm>
                    <a:prstGeom prst="rect">
                      <a:avLst/>
                    </a:prstGeom>
                    <a:noFill/>
                  </pic:spPr>
                </pic:pic>
              </a:graphicData>
            </a:graphic>
          </wp:inline>
        </w:drawing>
      </w:r>
    </w:p>
    <w:p w14:paraId="77FB823A" w14:textId="22094173" w:rsidR="003C7FCB" w:rsidRPr="00286949" w:rsidRDefault="003C7FCB" w:rsidP="003C7FCB">
      <w:pPr>
        <w:jc w:val="center"/>
        <w:rPr>
          <w:rFonts w:ascii="Arial" w:hAnsi="Arial" w:cs="Arial"/>
          <w:bCs/>
          <w:sz w:val="20"/>
          <w:szCs w:val="20"/>
          <w:lang w:val="es-419"/>
        </w:rPr>
      </w:pPr>
      <w:r w:rsidRPr="00286949">
        <w:rPr>
          <w:rFonts w:ascii="Arial" w:hAnsi="Arial" w:cs="Arial"/>
          <w:bCs/>
          <w:sz w:val="20"/>
          <w:szCs w:val="20"/>
          <w:lang w:val="es-419"/>
        </w:rPr>
        <w:t>Figura 03: Sectores Geotécnicos</w:t>
      </w:r>
    </w:p>
    <w:p w14:paraId="420C10D4" w14:textId="06BFE38F" w:rsidR="003C7FCB" w:rsidRPr="00286949" w:rsidRDefault="003C7FCB" w:rsidP="003C7FCB">
      <w:pPr>
        <w:jc w:val="center"/>
        <w:rPr>
          <w:rFonts w:ascii="Arial" w:hAnsi="Arial" w:cs="Arial"/>
          <w:bCs/>
          <w:sz w:val="20"/>
          <w:szCs w:val="20"/>
          <w:lang w:val="es-419"/>
        </w:rPr>
      </w:pPr>
      <w:r w:rsidRPr="00286949">
        <w:rPr>
          <w:rFonts w:ascii="Arial" w:hAnsi="Arial" w:cs="Arial"/>
          <w:bCs/>
          <w:sz w:val="20"/>
          <w:szCs w:val="20"/>
          <w:lang w:val="es-419"/>
        </w:rPr>
        <w:t>Fuente: Elaboración propia</w:t>
      </w:r>
    </w:p>
    <w:p w14:paraId="4BB85F72" w14:textId="77777777" w:rsidR="003C7FCB" w:rsidRDefault="003C7FCB" w:rsidP="00827B15">
      <w:pPr>
        <w:jc w:val="both"/>
        <w:rPr>
          <w:rFonts w:ascii="Arial" w:hAnsi="Arial" w:cs="Arial"/>
          <w:bCs/>
          <w:sz w:val="22"/>
          <w:szCs w:val="22"/>
          <w:lang w:val="es-419"/>
        </w:rPr>
      </w:pPr>
    </w:p>
    <w:p w14:paraId="35681097" w14:textId="4851F333" w:rsidR="00525A6D" w:rsidRDefault="00525A6D" w:rsidP="00827B15">
      <w:pPr>
        <w:jc w:val="both"/>
        <w:rPr>
          <w:rFonts w:ascii="Arial" w:hAnsi="Arial" w:cs="Arial"/>
          <w:bCs/>
          <w:sz w:val="22"/>
          <w:szCs w:val="22"/>
          <w:lang w:val="es-419"/>
        </w:rPr>
      </w:pPr>
      <w:r w:rsidRPr="00525A6D">
        <w:rPr>
          <w:rFonts w:ascii="Arial" w:hAnsi="Arial" w:cs="Arial"/>
          <w:bCs/>
          <w:sz w:val="22"/>
          <w:szCs w:val="22"/>
          <w:lang w:val="es-419"/>
        </w:rPr>
        <w:t>El modelo metalúrgico nos permite tener un mejor entendimiento del yacimiento para así poder determinar parámetros claves tales como dureza, índice de solubilidad, etc. Para esto es necesario realizar múltiples pruebas del material cuyas muestras fueron tomadas de los testigos de perforación diamantina, estos resultados nos permitirán tener un criterio adecuado para poder agrupar los diferentes parámetros. Para nuestro estudio analizamos un yacimiento de sulfuros el cual seguirá un proceso convencional de chancado, molienda, flotación, espesamiento, filtrado y embarque</w:t>
      </w:r>
      <w:r w:rsidR="006F2967">
        <w:rPr>
          <w:rFonts w:ascii="Arial" w:hAnsi="Arial" w:cs="Arial"/>
          <w:bCs/>
          <w:sz w:val="22"/>
          <w:szCs w:val="22"/>
          <w:lang w:val="es-419"/>
        </w:rPr>
        <w:t>.</w:t>
      </w:r>
      <w:r w:rsidRPr="00525A6D">
        <w:rPr>
          <w:rFonts w:ascii="Arial" w:hAnsi="Arial" w:cs="Arial"/>
          <w:bCs/>
          <w:sz w:val="22"/>
          <w:szCs w:val="22"/>
          <w:lang w:val="es-419"/>
        </w:rPr>
        <w:t xml:space="preserve"> </w:t>
      </w:r>
      <w:r w:rsidR="006F2967">
        <w:rPr>
          <w:rFonts w:ascii="Arial" w:hAnsi="Arial" w:cs="Arial"/>
          <w:bCs/>
          <w:sz w:val="22"/>
          <w:szCs w:val="22"/>
          <w:lang w:val="es-419"/>
        </w:rPr>
        <w:t>E</w:t>
      </w:r>
      <w:r w:rsidRPr="00525A6D">
        <w:rPr>
          <w:rFonts w:ascii="Arial" w:hAnsi="Arial" w:cs="Arial"/>
          <w:bCs/>
          <w:sz w:val="22"/>
          <w:szCs w:val="22"/>
          <w:lang w:val="es-419"/>
        </w:rPr>
        <w:t xml:space="preserve">l objetivo de este proceso es recuperar la mayor cantidad de cobre contenido </w:t>
      </w:r>
      <w:proofErr w:type="spellStart"/>
      <w:r w:rsidRPr="00525A6D">
        <w:rPr>
          <w:rFonts w:ascii="Arial" w:hAnsi="Arial" w:cs="Arial"/>
          <w:bCs/>
          <w:sz w:val="22"/>
          <w:szCs w:val="22"/>
          <w:lang w:val="es-419"/>
        </w:rPr>
        <w:t>in-situ</w:t>
      </w:r>
      <w:proofErr w:type="spellEnd"/>
      <w:r w:rsidRPr="00525A6D">
        <w:rPr>
          <w:rFonts w:ascii="Arial" w:hAnsi="Arial" w:cs="Arial"/>
          <w:bCs/>
          <w:sz w:val="22"/>
          <w:szCs w:val="22"/>
          <w:lang w:val="es-419"/>
        </w:rPr>
        <w:t>.</w:t>
      </w:r>
    </w:p>
    <w:p w14:paraId="6EE18188" w14:textId="77777777" w:rsidR="003C7FCB" w:rsidRDefault="003C7FCB" w:rsidP="00827B15">
      <w:pPr>
        <w:jc w:val="both"/>
        <w:rPr>
          <w:rFonts w:ascii="Arial" w:hAnsi="Arial" w:cs="Arial"/>
          <w:bCs/>
          <w:sz w:val="22"/>
          <w:szCs w:val="22"/>
          <w:lang w:val="es-419"/>
        </w:rPr>
      </w:pPr>
    </w:p>
    <w:p w14:paraId="34EFF8AE" w14:textId="7D92D40D" w:rsidR="003C7FCB" w:rsidRDefault="003C7FCB" w:rsidP="00827B15">
      <w:pPr>
        <w:jc w:val="both"/>
        <w:rPr>
          <w:rFonts w:ascii="Arial" w:hAnsi="Arial" w:cs="Arial"/>
          <w:bCs/>
          <w:sz w:val="22"/>
          <w:szCs w:val="22"/>
          <w:lang w:val="es-419"/>
        </w:rPr>
      </w:pPr>
      <w:r>
        <w:rPr>
          <w:rFonts w:ascii="Arial" w:hAnsi="Arial" w:cs="Arial"/>
          <w:bCs/>
          <w:noProof/>
          <w:sz w:val="22"/>
          <w:szCs w:val="22"/>
          <w:lang w:val="es-419"/>
        </w:rPr>
        <w:drawing>
          <wp:inline distT="0" distB="0" distL="0" distR="0" wp14:anchorId="202001FA" wp14:editId="31478F1B">
            <wp:extent cx="3239280" cy="2034000"/>
            <wp:effectExtent l="0" t="0" r="0" b="4445"/>
            <wp:docPr id="839033548"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9033548" name="Picture 5"/>
                    <pic:cNvPicPr preferRelativeResize="0">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3239280" cy="2034000"/>
                    </a:xfrm>
                    <a:prstGeom prst="rect">
                      <a:avLst/>
                    </a:prstGeom>
                    <a:noFill/>
                  </pic:spPr>
                </pic:pic>
              </a:graphicData>
            </a:graphic>
          </wp:inline>
        </w:drawing>
      </w:r>
    </w:p>
    <w:p w14:paraId="57B351C7" w14:textId="53EB57A3" w:rsidR="003C7FCB" w:rsidRPr="00286949" w:rsidRDefault="003C7FCB" w:rsidP="003C7FCB">
      <w:pPr>
        <w:jc w:val="center"/>
        <w:rPr>
          <w:rFonts w:ascii="Arial" w:hAnsi="Arial" w:cs="Arial"/>
          <w:bCs/>
          <w:sz w:val="20"/>
          <w:szCs w:val="20"/>
          <w:lang w:val="es-419"/>
        </w:rPr>
      </w:pPr>
      <w:r w:rsidRPr="00286949">
        <w:rPr>
          <w:rFonts w:ascii="Arial" w:hAnsi="Arial" w:cs="Arial"/>
          <w:bCs/>
          <w:sz w:val="20"/>
          <w:szCs w:val="20"/>
          <w:lang w:val="es-419"/>
        </w:rPr>
        <w:t xml:space="preserve">Figura 04: </w:t>
      </w:r>
      <w:proofErr w:type="spellStart"/>
      <w:r w:rsidRPr="00286949">
        <w:rPr>
          <w:rFonts w:ascii="Arial" w:hAnsi="Arial" w:cs="Arial"/>
          <w:bCs/>
          <w:sz w:val="20"/>
          <w:szCs w:val="20"/>
          <w:lang w:val="es-419"/>
        </w:rPr>
        <w:t>Flowsheet</w:t>
      </w:r>
      <w:proofErr w:type="spellEnd"/>
      <w:r w:rsidRPr="00286949">
        <w:rPr>
          <w:rFonts w:ascii="Arial" w:hAnsi="Arial" w:cs="Arial"/>
          <w:bCs/>
          <w:sz w:val="20"/>
          <w:szCs w:val="20"/>
          <w:lang w:val="es-419"/>
        </w:rPr>
        <w:t xml:space="preserve"> del proceso de beneficio</w:t>
      </w:r>
    </w:p>
    <w:p w14:paraId="5887BD68" w14:textId="15552366" w:rsidR="00525A6D" w:rsidRPr="00286949" w:rsidRDefault="003C7FCB" w:rsidP="003C7FCB">
      <w:pPr>
        <w:jc w:val="center"/>
        <w:rPr>
          <w:rFonts w:ascii="Arial" w:hAnsi="Arial" w:cs="Arial"/>
          <w:bCs/>
          <w:sz w:val="20"/>
          <w:szCs w:val="20"/>
          <w:lang w:val="es-419"/>
        </w:rPr>
      </w:pPr>
      <w:r w:rsidRPr="00286949">
        <w:rPr>
          <w:rFonts w:ascii="Arial" w:hAnsi="Arial" w:cs="Arial"/>
          <w:bCs/>
          <w:sz w:val="20"/>
          <w:szCs w:val="20"/>
          <w:lang w:val="es-419"/>
        </w:rPr>
        <w:t>Fuente: Elaboración propia</w:t>
      </w:r>
    </w:p>
    <w:p w14:paraId="11C03BAB" w14:textId="77777777" w:rsidR="006F2967" w:rsidRDefault="006F2967" w:rsidP="00827B15">
      <w:pPr>
        <w:jc w:val="both"/>
        <w:rPr>
          <w:rFonts w:ascii="Arial" w:hAnsi="Arial" w:cs="Arial"/>
          <w:bCs/>
          <w:sz w:val="22"/>
          <w:szCs w:val="22"/>
          <w:lang w:val="es-419"/>
        </w:rPr>
      </w:pPr>
    </w:p>
    <w:p w14:paraId="0ACF7FDD" w14:textId="7C6F2A21" w:rsidR="00525A6D" w:rsidRDefault="00525A6D" w:rsidP="00525A6D">
      <w:pPr>
        <w:jc w:val="both"/>
        <w:rPr>
          <w:rFonts w:ascii="Arial" w:hAnsi="Arial" w:cs="Arial"/>
          <w:bCs/>
          <w:sz w:val="22"/>
          <w:szCs w:val="22"/>
          <w:lang w:val="es-419"/>
        </w:rPr>
      </w:pPr>
      <w:r w:rsidRPr="00525A6D">
        <w:rPr>
          <w:rFonts w:ascii="Arial" w:hAnsi="Arial" w:cs="Arial"/>
          <w:bCs/>
          <w:sz w:val="22"/>
          <w:szCs w:val="22"/>
          <w:lang w:val="es-419"/>
        </w:rPr>
        <w:t>El modelo económico presenta como punto de partida el beneficio de los minerales</w:t>
      </w:r>
      <w:r>
        <w:rPr>
          <w:rFonts w:ascii="Arial" w:hAnsi="Arial" w:cs="Arial"/>
          <w:bCs/>
          <w:sz w:val="22"/>
          <w:szCs w:val="22"/>
          <w:lang w:val="es-419"/>
        </w:rPr>
        <w:t>, para ello</w:t>
      </w:r>
      <w:r w:rsidRPr="00525A6D">
        <w:rPr>
          <w:rFonts w:ascii="Arial" w:hAnsi="Arial" w:cs="Arial"/>
          <w:bCs/>
          <w:sz w:val="22"/>
          <w:szCs w:val="22"/>
          <w:lang w:val="es-419"/>
        </w:rPr>
        <w:t xml:space="preserve"> se</w:t>
      </w:r>
      <w:r>
        <w:rPr>
          <w:rFonts w:ascii="Arial" w:hAnsi="Arial" w:cs="Arial"/>
          <w:bCs/>
          <w:sz w:val="22"/>
          <w:szCs w:val="22"/>
          <w:lang w:val="es-419"/>
        </w:rPr>
        <w:t xml:space="preserve"> extraería el material</w:t>
      </w:r>
      <w:r w:rsidRPr="00525A6D">
        <w:rPr>
          <w:rFonts w:ascii="Arial" w:hAnsi="Arial" w:cs="Arial"/>
          <w:bCs/>
          <w:sz w:val="22"/>
          <w:szCs w:val="22"/>
          <w:lang w:val="es-419"/>
        </w:rPr>
        <w:t xml:space="preserve"> por </w:t>
      </w:r>
      <w:r w:rsidR="00143553">
        <w:rPr>
          <w:rFonts w:ascii="Arial" w:hAnsi="Arial" w:cs="Arial"/>
          <w:bCs/>
          <w:sz w:val="22"/>
          <w:szCs w:val="22"/>
          <w:lang w:val="es-419"/>
        </w:rPr>
        <w:t>el</w:t>
      </w:r>
      <w:r w:rsidRPr="00525A6D">
        <w:rPr>
          <w:rFonts w:ascii="Arial" w:hAnsi="Arial" w:cs="Arial"/>
          <w:bCs/>
          <w:sz w:val="22"/>
          <w:szCs w:val="22"/>
          <w:lang w:val="es-419"/>
        </w:rPr>
        <w:t xml:space="preserve"> método a tajo abierto y un posterior procesamiento vía molienda SAG y flotación </w:t>
      </w:r>
      <w:proofErr w:type="spellStart"/>
      <w:r w:rsidRPr="00525A6D">
        <w:rPr>
          <w:rFonts w:ascii="Arial" w:hAnsi="Arial" w:cs="Arial"/>
          <w:bCs/>
          <w:sz w:val="22"/>
          <w:szCs w:val="22"/>
          <w:lang w:val="es-419"/>
        </w:rPr>
        <w:t>rougher</w:t>
      </w:r>
      <w:proofErr w:type="spellEnd"/>
      <w:r w:rsidRPr="00525A6D">
        <w:rPr>
          <w:rFonts w:ascii="Arial" w:hAnsi="Arial" w:cs="Arial"/>
          <w:bCs/>
          <w:sz w:val="22"/>
          <w:szCs w:val="22"/>
          <w:lang w:val="es-419"/>
        </w:rPr>
        <w:t xml:space="preserve"> convencional, el producto a vender será concentrado de cobre.</w:t>
      </w:r>
    </w:p>
    <w:p w14:paraId="5097E8B3" w14:textId="77777777" w:rsidR="00A205B1" w:rsidRPr="00525A6D" w:rsidRDefault="00A205B1" w:rsidP="00525A6D">
      <w:pPr>
        <w:jc w:val="both"/>
        <w:rPr>
          <w:rFonts w:ascii="Arial" w:hAnsi="Arial" w:cs="Arial"/>
          <w:bCs/>
          <w:sz w:val="22"/>
          <w:szCs w:val="22"/>
          <w:lang w:val="es-419"/>
        </w:rPr>
      </w:pPr>
    </w:p>
    <w:p w14:paraId="681DE84B" w14:textId="6CDF9161" w:rsidR="00525A6D" w:rsidRDefault="00525A6D" w:rsidP="00525A6D">
      <w:pPr>
        <w:jc w:val="both"/>
        <w:rPr>
          <w:rFonts w:ascii="Arial" w:hAnsi="Arial" w:cs="Arial"/>
          <w:bCs/>
          <w:sz w:val="22"/>
          <w:szCs w:val="22"/>
          <w:lang w:val="es-419"/>
        </w:rPr>
      </w:pPr>
      <w:r>
        <w:rPr>
          <w:rFonts w:ascii="Arial" w:hAnsi="Arial" w:cs="Arial"/>
          <w:bCs/>
          <w:sz w:val="22"/>
          <w:szCs w:val="22"/>
          <w:lang w:val="es-419"/>
        </w:rPr>
        <w:t>L</w:t>
      </w:r>
      <w:r w:rsidRPr="00525A6D">
        <w:rPr>
          <w:rFonts w:ascii="Arial" w:hAnsi="Arial" w:cs="Arial"/>
          <w:bCs/>
          <w:sz w:val="22"/>
          <w:szCs w:val="22"/>
          <w:lang w:val="es-419"/>
        </w:rPr>
        <w:t xml:space="preserve">os </w:t>
      </w:r>
      <w:r>
        <w:rPr>
          <w:rFonts w:ascii="Arial" w:hAnsi="Arial" w:cs="Arial"/>
          <w:bCs/>
          <w:sz w:val="22"/>
          <w:szCs w:val="22"/>
          <w:lang w:val="es-419"/>
        </w:rPr>
        <w:t xml:space="preserve">precios y los </w:t>
      </w:r>
      <w:r w:rsidRPr="00525A6D">
        <w:rPr>
          <w:rFonts w:ascii="Arial" w:hAnsi="Arial" w:cs="Arial"/>
          <w:bCs/>
          <w:sz w:val="22"/>
          <w:szCs w:val="22"/>
          <w:lang w:val="es-419"/>
        </w:rPr>
        <w:t xml:space="preserve">costos </w:t>
      </w:r>
      <w:r>
        <w:rPr>
          <w:rFonts w:ascii="Arial" w:hAnsi="Arial" w:cs="Arial"/>
          <w:bCs/>
          <w:sz w:val="22"/>
          <w:szCs w:val="22"/>
          <w:lang w:val="es-419"/>
        </w:rPr>
        <w:t xml:space="preserve">se estimaron </w:t>
      </w:r>
      <w:r w:rsidRPr="00525A6D">
        <w:rPr>
          <w:rFonts w:ascii="Arial" w:hAnsi="Arial" w:cs="Arial"/>
          <w:bCs/>
          <w:sz w:val="22"/>
          <w:szCs w:val="22"/>
          <w:lang w:val="es-419"/>
        </w:rPr>
        <w:t xml:space="preserve">para el proyecto </w:t>
      </w:r>
      <w:r>
        <w:rPr>
          <w:rFonts w:ascii="Arial" w:hAnsi="Arial" w:cs="Arial"/>
          <w:bCs/>
          <w:sz w:val="22"/>
          <w:szCs w:val="22"/>
          <w:lang w:val="es-419"/>
        </w:rPr>
        <w:t xml:space="preserve">se estimaron </w:t>
      </w:r>
      <w:r w:rsidRPr="00525A6D">
        <w:rPr>
          <w:rFonts w:ascii="Arial" w:hAnsi="Arial" w:cs="Arial"/>
          <w:bCs/>
          <w:sz w:val="22"/>
          <w:szCs w:val="22"/>
          <w:lang w:val="es-419"/>
        </w:rPr>
        <w:t>basados en benchmarking con operación mineras y proyectos con características similares</w:t>
      </w:r>
      <w:r>
        <w:rPr>
          <w:rFonts w:ascii="Arial" w:hAnsi="Arial" w:cs="Arial"/>
          <w:bCs/>
          <w:sz w:val="22"/>
          <w:szCs w:val="22"/>
          <w:lang w:val="es-419"/>
        </w:rPr>
        <w:t>.</w:t>
      </w:r>
    </w:p>
    <w:p w14:paraId="531C965D" w14:textId="77777777" w:rsidR="00525A6D" w:rsidRDefault="00525A6D" w:rsidP="00827B15">
      <w:pPr>
        <w:jc w:val="both"/>
        <w:rPr>
          <w:rFonts w:ascii="Arial" w:hAnsi="Arial" w:cs="Arial"/>
          <w:bCs/>
          <w:sz w:val="22"/>
          <w:szCs w:val="22"/>
          <w:lang w:val="es-419"/>
        </w:rPr>
      </w:pPr>
    </w:p>
    <w:p w14:paraId="6724DEAF" w14:textId="713ABCF1" w:rsidR="00A205B1" w:rsidRDefault="00A205B1" w:rsidP="00827B15">
      <w:pPr>
        <w:jc w:val="both"/>
        <w:rPr>
          <w:rFonts w:ascii="Arial" w:hAnsi="Arial" w:cs="Arial"/>
          <w:bCs/>
          <w:sz w:val="22"/>
          <w:szCs w:val="22"/>
          <w:lang w:val="es-419"/>
        </w:rPr>
      </w:pPr>
      <w:r>
        <w:rPr>
          <w:rFonts w:ascii="Arial" w:hAnsi="Arial" w:cs="Arial"/>
          <w:bCs/>
          <w:noProof/>
          <w:sz w:val="22"/>
          <w:szCs w:val="22"/>
          <w:lang w:val="es-419"/>
        </w:rPr>
        <w:lastRenderedPageBreak/>
        <w:drawing>
          <wp:inline distT="0" distB="0" distL="0" distR="0" wp14:anchorId="1DD30855" wp14:editId="072FFD91">
            <wp:extent cx="3168000" cy="1331299"/>
            <wp:effectExtent l="0" t="0" r="0" b="2540"/>
            <wp:docPr id="1251945435"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1945435" name="Picture 6"/>
                    <pic:cNvPicPr preferRelativeResize="0">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3168000" cy="1331299"/>
                    </a:xfrm>
                    <a:prstGeom prst="rect">
                      <a:avLst/>
                    </a:prstGeom>
                    <a:noFill/>
                  </pic:spPr>
                </pic:pic>
              </a:graphicData>
            </a:graphic>
          </wp:inline>
        </w:drawing>
      </w:r>
    </w:p>
    <w:p w14:paraId="03F6729D" w14:textId="6F7E8478" w:rsidR="00A205B1" w:rsidRPr="00CB03B0" w:rsidRDefault="00A205B1" w:rsidP="00A205B1">
      <w:pPr>
        <w:jc w:val="center"/>
        <w:rPr>
          <w:rFonts w:ascii="Arial" w:hAnsi="Arial" w:cs="Arial"/>
          <w:bCs/>
          <w:sz w:val="20"/>
          <w:szCs w:val="20"/>
          <w:lang w:val="es-419"/>
        </w:rPr>
      </w:pPr>
      <w:r w:rsidRPr="00CB03B0">
        <w:rPr>
          <w:rFonts w:ascii="Arial" w:hAnsi="Arial" w:cs="Arial"/>
          <w:bCs/>
          <w:sz w:val="20"/>
          <w:szCs w:val="20"/>
          <w:lang w:val="es-419"/>
        </w:rPr>
        <w:t>Figura 0</w:t>
      </w:r>
      <w:r w:rsidR="00173761" w:rsidRPr="00CB03B0">
        <w:rPr>
          <w:rFonts w:ascii="Arial" w:hAnsi="Arial" w:cs="Arial"/>
          <w:bCs/>
          <w:sz w:val="20"/>
          <w:szCs w:val="20"/>
          <w:lang w:val="es-419"/>
        </w:rPr>
        <w:t>5</w:t>
      </w:r>
      <w:r w:rsidRPr="00CB03B0">
        <w:rPr>
          <w:rFonts w:ascii="Arial" w:hAnsi="Arial" w:cs="Arial"/>
          <w:bCs/>
          <w:sz w:val="20"/>
          <w:szCs w:val="20"/>
          <w:lang w:val="es-419"/>
        </w:rPr>
        <w:t xml:space="preserve">: </w:t>
      </w:r>
      <w:r w:rsidR="00173761" w:rsidRPr="00CB03B0">
        <w:rPr>
          <w:rFonts w:ascii="Arial" w:hAnsi="Arial" w:cs="Arial"/>
          <w:bCs/>
          <w:sz w:val="20"/>
          <w:szCs w:val="20"/>
          <w:lang w:val="es-419"/>
        </w:rPr>
        <w:t>Tendencias del precio del Cobre</w:t>
      </w:r>
    </w:p>
    <w:p w14:paraId="511FD387" w14:textId="2097A078" w:rsidR="00A205B1" w:rsidRPr="00CB03B0" w:rsidRDefault="00A205B1" w:rsidP="00A205B1">
      <w:pPr>
        <w:jc w:val="center"/>
        <w:rPr>
          <w:rFonts w:ascii="Arial" w:hAnsi="Arial" w:cs="Arial"/>
          <w:bCs/>
          <w:sz w:val="20"/>
          <w:szCs w:val="20"/>
          <w:lang w:val="es-419"/>
        </w:rPr>
      </w:pPr>
      <w:r w:rsidRPr="00CB03B0">
        <w:rPr>
          <w:rFonts w:ascii="Arial" w:hAnsi="Arial" w:cs="Arial"/>
          <w:bCs/>
          <w:sz w:val="20"/>
          <w:szCs w:val="20"/>
          <w:lang w:val="es-419"/>
        </w:rPr>
        <w:t>Fuente: Elaboración propia</w:t>
      </w:r>
    </w:p>
    <w:p w14:paraId="7FEB3C5F" w14:textId="77777777" w:rsidR="00A205B1" w:rsidRDefault="00A205B1" w:rsidP="00F444EF">
      <w:pPr>
        <w:jc w:val="both"/>
        <w:rPr>
          <w:rFonts w:ascii="Arial" w:hAnsi="Arial" w:cs="Arial"/>
          <w:bCs/>
          <w:sz w:val="22"/>
          <w:szCs w:val="22"/>
          <w:lang w:val="es-419"/>
        </w:rPr>
      </w:pPr>
    </w:p>
    <w:p w14:paraId="5B18E9BC" w14:textId="4D02CFD0" w:rsidR="00F444EF" w:rsidRPr="00F444EF" w:rsidRDefault="00F444EF" w:rsidP="00F444EF">
      <w:pPr>
        <w:jc w:val="both"/>
        <w:rPr>
          <w:rFonts w:ascii="Arial" w:hAnsi="Arial" w:cs="Arial"/>
          <w:bCs/>
          <w:sz w:val="22"/>
          <w:szCs w:val="22"/>
          <w:lang w:val="es-419"/>
        </w:rPr>
      </w:pPr>
      <w:r w:rsidRPr="00F444EF">
        <w:rPr>
          <w:rFonts w:ascii="Arial" w:hAnsi="Arial" w:cs="Arial"/>
          <w:bCs/>
          <w:sz w:val="22"/>
          <w:szCs w:val="22"/>
          <w:lang w:val="es-419"/>
        </w:rPr>
        <w:t>Como parte del proceso de estudio se ha definido el desarrollo de 02 casos que generen valor para el proyecto minero:</w:t>
      </w:r>
    </w:p>
    <w:p w14:paraId="65CBC1B0" w14:textId="77777777" w:rsidR="00F444EF" w:rsidRPr="00F444EF" w:rsidRDefault="00F444EF" w:rsidP="00F444EF">
      <w:pPr>
        <w:jc w:val="both"/>
        <w:rPr>
          <w:rFonts w:ascii="Arial" w:hAnsi="Arial" w:cs="Arial"/>
          <w:bCs/>
          <w:sz w:val="22"/>
          <w:szCs w:val="22"/>
          <w:lang w:val="es-419"/>
        </w:rPr>
      </w:pPr>
    </w:p>
    <w:p w14:paraId="54D26875" w14:textId="65D92BEC" w:rsidR="00F444EF" w:rsidRPr="00F444EF" w:rsidRDefault="00F444EF" w:rsidP="00F444EF">
      <w:pPr>
        <w:jc w:val="both"/>
        <w:rPr>
          <w:rFonts w:ascii="Arial" w:hAnsi="Arial" w:cs="Arial"/>
          <w:bCs/>
          <w:sz w:val="22"/>
          <w:szCs w:val="22"/>
          <w:lang w:val="es-419"/>
        </w:rPr>
      </w:pPr>
      <w:r w:rsidRPr="00F444EF">
        <w:rPr>
          <w:rFonts w:ascii="Arial" w:hAnsi="Arial" w:cs="Arial"/>
          <w:bCs/>
          <w:sz w:val="22"/>
          <w:szCs w:val="22"/>
          <w:lang w:val="es-419"/>
        </w:rPr>
        <w:t>•</w:t>
      </w:r>
      <w:r w:rsidR="00637E36">
        <w:rPr>
          <w:rFonts w:ascii="Arial" w:hAnsi="Arial" w:cs="Arial"/>
          <w:bCs/>
          <w:sz w:val="22"/>
          <w:szCs w:val="22"/>
          <w:lang w:val="es-419"/>
        </w:rPr>
        <w:t xml:space="preserve"> </w:t>
      </w:r>
      <w:r w:rsidRPr="00F444EF">
        <w:rPr>
          <w:rFonts w:ascii="Arial" w:hAnsi="Arial" w:cs="Arial"/>
          <w:bCs/>
          <w:sz w:val="22"/>
          <w:szCs w:val="22"/>
          <w:lang w:val="es-419"/>
        </w:rPr>
        <w:t xml:space="preserve">Caso Base o Caso con </w:t>
      </w:r>
      <w:proofErr w:type="spellStart"/>
      <w:r w:rsidRPr="00F444EF">
        <w:rPr>
          <w:rFonts w:ascii="Arial" w:hAnsi="Arial" w:cs="Arial"/>
          <w:bCs/>
          <w:sz w:val="22"/>
          <w:szCs w:val="22"/>
          <w:lang w:val="es-419"/>
        </w:rPr>
        <w:t>pits</w:t>
      </w:r>
      <w:proofErr w:type="spellEnd"/>
      <w:r w:rsidRPr="00F444EF">
        <w:rPr>
          <w:rFonts w:ascii="Arial" w:hAnsi="Arial" w:cs="Arial"/>
          <w:bCs/>
          <w:sz w:val="22"/>
          <w:szCs w:val="22"/>
          <w:lang w:val="es-419"/>
        </w:rPr>
        <w:t xml:space="preserve"> concéntricos</w:t>
      </w:r>
      <w:r>
        <w:rPr>
          <w:rFonts w:ascii="Arial" w:hAnsi="Arial" w:cs="Arial"/>
          <w:bCs/>
          <w:sz w:val="22"/>
          <w:szCs w:val="22"/>
          <w:lang w:val="es-419"/>
        </w:rPr>
        <w:t xml:space="preserve">, </w:t>
      </w:r>
      <w:r w:rsidRPr="00F444EF">
        <w:rPr>
          <w:rFonts w:ascii="Arial" w:hAnsi="Arial" w:cs="Arial"/>
          <w:bCs/>
          <w:sz w:val="22"/>
          <w:szCs w:val="22"/>
          <w:lang w:val="es-419"/>
        </w:rPr>
        <w:t xml:space="preserve">ley de corte </w:t>
      </w:r>
      <w:r w:rsidR="00637E36">
        <w:rPr>
          <w:rFonts w:ascii="Arial" w:hAnsi="Arial" w:cs="Arial"/>
          <w:bCs/>
          <w:sz w:val="22"/>
          <w:szCs w:val="22"/>
          <w:lang w:val="es-419"/>
        </w:rPr>
        <w:t>fija</w:t>
      </w:r>
      <w:r>
        <w:rPr>
          <w:rFonts w:ascii="Arial" w:hAnsi="Arial" w:cs="Arial"/>
          <w:bCs/>
          <w:sz w:val="22"/>
          <w:szCs w:val="22"/>
          <w:lang w:val="es-419"/>
        </w:rPr>
        <w:t xml:space="preserve"> y descarga de material </w:t>
      </w:r>
      <w:proofErr w:type="spellStart"/>
      <w:r>
        <w:rPr>
          <w:rFonts w:ascii="Arial" w:hAnsi="Arial" w:cs="Arial"/>
          <w:bCs/>
          <w:sz w:val="22"/>
          <w:szCs w:val="22"/>
          <w:lang w:val="es-419"/>
        </w:rPr>
        <w:t>ex-pit</w:t>
      </w:r>
      <w:proofErr w:type="spellEnd"/>
      <w:r w:rsidR="00637E36">
        <w:rPr>
          <w:rFonts w:ascii="Arial" w:hAnsi="Arial" w:cs="Arial"/>
          <w:bCs/>
          <w:sz w:val="22"/>
          <w:szCs w:val="22"/>
          <w:lang w:val="es-419"/>
        </w:rPr>
        <w:t>.</w:t>
      </w:r>
    </w:p>
    <w:p w14:paraId="7310FC97" w14:textId="0709834D" w:rsidR="00F444EF" w:rsidRDefault="00F444EF" w:rsidP="00F444EF">
      <w:pPr>
        <w:jc w:val="both"/>
        <w:rPr>
          <w:rFonts w:ascii="Arial" w:hAnsi="Arial" w:cs="Arial"/>
          <w:bCs/>
          <w:sz w:val="22"/>
          <w:szCs w:val="22"/>
          <w:lang w:val="es-419"/>
        </w:rPr>
      </w:pPr>
      <w:r w:rsidRPr="00F444EF">
        <w:rPr>
          <w:rFonts w:ascii="Arial" w:hAnsi="Arial" w:cs="Arial"/>
          <w:bCs/>
          <w:sz w:val="22"/>
          <w:szCs w:val="22"/>
          <w:lang w:val="es-419"/>
        </w:rPr>
        <w:t>•</w:t>
      </w:r>
      <w:r w:rsidR="00637E36">
        <w:rPr>
          <w:rFonts w:ascii="Arial" w:hAnsi="Arial" w:cs="Arial"/>
          <w:bCs/>
          <w:sz w:val="22"/>
          <w:szCs w:val="22"/>
          <w:lang w:val="es-419"/>
        </w:rPr>
        <w:t xml:space="preserve"> </w:t>
      </w:r>
      <w:r w:rsidRPr="00F444EF">
        <w:rPr>
          <w:rFonts w:ascii="Arial" w:hAnsi="Arial" w:cs="Arial"/>
          <w:bCs/>
          <w:sz w:val="22"/>
          <w:szCs w:val="22"/>
          <w:lang w:val="es-419"/>
        </w:rPr>
        <w:t xml:space="preserve">Caso Optimizado o Caso con </w:t>
      </w:r>
      <w:proofErr w:type="spellStart"/>
      <w:r w:rsidRPr="00F444EF">
        <w:rPr>
          <w:rFonts w:ascii="Arial" w:hAnsi="Arial" w:cs="Arial"/>
          <w:bCs/>
          <w:sz w:val="22"/>
          <w:szCs w:val="22"/>
          <w:lang w:val="es-419"/>
        </w:rPr>
        <w:t>pits</w:t>
      </w:r>
      <w:proofErr w:type="spellEnd"/>
      <w:r w:rsidRPr="00F444EF">
        <w:rPr>
          <w:rFonts w:ascii="Arial" w:hAnsi="Arial" w:cs="Arial"/>
          <w:bCs/>
          <w:sz w:val="22"/>
          <w:szCs w:val="22"/>
          <w:lang w:val="es-419"/>
        </w:rPr>
        <w:t xml:space="preserve"> direccionados</w:t>
      </w:r>
      <w:r>
        <w:rPr>
          <w:rFonts w:ascii="Arial" w:hAnsi="Arial" w:cs="Arial"/>
          <w:bCs/>
          <w:sz w:val="22"/>
          <w:szCs w:val="22"/>
          <w:lang w:val="es-419"/>
        </w:rPr>
        <w:t>,</w:t>
      </w:r>
      <w:r w:rsidRPr="00F444EF">
        <w:rPr>
          <w:rFonts w:ascii="Arial" w:hAnsi="Arial" w:cs="Arial"/>
          <w:bCs/>
          <w:sz w:val="22"/>
          <w:szCs w:val="22"/>
          <w:lang w:val="es-419"/>
        </w:rPr>
        <w:t xml:space="preserve"> ley de corte variable</w:t>
      </w:r>
      <w:r w:rsidR="00637E36">
        <w:rPr>
          <w:rFonts w:ascii="Arial" w:hAnsi="Arial" w:cs="Arial"/>
          <w:bCs/>
          <w:sz w:val="22"/>
          <w:szCs w:val="22"/>
          <w:lang w:val="es-419"/>
        </w:rPr>
        <w:t xml:space="preserve">, uso de stocks </w:t>
      </w:r>
      <w:r w:rsidR="000F301A">
        <w:rPr>
          <w:rFonts w:ascii="Arial" w:hAnsi="Arial" w:cs="Arial"/>
          <w:bCs/>
          <w:sz w:val="22"/>
          <w:szCs w:val="22"/>
          <w:lang w:val="es-419"/>
        </w:rPr>
        <w:t>dinámicos</w:t>
      </w:r>
      <w:r>
        <w:rPr>
          <w:rFonts w:ascii="Arial" w:hAnsi="Arial" w:cs="Arial"/>
          <w:bCs/>
          <w:sz w:val="22"/>
          <w:szCs w:val="22"/>
          <w:lang w:val="es-419"/>
        </w:rPr>
        <w:t xml:space="preserve"> y descarga de material</w:t>
      </w:r>
      <w:r w:rsidR="00637E36">
        <w:rPr>
          <w:rFonts w:ascii="Arial" w:hAnsi="Arial" w:cs="Arial"/>
          <w:bCs/>
          <w:sz w:val="22"/>
          <w:szCs w:val="22"/>
          <w:lang w:val="es-419"/>
        </w:rPr>
        <w:t xml:space="preserve"> </w:t>
      </w:r>
      <w:proofErr w:type="spellStart"/>
      <w:r w:rsidR="00637E36">
        <w:rPr>
          <w:rFonts w:ascii="Arial" w:hAnsi="Arial" w:cs="Arial"/>
          <w:bCs/>
          <w:sz w:val="22"/>
          <w:szCs w:val="22"/>
          <w:lang w:val="es-419"/>
        </w:rPr>
        <w:t>ex-p</w:t>
      </w:r>
      <w:r>
        <w:rPr>
          <w:rFonts w:ascii="Arial" w:hAnsi="Arial" w:cs="Arial"/>
          <w:bCs/>
          <w:sz w:val="22"/>
          <w:szCs w:val="22"/>
          <w:lang w:val="es-419"/>
        </w:rPr>
        <w:t>it</w:t>
      </w:r>
      <w:proofErr w:type="spellEnd"/>
      <w:r w:rsidR="00637E36">
        <w:rPr>
          <w:rFonts w:ascii="Arial" w:hAnsi="Arial" w:cs="Arial"/>
          <w:bCs/>
          <w:sz w:val="22"/>
          <w:szCs w:val="22"/>
          <w:lang w:val="es-419"/>
        </w:rPr>
        <w:t xml:space="preserve"> </w:t>
      </w:r>
      <w:r w:rsidR="000F301A">
        <w:rPr>
          <w:rFonts w:ascii="Arial" w:hAnsi="Arial" w:cs="Arial"/>
          <w:bCs/>
          <w:sz w:val="22"/>
          <w:szCs w:val="22"/>
          <w:lang w:val="es-419"/>
        </w:rPr>
        <w:t>e</w:t>
      </w:r>
      <w:r w:rsidR="00637E36">
        <w:rPr>
          <w:rFonts w:ascii="Arial" w:hAnsi="Arial" w:cs="Arial"/>
          <w:bCs/>
          <w:sz w:val="22"/>
          <w:szCs w:val="22"/>
          <w:lang w:val="es-419"/>
        </w:rPr>
        <w:t xml:space="preserve"> </w:t>
      </w:r>
      <w:proofErr w:type="spellStart"/>
      <w:r w:rsidR="00637E36">
        <w:rPr>
          <w:rFonts w:ascii="Arial" w:hAnsi="Arial" w:cs="Arial"/>
          <w:bCs/>
          <w:sz w:val="22"/>
          <w:szCs w:val="22"/>
          <w:lang w:val="es-419"/>
        </w:rPr>
        <w:t>in-pit</w:t>
      </w:r>
      <w:proofErr w:type="spellEnd"/>
      <w:r w:rsidR="00637E36">
        <w:rPr>
          <w:rFonts w:ascii="Arial" w:hAnsi="Arial" w:cs="Arial"/>
          <w:bCs/>
          <w:sz w:val="22"/>
          <w:szCs w:val="22"/>
          <w:lang w:val="es-419"/>
        </w:rPr>
        <w:t>.</w:t>
      </w:r>
    </w:p>
    <w:p w14:paraId="23463871" w14:textId="77777777" w:rsidR="00F444EF" w:rsidRDefault="00F444EF" w:rsidP="00827B15">
      <w:pPr>
        <w:jc w:val="both"/>
        <w:rPr>
          <w:rFonts w:ascii="Arial" w:hAnsi="Arial" w:cs="Arial"/>
          <w:bCs/>
          <w:sz w:val="22"/>
          <w:szCs w:val="22"/>
          <w:lang w:val="es-419"/>
        </w:rPr>
      </w:pPr>
    </w:p>
    <w:p w14:paraId="11498BE1" w14:textId="7AAFAC7E" w:rsidR="00BE39E3" w:rsidRDefault="00BE39E3" w:rsidP="00827B15">
      <w:pPr>
        <w:jc w:val="both"/>
        <w:rPr>
          <w:rFonts w:ascii="Arial" w:hAnsi="Arial" w:cs="Arial"/>
          <w:bCs/>
          <w:sz w:val="22"/>
          <w:szCs w:val="22"/>
          <w:lang w:val="es-419"/>
        </w:rPr>
      </w:pPr>
      <w:r w:rsidRPr="00BE39E3">
        <w:rPr>
          <w:rFonts w:ascii="Arial" w:hAnsi="Arial" w:cs="Arial"/>
          <w:bCs/>
          <w:sz w:val="22"/>
          <w:szCs w:val="22"/>
          <w:lang w:val="es-419"/>
        </w:rPr>
        <w:t xml:space="preserve">La determinación de la envolvente que contiene el tajo optimo fue determinada utilizando el algoritmo de </w:t>
      </w:r>
      <w:proofErr w:type="spellStart"/>
      <w:r w:rsidRPr="00BE39E3">
        <w:rPr>
          <w:rFonts w:ascii="Arial" w:hAnsi="Arial" w:cs="Arial"/>
          <w:bCs/>
          <w:sz w:val="22"/>
          <w:szCs w:val="22"/>
          <w:lang w:val="es-419"/>
        </w:rPr>
        <w:t>Lerchs</w:t>
      </w:r>
      <w:proofErr w:type="spellEnd"/>
      <w:r w:rsidRPr="00BE39E3">
        <w:rPr>
          <w:rFonts w:ascii="Arial" w:hAnsi="Arial" w:cs="Arial"/>
          <w:bCs/>
          <w:sz w:val="22"/>
          <w:szCs w:val="22"/>
          <w:lang w:val="es-419"/>
        </w:rPr>
        <w:t xml:space="preserve"> &amp; Grossman incorporado en software </w:t>
      </w:r>
      <w:r w:rsidR="00C357D4">
        <w:rPr>
          <w:rFonts w:ascii="Arial" w:hAnsi="Arial" w:cs="Arial"/>
          <w:bCs/>
          <w:sz w:val="22"/>
          <w:szCs w:val="22"/>
          <w:lang w:val="es-419"/>
        </w:rPr>
        <w:t>de planificación</w:t>
      </w:r>
      <w:r w:rsidRPr="00BE39E3">
        <w:rPr>
          <w:rFonts w:ascii="Arial" w:hAnsi="Arial" w:cs="Arial"/>
          <w:bCs/>
          <w:sz w:val="22"/>
          <w:szCs w:val="22"/>
          <w:lang w:val="es-419"/>
        </w:rPr>
        <w:t>, el cual combina la aplicación de la ecuación de beneficio costo, ángulos de talud, recuperación metalúrgica, información geológica.</w:t>
      </w:r>
    </w:p>
    <w:p w14:paraId="21E68851" w14:textId="77777777" w:rsidR="00F77D8B" w:rsidRDefault="00F77D8B" w:rsidP="00827B15">
      <w:pPr>
        <w:jc w:val="both"/>
        <w:rPr>
          <w:rFonts w:ascii="Arial" w:hAnsi="Arial" w:cs="Arial"/>
          <w:bCs/>
          <w:sz w:val="22"/>
          <w:szCs w:val="22"/>
          <w:lang w:val="es-419"/>
        </w:rPr>
      </w:pPr>
    </w:p>
    <w:p w14:paraId="48CAF107" w14:textId="6C3209F7" w:rsidR="00D26BC3" w:rsidRDefault="00D26BC3" w:rsidP="00D26BC3">
      <w:pPr>
        <w:jc w:val="both"/>
        <w:rPr>
          <w:rFonts w:ascii="Arial" w:hAnsi="Arial" w:cs="Arial"/>
          <w:bCs/>
          <w:sz w:val="22"/>
          <w:szCs w:val="22"/>
          <w:lang w:val="es-419"/>
        </w:rPr>
      </w:pPr>
      <w:r w:rsidRPr="00D26BC3">
        <w:rPr>
          <w:rFonts w:ascii="Arial" w:hAnsi="Arial" w:cs="Arial"/>
          <w:bCs/>
          <w:sz w:val="22"/>
          <w:szCs w:val="22"/>
          <w:lang w:val="es-419"/>
        </w:rPr>
        <w:t xml:space="preserve">Como producto de esta operación se obtiene una serie de </w:t>
      </w:r>
      <w:proofErr w:type="spellStart"/>
      <w:r w:rsidRPr="00D26BC3">
        <w:rPr>
          <w:rFonts w:ascii="Arial" w:hAnsi="Arial" w:cs="Arial"/>
          <w:bCs/>
          <w:sz w:val="22"/>
          <w:szCs w:val="22"/>
          <w:lang w:val="es-419"/>
        </w:rPr>
        <w:t>pits</w:t>
      </w:r>
      <w:proofErr w:type="spellEnd"/>
      <w:r w:rsidRPr="00D26BC3">
        <w:rPr>
          <w:rFonts w:ascii="Arial" w:hAnsi="Arial" w:cs="Arial"/>
          <w:bCs/>
          <w:sz w:val="22"/>
          <w:szCs w:val="22"/>
          <w:lang w:val="es-419"/>
        </w:rPr>
        <w:t xml:space="preserve"> concéntricos que fueron generados a partir de un </w:t>
      </w:r>
      <w:proofErr w:type="spellStart"/>
      <w:r w:rsidRPr="00D26BC3">
        <w:rPr>
          <w:rFonts w:ascii="Arial" w:hAnsi="Arial" w:cs="Arial"/>
          <w:bCs/>
          <w:sz w:val="22"/>
          <w:szCs w:val="22"/>
          <w:lang w:val="es-419"/>
        </w:rPr>
        <w:t>revenue</w:t>
      </w:r>
      <w:proofErr w:type="spellEnd"/>
      <w:r w:rsidRPr="00D26BC3">
        <w:rPr>
          <w:rFonts w:ascii="Arial" w:hAnsi="Arial" w:cs="Arial"/>
          <w:bCs/>
          <w:sz w:val="22"/>
          <w:szCs w:val="22"/>
          <w:lang w:val="es-419"/>
        </w:rPr>
        <w:t xml:space="preserve"> factor de 0.66 a 3.0 US$/Lb. La figura 0</w:t>
      </w:r>
      <w:r w:rsidR="00DA3B8E">
        <w:rPr>
          <w:rFonts w:ascii="Arial" w:hAnsi="Arial" w:cs="Arial"/>
          <w:bCs/>
          <w:sz w:val="22"/>
          <w:szCs w:val="22"/>
          <w:lang w:val="es-419"/>
        </w:rPr>
        <w:t>6</w:t>
      </w:r>
      <w:r w:rsidRPr="00D26BC3">
        <w:rPr>
          <w:rFonts w:ascii="Arial" w:hAnsi="Arial" w:cs="Arial"/>
          <w:bCs/>
          <w:sz w:val="22"/>
          <w:szCs w:val="22"/>
          <w:lang w:val="es-419"/>
        </w:rPr>
        <w:t xml:space="preserve"> muestra en resumen los resultados obtenidos en la optimización, en la cual se destaca que para un precio de 3.0 US$/Lb el </w:t>
      </w:r>
      <w:proofErr w:type="spellStart"/>
      <w:r w:rsidRPr="00D26BC3">
        <w:rPr>
          <w:rFonts w:ascii="Arial" w:hAnsi="Arial" w:cs="Arial"/>
          <w:bCs/>
          <w:sz w:val="22"/>
          <w:szCs w:val="22"/>
          <w:lang w:val="es-419"/>
        </w:rPr>
        <w:t>pit</w:t>
      </w:r>
      <w:proofErr w:type="spellEnd"/>
      <w:r w:rsidRPr="00D26BC3">
        <w:rPr>
          <w:rFonts w:ascii="Arial" w:hAnsi="Arial" w:cs="Arial"/>
          <w:bCs/>
          <w:sz w:val="22"/>
          <w:szCs w:val="22"/>
          <w:lang w:val="es-419"/>
        </w:rPr>
        <w:t xml:space="preserve"> 36 representa el máximo nivel de recursos procesables que generan un mayor retorno económico a nivel de optimización.</w:t>
      </w:r>
    </w:p>
    <w:p w14:paraId="4F1731C6" w14:textId="77777777" w:rsidR="000F301A" w:rsidRDefault="000F301A" w:rsidP="00D26BC3">
      <w:pPr>
        <w:jc w:val="both"/>
        <w:rPr>
          <w:rFonts w:ascii="Arial" w:hAnsi="Arial" w:cs="Arial"/>
          <w:bCs/>
          <w:sz w:val="22"/>
          <w:szCs w:val="22"/>
          <w:lang w:val="es-419"/>
        </w:rPr>
      </w:pPr>
    </w:p>
    <w:p w14:paraId="0DF30A25" w14:textId="52F42DC2" w:rsidR="00D26BC3" w:rsidRDefault="00D26BC3" w:rsidP="00D26BC3">
      <w:pPr>
        <w:jc w:val="both"/>
        <w:rPr>
          <w:rFonts w:ascii="Arial" w:hAnsi="Arial" w:cs="Arial"/>
          <w:bCs/>
          <w:sz w:val="22"/>
          <w:szCs w:val="22"/>
          <w:lang w:val="es-419"/>
        </w:rPr>
      </w:pPr>
      <w:r w:rsidRPr="00D26BC3">
        <w:rPr>
          <w:rFonts w:ascii="Arial" w:hAnsi="Arial" w:cs="Arial"/>
          <w:bCs/>
          <w:sz w:val="22"/>
          <w:szCs w:val="22"/>
          <w:lang w:val="es-419"/>
        </w:rPr>
        <w:t xml:space="preserve">La optimización del caso base genera </w:t>
      </w:r>
      <w:proofErr w:type="spellStart"/>
      <w:r w:rsidRPr="00D26BC3">
        <w:rPr>
          <w:rFonts w:ascii="Arial" w:hAnsi="Arial" w:cs="Arial"/>
          <w:bCs/>
          <w:sz w:val="22"/>
          <w:szCs w:val="22"/>
          <w:lang w:val="es-419"/>
        </w:rPr>
        <w:t>pits</w:t>
      </w:r>
      <w:proofErr w:type="spellEnd"/>
      <w:r w:rsidRPr="00D26BC3">
        <w:rPr>
          <w:rFonts w:ascii="Arial" w:hAnsi="Arial" w:cs="Arial"/>
          <w:bCs/>
          <w:sz w:val="22"/>
          <w:szCs w:val="22"/>
          <w:lang w:val="es-419"/>
        </w:rPr>
        <w:t xml:space="preserve"> concéntricos o también llamados anidados (mismo nido u origen), lo cual es común en yacimientos tipo pórfido de Cu</w:t>
      </w:r>
      <w:r>
        <w:rPr>
          <w:rFonts w:ascii="Arial" w:hAnsi="Arial" w:cs="Arial"/>
          <w:bCs/>
          <w:sz w:val="22"/>
          <w:szCs w:val="22"/>
          <w:lang w:val="es-419"/>
        </w:rPr>
        <w:t>.</w:t>
      </w:r>
    </w:p>
    <w:p w14:paraId="29A737A4" w14:textId="77777777" w:rsidR="00F77D8B" w:rsidRDefault="00F77D8B" w:rsidP="00F77D8B">
      <w:pPr>
        <w:jc w:val="both"/>
        <w:rPr>
          <w:rFonts w:ascii="Arial" w:hAnsi="Arial" w:cs="Arial"/>
          <w:bCs/>
          <w:sz w:val="22"/>
          <w:szCs w:val="22"/>
          <w:lang w:val="es-419"/>
        </w:rPr>
      </w:pPr>
      <w:r>
        <w:rPr>
          <w:rFonts w:ascii="Arial" w:hAnsi="Arial" w:cs="Arial"/>
          <w:bCs/>
          <w:noProof/>
          <w:sz w:val="22"/>
          <w:szCs w:val="22"/>
          <w:lang w:val="es-419"/>
        </w:rPr>
        <w:drawing>
          <wp:inline distT="0" distB="0" distL="0" distR="0" wp14:anchorId="1115FD6F" wp14:editId="3F4D92C3">
            <wp:extent cx="3240000" cy="1993078"/>
            <wp:effectExtent l="0" t="0" r="0" b="7620"/>
            <wp:docPr id="842786490" name="Picture 8" descr="A graph of a graph showing the growt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86490" name="Picture 8" descr="A graph of a graph showing the growth of a number of peopl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40000" cy="1993078"/>
                    </a:xfrm>
                    <a:prstGeom prst="rect">
                      <a:avLst/>
                    </a:prstGeom>
                    <a:noFill/>
                  </pic:spPr>
                </pic:pic>
              </a:graphicData>
            </a:graphic>
          </wp:inline>
        </w:drawing>
      </w:r>
    </w:p>
    <w:p w14:paraId="0F0E6340" w14:textId="77777777" w:rsidR="00F77D8B" w:rsidRPr="00CB03B0" w:rsidRDefault="00F77D8B" w:rsidP="00F77D8B">
      <w:pPr>
        <w:jc w:val="center"/>
        <w:rPr>
          <w:rFonts w:ascii="Arial" w:hAnsi="Arial" w:cs="Arial"/>
          <w:bCs/>
          <w:sz w:val="20"/>
          <w:szCs w:val="20"/>
          <w:lang w:val="es-419"/>
        </w:rPr>
      </w:pPr>
      <w:r w:rsidRPr="00CB03B0">
        <w:rPr>
          <w:rFonts w:ascii="Arial" w:hAnsi="Arial" w:cs="Arial"/>
          <w:bCs/>
          <w:sz w:val="20"/>
          <w:szCs w:val="20"/>
          <w:lang w:val="es-419"/>
        </w:rPr>
        <w:t xml:space="preserve">Figura 06: Grafico Pit </w:t>
      </w:r>
      <w:proofErr w:type="spellStart"/>
      <w:r w:rsidRPr="00CB03B0">
        <w:rPr>
          <w:rFonts w:ascii="Arial" w:hAnsi="Arial" w:cs="Arial"/>
          <w:bCs/>
          <w:sz w:val="20"/>
          <w:szCs w:val="20"/>
          <w:lang w:val="es-419"/>
        </w:rPr>
        <w:t>by</w:t>
      </w:r>
      <w:proofErr w:type="spellEnd"/>
      <w:r w:rsidRPr="00CB03B0">
        <w:rPr>
          <w:rFonts w:ascii="Arial" w:hAnsi="Arial" w:cs="Arial"/>
          <w:bCs/>
          <w:sz w:val="20"/>
          <w:szCs w:val="20"/>
          <w:lang w:val="es-419"/>
        </w:rPr>
        <w:t xml:space="preserve"> Pit – Caso Base</w:t>
      </w:r>
    </w:p>
    <w:p w14:paraId="36024B78" w14:textId="77777777" w:rsidR="00F77D8B" w:rsidRPr="00CB03B0" w:rsidRDefault="00F77D8B" w:rsidP="00F77D8B">
      <w:pPr>
        <w:jc w:val="center"/>
        <w:rPr>
          <w:rFonts w:ascii="Arial" w:hAnsi="Arial" w:cs="Arial"/>
          <w:bCs/>
          <w:sz w:val="20"/>
          <w:szCs w:val="20"/>
          <w:lang w:val="es-419"/>
        </w:rPr>
      </w:pPr>
      <w:r w:rsidRPr="00CB03B0">
        <w:rPr>
          <w:rFonts w:ascii="Arial" w:hAnsi="Arial" w:cs="Arial"/>
          <w:bCs/>
          <w:sz w:val="20"/>
          <w:szCs w:val="20"/>
          <w:lang w:val="es-419"/>
        </w:rPr>
        <w:t>Fuente: Elaboración propia</w:t>
      </w:r>
    </w:p>
    <w:p w14:paraId="58253DD7" w14:textId="7034BC13" w:rsidR="00D26BC3" w:rsidRDefault="00D26BC3" w:rsidP="00D26BC3">
      <w:pPr>
        <w:jc w:val="both"/>
        <w:rPr>
          <w:rFonts w:ascii="Arial" w:hAnsi="Arial" w:cs="Arial"/>
          <w:bCs/>
          <w:sz w:val="22"/>
          <w:szCs w:val="22"/>
          <w:lang w:val="es-419"/>
        </w:rPr>
      </w:pPr>
      <w:r w:rsidRPr="00D26BC3">
        <w:rPr>
          <w:rFonts w:ascii="Arial" w:hAnsi="Arial" w:cs="Arial"/>
          <w:bCs/>
          <w:sz w:val="22"/>
          <w:szCs w:val="22"/>
          <w:lang w:val="es-419"/>
        </w:rPr>
        <w:t xml:space="preserve">Con respecto al caso optimizado, como producto de esta operación se obtiene una serie de </w:t>
      </w:r>
      <w:proofErr w:type="spellStart"/>
      <w:r w:rsidRPr="00D26BC3">
        <w:rPr>
          <w:rFonts w:ascii="Arial" w:hAnsi="Arial" w:cs="Arial"/>
          <w:bCs/>
          <w:sz w:val="22"/>
          <w:szCs w:val="22"/>
          <w:lang w:val="es-419"/>
        </w:rPr>
        <w:t>pits</w:t>
      </w:r>
      <w:proofErr w:type="spellEnd"/>
      <w:r w:rsidRPr="00D26BC3">
        <w:rPr>
          <w:rFonts w:ascii="Arial" w:hAnsi="Arial" w:cs="Arial"/>
          <w:bCs/>
          <w:sz w:val="22"/>
          <w:szCs w:val="22"/>
          <w:lang w:val="es-419"/>
        </w:rPr>
        <w:t xml:space="preserve"> direccionados que fueron generados con un azimut de 225º con respecto al norte. La figura 0</w:t>
      </w:r>
      <w:r w:rsidR="008239CD">
        <w:rPr>
          <w:rFonts w:ascii="Arial" w:hAnsi="Arial" w:cs="Arial"/>
          <w:bCs/>
          <w:sz w:val="22"/>
          <w:szCs w:val="22"/>
          <w:lang w:val="es-419"/>
        </w:rPr>
        <w:t>7</w:t>
      </w:r>
      <w:r w:rsidRPr="00D26BC3">
        <w:rPr>
          <w:rFonts w:ascii="Arial" w:hAnsi="Arial" w:cs="Arial"/>
          <w:bCs/>
          <w:sz w:val="22"/>
          <w:szCs w:val="22"/>
          <w:lang w:val="es-419"/>
        </w:rPr>
        <w:t xml:space="preserve"> muestra en resumen los resultados obtenidos en la optimización, en la cual se destaca que para un precio de 3.0 US$/Lb el </w:t>
      </w:r>
      <w:proofErr w:type="spellStart"/>
      <w:r w:rsidRPr="00D26BC3">
        <w:rPr>
          <w:rFonts w:ascii="Arial" w:hAnsi="Arial" w:cs="Arial"/>
          <w:bCs/>
          <w:sz w:val="22"/>
          <w:szCs w:val="22"/>
          <w:lang w:val="es-419"/>
        </w:rPr>
        <w:t>pit</w:t>
      </w:r>
      <w:proofErr w:type="spellEnd"/>
      <w:r w:rsidRPr="00D26BC3">
        <w:rPr>
          <w:rFonts w:ascii="Arial" w:hAnsi="Arial" w:cs="Arial"/>
          <w:bCs/>
          <w:sz w:val="22"/>
          <w:szCs w:val="22"/>
          <w:lang w:val="es-419"/>
        </w:rPr>
        <w:t xml:space="preserve"> 30 representa el máximo nivel de recursos procesables</w:t>
      </w:r>
      <w:r w:rsidR="008239CD">
        <w:rPr>
          <w:rFonts w:ascii="Arial" w:hAnsi="Arial" w:cs="Arial"/>
          <w:bCs/>
          <w:sz w:val="22"/>
          <w:szCs w:val="22"/>
          <w:lang w:val="es-419"/>
        </w:rPr>
        <w:t xml:space="preserve"> con mayor retorno</w:t>
      </w:r>
      <w:r>
        <w:rPr>
          <w:rFonts w:ascii="Arial" w:hAnsi="Arial" w:cs="Arial"/>
          <w:bCs/>
          <w:sz w:val="22"/>
          <w:szCs w:val="22"/>
          <w:lang w:val="es-419"/>
        </w:rPr>
        <w:t>.</w:t>
      </w:r>
    </w:p>
    <w:p w14:paraId="499D110F" w14:textId="77777777" w:rsidR="00D26BC3" w:rsidRDefault="00D26BC3" w:rsidP="00D26BC3">
      <w:pPr>
        <w:jc w:val="both"/>
        <w:rPr>
          <w:rFonts w:ascii="Arial" w:hAnsi="Arial" w:cs="Arial"/>
          <w:bCs/>
          <w:sz w:val="22"/>
          <w:szCs w:val="22"/>
          <w:lang w:val="es-419"/>
        </w:rPr>
      </w:pPr>
    </w:p>
    <w:p w14:paraId="1361446D" w14:textId="55BD9CC4" w:rsidR="00F77D8B" w:rsidRDefault="00F77D8B" w:rsidP="00D26BC3">
      <w:pPr>
        <w:jc w:val="both"/>
        <w:rPr>
          <w:rFonts w:ascii="Arial" w:hAnsi="Arial" w:cs="Arial"/>
          <w:bCs/>
          <w:sz w:val="22"/>
          <w:szCs w:val="22"/>
          <w:lang w:val="es-419"/>
        </w:rPr>
      </w:pPr>
      <w:r>
        <w:rPr>
          <w:rFonts w:ascii="Arial" w:hAnsi="Arial" w:cs="Arial"/>
          <w:bCs/>
          <w:noProof/>
          <w:sz w:val="22"/>
          <w:szCs w:val="22"/>
          <w:lang w:val="es-419"/>
        </w:rPr>
        <w:drawing>
          <wp:inline distT="0" distB="0" distL="0" distR="0" wp14:anchorId="175D6F30" wp14:editId="3E394809">
            <wp:extent cx="3239640" cy="1963800"/>
            <wp:effectExtent l="0" t="0" r="0" b="0"/>
            <wp:docPr id="1659036281"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preferRelativeResize="0">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39640" cy="1963800"/>
                    </a:xfrm>
                    <a:prstGeom prst="rect">
                      <a:avLst/>
                    </a:prstGeom>
                    <a:noFill/>
                  </pic:spPr>
                </pic:pic>
              </a:graphicData>
            </a:graphic>
          </wp:inline>
        </w:drawing>
      </w:r>
    </w:p>
    <w:p w14:paraId="410CBD17" w14:textId="0DB6D23B" w:rsidR="00F77D8B" w:rsidRPr="00CB03B0" w:rsidRDefault="00F77D8B" w:rsidP="00F77D8B">
      <w:pPr>
        <w:jc w:val="center"/>
        <w:rPr>
          <w:rFonts w:ascii="Arial" w:hAnsi="Arial" w:cs="Arial"/>
          <w:bCs/>
          <w:sz w:val="20"/>
          <w:szCs w:val="20"/>
          <w:lang w:val="es-419"/>
        </w:rPr>
      </w:pPr>
      <w:r w:rsidRPr="00CB03B0">
        <w:rPr>
          <w:rFonts w:ascii="Arial" w:hAnsi="Arial" w:cs="Arial"/>
          <w:bCs/>
          <w:sz w:val="20"/>
          <w:szCs w:val="20"/>
          <w:lang w:val="es-419"/>
        </w:rPr>
        <w:t xml:space="preserve">Figura 07: Grafico Pit </w:t>
      </w:r>
      <w:proofErr w:type="spellStart"/>
      <w:r w:rsidRPr="00CB03B0">
        <w:rPr>
          <w:rFonts w:ascii="Arial" w:hAnsi="Arial" w:cs="Arial"/>
          <w:bCs/>
          <w:sz w:val="20"/>
          <w:szCs w:val="20"/>
          <w:lang w:val="es-419"/>
        </w:rPr>
        <w:t>by</w:t>
      </w:r>
      <w:proofErr w:type="spellEnd"/>
      <w:r w:rsidRPr="00CB03B0">
        <w:rPr>
          <w:rFonts w:ascii="Arial" w:hAnsi="Arial" w:cs="Arial"/>
          <w:bCs/>
          <w:sz w:val="20"/>
          <w:szCs w:val="20"/>
          <w:lang w:val="es-419"/>
        </w:rPr>
        <w:t xml:space="preserve"> Pit – Caso Optimizado</w:t>
      </w:r>
    </w:p>
    <w:p w14:paraId="20BEE802" w14:textId="77777777" w:rsidR="00F77D8B" w:rsidRPr="00CB03B0" w:rsidRDefault="00F77D8B" w:rsidP="00F77D8B">
      <w:pPr>
        <w:jc w:val="center"/>
        <w:rPr>
          <w:rFonts w:ascii="Arial" w:hAnsi="Arial" w:cs="Arial"/>
          <w:bCs/>
          <w:sz w:val="20"/>
          <w:szCs w:val="20"/>
          <w:lang w:val="es-419"/>
        </w:rPr>
      </w:pPr>
      <w:r w:rsidRPr="00CB03B0">
        <w:rPr>
          <w:rFonts w:ascii="Arial" w:hAnsi="Arial" w:cs="Arial"/>
          <w:bCs/>
          <w:sz w:val="20"/>
          <w:szCs w:val="20"/>
          <w:lang w:val="es-419"/>
        </w:rPr>
        <w:t>Fuente: Elaboración propia</w:t>
      </w:r>
    </w:p>
    <w:p w14:paraId="0AA0643F" w14:textId="77777777" w:rsidR="00F77D8B" w:rsidRDefault="00F77D8B" w:rsidP="00D26BC3">
      <w:pPr>
        <w:jc w:val="both"/>
        <w:rPr>
          <w:rFonts w:ascii="Arial" w:hAnsi="Arial" w:cs="Arial"/>
          <w:bCs/>
          <w:sz w:val="22"/>
          <w:szCs w:val="22"/>
          <w:lang w:val="es-419"/>
        </w:rPr>
      </w:pPr>
    </w:p>
    <w:p w14:paraId="0E23CD1E" w14:textId="32200B55" w:rsidR="00D26BC3" w:rsidRDefault="00D26BC3" w:rsidP="00D26BC3">
      <w:pPr>
        <w:jc w:val="both"/>
        <w:rPr>
          <w:rFonts w:ascii="Arial" w:hAnsi="Arial" w:cs="Arial"/>
          <w:bCs/>
          <w:sz w:val="22"/>
          <w:szCs w:val="22"/>
          <w:lang w:val="es-419"/>
        </w:rPr>
      </w:pPr>
      <w:r w:rsidRPr="00D26BC3">
        <w:rPr>
          <w:rFonts w:ascii="Arial" w:hAnsi="Arial" w:cs="Arial"/>
          <w:bCs/>
          <w:sz w:val="22"/>
          <w:szCs w:val="22"/>
          <w:lang w:val="es-419"/>
        </w:rPr>
        <w:t xml:space="preserve">Los parámetros técnicos geométricos son utilizados para el diseño de </w:t>
      </w:r>
      <w:proofErr w:type="spellStart"/>
      <w:r w:rsidRPr="00D26BC3">
        <w:rPr>
          <w:rFonts w:ascii="Arial" w:hAnsi="Arial" w:cs="Arial"/>
          <w:bCs/>
          <w:sz w:val="22"/>
          <w:szCs w:val="22"/>
          <w:lang w:val="es-419"/>
        </w:rPr>
        <w:t>pit</w:t>
      </w:r>
      <w:proofErr w:type="spellEnd"/>
      <w:r w:rsidRPr="00D26BC3">
        <w:rPr>
          <w:rFonts w:ascii="Arial" w:hAnsi="Arial" w:cs="Arial"/>
          <w:bCs/>
          <w:sz w:val="22"/>
          <w:szCs w:val="22"/>
          <w:lang w:val="es-419"/>
        </w:rPr>
        <w:t xml:space="preserve"> final, fases, botaderos y stock.</w:t>
      </w:r>
    </w:p>
    <w:p w14:paraId="4F7E0ADB" w14:textId="77777777" w:rsidR="00D26BC3" w:rsidRPr="00D26BC3" w:rsidRDefault="00D26BC3" w:rsidP="00D26BC3">
      <w:pPr>
        <w:jc w:val="both"/>
        <w:rPr>
          <w:rFonts w:ascii="Arial" w:hAnsi="Arial" w:cs="Arial"/>
          <w:bCs/>
          <w:sz w:val="22"/>
          <w:szCs w:val="22"/>
          <w:lang w:val="es-419"/>
        </w:rPr>
      </w:pPr>
    </w:p>
    <w:p w14:paraId="1F1ACBB2" w14:textId="376AA515" w:rsidR="00D26BC3" w:rsidRDefault="0039597C" w:rsidP="00D26BC3">
      <w:pPr>
        <w:jc w:val="both"/>
        <w:rPr>
          <w:rFonts w:ascii="Arial" w:hAnsi="Arial" w:cs="Arial"/>
          <w:bCs/>
          <w:sz w:val="22"/>
          <w:szCs w:val="22"/>
          <w:lang w:val="es-419"/>
        </w:rPr>
      </w:pPr>
      <w:r>
        <w:rPr>
          <w:rFonts w:ascii="Arial" w:hAnsi="Arial" w:cs="Arial"/>
          <w:bCs/>
          <w:sz w:val="22"/>
          <w:szCs w:val="22"/>
          <w:lang w:val="es-419"/>
        </w:rPr>
        <w:t>P</w:t>
      </w:r>
      <w:r w:rsidR="00D26BC3" w:rsidRPr="00D26BC3">
        <w:rPr>
          <w:rFonts w:ascii="Arial" w:hAnsi="Arial" w:cs="Arial"/>
          <w:bCs/>
          <w:sz w:val="22"/>
          <w:szCs w:val="22"/>
          <w:lang w:val="es-419"/>
        </w:rPr>
        <w:t xml:space="preserve">ara el equipo de carguío </w:t>
      </w:r>
      <w:r>
        <w:rPr>
          <w:rFonts w:ascii="Arial" w:hAnsi="Arial" w:cs="Arial"/>
          <w:bCs/>
          <w:sz w:val="22"/>
          <w:szCs w:val="22"/>
          <w:lang w:val="es-419"/>
        </w:rPr>
        <w:t>s</w:t>
      </w:r>
      <w:r w:rsidRPr="00D26BC3">
        <w:rPr>
          <w:rFonts w:ascii="Arial" w:hAnsi="Arial" w:cs="Arial"/>
          <w:bCs/>
          <w:sz w:val="22"/>
          <w:szCs w:val="22"/>
          <w:lang w:val="es-419"/>
        </w:rPr>
        <w:t xml:space="preserve">e consideró </w:t>
      </w:r>
      <w:r>
        <w:rPr>
          <w:rFonts w:ascii="Arial" w:hAnsi="Arial" w:cs="Arial"/>
          <w:bCs/>
          <w:sz w:val="22"/>
          <w:szCs w:val="22"/>
          <w:lang w:val="es-419"/>
        </w:rPr>
        <w:t xml:space="preserve">el modelo de </w:t>
      </w:r>
      <w:r w:rsidR="00D26BC3" w:rsidRPr="00D26BC3">
        <w:rPr>
          <w:rFonts w:ascii="Arial" w:hAnsi="Arial" w:cs="Arial"/>
          <w:bCs/>
          <w:sz w:val="22"/>
          <w:szCs w:val="22"/>
          <w:lang w:val="es-419"/>
        </w:rPr>
        <w:t>una pala hidráulica</w:t>
      </w:r>
      <w:r>
        <w:rPr>
          <w:rFonts w:ascii="Arial" w:hAnsi="Arial" w:cs="Arial"/>
          <w:bCs/>
          <w:sz w:val="22"/>
          <w:szCs w:val="22"/>
          <w:lang w:val="es-419"/>
        </w:rPr>
        <w:t xml:space="preserve"> de</w:t>
      </w:r>
      <w:r w:rsidR="00D26BC3" w:rsidRPr="00D26BC3">
        <w:rPr>
          <w:rFonts w:ascii="Arial" w:hAnsi="Arial" w:cs="Arial"/>
          <w:bCs/>
          <w:sz w:val="22"/>
          <w:szCs w:val="22"/>
          <w:lang w:val="es-419"/>
        </w:rPr>
        <w:t xml:space="preserve"> 35</w:t>
      </w:r>
      <m:oMath>
        <m:sSup>
          <m:sSupPr>
            <m:ctrlPr>
              <w:rPr>
                <w:rFonts w:ascii="Cambria Math" w:eastAsia="Times New Roman" w:hAnsi="Cambria Math"/>
                <w:iCs/>
                <w:sz w:val="22"/>
                <w:szCs w:val="22"/>
                <w:lang w:val="es" w:eastAsia="en-US"/>
              </w:rPr>
            </m:ctrlPr>
          </m:sSupPr>
          <m:e>
            <m:r>
              <m:rPr>
                <m:sty m:val="p"/>
              </m:rPr>
              <w:rPr>
                <w:rFonts w:ascii="Cambria Math" w:eastAsia="Times New Roman" w:hAnsi="Cambria Math"/>
                <w:sz w:val="22"/>
                <w:szCs w:val="22"/>
                <w:lang w:val="es" w:eastAsia="en-US"/>
              </w:rPr>
              <m:t>yd</m:t>
            </m:r>
          </m:e>
          <m:sup>
            <m:r>
              <m:rPr>
                <m:sty m:val="p"/>
              </m:rPr>
              <w:rPr>
                <w:rFonts w:ascii="Cambria Math" w:eastAsia="Times New Roman" w:hAnsi="Cambria Math"/>
                <w:sz w:val="22"/>
                <w:szCs w:val="22"/>
                <w:lang w:val="es" w:eastAsia="en-US"/>
              </w:rPr>
              <m:t>3</m:t>
            </m:r>
          </m:sup>
        </m:sSup>
      </m:oMath>
      <w:r w:rsidR="00D26BC3" w:rsidRPr="00D26BC3">
        <w:rPr>
          <w:rFonts w:ascii="Arial" w:hAnsi="Arial" w:cs="Arial"/>
          <w:bCs/>
          <w:sz w:val="22"/>
          <w:szCs w:val="22"/>
          <w:lang w:val="es-419"/>
        </w:rPr>
        <w:t xml:space="preserve">. </w:t>
      </w:r>
      <w:r w:rsidR="007A74E5">
        <w:rPr>
          <w:rFonts w:ascii="Arial" w:hAnsi="Arial" w:cs="Arial"/>
          <w:bCs/>
          <w:sz w:val="22"/>
          <w:szCs w:val="22"/>
          <w:lang w:val="es-419"/>
        </w:rPr>
        <w:t>La cual considera un</w:t>
      </w:r>
      <w:r w:rsidR="00D26BC3" w:rsidRPr="00D26BC3">
        <w:rPr>
          <w:rFonts w:ascii="Arial" w:hAnsi="Arial" w:cs="Arial"/>
          <w:bCs/>
          <w:sz w:val="22"/>
          <w:szCs w:val="22"/>
          <w:lang w:val="es-419"/>
        </w:rPr>
        <w:t xml:space="preserve"> ancho mínimo de minado por ambos lados de </w:t>
      </w:r>
      <w:r>
        <w:rPr>
          <w:rFonts w:ascii="Arial" w:hAnsi="Arial" w:cs="Arial"/>
          <w:bCs/>
          <w:sz w:val="22"/>
          <w:szCs w:val="22"/>
          <w:lang w:val="es-419"/>
        </w:rPr>
        <w:t>45</w:t>
      </w:r>
      <w:r w:rsidR="00D26BC3" w:rsidRPr="00D26BC3">
        <w:rPr>
          <w:rFonts w:ascii="Arial" w:hAnsi="Arial" w:cs="Arial"/>
          <w:bCs/>
          <w:sz w:val="22"/>
          <w:szCs w:val="22"/>
          <w:lang w:val="es-419"/>
        </w:rPr>
        <w:t xml:space="preserve"> metros, estos parámetros permitirán dar flexibilidad</w:t>
      </w:r>
      <w:r>
        <w:rPr>
          <w:rFonts w:ascii="Arial" w:hAnsi="Arial" w:cs="Arial"/>
          <w:bCs/>
          <w:sz w:val="22"/>
          <w:szCs w:val="22"/>
          <w:lang w:val="es-419"/>
        </w:rPr>
        <w:t xml:space="preserve"> y operatividad</w:t>
      </w:r>
      <w:r w:rsidR="00D26BC3" w:rsidRPr="00D26BC3">
        <w:rPr>
          <w:rFonts w:ascii="Arial" w:hAnsi="Arial" w:cs="Arial"/>
          <w:bCs/>
          <w:sz w:val="22"/>
          <w:szCs w:val="22"/>
          <w:lang w:val="es-419"/>
        </w:rPr>
        <w:t xml:space="preserve"> a los equipos de carguío y acarreo dentro del ciclo de minado</w:t>
      </w:r>
      <w:r w:rsidR="00D26BC3">
        <w:rPr>
          <w:rFonts w:ascii="Arial" w:hAnsi="Arial" w:cs="Arial"/>
          <w:bCs/>
          <w:sz w:val="22"/>
          <w:szCs w:val="22"/>
          <w:lang w:val="es-419"/>
        </w:rPr>
        <w:t>.</w:t>
      </w:r>
    </w:p>
    <w:p w14:paraId="16BE0132" w14:textId="77777777" w:rsidR="00D26BC3" w:rsidRDefault="00D26BC3" w:rsidP="00D26BC3">
      <w:pPr>
        <w:jc w:val="both"/>
        <w:rPr>
          <w:rFonts w:ascii="Arial" w:hAnsi="Arial" w:cs="Arial"/>
          <w:bCs/>
          <w:sz w:val="22"/>
          <w:szCs w:val="22"/>
          <w:lang w:val="es-419"/>
        </w:rPr>
      </w:pPr>
    </w:p>
    <w:p w14:paraId="51599F00" w14:textId="031BD00F" w:rsidR="00D26BC3" w:rsidRDefault="00D26BC3" w:rsidP="00D26BC3">
      <w:pPr>
        <w:jc w:val="both"/>
        <w:rPr>
          <w:rFonts w:ascii="Arial" w:hAnsi="Arial" w:cs="Arial"/>
          <w:bCs/>
          <w:sz w:val="22"/>
          <w:szCs w:val="22"/>
          <w:lang w:val="es-419"/>
        </w:rPr>
      </w:pPr>
      <w:r w:rsidRPr="00D26BC3">
        <w:rPr>
          <w:rFonts w:ascii="Arial" w:hAnsi="Arial" w:cs="Arial"/>
          <w:bCs/>
          <w:sz w:val="22"/>
          <w:szCs w:val="22"/>
          <w:lang w:val="es-419"/>
        </w:rPr>
        <w:t>Cumpliendo las normas de seguridad, el máximo aprovechamiento de los equipos y las condiciones climáticas expuestas se estableció el ancho de rampa de 35m con 10% de pendiente</w:t>
      </w:r>
      <w:r>
        <w:rPr>
          <w:rFonts w:ascii="Arial" w:hAnsi="Arial" w:cs="Arial"/>
          <w:bCs/>
          <w:sz w:val="22"/>
          <w:szCs w:val="22"/>
          <w:lang w:val="es-419"/>
        </w:rPr>
        <w:t>.</w:t>
      </w:r>
    </w:p>
    <w:p w14:paraId="2A60513D" w14:textId="77777777" w:rsidR="00767456" w:rsidRDefault="00767456" w:rsidP="00D26BC3">
      <w:pPr>
        <w:jc w:val="both"/>
        <w:rPr>
          <w:rFonts w:ascii="Arial" w:hAnsi="Arial" w:cs="Arial"/>
          <w:bCs/>
          <w:sz w:val="22"/>
          <w:szCs w:val="22"/>
          <w:lang w:val="es-419"/>
        </w:rPr>
      </w:pPr>
    </w:p>
    <w:p w14:paraId="4F16451C" w14:textId="77777777" w:rsidR="00D26BC3" w:rsidRDefault="00D26BC3" w:rsidP="00D26BC3">
      <w:pPr>
        <w:jc w:val="both"/>
        <w:rPr>
          <w:rFonts w:ascii="Arial" w:hAnsi="Arial" w:cs="Arial"/>
          <w:bCs/>
          <w:sz w:val="22"/>
          <w:szCs w:val="22"/>
          <w:lang w:val="es-419"/>
        </w:rPr>
      </w:pPr>
    </w:p>
    <w:p w14:paraId="6D2EA41A" w14:textId="3F05035C" w:rsidR="00F77D8B" w:rsidRDefault="00F77D8B" w:rsidP="00D26BC3">
      <w:pPr>
        <w:jc w:val="both"/>
        <w:rPr>
          <w:rFonts w:ascii="Arial" w:hAnsi="Arial" w:cs="Arial"/>
          <w:bCs/>
          <w:sz w:val="22"/>
          <w:szCs w:val="22"/>
          <w:lang w:val="es-419"/>
        </w:rPr>
      </w:pPr>
      <w:r>
        <w:rPr>
          <w:rFonts w:ascii="Arial" w:hAnsi="Arial" w:cs="Arial"/>
          <w:bCs/>
          <w:noProof/>
          <w:sz w:val="22"/>
          <w:szCs w:val="22"/>
          <w:lang w:val="es-419"/>
        </w:rPr>
        <w:drawing>
          <wp:inline distT="0" distB="0" distL="0" distR="0" wp14:anchorId="52C2ECE3" wp14:editId="0AEED362">
            <wp:extent cx="3204000" cy="1055688"/>
            <wp:effectExtent l="0" t="0" r="0" b="0"/>
            <wp:docPr id="7880921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04000" cy="1055688"/>
                    </a:xfrm>
                    <a:prstGeom prst="rect">
                      <a:avLst/>
                    </a:prstGeom>
                    <a:noFill/>
                  </pic:spPr>
                </pic:pic>
              </a:graphicData>
            </a:graphic>
          </wp:inline>
        </w:drawing>
      </w:r>
    </w:p>
    <w:p w14:paraId="0AA1AD31" w14:textId="6AA4DB93" w:rsidR="00F77D8B" w:rsidRPr="00CB03B0" w:rsidRDefault="00F77D8B" w:rsidP="00F77D8B">
      <w:pPr>
        <w:jc w:val="center"/>
        <w:rPr>
          <w:rFonts w:ascii="Arial" w:hAnsi="Arial" w:cs="Arial"/>
          <w:bCs/>
          <w:sz w:val="20"/>
          <w:szCs w:val="20"/>
          <w:lang w:val="es-419"/>
        </w:rPr>
      </w:pPr>
      <w:r w:rsidRPr="00CB03B0">
        <w:rPr>
          <w:rFonts w:ascii="Arial" w:hAnsi="Arial" w:cs="Arial"/>
          <w:bCs/>
          <w:sz w:val="20"/>
          <w:szCs w:val="20"/>
          <w:lang w:val="es-419"/>
        </w:rPr>
        <w:t>Figura 08: Diseño de rampa</w:t>
      </w:r>
    </w:p>
    <w:p w14:paraId="777DDDD4" w14:textId="77777777" w:rsidR="00F77D8B" w:rsidRPr="00CB03B0" w:rsidRDefault="00F77D8B" w:rsidP="00F77D8B">
      <w:pPr>
        <w:jc w:val="center"/>
        <w:rPr>
          <w:rFonts w:ascii="Arial" w:hAnsi="Arial" w:cs="Arial"/>
          <w:bCs/>
          <w:sz w:val="20"/>
          <w:szCs w:val="20"/>
          <w:lang w:val="es-419"/>
        </w:rPr>
      </w:pPr>
      <w:r w:rsidRPr="00CB03B0">
        <w:rPr>
          <w:rFonts w:ascii="Arial" w:hAnsi="Arial" w:cs="Arial"/>
          <w:bCs/>
          <w:sz w:val="20"/>
          <w:szCs w:val="20"/>
          <w:lang w:val="es-419"/>
        </w:rPr>
        <w:t>Fuente: Elaboración propia</w:t>
      </w:r>
    </w:p>
    <w:p w14:paraId="497A39A9" w14:textId="77777777" w:rsidR="00F77D8B" w:rsidRDefault="00F77D8B" w:rsidP="00D26BC3">
      <w:pPr>
        <w:jc w:val="both"/>
        <w:rPr>
          <w:rFonts w:ascii="Arial" w:hAnsi="Arial" w:cs="Arial"/>
          <w:bCs/>
          <w:sz w:val="22"/>
          <w:szCs w:val="22"/>
          <w:lang w:val="es-419"/>
        </w:rPr>
      </w:pPr>
    </w:p>
    <w:p w14:paraId="40842AF3" w14:textId="209C7BC1" w:rsidR="00D26BC3" w:rsidRDefault="00C0392C" w:rsidP="00D26BC3">
      <w:pPr>
        <w:jc w:val="both"/>
        <w:rPr>
          <w:rFonts w:ascii="Arial" w:hAnsi="Arial" w:cs="Arial"/>
          <w:bCs/>
          <w:sz w:val="22"/>
          <w:szCs w:val="22"/>
          <w:lang w:val="es-419"/>
        </w:rPr>
      </w:pPr>
      <w:r>
        <w:rPr>
          <w:rFonts w:ascii="Arial" w:hAnsi="Arial" w:cs="Arial"/>
          <w:bCs/>
          <w:sz w:val="22"/>
          <w:szCs w:val="22"/>
          <w:lang w:val="es-419"/>
        </w:rPr>
        <w:t>Para la operativización</w:t>
      </w:r>
      <w:r w:rsidR="00D26BC3" w:rsidRPr="00D26BC3">
        <w:rPr>
          <w:rFonts w:ascii="Arial" w:hAnsi="Arial" w:cs="Arial"/>
          <w:bCs/>
          <w:sz w:val="22"/>
          <w:szCs w:val="22"/>
          <w:lang w:val="es-419"/>
        </w:rPr>
        <w:t xml:space="preserve"> de fases se </w:t>
      </w:r>
      <w:r>
        <w:rPr>
          <w:rFonts w:ascii="Arial" w:hAnsi="Arial" w:cs="Arial"/>
          <w:bCs/>
          <w:sz w:val="22"/>
          <w:szCs w:val="22"/>
          <w:lang w:val="es-419"/>
        </w:rPr>
        <w:t xml:space="preserve">hizo </w:t>
      </w:r>
      <w:r w:rsidR="00D26BC3" w:rsidRPr="00D26BC3">
        <w:rPr>
          <w:rFonts w:ascii="Arial" w:hAnsi="Arial" w:cs="Arial"/>
          <w:bCs/>
          <w:sz w:val="22"/>
          <w:szCs w:val="22"/>
          <w:lang w:val="es-419"/>
        </w:rPr>
        <w:t xml:space="preserve">uso de herramientas </w:t>
      </w:r>
      <w:r>
        <w:rPr>
          <w:rFonts w:ascii="Arial" w:hAnsi="Arial" w:cs="Arial"/>
          <w:bCs/>
          <w:sz w:val="22"/>
          <w:szCs w:val="22"/>
          <w:lang w:val="es-419"/>
        </w:rPr>
        <w:t xml:space="preserve">computacionales </w:t>
      </w:r>
      <w:r w:rsidR="00D26BC3" w:rsidRPr="00D26BC3">
        <w:rPr>
          <w:rFonts w:ascii="Arial" w:hAnsi="Arial" w:cs="Arial"/>
          <w:bCs/>
          <w:sz w:val="22"/>
          <w:szCs w:val="22"/>
          <w:lang w:val="es-419"/>
        </w:rPr>
        <w:t>de diseño bajo criterios operacionales.</w:t>
      </w:r>
    </w:p>
    <w:p w14:paraId="52B4E759" w14:textId="77777777" w:rsidR="00D26BC3" w:rsidRPr="00D26BC3" w:rsidRDefault="00D26BC3" w:rsidP="00D26BC3">
      <w:pPr>
        <w:jc w:val="both"/>
        <w:rPr>
          <w:rFonts w:ascii="Arial" w:hAnsi="Arial" w:cs="Arial"/>
          <w:bCs/>
          <w:sz w:val="22"/>
          <w:szCs w:val="22"/>
          <w:lang w:val="es-419"/>
        </w:rPr>
      </w:pPr>
    </w:p>
    <w:p w14:paraId="7E3FB911" w14:textId="5CADC061" w:rsidR="00D26BC3" w:rsidRDefault="00D26BC3" w:rsidP="00D26BC3">
      <w:pPr>
        <w:jc w:val="both"/>
        <w:rPr>
          <w:rFonts w:ascii="Arial" w:hAnsi="Arial" w:cs="Arial"/>
          <w:bCs/>
          <w:sz w:val="22"/>
          <w:szCs w:val="22"/>
          <w:lang w:val="es-419"/>
        </w:rPr>
      </w:pPr>
      <w:r w:rsidRPr="00D26BC3">
        <w:rPr>
          <w:rFonts w:ascii="Arial" w:hAnsi="Arial" w:cs="Arial"/>
          <w:bCs/>
          <w:sz w:val="22"/>
          <w:szCs w:val="22"/>
          <w:lang w:val="es-419"/>
        </w:rPr>
        <w:t>Las fases del caso base no siguen una determinada dirección, siendo concéntricas e independientes con su minado</w:t>
      </w:r>
      <w:r>
        <w:rPr>
          <w:rFonts w:ascii="Arial" w:hAnsi="Arial" w:cs="Arial"/>
          <w:bCs/>
          <w:sz w:val="22"/>
          <w:szCs w:val="22"/>
          <w:lang w:val="es-419"/>
        </w:rPr>
        <w:t>.</w:t>
      </w:r>
    </w:p>
    <w:p w14:paraId="6905F4F9" w14:textId="77777777" w:rsidR="00375B03" w:rsidRDefault="00375B03" w:rsidP="00D26BC3">
      <w:pPr>
        <w:jc w:val="both"/>
        <w:rPr>
          <w:rFonts w:ascii="Arial" w:hAnsi="Arial" w:cs="Arial"/>
          <w:bCs/>
          <w:sz w:val="22"/>
          <w:szCs w:val="22"/>
          <w:lang w:val="es-419"/>
        </w:rPr>
      </w:pPr>
    </w:p>
    <w:p w14:paraId="3BB30672" w14:textId="1AAECA2F" w:rsidR="00D26BC3" w:rsidRDefault="00375B03" w:rsidP="00D26BC3">
      <w:pPr>
        <w:jc w:val="both"/>
        <w:rPr>
          <w:rFonts w:ascii="Arial" w:hAnsi="Arial" w:cs="Arial"/>
          <w:bCs/>
          <w:sz w:val="22"/>
          <w:szCs w:val="22"/>
          <w:lang w:val="es-419"/>
        </w:rPr>
      </w:pPr>
      <w:r>
        <w:rPr>
          <w:rFonts w:ascii="Arial" w:hAnsi="Arial" w:cs="Arial"/>
          <w:bCs/>
          <w:noProof/>
          <w:sz w:val="22"/>
          <w:szCs w:val="22"/>
          <w:lang w:val="es-419"/>
        </w:rPr>
        <w:lastRenderedPageBreak/>
        <w:drawing>
          <wp:inline distT="0" distB="0" distL="0" distR="0" wp14:anchorId="37E9E27B" wp14:editId="5B7804E4">
            <wp:extent cx="3131280" cy="2104200"/>
            <wp:effectExtent l="0" t="0" r="0" b="0"/>
            <wp:docPr id="1153104413"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preferRelativeResize="0">
                      <a:picLocks noChangeAspect="1" noChangeArrowheads="1"/>
                    </pic:cNvPicPr>
                  </pic:nvPicPr>
                  <pic:blipFill rotWithShape="1">
                    <a:blip r:embed="rId20" cstate="print">
                      <a:extLst>
                        <a:ext uri="{28A0092B-C50C-407E-A947-70E740481C1C}">
                          <a14:useLocalDpi xmlns:a14="http://schemas.microsoft.com/office/drawing/2010/main" val="0"/>
                        </a:ext>
                      </a:extLst>
                    </a:blip>
                    <a:srcRect t="1" b="-1306"/>
                    <a:stretch/>
                  </pic:blipFill>
                  <pic:spPr bwMode="auto">
                    <a:xfrm>
                      <a:off x="0" y="0"/>
                      <a:ext cx="3131280" cy="2104200"/>
                    </a:xfrm>
                    <a:prstGeom prst="rect">
                      <a:avLst/>
                    </a:prstGeom>
                    <a:noFill/>
                    <a:ln>
                      <a:noFill/>
                    </a:ln>
                    <a:extLst>
                      <a:ext uri="{53640926-AAD7-44D8-BBD7-CCE9431645EC}">
                        <a14:shadowObscured xmlns:a14="http://schemas.microsoft.com/office/drawing/2010/main"/>
                      </a:ext>
                    </a:extLst>
                  </pic:spPr>
                </pic:pic>
              </a:graphicData>
            </a:graphic>
          </wp:inline>
        </w:drawing>
      </w:r>
    </w:p>
    <w:p w14:paraId="51A9CE39" w14:textId="555A4FC9" w:rsidR="00375B03" w:rsidRPr="00CB03B0" w:rsidRDefault="00375B03" w:rsidP="00375B03">
      <w:pPr>
        <w:jc w:val="center"/>
        <w:rPr>
          <w:rFonts w:ascii="Arial" w:hAnsi="Arial" w:cs="Arial"/>
          <w:bCs/>
          <w:sz w:val="20"/>
          <w:szCs w:val="20"/>
          <w:lang w:val="es-419"/>
        </w:rPr>
      </w:pPr>
      <w:r w:rsidRPr="00CB03B0">
        <w:rPr>
          <w:rFonts w:ascii="Arial" w:hAnsi="Arial" w:cs="Arial"/>
          <w:bCs/>
          <w:sz w:val="20"/>
          <w:szCs w:val="20"/>
          <w:lang w:val="es-419"/>
        </w:rPr>
        <w:t>Figura 09: Diseño Pit Final – Caso Base</w:t>
      </w:r>
    </w:p>
    <w:p w14:paraId="7A595152" w14:textId="77777777" w:rsidR="00375B03" w:rsidRPr="00CB03B0" w:rsidRDefault="00375B03" w:rsidP="00375B03">
      <w:pPr>
        <w:jc w:val="center"/>
        <w:rPr>
          <w:rFonts w:ascii="Arial" w:hAnsi="Arial" w:cs="Arial"/>
          <w:bCs/>
          <w:sz w:val="20"/>
          <w:szCs w:val="20"/>
          <w:lang w:val="es-419"/>
        </w:rPr>
      </w:pPr>
      <w:r w:rsidRPr="00CB03B0">
        <w:rPr>
          <w:rFonts w:ascii="Arial" w:hAnsi="Arial" w:cs="Arial"/>
          <w:bCs/>
          <w:sz w:val="20"/>
          <w:szCs w:val="20"/>
          <w:lang w:val="es-419"/>
        </w:rPr>
        <w:t>Fuente: Elaboración propia</w:t>
      </w:r>
    </w:p>
    <w:p w14:paraId="59B9591A" w14:textId="77777777" w:rsidR="00375B03" w:rsidRDefault="00375B03" w:rsidP="00D26BC3">
      <w:pPr>
        <w:jc w:val="both"/>
        <w:rPr>
          <w:rFonts w:ascii="Arial" w:hAnsi="Arial" w:cs="Arial"/>
          <w:bCs/>
          <w:sz w:val="22"/>
          <w:szCs w:val="22"/>
          <w:lang w:val="es-419"/>
        </w:rPr>
      </w:pPr>
    </w:p>
    <w:p w14:paraId="2E11DCF6" w14:textId="77777777" w:rsidR="007004F1" w:rsidRDefault="007004F1" w:rsidP="00D26BC3">
      <w:pPr>
        <w:jc w:val="both"/>
        <w:rPr>
          <w:rFonts w:ascii="Arial" w:hAnsi="Arial" w:cs="Arial"/>
          <w:bCs/>
          <w:sz w:val="22"/>
          <w:szCs w:val="22"/>
          <w:lang w:val="es-419"/>
        </w:rPr>
      </w:pPr>
    </w:p>
    <w:p w14:paraId="6AB060D1" w14:textId="532EDCC8" w:rsidR="00D26BC3" w:rsidRDefault="00D26BC3" w:rsidP="00D26BC3">
      <w:pPr>
        <w:jc w:val="both"/>
        <w:rPr>
          <w:rFonts w:ascii="Arial" w:hAnsi="Arial" w:cs="Arial"/>
          <w:bCs/>
          <w:sz w:val="22"/>
          <w:szCs w:val="22"/>
          <w:lang w:val="es-419"/>
        </w:rPr>
      </w:pPr>
      <w:r w:rsidRPr="00D26BC3">
        <w:rPr>
          <w:rFonts w:ascii="Arial" w:hAnsi="Arial" w:cs="Arial"/>
          <w:bCs/>
          <w:sz w:val="22"/>
          <w:szCs w:val="22"/>
          <w:lang w:val="es-419"/>
        </w:rPr>
        <w:t>Las fases del caso optimizado siguen una dirección de 225° respecto al norte, siendo acopladas e independientes con su minado</w:t>
      </w:r>
      <w:r w:rsidR="00767456">
        <w:rPr>
          <w:rFonts w:ascii="Arial" w:hAnsi="Arial" w:cs="Arial"/>
          <w:bCs/>
          <w:sz w:val="22"/>
          <w:szCs w:val="22"/>
          <w:lang w:val="es-419"/>
        </w:rPr>
        <w:t>, la secuencia de minado es de norte a sur</w:t>
      </w:r>
      <w:r>
        <w:rPr>
          <w:rFonts w:ascii="Arial" w:hAnsi="Arial" w:cs="Arial"/>
          <w:bCs/>
          <w:sz w:val="22"/>
          <w:szCs w:val="22"/>
          <w:lang w:val="es-419"/>
        </w:rPr>
        <w:t>.</w:t>
      </w:r>
    </w:p>
    <w:p w14:paraId="5BA366BA" w14:textId="77777777" w:rsidR="007004F1" w:rsidRDefault="007004F1" w:rsidP="00D26BC3">
      <w:pPr>
        <w:jc w:val="both"/>
        <w:rPr>
          <w:rFonts w:ascii="Arial" w:hAnsi="Arial" w:cs="Arial"/>
          <w:bCs/>
          <w:sz w:val="22"/>
          <w:szCs w:val="22"/>
          <w:lang w:val="es-419"/>
        </w:rPr>
      </w:pPr>
    </w:p>
    <w:p w14:paraId="5A326989" w14:textId="77777777" w:rsidR="007004F1" w:rsidRDefault="007004F1" w:rsidP="00D26BC3">
      <w:pPr>
        <w:jc w:val="both"/>
        <w:rPr>
          <w:rFonts w:ascii="Arial" w:hAnsi="Arial" w:cs="Arial"/>
          <w:bCs/>
          <w:sz w:val="22"/>
          <w:szCs w:val="22"/>
          <w:lang w:val="es-419"/>
        </w:rPr>
      </w:pPr>
    </w:p>
    <w:p w14:paraId="2F27EE56" w14:textId="77777777" w:rsidR="00375B03" w:rsidRDefault="00375B03" w:rsidP="00D26BC3">
      <w:pPr>
        <w:jc w:val="both"/>
        <w:rPr>
          <w:rFonts w:ascii="Arial" w:hAnsi="Arial" w:cs="Arial"/>
          <w:bCs/>
          <w:sz w:val="22"/>
          <w:szCs w:val="22"/>
          <w:lang w:val="es-419"/>
        </w:rPr>
      </w:pPr>
    </w:p>
    <w:p w14:paraId="55292519" w14:textId="73CCD885" w:rsidR="00375B03" w:rsidRDefault="00375B03" w:rsidP="00D26BC3">
      <w:pPr>
        <w:jc w:val="both"/>
        <w:rPr>
          <w:rFonts w:ascii="Arial" w:hAnsi="Arial" w:cs="Arial"/>
          <w:bCs/>
          <w:sz w:val="22"/>
          <w:szCs w:val="22"/>
          <w:lang w:val="es-419"/>
        </w:rPr>
      </w:pPr>
      <w:r>
        <w:rPr>
          <w:rFonts w:ascii="Arial" w:hAnsi="Arial" w:cs="Arial"/>
          <w:bCs/>
          <w:noProof/>
          <w:sz w:val="22"/>
          <w:szCs w:val="22"/>
          <w:lang w:val="es-419"/>
        </w:rPr>
        <w:drawing>
          <wp:inline distT="0" distB="0" distL="0" distR="0" wp14:anchorId="42BEEE15" wp14:editId="2C2EEB35">
            <wp:extent cx="3131820" cy="2095082"/>
            <wp:effectExtent l="0" t="0" r="0" b="635"/>
            <wp:docPr id="277767627"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preferRelativeResize="0">
                      <a:picLocks noChangeAspect="1" noChangeArrowheads="1"/>
                    </pic:cNvPicPr>
                  </pic:nvPicPr>
                  <pic:blipFill rotWithShape="1">
                    <a:blip r:embed="rId21" cstate="print">
                      <a:extLst>
                        <a:ext uri="{28A0092B-C50C-407E-A947-70E740481C1C}">
                          <a14:useLocalDpi xmlns:a14="http://schemas.microsoft.com/office/drawing/2010/main" val="0"/>
                        </a:ext>
                      </a:extLst>
                    </a:blip>
                    <a:srcRect b="-1553"/>
                    <a:stretch/>
                  </pic:blipFill>
                  <pic:spPr bwMode="auto">
                    <a:xfrm>
                      <a:off x="0" y="0"/>
                      <a:ext cx="3132000" cy="2095202"/>
                    </a:xfrm>
                    <a:prstGeom prst="rect">
                      <a:avLst/>
                    </a:prstGeom>
                    <a:noFill/>
                    <a:ln>
                      <a:noFill/>
                    </a:ln>
                    <a:extLst>
                      <a:ext uri="{53640926-AAD7-44D8-BBD7-CCE9431645EC}">
                        <a14:shadowObscured xmlns:a14="http://schemas.microsoft.com/office/drawing/2010/main"/>
                      </a:ext>
                    </a:extLst>
                  </pic:spPr>
                </pic:pic>
              </a:graphicData>
            </a:graphic>
          </wp:inline>
        </w:drawing>
      </w:r>
    </w:p>
    <w:p w14:paraId="411AA1F1" w14:textId="278292B0" w:rsidR="00375B03" w:rsidRPr="00CB03B0" w:rsidRDefault="00375B03" w:rsidP="00375B03">
      <w:pPr>
        <w:jc w:val="center"/>
        <w:rPr>
          <w:rFonts w:ascii="Arial" w:hAnsi="Arial" w:cs="Arial"/>
          <w:bCs/>
          <w:sz w:val="20"/>
          <w:szCs w:val="20"/>
          <w:lang w:val="es-419"/>
        </w:rPr>
      </w:pPr>
      <w:r w:rsidRPr="00CB03B0">
        <w:rPr>
          <w:rFonts w:ascii="Arial" w:hAnsi="Arial" w:cs="Arial"/>
          <w:bCs/>
          <w:sz w:val="20"/>
          <w:szCs w:val="20"/>
          <w:lang w:val="es-419"/>
        </w:rPr>
        <w:t>Figura 10: Diseño Pit Final – Caso Optimizado</w:t>
      </w:r>
    </w:p>
    <w:p w14:paraId="35C3604F" w14:textId="77777777" w:rsidR="00375B03" w:rsidRPr="00CB03B0" w:rsidRDefault="00375B03" w:rsidP="00375B03">
      <w:pPr>
        <w:jc w:val="center"/>
        <w:rPr>
          <w:rFonts w:ascii="Arial" w:hAnsi="Arial" w:cs="Arial"/>
          <w:bCs/>
          <w:sz w:val="20"/>
          <w:szCs w:val="20"/>
          <w:lang w:val="es-419"/>
        </w:rPr>
      </w:pPr>
      <w:r w:rsidRPr="00CB03B0">
        <w:rPr>
          <w:rFonts w:ascii="Arial" w:hAnsi="Arial" w:cs="Arial"/>
          <w:bCs/>
          <w:sz w:val="20"/>
          <w:szCs w:val="20"/>
          <w:lang w:val="es-419"/>
        </w:rPr>
        <w:t>Fuente: Elaboración propia</w:t>
      </w:r>
    </w:p>
    <w:p w14:paraId="333B4133" w14:textId="77777777" w:rsidR="00D26BC3" w:rsidRDefault="00D26BC3" w:rsidP="00D26BC3">
      <w:pPr>
        <w:jc w:val="both"/>
        <w:rPr>
          <w:rFonts w:ascii="Arial" w:hAnsi="Arial" w:cs="Arial"/>
          <w:bCs/>
          <w:sz w:val="22"/>
          <w:szCs w:val="22"/>
          <w:lang w:val="es-419"/>
        </w:rPr>
      </w:pPr>
    </w:p>
    <w:p w14:paraId="6380A3BE" w14:textId="77777777" w:rsidR="00767456" w:rsidRPr="008E7A19" w:rsidRDefault="00767456" w:rsidP="00D26BC3">
      <w:pPr>
        <w:jc w:val="both"/>
        <w:rPr>
          <w:rFonts w:ascii="Arial" w:hAnsi="Arial" w:cs="Arial"/>
          <w:bCs/>
          <w:sz w:val="12"/>
          <w:szCs w:val="12"/>
          <w:lang w:val="es-419"/>
        </w:rPr>
      </w:pPr>
    </w:p>
    <w:p w14:paraId="4C421D8B" w14:textId="77777777" w:rsidR="00D26BC3" w:rsidRDefault="00D26BC3" w:rsidP="00D26BC3">
      <w:pPr>
        <w:jc w:val="both"/>
        <w:rPr>
          <w:rFonts w:ascii="Arial" w:hAnsi="Arial" w:cs="Arial"/>
          <w:bCs/>
          <w:sz w:val="22"/>
          <w:szCs w:val="22"/>
          <w:lang w:val="es-419"/>
        </w:rPr>
      </w:pPr>
      <w:r w:rsidRPr="00D26BC3">
        <w:rPr>
          <w:rFonts w:ascii="Arial" w:hAnsi="Arial" w:cs="Arial"/>
          <w:bCs/>
          <w:sz w:val="22"/>
          <w:szCs w:val="22"/>
          <w:lang w:val="es-419"/>
        </w:rPr>
        <w:t>Posteriormente a la operativización de las fases se procede a realizar el plan minero, el cual debe buscar una alimentación continua a planta y seguir criterios que maximicen los indicadores económicos del proyecto.</w:t>
      </w:r>
    </w:p>
    <w:p w14:paraId="7D777798" w14:textId="77777777" w:rsidR="00D26BC3" w:rsidRPr="00D26BC3" w:rsidRDefault="00D26BC3" w:rsidP="00D26BC3">
      <w:pPr>
        <w:jc w:val="both"/>
        <w:rPr>
          <w:rFonts w:ascii="Arial" w:hAnsi="Arial" w:cs="Arial"/>
          <w:bCs/>
          <w:sz w:val="22"/>
          <w:szCs w:val="22"/>
          <w:lang w:val="es-419"/>
        </w:rPr>
      </w:pPr>
    </w:p>
    <w:p w14:paraId="7428524A" w14:textId="5F9350C1" w:rsidR="00D26BC3" w:rsidRDefault="00D26BC3" w:rsidP="00D26BC3">
      <w:pPr>
        <w:jc w:val="both"/>
        <w:rPr>
          <w:rFonts w:ascii="Arial" w:hAnsi="Arial" w:cs="Arial"/>
          <w:bCs/>
          <w:sz w:val="22"/>
          <w:szCs w:val="22"/>
          <w:lang w:val="es-419"/>
        </w:rPr>
      </w:pPr>
      <w:r w:rsidRPr="00D26BC3">
        <w:rPr>
          <w:rFonts w:ascii="Arial" w:hAnsi="Arial" w:cs="Arial"/>
          <w:bCs/>
          <w:sz w:val="22"/>
          <w:szCs w:val="22"/>
          <w:lang w:val="es-419"/>
        </w:rPr>
        <w:t>Para el escenario de</w:t>
      </w:r>
      <w:r w:rsidR="00767456">
        <w:rPr>
          <w:rFonts w:ascii="Arial" w:hAnsi="Arial" w:cs="Arial"/>
          <w:bCs/>
          <w:sz w:val="22"/>
          <w:szCs w:val="22"/>
          <w:lang w:val="es-419"/>
        </w:rPr>
        <w:t>l</w:t>
      </w:r>
      <w:r w:rsidRPr="00D26BC3">
        <w:rPr>
          <w:rFonts w:ascii="Arial" w:hAnsi="Arial" w:cs="Arial"/>
          <w:bCs/>
          <w:sz w:val="22"/>
          <w:szCs w:val="22"/>
          <w:lang w:val="es-419"/>
        </w:rPr>
        <w:t xml:space="preserve"> caso base se desarrolló el flujo de materiales de manera que el material extraído de mina pueda ser enviado a proceso o hacia un botadero</w:t>
      </w:r>
      <w:r w:rsidR="00B17214">
        <w:rPr>
          <w:rFonts w:ascii="Arial" w:hAnsi="Arial" w:cs="Arial"/>
          <w:bCs/>
          <w:sz w:val="22"/>
          <w:szCs w:val="22"/>
          <w:lang w:val="es-419"/>
        </w:rPr>
        <w:t xml:space="preserve"> </w:t>
      </w:r>
      <w:proofErr w:type="spellStart"/>
      <w:r w:rsidR="00B17214">
        <w:rPr>
          <w:rFonts w:ascii="Arial" w:hAnsi="Arial" w:cs="Arial"/>
          <w:bCs/>
          <w:sz w:val="22"/>
          <w:szCs w:val="22"/>
          <w:lang w:val="es-419"/>
        </w:rPr>
        <w:t>ex-pit</w:t>
      </w:r>
      <w:proofErr w:type="spellEnd"/>
      <w:r w:rsidR="00767456">
        <w:rPr>
          <w:rFonts w:ascii="Arial" w:hAnsi="Arial" w:cs="Arial"/>
          <w:bCs/>
          <w:sz w:val="22"/>
          <w:szCs w:val="22"/>
          <w:lang w:val="es-419"/>
        </w:rPr>
        <w:t>, para este caso sería el botadero norte</w:t>
      </w:r>
      <w:r w:rsidRPr="00D26BC3">
        <w:rPr>
          <w:rFonts w:ascii="Arial" w:hAnsi="Arial" w:cs="Arial"/>
          <w:bCs/>
          <w:sz w:val="22"/>
          <w:szCs w:val="22"/>
          <w:lang w:val="es-419"/>
        </w:rPr>
        <w:t>, considerando que la ley de corte del material enviado a proceso será constante y la capacidad de minado estará en función de lograr el total abastecimiento de la capacidad del proceso, se obtiene el siguiente plan de minado</w:t>
      </w:r>
      <w:r>
        <w:rPr>
          <w:rFonts w:ascii="Arial" w:hAnsi="Arial" w:cs="Arial"/>
          <w:bCs/>
          <w:sz w:val="22"/>
          <w:szCs w:val="22"/>
          <w:lang w:val="es-419"/>
        </w:rPr>
        <w:t>.</w:t>
      </w:r>
    </w:p>
    <w:p w14:paraId="1C3BC0A1" w14:textId="77777777" w:rsidR="00375B03" w:rsidRDefault="00375B03" w:rsidP="00D26BC3">
      <w:pPr>
        <w:jc w:val="both"/>
        <w:rPr>
          <w:rFonts w:ascii="Arial" w:hAnsi="Arial" w:cs="Arial"/>
          <w:bCs/>
          <w:sz w:val="22"/>
          <w:szCs w:val="22"/>
          <w:lang w:val="es-419"/>
        </w:rPr>
      </w:pPr>
    </w:p>
    <w:p w14:paraId="79FDD4D3" w14:textId="63681CB4" w:rsidR="00375B03" w:rsidRDefault="00375B03" w:rsidP="00D26BC3">
      <w:pPr>
        <w:jc w:val="both"/>
        <w:rPr>
          <w:rFonts w:ascii="Arial" w:hAnsi="Arial" w:cs="Arial"/>
          <w:bCs/>
          <w:sz w:val="22"/>
          <w:szCs w:val="22"/>
          <w:lang w:val="es-419"/>
        </w:rPr>
      </w:pPr>
      <w:r>
        <w:rPr>
          <w:rFonts w:ascii="Arial" w:hAnsi="Arial" w:cs="Arial"/>
          <w:bCs/>
          <w:noProof/>
          <w:sz w:val="22"/>
          <w:szCs w:val="22"/>
          <w:lang w:val="es-419"/>
        </w:rPr>
        <w:drawing>
          <wp:inline distT="0" distB="0" distL="0" distR="0" wp14:anchorId="29218D78" wp14:editId="469FFB43">
            <wp:extent cx="3240000" cy="1785896"/>
            <wp:effectExtent l="0" t="0" r="0" b="5080"/>
            <wp:docPr id="16262706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40000" cy="1785896"/>
                    </a:xfrm>
                    <a:prstGeom prst="rect">
                      <a:avLst/>
                    </a:prstGeom>
                    <a:noFill/>
                  </pic:spPr>
                </pic:pic>
              </a:graphicData>
            </a:graphic>
          </wp:inline>
        </w:drawing>
      </w:r>
    </w:p>
    <w:p w14:paraId="7FF65CC8" w14:textId="4F8C2052" w:rsidR="000C740C" w:rsidRPr="006945B8" w:rsidRDefault="000C740C" w:rsidP="000C740C">
      <w:pPr>
        <w:jc w:val="center"/>
        <w:rPr>
          <w:rFonts w:ascii="Arial" w:hAnsi="Arial" w:cs="Arial"/>
          <w:bCs/>
          <w:sz w:val="20"/>
          <w:szCs w:val="20"/>
          <w:lang w:val="es-419"/>
        </w:rPr>
      </w:pPr>
      <w:r w:rsidRPr="006945B8">
        <w:rPr>
          <w:rFonts w:ascii="Arial" w:hAnsi="Arial" w:cs="Arial"/>
          <w:bCs/>
          <w:sz w:val="20"/>
          <w:szCs w:val="20"/>
          <w:lang w:val="es-419"/>
        </w:rPr>
        <w:t>Figura 11: Plan de Minado – Caso Base</w:t>
      </w:r>
    </w:p>
    <w:p w14:paraId="29526B27" w14:textId="77777777" w:rsidR="000C740C" w:rsidRPr="006945B8" w:rsidRDefault="000C740C" w:rsidP="000C740C">
      <w:pPr>
        <w:jc w:val="center"/>
        <w:rPr>
          <w:rFonts w:ascii="Arial" w:hAnsi="Arial" w:cs="Arial"/>
          <w:bCs/>
          <w:sz w:val="20"/>
          <w:szCs w:val="20"/>
          <w:lang w:val="es-419"/>
        </w:rPr>
      </w:pPr>
      <w:r w:rsidRPr="006945B8">
        <w:rPr>
          <w:rFonts w:ascii="Arial" w:hAnsi="Arial" w:cs="Arial"/>
          <w:bCs/>
          <w:sz w:val="20"/>
          <w:szCs w:val="20"/>
          <w:lang w:val="es-419"/>
        </w:rPr>
        <w:t>Fuente: Elaboración propia</w:t>
      </w:r>
    </w:p>
    <w:p w14:paraId="7D715A49" w14:textId="77777777" w:rsidR="000C740C" w:rsidRDefault="000C740C" w:rsidP="00D26BC3">
      <w:pPr>
        <w:jc w:val="both"/>
        <w:rPr>
          <w:rFonts w:ascii="Arial" w:hAnsi="Arial" w:cs="Arial"/>
          <w:bCs/>
          <w:sz w:val="22"/>
          <w:szCs w:val="22"/>
          <w:lang w:val="es-419"/>
        </w:rPr>
      </w:pPr>
    </w:p>
    <w:p w14:paraId="30875253" w14:textId="6A00BC50" w:rsidR="00D26BC3" w:rsidRDefault="00D26BC3" w:rsidP="00D26BC3">
      <w:pPr>
        <w:jc w:val="both"/>
        <w:rPr>
          <w:rFonts w:ascii="Arial" w:hAnsi="Arial" w:cs="Arial"/>
          <w:bCs/>
          <w:sz w:val="22"/>
          <w:szCs w:val="22"/>
          <w:lang w:val="es-419"/>
        </w:rPr>
      </w:pPr>
      <w:r w:rsidRPr="00D26BC3">
        <w:rPr>
          <w:rFonts w:ascii="Arial" w:hAnsi="Arial" w:cs="Arial"/>
          <w:bCs/>
          <w:sz w:val="22"/>
          <w:szCs w:val="22"/>
          <w:lang w:val="es-419"/>
        </w:rPr>
        <w:t>Para el escenario de</w:t>
      </w:r>
      <w:r w:rsidR="00767456">
        <w:rPr>
          <w:rFonts w:ascii="Arial" w:hAnsi="Arial" w:cs="Arial"/>
          <w:bCs/>
          <w:sz w:val="22"/>
          <w:szCs w:val="22"/>
          <w:lang w:val="es-419"/>
        </w:rPr>
        <w:t>l</w:t>
      </w:r>
      <w:r w:rsidRPr="00D26BC3">
        <w:rPr>
          <w:rFonts w:ascii="Arial" w:hAnsi="Arial" w:cs="Arial"/>
          <w:bCs/>
          <w:sz w:val="22"/>
          <w:szCs w:val="22"/>
          <w:lang w:val="es-419"/>
        </w:rPr>
        <w:t xml:space="preserve"> caso optimizado, el flujo de materiales de mina puede ser enviado a proceso, stock o hacia un botadero, considerando que la ley de corte será variable y estará dada por la optimización </w:t>
      </w:r>
      <w:r w:rsidR="007A7DD5">
        <w:rPr>
          <w:rFonts w:ascii="Arial" w:hAnsi="Arial" w:cs="Arial"/>
          <w:bCs/>
          <w:sz w:val="22"/>
          <w:szCs w:val="22"/>
          <w:lang w:val="es-419"/>
        </w:rPr>
        <w:t xml:space="preserve">multi </w:t>
      </w:r>
      <w:r w:rsidRPr="00D26BC3">
        <w:rPr>
          <w:rFonts w:ascii="Arial" w:hAnsi="Arial" w:cs="Arial"/>
          <w:bCs/>
          <w:sz w:val="22"/>
          <w:szCs w:val="22"/>
          <w:lang w:val="es-419"/>
        </w:rPr>
        <w:t xml:space="preserve">variable basada en la teoría del costo de oportunidad de Lane. El resultado de esta estrategia implica tener leyes de alimentación a planta variables lo cual permite escoger las mejores leyes para ser procesadas los primeros años y almacenar las leyes más bajas para </w:t>
      </w:r>
      <w:r w:rsidR="00CE2328">
        <w:rPr>
          <w:rFonts w:ascii="Arial" w:hAnsi="Arial" w:cs="Arial"/>
          <w:bCs/>
          <w:sz w:val="22"/>
          <w:szCs w:val="22"/>
          <w:lang w:val="es-419"/>
        </w:rPr>
        <w:t>su posterior procesamiento</w:t>
      </w:r>
      <w:r w:rsidRPr="00D26BC3">
        <w:rPr>
          <w:rFonts w:ascii="Arial" w:hAnsi="Arial" w:cs="Arial"/>
          <w:bCs/>
          <w:sz w:val="22"/>
          <w:szCs w:val="22"/>
          <w:lang w:val="es-419"/>
        </w:rPr>
        <w:t xml:space="preserve"> en los últimos periodos, con lo cual se obtiene el siguiente plan de minado</w:t>
      </w:r>
      <w:r>
        <w:rPr>
          <w:rFonts w:ascii="Arial" w:hAnsi="Arial" w:cs="Arial"/>
          <w:bCs/>
          <w:sz w:val="22"/>
          <w:szCs w:val="22"/>
          <w:lang w:val="es-419"/>
        </w:rPr>
        <w:t>.</w:t>
      </w:r>
    </w:p>
    <w:p w14:paraId="2F160724" w14:textId="77777777" w:rsidR="00375B03" w:rsidRDefault="00375B03" w:rsidP="00D26BC3">
      <w:pPr>
        <w:jc w:val="both"/>
        <w:rPr>
          <w:rFonts w:ascii="Arial" w:hAnsi="Arial" w:cs="Arial"/>
          <w:bCs/>
          <w:sz w:val="22"/>
          <w:szCs w:val="22"/>
          <w:lang w:val="es-419"/>
        </w:rPr>
      </w:pPr>
    </w:p>
    <w:p w14:paraId="17AC8561" w14:textId="13B4CB42" w:rsidR="00375B03" w:rsidRDefault="00375B03" w:rsidP="00D26BC3">
      <w:pPr>
        <w:jc w:val="both"/>
        <w:rPr>
          <w:rFonts w:ascii="Arial" w:hAnsi="Arial" w:cs="Arial"/>
          <w:bCs/>
          <w:sz w:val="22"/>
          <w:szCs w:val="22"/>
          <w:lang w:val="es-419"/>
        </w:rPr>
      </w:pPr>
      <w:r>
        <w:rPr>
          <w:rFonts w:ascii="Arial" w:hAnsi="Arial" w:cs="Arial"/>
          <w:bCs/>
          <w:noProof/>
          <w:sz w:val="22"/>
          <w:szCs w:val="22"/>
          <w:lang w:val="es-419"/>
        </w:rPr>
        <w:drawing>
          <wp:inline distT="0" distB="0" distL="0" distR="0" wp14:anchorId="57518540" wp14:editId="7CF91083">
            <wp:extent cx="3240000" cy="1695237"/>
            <wp:effectExtent l="0" t="0" r="0" b="635"/>
            <wp:docPr id="123601078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40000" cy="1695237"/>
                    </a:xfrm>
                    <a:prstGeom prst="rect">
                      <a:avLst/>
                    </a:prstGeom>
                    <a:noFill/>
                  </pic:spPr>
                </pic:pic>
              </a:graphicData>
            </a:graphic>
          </wp:inline>
        </w:drawing>
      </w:r>
    </w:p>
    <w:p w14:paraId="70CBD824" w14:textId="39E05F39" w:rsidR="000C740C" w:rsidRPr="006945B8" w:rsidRDefault="000C740C" w:rsidP="000C740C">
      <w:pPr>
        <w:jc w:val="center"/>
        <w:rPr>
          <w:rFonts w:ascii="Arial" w:hAnsi="Arial" w:cs="Arial"/>
          <w:bCs/>
          <w:sz w:val="20"/>
          <w:szCs w:val="20"/>
          <w:lang w:val="es-419"/>
        </w:rPr>
      </w:pPr>
      <w:r w:rsidRPr="006945B8">
        <w:rPr>
          <w:rFonts w:ascii="Arial" w:hAnsi="Arial" w:cs="Arial"/>
          <w:bCs/>
          <w:sz w:val="20"/>
          <w:szCs w:val="20"/>
          <w:lang w:val="es-419"/>
        </w:rPr>
        <w:t>Figura 12: Plan de Minado – Caso Optimizado</w:t>
      </w:r>
    </w:p>
    <w:p w14:paraId="572FE05A" w14:textId="77777777" w:rsidR="000C740C" w:rsidRPr="006945B8" w:rsidRDefault="000C740C" w:rsidP="000C740C">
      <w:pPr>
        <w:jc w:val="center"/>
        <w:rPr>
          <w:rFonts w:ascii="Arial" w:hAnsi="Arial" w:cs="Arial"/>
          <w:bCs/>
          <w:sz w:val="20"/>
          <w:szCs w:val="20"/>
          <w:lang w:val="es-419"/>
        </w:rPr>
      </w:pPr>
      <w:r w:rsidRPr="006945B8">
        <w:rPr>
          <w:rFonts w:ascii="Arial" w:hAnsi="Arial" w:cs="Arial"/>
          <w:bCs/>
          <w:sz w:val="20"/>
          <w:szCs w:val="20"/>
          <w:lang w:val="es-419"/>
        </w:rPr>
        <w:t>Fuente: Elaboración propia</w:t>
      </w:r>
    </w:p>
    <w:p w14:paraId="53B2E78A" w14:textId="77777777" w:rsidR="000C740C" w:rsidRDefault="000C740C" w:rsidP="00D26BC3">
      <w:pPr>
        <w:jc w:val="both"/>
        <w:rPr>
          <w:rFonts w:ascii="Arial" w:hAnsi="Arial" w:cs="Arial"/>
          <w:bCs/>
          <w:sz w:val="22"/>
          <w:szCs w:val="22"/>
          <w:lang w:val="es-419"/>
        </w:rPr>
      </w:pPr>
    </w:p>
    <w:p w14:paraId="520EB0F3" w14:textId="124C2228" w:rsidR="00D26BC3" w:rsidRDefault="00D26BC3" w:rsidP="00D26BC3">
      <w:pPr>
        <w:jc w:val="both"/>
        <w:rPr>
          <w:rFonts w:ascii="Arial" w:hAnsi="Arial" w:cs="Arial"/>
          <w:bCs/>
          <w:sz w:val="22"/>
          <w:szCs w:val="22"/>
          <w:lang w:val="es-419"/>
        </w:rPr>
      </w:pPr>
      <w:r w:rsidRPr="00D26BC3">
        <w:rPr>
          <w:rFonts w:ascii="Arial" w:hAnsi="Arial" w:cs="Arial"/>
          <w:bCs/>
          <w:sz w:val="22"/>
          <w:szCs w:val="22"/>
          <w:lang w:val="es-419"/>
        </w:rPr>
        <w:t>El diseño de botaderos representa un componente importante de la pla</w:t>
      </w:r>
      <w:r w:rsidR="00CE2328">
        <w:rPr>
          <w:rFonts w:ascii="Arial" w:hAnsi="Arial" w:cs="Arial"/>
          <w:bCs/>
          <w:sz w:val="22"/>
          <w:szCs w:val="22"/>
          <w:lang w:val="es-419"/>
        </w:rPr>
        <w:t>nifica</w:t>
      </w:r>
      <w:r w:rsidRPr="00D26BC3">
        <w:rPr>
          <w:rFonts w:ascii="Arial" w:hAnsi="Arial" w:cs="Arial"/>
          <w:bCs/>
          <w:sz w:val="22"/>
          <w:szCs w:val="22"/>
          <w:lang w:val="es-419"/>
        </w:rPr>
        <w:t>ción minera</w:t>
      </w:r>
      <w:r w:rsidR="00CE2328">
        <w:rPr>
          <w:rFonts w:ascii="Arial" w:hAnsi="Arial" w:cs="Arial"/>
          <w:bCs/>
          <w:sz w:val="22"/>
          <w:szCs w:val="22"/>
          <w:lang w:val="es-419"/>
        </w:rPr>
        <w:t>,</w:t>
      </w:r>
      <w:r w:rsidRPr="00D26BC3">
        <w:rPr>
          <w:rFonts w:ascii="Arial" w:hAnsi="Arial" w:cs="Arial"/>
          <w:bCs/>
          <w:sz w:val="22"/>
          <w:szCs w:val="22"/>
          <w:lang w:val="es-419"/>
        </w:rPr>
        <w:t xml:space="preserve"> ya que de ello depende la ubicación y distribución de material estéril. Para el diseño se tuvieron en consideración las siguientes características de la zona de emplazamiento: disponibilidad de área, ubicación potencial la chancadora, ubicación de infraestructura, ubicación de relaves, etc</w:t>
      </w:r>
      <w:r>
        <w:rPr>
          <w:rFonts w:ascii="Arial" w:hAnsi="Arial" w:cs="Arial"/>
          <w:bCs/>
          <w:sz w:val="22"/>
          <w:szCs w:val="22"/>
          <w:lang w:val="es-419"/>
        </w:rPr>
        <w:t>.</w:t>
      </w:r>
    </w:p>
    <w:p w14:paraId="0454DFCB" w14:textId="77777777" w:rsidR="00D26BC3" w:rsidRDefault="00D26BC3" w:rsidP="00D26BC3">
      <w:pPr>
        <w:jc w:val="both"/>
        <w:rPr>
          <w:rFonts w:ascii="Arial" w:hAnsi="Arial" w:cs="Arial"/>
          <w:bCs/>
          <w:sz w:val="22"/>
          <w:szCs w:val="22"/>
          <w:lang w:val="es-419"/>
        </w:rPr>
      </w:pPr>
    </w:p>
    <w:p w14:paraId="1C473012" w14:textId="0E4F81F0" w:rsidR="00332644" w:rsidRDefault="00332644" w:rsidP="00D26BC3">
      <w:pPr>
        <w:jc w:val="both"/>
        <w:rPr>
          <w:rFonts w:ascii="Arial" w:hAnsi="Arial" w:cs="Arial"/>
          <w:bCs/>
          <w:sz w:val="22"/>
          <w:szCs w:val="22"/>
          <w:lang w:val="es-419"/>
        </w:rPr>
      </w:pPr>
      <w:r>
        <w:rPr>
          <w:rFonts w:ascii="Arial" w:hAnsi="Arial" w:cs="Arial"/>
          <w:bCs/>
          <w:sz w:val="22"/>
          <w:szCs w:val="22"/>
          <w:lang w:val="es-419"/>
        </w:rPr>
        <w:t xml:space="preserve">A su vez, la incorporación de un botadero </w:t>
      </w:r>
      <w:proofErr w:type="spellStart"/>
      <w:r>
        <w:rPr>
          <w:rFonts w:ascii="Arial" w:hAnsi="Arial" w:cs="Arial"/>
          <w:bCs/>
          <w:sz w:val="22"/>
          <w:szCs w:val="22"/>
          <w:lang w:val="es-419"/>
        </w:rPr>
        <w:t>In-pit</w:t>
      </w:r>
      <w:proofErr w:type="spellEnd"/>
      <w:r>
        <w:rPr>
          <w:rFonts w:ascii="Arial" w:hAnsi="Arial" w:cs="Arial"/>
          <w:bCs/>
          <w:sz w:val="22"/>
          <w:szCs w:val="22"/>
          <w:lang w:val="es-419"/>
        </w:rPr>
        <w:t xml:space="preserve"> dentro del tajo en la zona norte, permite disminuir considerablemente las distancias de acarreo del material </w:t>
      </w:r>
      <w:r w:rsidR="000E1A17">
        <w:rPr>
          <w:rFonts w:ascii="Arial" w:hAnsi="Arial" w:cs="Arial"/>
          <w:bCs/>
          <w:sz w:val="22"/>
          <w:szCs w:val="22"/>
          <w:lang w:val="es-419"/>
        </w:rPr>
        <w:t xml:space="preserve">permitiendo ciclos más cortos </w:t>
      </w:r>
      <w:r>
        <w:rPr>
          <w:rFonts w:ascii="Arial" w:hAnsi="Arial" w:cs="Arial"/>
          <w:bCs/>
          <w:sz w:val="22"/>
          <w:szCs w:val="22"/>
          <w:lang w:val="es-419"/>
        </w:rPr>
        <w:t>desde su origen hacia su destino</w:t>
      </w:r>
      <w:r w:rsidR="000E1A17">
        <w:rPr>
          <w:rFonts w:ascii="Arial" w:hAnsi="Arial" w:cs="Arial"/>
          <w:bCs/>
          <w:sz w:val="22"/>
          <w:szCs w:val="22"/>
          <w:lang w:val="es-419"/>
        </w:rPr>
        <w:t xml:space="preserve">, siendo este el factor determinante del ahorro en los </w:t>
      </w:r>
      <w:r w:rsidR="00CE2328">
        <w:rPr>
          <w:rFonts w:ascii="Arial" w:hAnsi="Arial" w:cs="Arial"/>
          <w:bCs/>
          <w:sz w:val="22"/>
          <w:szCs w:val="22"/>
          <w:lang w:val="es-419"/>
        </w:rPr>
        <w:t>últimos periodos.</w:t>
      </w:r>
    </w:p>
    <w:p w14:paraId="6333D7FE" w14:textId="77AFBC2A" w:rsidR="000C740C" w:rsidRDefault="000C740C" w:rsidP="00D26BC3">
      <w:pPr>
        <w:jc w:val="both"/>
        <w:rPr>
          <w:rFonts w:ascii="Arial" w:hAnsi="Arial" w:cs="Arial"/>
          <w:bCs/>
          <w:sz w:val="22"/>
          <w:szCs w:val="22"/>
          <w:lang w:val="es-419"/>
        </w:rPr>
      </w:pPr>
      <w:r>
        <w:rPr>
          <w:rFonts w:ascii="Arial" w:hAnsi="Arial" w:cs="Arial"/>
          <w:bCs/>
          <w:noProof/>
          <w:sz w:val="22"/>
          <w:szCs w:val="22"/>
          <w:lang w:val="es-419"/>
        </w:rPr>
        <w:lastRenderedPageBreak/>
        <w:drawing>
          <wp:inline distT="0" distB="0" distL="0" distR="0" wp14:anchorId="736DA35A" wp14:editId="40795CED">
            <wp:extent cx="3240000" cy="2134598"/>
            <wp:effectExtent l="0" t="0" r="0" b="0"/>
            <wp:docPr id="18299948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240000" cy="2134598"/>
                    </a:xfrm>
                    <a:prstGeom prst="rect">
                      <a:avLst/>
                    </a:prstGeom>
                    <a:noFill/>
                  </pic:spPr>
                </pic:pic>
              </a:graphicData>
            </a:graphic>
          </wp:inline>
        </w:drawing>
      </w:r>
    </w:p>
    <w:p w14:paraId="3C780E39" w14:textId="4EED059C" w:rsidR="000C740C" w:rsidRPr="006945B8" w:rsidRDefault="000C740C" w:rsidP="000C740C">
      <w:pPr>
        <w:jc w:val="center"/>
        <w:rPr>
          <w:rFonts w:ascii="Arial" w:hAnsi="Arial" w:cs="Arial"/>
          <w:bCs/>
          <w:sz w:val="20"/>
          <w:szCs w:val="20"/>
          <w:lang w:val="es-419"/>
        </w:rPr>
      </w:pPr>
      <w:r w:rsidRPr="006945B8">
        <w:rPr>
          <w:rFonts w:ascii="Arial" w:hAnsi="Arial" w:cs="Arial"/>
          <w:bCs/>
          <w:sz w:val="20"/>
          <w:szCs w:val="20"/>
          <w:lang w:val="es-419"/>
        </w:rPr>
        <w:t>Figura 13: Diseño Botadero Ex-Pit</w:t>
      </w:r>
    </w:p>
    <w:p w14:paraId="5962863A" w14:textId="6772D511" w:rsidR="003C0392" w:rsidRPr="006945B8" w:rsidRDefault="000C740C" w:rsidP="001C00EB">
      <w:pPr>
        <w:jc w:val="center"/>
        <w:rPr>
          <w:rFonts w:ascii="Arial" w:hAnsi="Arial" w:cs="Arial"/>
          <w:bCs/>
          <w:sz w:val="20"/>
          <w:szCs w:val="20"/>
          <w:lang w:val="es-419"/>
        </w:rPr>
      </w:pPr>
      <w:r w:rsidRPr="006945B8">
        <w:rPr>
          <w:rFonts w:ascii="Arial" w:hAnsi="Arial" w:cs="Arial"/>
          <w:bCs/>
          <w:sz w:val="20"/>
          <w:szCs w:val="20"/>
          <w:lang w:val="es-419"/>
        </w:rPr>
        <w:t>Fuente: Elaboración propia</w:t>
      </w:r>
    </w:p>
    <w:p w14:paraId="0A449485" w14:textId="77777777" w:rsidR="000C740C" w:rsidRDefault="000C740C" w:rsidP="00D26BC3">
      <w:pPr>
        <w:jc w:val="both"/>
        <w:rPr>
          <w:rFonts w:ascii="Arial" w:hAnsi="Arial" w:cs="Arial"/>
          <w:bCs/>
          <w:sz w:val="22"/>
          <w:szCs w:val="22"/>
          <w:lang w:val="es-419"/>
        </w:rPr>
      </w:pPr>
    </w:p>
    <w:p w14:paraId="4F1E87B5" w14:textId="41501157" w:rsidR="00D26BC3" w:rsidRDefault="00B25F97" w:rsidP="00D26BC3">
      <w:pPr>
        <w:jc w:val="both"/>
        <w:rPr>
          <w:rFonts w:ascii="Arial" w:hAnsi="Arial" w:cs="Arial"/>
          <w:bCs/>
          <w:sz w:val="22"/>
          <w:szCs w:val="22"/>
          <w:lang w:val="es-419"/>
        </w:rPr>
      </w:pPr>
      <w:r>
        <w:rPr>
          <w:rFonts w:ascii="Arial" w:hAnsi="Arial" w:cs="Arial"/>
          <w:bCs/>
          <w:sz w:val="22"/>
          <w:szCs w:val="22"/>
          <w:lang w:val="es-419"/>
        </w:rPr>
        <w:t>E</w:t>
      </w:r>
      <w:r w:rsidR="00D26BC3" w:rsidRPr="00D26BC3">
        <w:rPr>
          <w:rFonts w:ascii="Arial" w:hAnsi="Arial" w:cs="Arial"/>
          <w:bCs/>
          <w:sz w:val="22"/>
          <w:szCs w:val="22"/>
          <w:lang w:val="es-419"/>
        </w:rPr>
        <w:t>l stock de mineral nos permitirá almacenar material con ley potencialmente aprovechable, proveniente del tajo para su posterior procesamiento</w:t>
      </w:r>
      <w:r w:rsidR="00D26BC3">
        <w:rPr>
          <w:rFonts w:ascii="Arial" w:hAnsi="Arial" w:cs="Arial"/>
          <w:bCs/>
          <w:sz w:val="22"/>
          <w:szCs w:val="22"/>
          <w:lang w:val="es-419"/>
        </w:rPr>
        <w:t xml:space="preserve">, </w:t>
      </w:r>
      <w:r w:rsidR="00D26BC3" w:rsidRPr="00D26BC3">
        <w:rPr>
          <w:rFonts w:ascii="Arial" w:hAnsi="Arial" w:cs="Arial"/>
          <w:bCs/>
          <w:sz w:val="22"/>
          <w:szCs w:val="22"/>
          <w:lang w:val="es-419"/>
        </w:rPr>
        <w:t>s</w:t>
      </w:r>
      <w:r w:rsidR="00D26BC3">
        <w:rPr>
          <w:rFonts w:ascii="Arial" w:hAnsi="Arial" w:cs="Arial"/>
          <w:bCs/>
          <w:sz w:val="22"/>
          <w:szCs w:val="22"/>
          <w:lang w:val="es-419"/>
        </w:rPr>
        <w:t>irviendo</w:t>
      </w:r>
      <w:r w:rsidR="00D26BC3" w:rsidRPr="00D26BC3">
        <w:rPr>
          <w:rFonts w:ascii="Arial" w:hAnsi="Arial" w:cs="Arial"/>
          <w:bCs/>
          <w:sz w:val="22"/>
          <w:szCs w:val="22"/>
          <w:lang w:val="es-419"/>
        </w:rPr>
        <w:t xml:space="preserve"> de acopio dinámico de material, siendo </w:t>
      </w:r>
      <w:r w:rsidR="005E4E9E">
        <w:rPr>
          <w:rFonts w:ascii="Arial" w:hAnsi="Arial" w:cs="Arial"/>
          <w:bCs/>
          <w:sz w:val="22"/>
          <w:szCs w:val="22"/>
          <w:lang w:val="es-419"/>
        </w:rPr>
        <w:t>procesado todo el material</w:t>
      </w:r>
      <w:r w:rsidR="003A6723">
        <w:rPr>
          <w:rFonts w:ascii="Arial" w:hAnsi="Arial" w:cs="Arial"/>
          <w:bCs/>
          <w:sz w:val="22"/>
          <w:szCs w:val="22"/>
          <w:lang w:val="es-419"/>
        </w:rPr>
        <w:t xml:space="preserve"> al final de </w:t>
      </w:r>
      <w:r w:rsidR="003A6723" w:rsidRPr="00D26BC3">
        <w:rPr>
          <w:rFonts w:ascii="Arial" w:hAnsi="Arial" w:cs="Arial"/>
          <w:bCs/>
          <w:sz w:val="22"/>
          <w:szCs w:val="22"/>
          <w:lang w:val="es-419"/>
        </w:rPr>
        <w:t>la vida de la mina</w:t>
      </w:r>
      <w:r w:rsidR="00D26BC3" w:rsidRPr="00D26BC3">
        <w:rPr>
          <w:rFonts w:ascii="Arial" w:hAnsi="Arial" w:cs="Arial"/>
          <w:bCs/>
          <w:sz w:val="22"/>
          <w:szCs w:val="22"/>
          <w:lang w:val="es-419"/>
        </w:rPr>
        <w:t>.</w:t>
      </w:r>
    </w:p>
    <w:p w14:paraId="0A481421" w14:textId="7410066D" w:rsidR="003C0392" w:rsidRPr="00827B15" w:rsidRDefault="003C0392" w:rsidP="00827B15">
      <w:pPr>
        <w:jc w:val="both"/>
        <w:rPr>
          <w:rFonts w:ascii="Arial" w:hAnsi="Arial" w:cs="Arial"/>
          <w:bCs/>
          <w:sz w:val="22"/>
          <w:szCs w:val="22"/>
          <w:lang w:val="es-419"/>
        </w:rPr>
      </w:pPr>
      <w:r>
        <w:rPr>
          <w:rFonts w:ascii="Arial" w:hAnsi="Arial" w:cs="Arial"/>
          <w:bCs/>
          <w:noProof/>
          <w:sz w:val="22"/>
          <w:szCs w:val="22"/>
          <w:lang w:val="es-419"/>
        </w:rPr>
        <w:drawing>
          <wp:inline distT="0" distB="0" distL="0" distR="0" wp14:anchorId="19666550" wp14:editId="68399FA5">
            <wp:extent cx="3240000" cy="1617858"/>
            <wp:effectExtent l="0" t="0" r="0" b="1905"/>
            <wp:docPr id="11577493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40000" cy="1617858"/>
                    </a:xfrm>
                    <a:prstGeom prst="rect">
                      <a:avLst/>
                    </a:prstGeom>
                    <a:noFill/>
                  </pic:spPr>
                </pic:pic>
              </a:graphicData>
            </a:graphic>
          </wp:inline>
        </w:drawing>
      </w:r>
    </w:p>
    <w:p w14:paraId="4C7EC880" w14:textId="2113B4A1" w:rsidR="003C0392" w:rsidRPr="006945B8" w:rsidRDefault="003C0392" w:rsidP="003C0392">
      <w:pPr>
        <w:jc w:val="center"/>
        <w:rPr>
          <w:rFonts w:ascii="Arial" w:hAnsi="Arial" w:cs="Arial"/>
          <w:bCs/>
          <w:sz w:val="20"/>
          <w:szCs w:val="20"/>
          <w:lang w:val="es-419"/>
        </w:rPr>
      </w:pPr>
      <w:r w:rsidRPr="006945B8">
        <w:rPr>
          <w:rFonts w:ascii="Arial" w:hAnsi="Arial" w:cs="Arial"/>
          <w:bCs/>
          <w:sz w:val="20"/>
          <w:szCs w:val="20"/>
          <w:lang w:val="es-419"/>
        </w:rPr>
        <w:t>Figura 1</w:t>
      </w:r>
      <w:r w:rsidR="00734B52">
        <w:rPr>
          <w:rFonts w:ascii="Arial" w:hAnsi="Arial" w:cs="Arial"/>
          <w:bCs/>
          <w:sz w:val="20"/>
          <w:szCs w:val="20"/>
          <w:lang w:val="es-419"/>
        </w:rPr>
        <w:t>4</w:t>
      </w:r>
      <w:r w:rsidRPr="006945B8">
        <w:rPr>
          <w:rFonts w:ascii="Arial" w:hAnsi="Arial" w:cs="Arial"/>
          <w:bCs/>
          <w:sz w:val="20"/>
          <w:szCs w:val="20"/>
          <w:lang w:val="es-419"/>
        </w:rPr>
        <w:t>: Stock de Mineral</w:t>
      </w:r>
    </w:p>
    <w:p w14:paraId="36DEB429" w14:textId="77777777" w:rsidR="003C0392" w:rsidRPr="006945B8" w:rsidRDefault="003C0392" w:rsidP="003C0392">
      <w:pPr>
        <w:jc w:val="center"/>
        <w:rPr>
          <w:rFonts w:ascii="Arial" w:hAnsi="Arial" w:cs="Arial"/>
          <w:bCs/>
          <w:sz w:val="20"/>
          <w:szCs w:val="20"/>
          <w:lang w:val="es-419"/>
        </w:rPr>
      </w:pPr>
      <w:r w:rsidRPr="006945B8">
        <w:rPr>
          <w:rFonts w:ascii="Arial" w:hAnsi="Arial" w:cs="Arial"/>
          <w:bCs/>
          <w:sz w:val="20"/>
          <w:szCs w:val="20"/>
          <w:lang w:val="es-419"/>
        </w:rPr>
        <w:t>Fuente: Elaboración propia</w:t>
      </w:r>
    </w:p>
    <w:p w14:paraId="59350B3E" w14:textId="77777777" w:rsidR="00521F2C" w:rsidRPr="000C740C" w:rsidRDefault="00521F2C" w:rsidP="002F5D7B">
      <w:pPr>
        <w:jc w:val="both"/>
        <w:rPr>
          <w:rFonts w:ascii="Arial" w:hAnsi="Arial" w:cs="Arial"/>
          <w:bCs/>
          <w:sz w:val="22"/>
          <w:szCs w:val="22"/>
          <w:lang w:val="es-419"/>
        </w:rPr>
      </w:pPr>
    </w:p>
    <w:p w14:paraId="71857D75" w14:textId="271D6741" w:rsidR="00E77D13" w:rsidRPr="002F5D7B" w:rsidRDefault="00E77D13" w:rsidP="00E77D13">
      <w:pPr>
        <w:jc w:val="both"/>
        <w:rPr>
          <w:rFonts w:ascii="Arial" w:hAnsi="Arial" w:cs="Arial"/>
          <w:b/>
          <w:bCs/>
          <w:sz w:val="22"/>
          <w:szCs w:val="22"/>
          <w:lang w:val="es-419"/>
        </w:rPr>
      </w:pPr>
      <w:r w:rsidRPr="002F5D7B">
        <w:rPr>
          <w:rFonts w:ascii="Arial" w:hAnsi="Arial" w:cs="Arial"/>
          <w:b/>
          <w:bCs/>
          <w:sz w:val="22"/>
          <w:szCs w:val="22"/>
          <w:lang w:val="es-419"/>
        </w:rPr>
        <w:t xml:space="preserve">4. </w:t>
      </w:r>
      <w:r w:rsidR="00EC5D28" w:rsidRPr="002F5D7B">
        <w:rPr>
          <w:rFonts w:ascii="Arial" w:hAnsi="Arial" w:cs="Arial"/>
          <w:b/>
          <w:bCs/>
          <w:sz w:val="22"/>
          <w:szCs w:val="22"/>
          <w:lang w:val="es-419"/>
        </w:rPr>
        <w:t>Presentación y discusión de resultados</w:t>
      </w:r>
      <w:r w:rsidR="005A352B" w:rsidRPr="002F5D7B">
        <w:rPr>
          <w:rFonts w:ascii="Arial" w:hAnsi="Arial" w:cs="Arial"/>
          <w:b/>
          <w:bCs/>
          <w:color w:val="808080"/>
          <w:sz w:val="22"/>
          <w:szCs w:val="22"/>
          <w:lang w:val="es-419"/>
        </w:rPr>
        <w:t xml:space="preserve"> </w:t>
      </w:r>
    </w:p>
    <w:p w14:paraId="292AF741" w14:textId="77777777" w:rsidR="00E77D13" w:rsidRPr="002F5D7B" w:rsidRDefault="00E77D13" w:rsidP="00E77D13">
      <w:pPr>
        <w:jc w:val="both"/>
        <w:rPr>
          <w:rFonts w:ascii="Arial" w:hAnsi="Arial" w:cs="Arial"/>
          <w:b/>
          <w:bCs/>
          <w:sz w:val="22"/>
          <w:szCs w:val="22"/>
          <w:lang w:val="es-419"/>
        </w:rPr>
      </w:pPr>
    </w:p>
    <w:p w14:paraId="691513B1" w14:textId="01E39272" w:rsidR="002F5D7B" w:rsidRDefault="002F5D7B" w:rsidP="002D1C36">
      <w:pPr>
        <w:jc w:val="both"/>
        <w:rPr>
          <w:rFonts w:ascii="Arial" w:hAnsi="Arial" w:cs="Arial"/>
          <w:bCs/>
          <w:sz w:val="22"/>
          <w:szCs w:val="22"/>
          <w:lang w:val="es-419"/>
        </w:rPr>
      </w:pPr>
      <w:r w:rsidRPr="002F5D7B">
        <w:rPr>
          <w:rFonts w:ascii="Arial" w:hAnsi="Arial" w:cs="Arial"/>
          <w:bCs/>
          <w:sz w:val="22"/>
          <w:szCs w:val="22"/>
          <w:lang w:val="es-419"/>
        </w:rPr>
        <w:t xml:space="preserve">El negocio minero tiene por objetivo fundamental maximizar el beneficio económico del yacimiento a desarrollar. Por lo general, para medir la rentabilidad de los proyectos mineros se hace uso del análisis financiero y en particular los indicadores como Valor Presente Neto – NPV, Tasa Interna de Retorno – TIR y </w:t>
      </w:r>
      <w:proofErr w:type="spellStart"/>
      <w:r w:rsidRPr="002F5D7B">
        <w:rPr>
          <w:rFonts w:ascii="Arial" w:hAnsi="Arial" w:cs="Arial"/>
          <w:bCs/>
          <w:sz w:val="22"/>
          <w:szCs w:val="22"/>
          <w:lang w:val="es-419"/>
        </w:rPr>
        <w:t>Payback</w:t>
      </w:r>
      <w:proofErr w:type="spellEnd"/>
      <w:r>
        <w:rPr>
          <w:rFonts w:ascii="Arial" w:hAnsi="Arial" w:cs="Arial"/>
          <w:bCs/>
          <w:sz w:val="22"/>
          <w:szCs w:val="22"/>
          <w:lang w:val="es-419"/>
        </w:rPr>
        <w:t>.</w:t>
      </w:r>
    </w:p>
    <w:p w14:paraId="2DAFF998" w14:textId="77777777" w:rsidR="002F5D7B" w:rsidRDefault="002F5D7B" w:rsidP="002D1C36">
      <w:pPr>
        <w:jc w:val="both"/>
        <w:rPr>
          <w:rFonts w:ascii="Arial" w:hAnsi="Arial" w:cs="Arial"/>
          <w:bCs/>
          <w:sz w:val="22"/>
          <w:szCs w:val="22"/>
          <w:lang w:val="es-419"/>
        </w:rPr>
      </w:pPr>
    </w:p>
    <w:p w14:paraId="708770C2" w14:textId="2B5BC885" w:rsidR="00CF14D0" w:rsidRDefault="00CF14D0" w:rsidP="002D1C36">
      <w:pPr>
        <w:jc w:val="both"/>
        <w:rPr>
          <w:rFonts w:ascii="Arial" w:hAnsi="Arial" w:cs="Arial"/>
          <w:bCs/>
          <w:sz w:val="22"/>
          <w:szCs w:val="22"/>
          <w:lang w:val="es-419"/>
        </w:rPr>
      </w:pPr>
      <w:r>
        <w:rPr>
          <w:rFonts w:ascii="Arial" w:hAnsi="Arial" w:cs="Arial"/>
          <w:bCs/>
          <w:noProof/>
          <w:sz w:val="22"/>
          <w:szCs w:val="22"/>
          <w:lang w:val="es-419"/>
        </w:rPr>
        <w:drawing>
          <wp:inline distT="0" distB="0" distL="0" distR="0" wp14:anchorId="190223AA" wp14:editId="5DB71384">
            <wp:extent cx="3220519" cy="1698321"/>
            <wp:effectExtent l="0" t="0" r="0" b="0"/>
            <wp:docPr id="89035648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356485" name="Picture 17"/>
                    <pic:cNvPicPr>
                      <a:picLocks noChangeAspect="1" noChangeArrowheads="1"/>
                    </pic:cNvPicPr>
                  </pic:nvPicPr>
                  <pic:blipFill>
                    <a:blip r:embed="rId26">
                      <a:extLst>
                        <a:ext uri="{96DAC541-7B7A-43D3-8B79-37D633B846F1}">
                          <asvg:svgBlip xmlns:asvg="http://schemas.microsoft.com/office/drawing/2016/SVG/main" r:embed="rId27"/>
                        </a:ext>
                      </a:extLst>
                    </a:blip>
                    <a:stretch>
                      <a:fillRect/>
                    </a:stretch>
                  </pic:blipFill>
                  <pic:spPr bwMode="auto">
                    <a:xfrm>
                      <a:off x="0" y="0"/>
                      <a:ext cx="3220519" cy="1698321"/>
                    </a:xfrm>
                    <a:prstGeom prst="rect">
                      <a:avLst/>
                    </a:prstGeom>
                  </pic:spPr>
                </pic:pic>
              </a:graphicData>
            </a:graphic>
          </wp:inline>
        </w:drawing>
      </w:r>
    </w:p>
    <w:p w14:paraId="6110230F" w14:textId="3F99EC65" w:rsidR="00362B8E" w:rsidRPr="006945B8" w:rsidRDefault="00362B8E" w:rsidP="00362B8E">
      <w:pPr>
        <w:jc w:val="center"/>
        <w:rPr>
          <w:rFonts w:ascii="Arial" w:hAnsi="Arial" w:cs="Arial"/>
          <w:bCs/>
          <w:sz w:val="20"/>
          <w:szCs w:val="20"/>
          <w:lang w:val="es-419"/>
        </w:rPr>
      </w:pPr>
      <w:r w:rsidRPr="006945B8">
        <w:rPr>
          <w:rFonts w:ascii="Arial" w:hAnsi="Arial" w:cs="Arial"/>
          <w:bCs/>
          <w:sz w:val="20"/>
          <w:szCs w:val="20"/>
          <w:lang w:val="es-419"/>
        </w:rPr>
        <w:t>Figura 1</w:t>
      </w:r>
      <w:r w:rsidR="00734B52">
        <w:rPr>
          <w:rFonts w:ascii="Arial" w:hAnsi="Arial" w:cs="Arial"/>
          <w:bCs/>
          <w:sz w:val="20"/>
          <w:szCs w:val="20"/>
          <w:lang w:val="es-419"/>
        </w:rPr>
        <w:t>5</w:t>
      </w:r>
      <w:r w:rsidRPr="006945B8">
        <w:rPr>
          <w:rFonts w:ascii="Arial" w:hAnsi="Arial" w:cs="Arial"/>
          <w:bCs/>
          <w:sz w:val="20"/>
          <w:szCs w:val="20"/>
          <w:lang w:val="es-419"/>
        </w:rPr>
        <w:t>: Evaluación Económica – Caso Base</w:t>
      </w:r>
    </w:p>
    <w:p w14:paraId="431DD9BB" w14:textId="77777777" w:rsidR="00362B8E" w:rsidRPr="006945B8" w:rsidRDefault="00362B8E" w:rsidP="00362B8E">
      <w:pPr>
        <w:jc w:val="center"/>
        <w:rPr>
          <w:rFonts w:ascii="Arial" w:hAnsi="Arial" w:cs="Arial"/>
          <w:bCs/>
          <w:sz w:val="20"/>
          <w:szCs w:val="20"/>
          <w:lang w:val="es-419"/>
        </w:rPr>
      </w:pPr>
      <w:r w:rsidRPr="006945B8">
        <w:rPr>
          <w:rFonts w:ascii="Arial" w:hAnsi="Arial" w:cs="Arial"/>
          <w:bCs/>
          <w:sz w:val="20"/>
          <w:szCs w:val="20"/>
          <w:lang w:val="es-419"/>
        </w:rPr>
        <w:t>Fuente: Elaboración propia</w:t>
      </w:r>
    </w:p>
    <w:p w14:paraId="26B1E608" w14:textId="43236FB6" w:rsidR="00CF14D0" w:rsidRDefault="00CF14D0" w:rsidP="002F5D7B">
      <w:pPr>
        <w:jc w:val="both"/>
        <w:rPr>
          <w:rFonts w:ascii="Arial" w:hAnsi="Arial" w:cs="Arial"/>
          <w:bCs/>
          <w:sz w:val="22"/>
          <w:szCs w:val="22"/>
          <w:lang w:val="es-419"/>
        </w:rPr>
      </w:pPr>
      <w:r>
        <w:rPr>
          <w:rFonts w:ascii="Arial" w:hAnsi="Arial" w:cs="Arial"/>
          <w:bCs/>
          <w:noProof/>
          <w:sz w:val="22"/>
          <w:szCs w:val="22"/>
          <w:lang w:val="es-419"/>
        </w:rPr>
        <w:drawing>
          <wp:inline distT="0" distB="0" distL="0" distR="0" wp14:anchorId="563FB1CD" wp14:editId="0927FBF8">
            <wp:extent cx="3220519" cy="1698321"/>
            <wp:effectExtent l="0" t="0" r="0" b="0"/>
            <wp:docPr id="2484199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419939" name="Picture 18"/>
                    <pic:cNvPicPr>
                      <a:picLocks noChangeAspect="1" noChangeArrowheads="1"/>
                    </pic:cNvPicPr>
                  </pic:nvPicPr>
                  <pic:blipFill>
                    <a:blip r:embed="rId28">
                      <a:extLst>
                        <a:ext uri="{96DAC541-7B7A-43D3-8B79-37D633B846F1}">
                          <asvg:svgBlip xmlns:asvg="http://schemas.microsoft.com/office/drawing/2016/SVG/main" r:embed="rId29"/>
                        </a:ext>
                      </a:extLst>
                    </a:blip>
                    <a:stretch>
                      <a:fillRect/>
                    </a:stretch>
                  </pic:blipFill>
                  <pic:spPr bwMode="auto">
                    <a:xfrm>
                      <a:off x="0" y="0"/>
                      <a:ext cx="3220519" cy="1698321"/>
                    </a:xfrm>
                    <a:prstGeom prst="rect">
                      <a:avLst/>
                    </a:prstGeom>
                  </pic:spPr>
                </pic:pic>
              </a:graphicData>
            </a:graphic>
          </wp:inline>
        </w:drawing>
      </w:r>
    </w:p>
    <w:p w14:paraId="6A51A243" w14:textId="40D301B6" w:rsidR="00362B8E" w:rsidRPr="006945B8" w:rsidRDefault="00362B8E" w:rsidP="00362B8E">
      <w:pPr>
        <w:jc w:val="center"/>
        <w:rPr>
          <w:rFonts w:ascii="Arial" w:hAnsi="Arial" w:cs="Arial"/>
          <w:bCs/>
          <w:sz w:val="20"/>
          <w:szCs w:val="20"/>
          <w:lang w:val="es-419"/>
        </w:rPr>
      </w:pPr>
      <w:r w:rsidRPr="006945B8">
        <w:rPr>
          <w:rFonts w:ascii="Arial" w:hAnsi="Arial" w:cs="Arial"/>
          <w:bCs/>
          <w:sz w:val="20"/>
          <w:szCs w:val="20"/>
          <w:lang w:val="es-419"/>
        </w:rPr>
        <w:t>Figura 1</w:t>
      </w:r>
      <w:r w:rsidR="00734B52">
        <w:rPr>
          <w:rFonts w:ascii="Arial" w:hAnsi="Arial" w:cs="Arial"/>
          <w:bCs/>
          <w:sz w:val="20"/>
          <w:szCs w:val="20"/>
          <w:lang w:val="es-419"/>
        </w:rPr>
        <w:t>6</w:t>
      </w:r>
      <w:r w:rsidRPr="006945B8">
        <w:rPr>
          <w:rFonts w:ascii="Arial" w:hAnsi="Arial" w:cs="Arial"/>
          <w:bCs/>
          <w:sz w:val="20"/>
          <w:szCs w:val="20"/>
          <w:lang w:val="es-419"/>
        </w:rPr>
        <w:t>: Evaluación Económica – Caso Optimizado</w:t>
      </w:r>
    </w:p>
    <w:p w14:paraId="58CAD016" w14:textId="77777777" w:rsidR="00362B8E" w:rsidRPr="006945B8" w:rsidRDefault="00362B8E" w:rsidP="00362B8E">
      <w:pPr>
        <w:jc w:val="center"/>
        <w:rPr>
          <w:rFonts w:ascii="Arial" w:hAnsi="Arial" w:cs="Arial"/>
          <w:bCs/>
          <w:sz w:val="20"/>
          <w:szCs w:val="20"/>
          <w:lang w:val="es-419"/>
        </w:rPr>
      </w:pPr>
      <w:r w:rsidRPr="006945B8">
        <w:rPr>
          <w:rFonts w:ascii="Arial" w:hAnsi="Arial" w:cs="Arial"/>
          <w:bCs/>
          <w:sz w:val="20"/>
          <w:szCs w:val="20"/>
          <w:lang w:val="es-419"/>
        </w:rPr>
        <w:t>Fuente: Elaboración propia</w:t>
      </w:r>
    </w:p>
    <w:p w14:paraId="2D305FE4" w14:textId="77777777" w:rsidR="007A7DD5" w:rsidRPr="007A7DD5" w:rsidRDefault="007A7DD5" w:rsidP="003A6723">
      <w:pPr>
        <w:jc w:val="both"/>
        <w:rPr>
          <w:rFonts w:ascii="Arial" w:hAnsi="Arial" w:cs="Arial"/>
          <w:bCs/>
          <w:sz w:val="37"/>
          <w:szCs w:val="37"/>
          <w:lang w:val="es-419"/>
        </w:rPr>
      </w:pPr>
    </w:p>
    <w:p w14:paraId="585BD41F" w14:textId="00187105" w:rsidR="003A6723" w:rsidRDefault="003A6723" w:rsidP="003A6723">
      <w:pPr>
        <w:jc w:val="both"/>
        <w:rPr>
          <w:rFonts w:ascii="Arial" w:hAnsi="Arial" w:cs="Arial"/>
          <w:bCs/>
          <w:sz w:val="22"/>
          <w:szCs w:val="22"/>
          <w:lang w:val="es-419"/>
        </w:rPr>
      </w:pPr>
      <w:r w:rsidRPr="002F5D7B">
        <w:rPr>
          <w:rFonts w:ascii="Arial" w:hAnsi="Arial" w:cs="Arial"/>
          <w:bCs/>
          <w:sz w:val="22"/>
          <w:szCs w:val="22"/>
          <w:lang w:val="es-419"/>
        </w:rPr>
        <w:t xml:space="preserve">Se observa que, debido a la optimización de cada paso de la secuencia de planificación, se ha podido incrementar la rentabilidad del proyecto en un </w:t>
      </w:r>
      <w:r>
        <w:rPr>
          <w:rFonts w:ascii="Arial" w:hAnsi="Arial" w:cs="Arial"/>
          <w:bCs/>
          <w:sz w:val="22"/>
          <w:szCs w:val="22"/>
          <w:lang w:val="es-419"/>
        </w:rPr>
        <w:t>2</w:t>
      </w:r>
      <w:r w:rsidR="00521F2C">
        <w:rPr>
          <w:rFonts w:ascii="Arial" w:hAnsi="Arial" w:cs="Arial"/>
          <w:bCs/>
          <w:sz w:val="22"/>
          <w:szCs w:val="22"/>
          <w:lang w:val="es-419"/>
        </w:rPr>
        <w:t>.5</w:t>
      </w:r>
      <w:r w:rsidRPr="002F5D7B">
        <w:rPr>
          <w:rFonts w:ascii="Arial" w:hAnsi="Arial" w:cs="Arial"/>
          <w:bCs/>
          <w:sz w:val="22"/>
          <w:szCs w:val="22"/>
          <w:lang w:val="es-419"/>
        </w:rPr>
        <w:t>%</w:t>
      </w:r>
      <w:r>
        <w:rPr>
          <w:rFonts w:ascii="Arial" w:hAnsi="Arial" w:cs="Arial"/>
          <w:bCs/>
          <w:sz w:val="22"/>
          <w:szCs w:val="22"/>
          <w:lang w:val="es-419"/>
        </w:rPr>
        <w:t xml:space="preserve"> con respecto al caso base.</w:t>
      </w:r>
    </w:p>
    <w:p w14:paraId="35C89039" w14:textId="77777777" w:rsidR="00362B8E" w:rsidRPr="002F5D7B" w:rsidRDefault="00362B8E" w:rsidP="002F5D7B">
      <w:pPr>
        <w:jc w:val="both"/>
        <w:rPr>
          <w:rFonts w:ascii="Arial" w:hAnsi="Arial" w:cs="Arial"/>
          <w:bCs/>
          <w:sz w:val="22"/>
          <w:szCs w:val="22"/>
          <w:lang w:val="es-419"/>
        </w:rPr>
      </w:pPr>
    </w:p>
    <w:p w14:paraId="451B031C" w14:textId="0EE3E4A0" w:rsidR="008C3927" w:rsidRPr="000270E6" w:rsidRDefault="00F857C3" w:rsidP="008C3927">
      <w:pPr>
        <w:jc w:val="both"/>
        <w:rPr>
          <w:rFonts w:ascii="Arial" w:hAnsi="Arial" w:cs="Arial"/>
          <w:b/>
          <w:bCs/>
          <w:sz w:val="22"/>
          <w:szCs w:val="22"/>
          <w:lang w:val="es-PE"/>
        </w:rPr>
      </w:pPr>
      <w:r w:rsidRPr="000270E6">
        <w:rPr>
          <w:rFonts w:ascii="Arial" w:hAnsi="Arial" w:cs="Arial"/>
          <w:b/>
          <w:bCs/>
          <w:sz w:val="22"/>
          <w:szCs w:val="22"/>
          <w:lang w:val="es-PE"/>
        </w:rPr>
        <w:t xml:space="preserve">5. </w:t>
      </w:r>
      <w:r w:rsidR="00EC5D28" w:rsidRPr="000270E6">
        <w:rPr>
          <w:rFonts w:ascii="Arial" w:hAnsi="Arial" w:cs="Arial"/>
          <w:b/>
          <w:bCs/>
          <w:sz w:val="22"/>
          <w:szCs w:val="22"/>
          <w:lang w:val="es-PE"/>
        </w:rPr>
        <w:t>Conclusiones</w:t>
      </w:r>
    </w:p>
    <w:p w14:paraId="3853233D" w14:textId="77777777" w:rsidR="008C3927" w:rsidRPr="007A7DD5" w:rsidRDefault="008C3927" w:rsidP="008C3927">
      <w:pPr>
        <w:jc w:val="both"/>
        <w:rPr>
          <w:rFonts w:ascii="Arial" w:hAnsi="Arial" w:cs="Arial"/>
          <w:b/>
          <w:bCs/>
          <w:sz w:val="21"/>
          <w:szCs w:val="21"/>
          <w:lang w:val="es-PE"/>
        </w:rPr>
      </w:pPr>
    </w:p>
    <w:p w14:paraId="17B55F92" w14:textId="62E95E98" w:rsidR="00EB5925" w:rsidRDefault="002F5D7B" w:rsidP="002F5D7B">
      <w:pPr>
        <w:jc w:val="both"/>
        <w:rPr>
          <w:rFonts w:ascii="Arial" w:hAnsi="Arial" w:cs="Arial"/>
          <w:bCs/>
          <w:sz w:val="22"/>
          <w:szCs w:val="22"/>
          <w:lang w:val="es-PE"/>
        </w:rPr>
      </w:pPr>
      <w:r w:rsidRPr="002F5D7B">
        <w:rPr>
          <w:rFonts w:ascii="Arial" w:hAnsi="Arial" w:cs="Arial"/>
          <w:bCs/>
          <w:sz w:val="22"/>
          <w:szCs w:val="22"/>
          <w:lang w:val="es-PE"/>
        </w:rPr>
        <w:t>El plan minero optimizado combina de mejor manera el direccionamiento de minado y la política de leyes de corte variable, alimentando a planta de manera constante</w:t>
      </w:r>
      <w:r w:rsidR="005B4346">
        <w:rPr>
          <w:rFonts w:ascii="Arial" w:hAnsi="Arial" w:cs="Arial"/>
          <w:bCs/>
          <w:sz w:val="22"/>
          <w:szCs w:val="22"/>
          <w:lang w:val="es-PE"/>
        </w:rPr>
        <w:t>,</w:t>
      </w:r>
      <w:r w:rsidRPr="002F5D7B">
        <w:rPr>
          <w:rFonts w:ascii="Arial" w:hAnsi="Arial" w:cs="Arial"/>
          <w:bCs/>
          <w:sz w:val="22"/>
          <w:szCs w:val="22"/>
          <w:lang w:val="es-PE"/>
        </w:rPr>
        <w:t xml:space="preserve"> con leyes más elevadas en los primeros años</w:t>
      </w:r>
      <w:r w:rsidR="005B4346">
        <w:rPr>
          <w:rFonts w:ascii="Arial" w:hAnsi="Arial" w:cs="Arial"/>
          <w:bCs/>
          <w:sz w:val="22"/>
          <w:szCs w:val="22"/>
          <w:lang w:val="es-PE"/>
        </w:rPr>
        <w:t xml:space="preserve"> y una mejor distribución de los materiales de desmonte en los botaderos</w:t>
      </w:r>
      <w:r w:rsidR="00137613">
        <w:rPr>
          <w:rFonts w:ascii="Arial" w:hAnsi="Arial" w:cs="Arial"/>
          <w:bCs/>
          <w:sz w:val="22"/>
          <w:szCs w:val="22"/>
          <w:lang w:val="es-PE"/>
        </w:rPr>
        <w:t>.</w:t>
      </w:r>
      <w:r w:rsidRPr="002F5D7B">
        <w:rPr>
          <w:rFonts w:ascii="Arial" w:hAnsi="Arial" w:cs="Arial"/>
          <w:bCs/>
          <w:sz w:val="22"/>
          <w:szCs w:val="22"/>
          <w:lang w:val="es-PE"/>
        </w:rPr>
        <w:t xml:space="preserve"> </w:t>
      </w:r>
    </w:p>
    <w:p w14:paraId="7E8650DF" w14:textId="77777777" w:rsidR="00EB5925" w:rsidRDefault="00EB5925" w:rsidP="002F5D7B">
      <w:pPr>
        <w:jc w:val="both"/>
        <w:rPr>
          <w:rFonts w:ascii="Arial" w:hAnsi="Arial" w:cs="Arial"/>
          <w:bCs/>
          <w:sz w:val="22"/>
          <w:szCs w:val="22"/>
          <w:lang w:val="es-PE"/>
        </w:rPr>
      </w:pPr>
    </w:p>
    <w:p w14:paraId="332F295C" w14:textId="77777777" w:rsidR="00EB5925" w:rsidRDefault="00EB5925" w:rsidP="002F5D7B">
      <w:pPr>
        <w:jc w:val="both"/>
        <w:rPr>
          <w:rFonts w:ascii="Arial" w:hAnsi="Arial" w:cs="Arial"/>
          <w:bCs/>
          <w:sz w:val="22"/>
          <w:szCs w:val="22"/>
          <w:lang w:val="es-PE"/>
        </w:rPr>
      </w:pPr>
      <w:r w:rsidRPr="00EB5925">
        <w:rPr>
          <w:rFonts w:ascii="Arial" w:hAnsi="Arial" w:cs="Arial"/>
          <w:bCs/>
          <w:sz w:val="22"/>
          <w:szCs w:val="22"/>
          <w:lang w:val="es-PE"/>
        </w:rPr>
        <w:t xml:space="preserve">El plan minero optimizado </w:t>
      </w:r>
      <w:r w:rsidR="002F5D7B" w:rsidRPr="002F5D7B">
        <w:rPr>
          <w:rFonts w:ascii="Arial" w:hAnsi="Arial" w:cs="Arial"/>
          <w:bCs/>
          <w:sz w:val="22"/>
          <w:szCs w:val="22"/>
          <w:lang w:val="es-PE"/>
        </w:rPr>
        <w:t xml:space="preserve">permite la maximización del </w:t>
      </w:r>
      <w:r>
        <w:rPr>
          <w:rFonts w:ascii="Arial" w:hAnsi="Arial" w:cs="Arial"/>
          <w:bCs/>
          <w:sz w:val="22"/>
          <w:szCs w:val="22"/>
          <w:lang w:val="es-PE"/>
        </w:rPr>
        <w:t>NPV</w:t>
      </w:r>
      <w:r w:rsidR="002F5D7B" w:rsidRPr="002F5D7B">
        <w:rPr>
          <w:rFonts w:ascii="Arial" w:hAnsi="Arial" w:cs="Arial"/>
          <w:bCs/>
          <w:sz w:val="22"/>
          <w:szCs w:val="22"/>
          <w:lang w:val="es-PE"/>
        </w:rPr>
        <w:t xml:space="preserve"> </w:t>
      </w:r>
      <w:r w:rsidR="009C5693" w:rsidRPr="009C5693">
        <w:rPr>
          <w:rFonts w:ascii="Arial" w:hAnsi="Arial" w:cs="Arial"/>
          <w:bCs/>
          <w:sz w:val="22"/>
          <w:szCs w:val="22"/>
          <w:lang w:val="es-PE"/>
        </w:rPr>
        <w:t xml:space="preserve">en un </w:t>
      </w:r>
      <w:r w:rsidR="003A6723">
        <w:rPr>
          <w:rFonts w:ascii="Arial" w:hAnsi="Arial" w:cs="Arial"/>
          <w:bCs/>
          <w:sz w:val="22"/>
          <w:szCs w:val="22"/>
          <w:lang w:val="es-PE"/>
        </w:rPr>
        <w:t>2</w:t>
      </w:r>
      <w:r w:rsidR="00521F2C">
        <w:rPr>
          <w:rFonts w:ascii="Arial" w:hAnsi="Arial" w:cs="Arial"/>
          <w:bCs/>
          <w:sz w:val="22"/>
          <w:szCs w:val="22"/>
          <w:lang w:val="es-PE"/>
        </w:rPr>
        <w:t>.5</w:t>
      </w:r>
      <w:r w:rsidR="009C5693" w:rsidRPr="009C5693">
        <w:rPr>
          <w:rFonts w:ascii="Arial" w:hAnsi="Arial" w:cs="Arial"/>
          <w:bCs/>
          <w:sz w:val="22"/>
          <w:szCs w:val="22"/>
          <w:lang w:val="es-PE"/>
        </w:rPr>
        <w:t xml:space="preserve">% </w:t>
      </w:r>
      <w:r w:rsidR="009C5693">
        <w:rPr>
          <w:rFonts w:ascii="Arial" w:hAnsi="Arial" w:cs="Arial"/>
          <w:bCs/>
          <w:sz w:val="22"/>
          <w:szCs w:val="22"/>
          <w:lang w:val="es-PE"/>
        </w:rPr>
        <w:t xml:space="preserve">más </w:t>
      </w:r>
      <w:r w:rsidR="009C5693" w:rsidRPr="009C5693">
        <w:rPr>
          <w:rFonts w:ascii="Arial" w:hAnsi="Arial" w:cs="Arial"/>
          <w:bCs/>
          <w:sz w:val="22"/>
          <w:szCs w:val="22"/>
          <w:lang w:val="es-PE"/>
        </w:rPr>
        <w:t>con respecto al caso base</w:t>
      </w:r>
      <w:r w:rsidR="002F5D7B" w:rsidRPr="002F5D7B">
        <w:rPr>
          <w:rFonts w:ascii="Arial" w:hAnsi="Arial" w:cs="Arial"/>
          <w:bCs/>
          <w:sz w:val="22"/>
          <w:szCs w:val="22"/>
          <w:lang w:val="es-PE"/>
        </w:rPr>
        <w:t>.</w:t>
      </w:r>
      <w:r>
        <w:rPr>
          <w:rFonts w:ascii="Arial" w:hAnsi="Arial" w:cs="Arial"/>
          <w:bCs/>
          <w:sz w:val="22"/>
          <w:szCs w:val="22"/>
          <w:lang w:val="es-PE"/>
        </w:rPr>
        <w:t xml:space="preserve"> </w:t>
      </w:r>
    </w:p>
    <w:p w14:paraId="7F1FF112" w14:textId="77777777" w:rsidR="00EB5925" w:rsidRDefault="00EB5925" w:rsidP="002F5D7B">
      <w:pPr>
        <w:jc w:val="both"/>
        <w:rPr>
          <w:rFonts w:ascii="Arial" w:hAnsi="Arial" w:cs="Arial"/>
          <w:bCs/>
          <w:sz w:val="22"/>
          <w:szCs w:val="22"/>
          <w:lang w:val="es-PE"/>
        </w:rPr>
      </w:pPr>
    </w:p>
    <w:p w14:paraId="0D06E9A2" w14:textId="77777777" w:rsidR="00EB5925" w:rsidRDefault="00EB5925" w:rsidP="002F5D7B">
      <w:pPr>
        <w:jc w:val="both"/>
        <w:rPr>
          <w:rFonts w:ascii="Arial" w:hAnsi="Arial" w:cs="Arial"/>
          <w:bCs/>
          <w:sz w:val="22"/>
          <w:szCs w:val="22"/>
          <w:lang w:val="es-PE"/>
        </w:rPr>
      </w:pPr>
      <w:r w:rsidRPr="00EB5925">
        <w:rPr>
          <w:rFonts w:ascii="Arial" w:hAnsi="Arial" w:cs="Arial"/>
          <w:bCs/>
          <w:sz w:val="22"/>
          <w:szCs w:val="22"/>
          <w:lang w:val="es-PE"/>
        </w:rPr>
        <w:t xml:space="preserve">El uso del depósito de desmonte </w:t>
      </w:r>
      <w:proofErr w:type="spellStart"/>
      <w:r w:rsidRPr="00EB5925">
        <w:rPr>
          <w:rFonts w:ascii="Arial" w:hAnsi="Arial" w:cs="Arial"/>
          <w:bCs/>
          <w:sz w:val="22"/>
          <w:szCs w:val="22"/>
          <w:lang w:val="es-PE"/>
        </w:rPr>
        <w:t>in-pit</w:t>
      </w:r>
      <w:proofErr w:type="spellEnd"/>
      <w:r w:rsidRPr="00EB5925">
        <w:rPr>
          <w:rFonts w:ascii="Arial" w:hAnsi="Arial" w:cs="Arial"/>
          <w:bCs/>
          <w:sz w:val="22"/>
          <w:szCs w:val="22"/>
          <w:lang w:val="es-PE"/>
        </w:rPr>
        <w:t xml:space="preserve"> permite disminuir en 4% el área disturbada producto de las operaciones unitarias de la descarga de material</w:t>
      </w:r>
      <w:r>
        <w:rPr>
          <w:rFonts w:ascii="Arial" w:hAnsi="Arial" w:cs="Arial"/>
          <w:bCs/>
          <w:sz w:val="22"/>
          <w:szCs w:val="22"/>
          <w:lang w:val="es-PE"/>
        </w:rPr>
        <w:t>.</w:t>
      </w:r>
    </w:p>
    <w:p w14:paraId="1DFDA81D" w14:textId="77777777" w:rsidR="00EB5925" w:rsidRDefault="00EB5925" w:rsidP="002F5D7B">
      <w:pPr>
        <w:jc w:val="both"/>
        <w:rPr>
          <w:rFonts w:ascii="Arial" w:hAnsi="Arial" w:cs="Arial"/>
          <w:bCs/>
          <w:sz w:val="22"/>
          <w:szCs w:val="22"/>
          <w:lang w:val="es-PE"/>
        </w:rPr>
      </w:pPr>
    </w:p>
    <w:p w14:paraId="41AB3A66" w14:textId="08AFA2DD" w:rsidR="002F5D7B" w:rsidRDefault="00EB5925" w:rsidP="002F5D7B">
      <w:pPr>
        <w:jc w:val="both"/>
        <w:rPr>
          <w:rFonts w:ascii="Arial" w:hAnsi="Arial" w:cs="Arial"/>
          <w:bCs/>
          <w:sz w:val="22"/>
          <w:szCs w:val="22"/>
          <w:lang w:val="es-PE"/>
        </w:rPr>
      </w:pPr>
      <w:r>
        <w:rPr>
          <w:rFonts w:ascii="Arial" w:hAnsi="Arial" w:cs="Arial"/>
          <w:bCs/>
          <w:sz w:val="22"/>
          <w:szCs w:val="22"/>
          <w:lang w:val="es-PE"/>
        </w:rPr>
        <w:t>Se d</w:t>
      </w:r>
      <w:r w:rsidRPr="00EB5925">
        <w:rPr>
          <w:rFonts w:ascii="Arial" w:hAnsi="Arial" w:cs="Arial"/>
          <w:bCs/>
          <w:sz w:val="22"/>
          <w:szCs w:val="22"/>
          <w:lang w:val="es-PE"/>
        </w:rPr>
        <w:t>isminuye considerable</w:t>
      </w:r>
      <w:r>
        <w:rPr>
          <w:rFonts w:ascii="Arial" w:hAnsi="Arial" w:cs="Arial"/>
          <w:bCs/>
          <w:sz w:val="22"/>
          <w:szCs w:val="22"/>
          <w:lang w:val="es-PE"/>
        </w:rPr>
        <w:t>mente</w:t>
      </w:r>
      <w:r w:rsidRPr="00EB5925">
        <w:rPr>
          <w:rFonts w:ascii="Arial" w:hAnsi="Arial" w:cs="Arial"/>
          <w:bCs/>
          <w:sz w:val="22"/>
          <w:szCs w:val="22"/>
          <w:lang w:val="es-PE"/>
        </w:rPr>
        <w:t xml:space="preserve"> las distancias de acarreo para los últimos periodos siendo un 9% </w:t>
      </w:r>
      <w:r>
        <w:rPr>
          <w:rFonts w:ascii="Arial" w:hAnsi="Arial" w:cs="Arial"/>
          <w:bCs/>
          <w:sz w:val="22"/>
          <w:szCs w:val="22"/>
          <w:lang w:val="es-PE"/>
        </w:rPr>
        <w:t xml:space="preserve">menores al caso base, </w:t>
      </w:r>
      <w:r w:rsidRPr="00EB5925">
        <w:rPr>
          <w:rFonts w:ascii="Arial" w:hAnsi="Arial" w:cs="Arial"/>
          <w:bCs/>
          <w:sz w:val="22"/>
          <w:szCs w:val="22"/>
          <w:lang w:val="es-PE"/>
        </w:rPr>
        <w:t>debido a las menores distancias de descarga</w:t>
      </w:r>
      <w:r>
        <w:rPr>
          <w:rFonts w:ascii="Arial" w:hAnsi="Arial" w:cs="Arial"/>
          <w:bCs/>
          <w:sz w:val="22"/>
          <w:szCs w:val="22"/>
          <w:lang w:val="es-PE"/>
        </w:rPr>
        <w:t>, tiempos de ciclo y productividad de equipos</w:t>
      </w:r>
      <w:r w:rsidRPr="00EB5925">
        <w:rPr>
          <w:rFonts w:ascii="Arial" w:hAnsi="Arial" w:cs="Arial"/>
          <w:bCs/>
          <w:sz w:val="22"/>
          <w:szCs w:val="22"/>
          <w:lang w:val="es-PE"/>
        </w:rPr>
        <w:t>.</w:t>
      </w:r>
    </w:p>
    <w:p w14:paraId="7237EB21" w14:textId="77777777" w:rsidR="009C5693" w:rsidRDefault="009C5693" w:rsidP="002F5D7B">
      <w:pPr>
        <w:jc w:val="both"/>
        <w:rPr>
          <w:rFonts w:ascii="Arial" w:hAnsi="Arial" w:cs="Arial"/>
          <w:bCs/>
          <w:sz w:val="22"/>
          <w:szCs w:val="22"/>
          <w:lang w:val="es-PE"/>
        </w:rPr>
      </w:pPr>
    </w:p>
    <w:p w14:paraId="4E2CD7BB" w14:textId="3AB5D909" w:rsidR="009C5693" w:rsidRDefault="009C5693" w:rsidP="009C5693">
      <w:pPr>
        <w:jc w:val="both"/>
        <w:rPr>
          <w:rFonts w:ascii="Arial" w:hAnsi="Arial" w:cs="Arial"/>
          <w:bCs/>
          <w:sz w:val="22"/>
          <w:szCs w:val="22"/>
          <w:lang w:val="es-PE"/>
        </w:rPr>
      </w:pPr>
      <w:r w:rsidRPr="002178D7">
        <w:rPr>
          <w:rFonts w:ascii="Arial" w:hAnsi="Arial" w:cs="Arial"/>
          <w:bCs/>
          <w:sz w:val="22"/>
          <w:szCs w:val="22"/>
          <w:lang w:val="es-PE"/>
        </w:rPr>
        <w:t xml:space="preserve">Un buen control de los costos </w:t>
      </w:r>
      <w:r w:rsidR="00521F2C">
        <w:rPr>
          <w:rFonts w:ascii="Arial" w:hAnsi="Arial" w:cs="Arial"/>
          <w:bCs/>
          <w:sz w:val="22"/>
          <w:szCs w:val="22"/>
          <w:lang w:val="es-PE"/>
        </w:rPr>
        <w:t xml:space="preserve">de minado, específicamente los costos </w:t>
      </w:r>
      <w:r w:rsidR="00521F2C" w:rsidRPr="002178D7">
        <w:rPr>
          <w:rFonts w:ascii="Arial" w:hAnsi="Arial" w:cs="Arial"/>
          <w:bCs/>
          <w:sz w:val="22"/>
          <w:szCs w:val="22"/>
          <w:lang w:val="es-PE"/>
        </w:rPr>
        <w:t xml:space="preserve">asociados al costo de </w:t>
      </w:r>
      <w:r w:rsidR="00521F2C">
        <w:rPr>
          <w:rFonts w:ascii="Arial" w:hAnsi="Arial" w:cs="Arial"/>
          <w:bCs/>
          <w:sz w:val="22"/>
          <w:szCs w:val="22"/>
          <w:lang w:val="es-PE"/>
        </w:rPr>
        <w:t>acarreo</w:t>
      </w:r>
      <w:r w:rsidR="00521F2C" w:rsidRPr="002178D7">
        <w:rPr>
          <w:rFonts w:ascii="Arial" w:hAnsi="Arial" w:cs="Arial"/>
          <w:bCs/>
          <w:sz w:val="22"/>
          <w:szCs w:val="22"/>
          <w:lang w:val="es-PE"/>
        </w:rPr>
        <w:t xml:space="preserve"> inciden directamente</w:t>
      </w:r>
      <w:r w:rsidRPr="002178D7">
        <w:rPr>
          <w:rFonts w:ascii="Arial" w:hAnsi="Arial" w:cs="Arial"/>
          <w:bCs/>
          <w:sz w:val="22"/>
          <w:szCs w:val="22"/>
          <w:lang w:val="es-PE"/>
        </w:rPr>
        <w:t xml:space="preserve"> en el negocio completo, por ello controlar la secuencia de </w:t>
      </w:r>
      <w:r>
        <w:rPr>
          <w:rFonts w:ascii="Arial" w:hAnsi="Arial" w:cs="Arial"/>
          <w:bCs/>
          <w:sz w:val="22"/>
          <w:szCs w:val="22"/>
          <w:lang w:val="es-PE"/>
        </w:rPr>
        <w:t xml:space="preserve">minado y </w:t>
      </w:r>
      <w:r w:rsidRPr="002178D7">
        <w:rPr>
          <w:rFonts w:ascii="Arial" w:hAnsi="Arial" w:cs="Arial"/>
          <w:bCs/>
          <w:sz w:val="22"/>
          <w:szCs w:val="22"/>
          <w:lang w:val="es-PE"/>
        </w:rPr>
        <w:t>descarga es fundamental</w:t>
      </w:r>
      <w:r w:rsidRPr="000270E6">
        <w:rPr>
          <w:rFonts w:ascii="Arial" w:hAnsi="Arial" w:cs="Arial"/>
          <w:bCs/>
          <w:sz w:val="22"/>
          <w:szCs w:val="22"/>
          <w:lang w:val="es-PE"/>
        </w:rPr>
        <w:t>.</w:t>
      </w:r>
    </w:p>
    <w:p w14:paraId="6DFE99E0" w14:textId="77777777" w:rsidR="002F5D7B" w:rsidRPr="002F5D7B" w:rsidRDefault="002F5D7B" w:rsidP="002F5D7B">
      <w:pPr>
        <w:jc w:val="both"/>
        <w:rPr>
          <w:rFonts w:ascii="Arial" w:hAnsi="Arial" w:cs="Arial"/>
          <w:bCs/>
          <w:sz w:val="22"/>
          <w:szCs w:val="22"/>
          <w:lang w:val="es-PE"/>
        </w:rPr>
      </w:pPr>
    </w:p>
    <w:p w14:paraId="05EFD458" w14:textId="5921435B" w:rsidR="009C5693" w:rsidRDefault="009C5693" w:rsidP="009C5693">
      <w:pPr>
        <w:jc w:val="both"/>
        <w:rPr>
          <w:rFonts w:ascii="Arial" w:hAnsi="Arial" w:cs="Arial"/>
          <w:bCs/>
          <w:sz w:val="22"/>
          <w:szCs w:val="22"/>
          <w:lang w:val="es-PE"/>
        </w:rPr>
      </w:pPr>
      <w:r w:rsidRPr="008A2CB0">
        <w:rPr>
          <w:rFonts w:ascii="Arial" w:hAnsi="Arial" w:cs="Arial"/>
          <w:bCs/>
          <w:sz w:val="22"/>
          <w:szCs w:val="22"/>
          <w:lang w:val="es-PE"/>
        </w:rPr>
        <w:t xml:space="preserve">Se reduce el número de equipos de acarreo en los periodos que se usa el botadero </w:t>
      </w:r>
      <w:proofErr w:type="spellStart"/>
      <w:r w:rsidRPr="008A2CB0">
        <w:rPr>
          <w:rFonts w:ascii="Arial" w:hAnsi="Arial" w:cs="Arial"/>
          <w:bCs/>
          <w:sz w:val="22"/>
          <w:szCs w:val="22"/>
          <w:lang w:val="es-PE"/>
        </w:rPr>
        <w:t>In-pit</w:t>
      </w:r>
      <w:proofErr w:type="spellEnd"/>
      <w:r w:rsidRPr="008A2CB0">
        <w:rPr>
          <w:rFonts w:ascii="Arial" w:hAnsi="Arial" w:cs="Arial"/>
          <w:bCs/>
          <w:sz w:val="22"/>
          <w:szCs w:val="22"/>
          <w:lang w:val="es-PE"/>
        </w:rPr>
        <w:t xml:space="preserve">, </w:t>
      </w:r>
      <w:r>
        <w:rPr>
          <w:rFonts w:ascii="Arial" w:hAnsi="Arial" w:cs="Arial"/>
          <w:bCs/>
          <w:sz w:val="22"/>
          <w:szCs w:val="22"/>
          <w:lang w:val="es-PE"/>
        </w:rPr>
        <w:t xml:space="preserve">esto a su vez generara </w:t>
      </w:r>
      <w:r w:rsidRPr="008A2CB0">
        <w:rPr>
          <w:rFonts w:ascii="Arial" w:hAnsi="Arial" w:cs="Arial"/>
          <w:bCs/>
          <w:sz w:val="22"/>
          <w:szCs w:val="22"/>
          <w:lang w:val="es-PE"/>
        </w:rPr>
        <w:t>una menor huella de impacto ambiental</w:t>
      </w:r>
      <w:r w:rsidRPr="000270E6">
        <w:rPr>
          <w:rFonts w:ascii="Arial" w:hAnsi="Arial" w:cs="Arial"/>
          <w:bCs/>
          <w:sz w:val="22"/>
          <w:szCs w:val="22"/>
          <w:lang w:val="es-PE"/>
        </w:rPr>
        <w:t>.</w:t>
      </w:r>
    </w:p>
    <w:p w14:paraId="14C0586D" w14:textId="77777777" w:rsidR="009C5693" w:rsidRPr="000270E6" w:rsidRDefault="009C5693" w:rsidP="009C5693">
      <w:pPr>
        <w:jc w:val="both"/>
        <w:rPr>
          <w:rFonts w:ascii="Arial" w:hAnsi="Arial" w:cs="Arial"/>
          <w:bCs/>
          <w:sz w:val="22"/>
          <w:szCs w:val="22"/>
          <w:lang w:val="es-PE"/>
        </w:rPr>
      </w:pPr>
    </w:p>
    <w:p w14:paraId="2F694944" w14:textId="6A5D9995" w:rsidR="009C5693" w:rsidRPr="000270E6" w:rsidRDefault="009C5693" w:rsidP="009C5693">
      <w:pPr>
        <w:jc w:val="both"/>
        <w:rPr>
          <w:rFonts w:ascii="Arial" w:hAnsi="Arial" w:cs="Arial"/>
          <w:bCs/>
          <w:sz w:val="22"/>
          <w:szCs w:val="22"/>
          <w:lang w:val="es-PE"/>
        </w:rPr>
      </w:pPr>
      <w:r w:rsidRPr="002F5D7B">
        <w:rPr>
          <w:rFonts w:ascii="Arial" w:hAnsi="Arial" w:cs="Arial"/>
          <w:bCs/>
          <w:sz w:val="22"/>
          <w:szCs w:val="22"/>
          <w:lang w:val="es-PE"/>
        </w:rPr>
        <w:t>El estudio de nuevas tecnologías para la extracción y procesamiento de los materiales de mina permitirá tener un análisis más a detalle del proyecto</w:t>
      </w:r>
      <w:r>
        <w:rPr>
          <w:rFonts w:ascii="Arial" w:hAnsi="Arial" w:cs="Arial"/>
          <w:bCs/>
          <w:sz w:val="22"/>
          <w:szCs w:val="22"/>
          <w:lang w:val="es-PE"/>
        </w:rPr>
        <w:t xml:space="preserve">, así como </w:t>
      </w:r>
      <w:r w:rsidRPr="008A2CB0">
        <w:rPr>
          <w:rFonts w:ascii="Arial" w:hAnsi="Arial" w:cs="Arial"/>
          <w:bCs/>
          <w:sz w:val="22"/>
          <w:szCs w:val="22"/>
          <w:lang w:val="es-PE"/>
        </w:rPr>
        <w:t xml:space="preserve">el uso de tecnologías modernas como autonomía, </w:t>
      </w:r>
      <w:proofErr w:type="spellStart"/>
      <w:r w:rsidRPr="008A2CB0">
        <w:rPr>
          <w:rFonts w:ascii="Arial" w:hAnsi="Arial" w:cs="Arial"/>
          <w:bCs/>
          <w:sz w:val="22"/>
          <w:szCs w:val="22"/>
          <w:lang w:val="es-PE"/>
        </w:rPr>
        <w:t>trolley</w:t>
      </w:r>
      <w:proofErr w:type="spellEnd"/>
      <w:r w:rsidRPr="008A2CB0">
        <w:rPr>
          <w:rFonts w:ascii="Arial" w:hAnsi="Arial" w:cs="Arial"/>
          <w:bCs/>
          <w:sz w:val="22"/>
          <w:szCs w:val="22"/>
          <w:lang w:val="es-PE"/>
        </w:rPr>
        <w:t xml:space="preserve">, camiones híbridos, etc.; </w:t>
      </w:r>
      <w:r w:rsidR="0063791B">
        <w:rPr>
          <w:rFonts w:ascii="Arial" w:hAnsi="Arial" w:cs="Arial"/>
          <w:bCs/>
          <w:sz w:val="22"/>
          <w:szCs w:val="22"/>
          <w:lang w:val="es-PE"/>
        </w:rPr>
        <w:t>generará</w:t>
      </w:r>
      <w:r w:rsidRPr="008A2CB0">
        <w:rPr>
          <w:rFonts w:ascii="Arial" w:hAnsi="Arial" w:cs="Arial"/>
          <w:bCs/>
          <w:sz w:val="22"/>
          <w:szCs w:val="22"/>
          <w:lang w:val="es-PE"/>
        </w:rPr>
        <w:t xml:space="preserve"> una mayor optimización de los recursos y </w:t>
      </w:r>
      <w:r w:rsidR="0063791B">
        <w:rPr>
          <w:rFonts w:ascii="Arial" w:hAnsi="Arial" w:cs="Arial"/>
          <w:bCs/>
          <w:sz w:val="22"/>
          <w:szCs w:val="22"/>
          <w:lang w:val="es-PE"/>
        </w:rPr>
        <w:t>creación</w:t>
      </w:r>
      <w:r w:rsidRPr="008A2CB0">
        <w:rPr>
          <w:rFonts w:ascii="Arial" w:hAnsi="Arial" w:cs="Arial"/>
          <w:bCs/>
          <w:sz w:val="22"/>
          <w:szCs w:val="22"/>
          <w:lang w:val="es-PE"/>
        </w:rPr>
        <w:t xml:space="preserve"> de valor</w:t>
      </w:r>
      <w:r w:rsidRPr="000270E6">
        <w:rPr>
          <w:rFonts w:ascii="Arial" w:hAnsi="Arial" w:cs="Arial"/>
          <w:bCs/>
          <w:sz w:val="22"/>
          <w:szCs w:val="22"/>
          <w:lang w:val="es-PE"/>
        </w:rPr>
        <w:t>.</w:t>
      </w:r>
    </w:p>
    <w:p w14:paraId="0346E950" w14:textId="756720CC" w:rsidR="006178C0" w:rsidRPr="00CB78BB" w:rsidRDefault="00EC5D28" w:rsidP="006178C0">
      <w:pPr>
        <w:jc w:val="both"/>
        <w:rPr>
          <w:rFonts w:ascii="Arial" w:hAnsi="Arial" w:cs="Arial"/>
          <w:b/>
          <w:bCs/>
          <w:sz w:val="22"/>
          <w:szCs w:val="22"/>
          <w:lang w:val="es-419"/>
        </w:rPr>
      </w:pPr>
      <w:r w:rsidRPr="00CB78BB">
        <w:rPr>
          <w:rFonts w:ascii="Arial" w:hAnsi="Arial" w:cs="Arial"/>
          <w:b/>
          <w:bCs/>
          <w:sz w:val="22"/>
          <w:szCs w:val="22"/>
          <w:lang w:val="es-419"/>
        </w:rPr>
        <w:lastRenderedPageBreak/>
        <w:t xml:space="preserve">7. </w:t>
      </w:r>
      <w:r w:rsidR="00180629" w:rsidRPr="00CB78BB">
        <w:rPr>
          <w:rFonts w:ascii="Arial" w:hAnsi="Arial" w:cs="Arial"/>
          <w:b/>
          <w:bCs/>
          <w:sz w:val="22"/>
          <w:szCs w:val="22"/>
          <w:lang w:val="es-419"/>
        </w:rPr>
        <w:t>Referencias bibliográficas</w:t>
      </w:r>
    </w:p>
    <w:p w14:paraId="52714C79" w14:textId="77777777" w:rsidR="006178C0" w:rsidRPr="00CB78BB" w:rsidRDefault="006178C0" w:rsidP="006178C0">
      <w:pPr>
        <w:jc w:val="both"/>
        <w:rPr>
          <w:rFonts w:ascii="Arial" w:hAnsi="Arial" w:cs="Arial"/>
          <w:b/>
          <w:bCs/>
          <w:sz w:val="22"/>
          <w:szCs w:val="22"/>
          <w:lang w:val="es-419"/>
        </w:rPr>
      </w:pPr>
    </w:p>
    <w:p w14:paraId="55140C55" w14:textId="05467101" w:rsidR="00F83459" w:rsidRDefault="00CB78BB" w:rsidP="002201FE">
      <w:pPr>
        <w:ind w:left="142" w:hanging="142"/>
        <w:jc w:val="both"/>
        <w:rPr>
          <w:rFonts w:ascii="Arial" w:hAnsi="Arial" w:cs="Arial"/>
          <w:bCs/>
          <w:sz w:val="22"/>
          <w:szCs w:val="22"/>
          <w:lang w:val="es-PE"/>
        </w:rPr>
      </w:pPr>
      <w:r w:rsidRPr="00CB78BB">
        <w:rPr>
          <w:rFonts w:ascii="Arial" w:hAnsi="Arial" w:cs="Arial"/>
          <w:bCs/>
          <w:sz w:val="22"/>
          <w:szCs w:val="22"/>
          <w:lang w:val="es-419"/>
        </w:rPr>
        <w:t>Vallejos</w:t>
      </w:r>
      <w:r w:rsidR="00707530" w:rsidRPr="002178D7">
        <w:rPr>
          <w:rFonts w:ascii="Arial" w:hAnsi="Arial" w:cs="Arial"/>
          <w:bCs/>
          <w:sz w:val="22"/>
          <w:szCs w:val="22"/>
          <w:lang w:val="es-419"/>
        </w:rPr>
        <w:t xml:space="preserve">, </w:t>
      </w:r>
      <w:r>
        <w:rPr>
          <w:rFonts w:ascii="Arial" w:hAnsi="Arial" w:cs="Arial"/>
          <w:bCs/>
          <w:sz w:val="22"/>
          <w:szCs w:val="22"/>
          <w:lang w:val="es-419"/>
        </w:rPr>
        <w:t>M</w:t>
      </w:r>
      <w:r w:rsidR="00707530" w:rsidRPr="002178D7">
        <w:rPr>
          <w:rFonts w:ascii="Arial" w:hAnsi="Arial" w:cs="Arial"/>
          <w:bCs/>
          <w:sz w:val="22"/>
          <w:szCs w:val="22"/>
          <w:lang w:val="es-419"/>
        </w:rPr>
        <w:t>.</w:t>
      </w:r>
      <w:r w:rsidR="00671435" w:rsidRPr="002178D7">
        <w:rPr>
          <w:rFonts w:ascii="Arial" w:hAnsi="Arial" w:cs="Arial"/>
          <w:bCs/>
          <w:sz w:val="22"/>
          <w:szCs w:val="22"/>
          <w:lang w:val="es-419"/>
        </w:rPr>
        <w:t xml:space="preserve"> </w:t>
      </w:r>
      <w:r>
        <w:rPr>
          <w:rFonts w:ascii="Arial" w:hAnsi="Arial" w:cs="Arial"/>
          <w:bCs/>
          <w:sz w:val="22"/>
          <w:szCs w:val="22"/>
          <w:lang w:val="es-419"/>
        </w:rPr>
        <w:t>(2019)</w:t>
      </w:r>
      <w:r w:rsidR="00B12D23" w:rsidRPr="002178D7">
        <w:rPr>
          <w:rFonts w:ascii="Arial" w:hAnsi="Arial" w:cs="Arial"/>
          <w:bCs/>
          <w:sz w:val="22"/>
          <w:szCs w:val="22"/>
          <w:lang w:val="es-419"/>
        </w:rPr>
        <w:t xml:space="preserve">. </w:t>
      </w:r>
      <w:r w:rsidRPr="00CB78BB">
        <w:rPr>
          <w:rFonts w:ascii="Arial" w:hAnsi="Arial" w:cs="Arial"/>
          <w:bCs/>
          <w:sz w:val="22"/>
          <w:szCs w:val="22"/>
          <w:lang w:val="es-PE"/>
        </w:rPr>
        <w:t xml:space="preserve">Costo de transporte asociado a </w:t>
      </w:r>
      <w:proofErr w:type="spellStart"/>
      <w:r w:rsidRPr="00CB78BB">
        <w:rPr>
          <w:rFonts w:ascii="Arial" w:hAnsi="Arial" w:cs="Arial"/>
          <w:bCs/>
          <w:sz w:val="22"/>
          <w:szCs w:val="22"/>
          <w:lang w:val="es-PE"/>
        </w:rPr>
        <w:t>secuenci</w:t>
      </w:r>
      <w:r>
        <w:rPr>
          <w:rFonts w:ascii="Arial" w:hAnsi="Arial" w:cs="Arial"/>
          <w:bCs/>
          <w:sz w:val="22"/>
          <w:szCs w:val="22"/>
          <w:lang w:val="es-PE"/>
        </w:rPr>
        <w:t>a</w:t>
      </w:r>
      <w:r w:rsidRPr="00CB78BB">
        <w:rPr>
          <w:rFonts w:ascii="Arial" w:hAnsi="Arial" w:cs="Arial"/>
          <w:bCs/>
          <w:sz w:val="22"/>
          <w:szCs w:val="22"/>
          <w:lang w:val="es-PE"/>
        </w:rPr>
        <w:t>miento</w:t>
      </w:r>
      <w:proofErr w:type="spellEnd"/>
      <w:r w:rsidRPr="00CB78BB">
        <w:rPr>
          <w:rFonts w:ascii="Arial" w:hAnsi="Arial" w:cs="Arial"/>
          <w:bCs/>
          <w:sz w:val="22"/>
          <w:szCs w:val="22"/>
          <w:lang w:val="es-PE"/>
        </w:rPr>
        <w:t xml:space="preserve"> de diseño de botaderos</w:t>
      </w:r>
      <w:r w:rsidR="00EA6813" w:rsidRPr="000270E6">
        <w:rPr>
          <w:rFonts w:ascii="Arial" w:hAnsi="Arial" w:cs="Arial"/>
          <w:bCs/>
          <w:sz w:val="22"/>
          <w:szCs w:val="22"/>
          <w:lang w:val="es-PE"/>
        </w:rPr>
        <w:t xml:space="preserve">. </w:t>
      </w:r>
      <w:r w:rsidRPr="00CB78BB">
        <w:rPr>
          <w:rFonts w:ascii="Arial" w:hAnsi="Arial" w:cs="Arial"/>
          <w:bCs/>
          <w:sz w:val="22"/>
          <w:szCs w:val="22"/>
          <w:lang w:val="es-PE"/>
        </w:rPr>
        <w:t>U</w:t>
      </w:r>
      <w:r>
        <w:rPr>
          <w:rFonts w:ascii="Arial" w:hAnsi="Arial" w:cs="Arial"/>
          <w:bCs/>
          <w:sz w:val="22"/>
          <w:szCs w:val="22"/>
          <w:lang w:val="es-PE"/>
        </w:rPr>
        <w:t>niversidad</w:t>
      </w:r>
      <w:r w:rsidRPr="00CB78BB">
        <w:rPr>
          <w:rFonts w:ascii="Arial" w:hAnsi="Arial" w:cs="Arial"/>
          <w:bCs/>
          <w:sz w:val="22"/>
          <w:szCs w:val="22"/>
          <w:lang w:val="es-PE"/>
        </w:rPr>
        <w:t xml:space="preserve"> de Chile</w:t>
      </w:r>
      <w:r>
        <w:rPr>
          <w:rFonts w:ascii="Arial" w:hAnsi="Arial" w:cs="Arial"/>
          <w:bCs/>
          <w:sz w:val="22"/>
          <w:szCs w:val="22"/>
          <w:lang w:val="es-PE"/>
        </w:rPr>
        <w:t>.</w:t>
      </w:r>
    </w:p>
    <w:p w14:paraId="4580B5EC" w14:textId="77777777" w:rsidR="00CB78BB" w:rsidRPr="000270E6" w:rsidRDefault="00CB78BB" w:rsidP="002201FE">
      <w:pPr>
        <w:ind w:left="142" w:hanging="142"/>
        <w:jc w:val="both"/>
        <w:rPr>
          <w:rFonts w:ascii="Arial" w:hAnsi="Arial" w:cs="Arial"/>
          <w:b/>
          <w:bCs/>
          <w:sz w:val="22"/>
          <w:szCs w:val="22"/>
          <w:lang w:val="es-PE"/>
        </w:rPr>
      </w:pPr>
    </w:p>
    <w:p w14:paraId="7D29F650" w14:textId="4BD6BAC4" w:rsidR="00EA6813" w:rsidRPr="00827B15" w:rsidRDefault="00CB78BB" w:rsidP="00EA6813">
      <w:pPr>
        <w:ind w:left="142" w:hanging="142"/>
        <w:jc w:val="both"/>
        <w:rPr>
          <w:rFonts w:ascii="Arial" w:hAnsi="Arial" w:cs="Arial"/>
          <w:bCs/>
          <w:sz w:val="22"/>
          <w:szCs w:val="22"/>
          <w:lang w:val="en-US"/>
        </w:rPr>
      </w:pPr>
      <w:r w:rsidRPr="00CB78BB">
        <w:rPr>
          <w:rFonts w:ascii="Arial" w:hAnsi="Arial" w:cs="Arial"/>
          <w:bCs/>
          <w:sz w:val="22"/>
          <w:szCs w:val="22"/>
          <w:lang w:val="es-PE"/>
        </w:rPr>
        <w:t>Soto, M.</w:t>
      </w:r>
      <w:r w:rsidR="00FD604E" w:rsidRPr="00CB78BB">
        <w:rPr>
          <w:rFonts w:ascii="Arial" w:hAnsi="Arial" w:cs="Arial"/>
          <w:bCs/>
          <w:sz w:val="22"/>
          <w:szCs w:val="22"/>
          <w:lang w:val="es-PE"/>
        </w:rPr>
        <w:t xml:space="preserve"> </w:t>
      </w:r>
      <w:r w:rsidRPr="00CB78BB">
        <w:rPr>
          <w:rFonts w:ascii="Arial" w:hAnsi="Arial" w:cs="Arial"/>
          <w:bCs/>
          <w:sz w:val="22"/>
          <w:szCs w:val="22"/>
          <w:lang w:val="es-PE"/>
        </w:rPr>
        <w:t>(2019)</w:t>
      </w:r>
      <w:r w:rsidR="00FD604E" w:rsidRPr="00CB78BB">
        <w:rPr>
          <w:rFonts w:ascii="Arial" w:hAnsi="Arial" w:cs="Arial"/>
          <w:bCs/>
          <w:sz w:val="22"/>
          <w:szCs w:val="22"/>
          <w:lang w:val="es-PE"/>
        </w:rPr>
        <w:t>.</w:t>
      </w:r>
      <w:r>
        <w:rPr>
          <w:rFonts w:ascii="Arial" w:hAnsi="Arial" w:cs="Arial"/>
          <w:bCs/>
          <w:sz w:val="22"/>
          <w:szCs w:val="22"/>
          <w:lang w:val="es-PE"/>
        </w:rPr>
        <w:t xml:space="preserve"> </w:t>
      </w:r>
      <w:r w:rsidRPr="00CB78BB">
        <w:rPr>
          <w:rFonts w:ascii="Arial" w:hAnsi="Arial" w:cs="Arial"/>
          <w:bCs/>
          <w:sz w:val="22"/>
          <w:szCs w:val="22"/>
          <w:lang w:val="es-PE"/>
        </w:rPr>
        <w:t>Evaluación de sistemas de transporte alternativos para minería a cielo abierto</w:t>
      </w:r>
      <w:r>
        <w:rPr>
          <w:rFonts w:ascii="Arial" w:hAnsi="Arial" w:cs="Arial"/>
          <w:bCs/>
          <w:sz w:val="22"/>
          <w:szCs w:val="22"/>
          <w:lang w:val="es-PE"/>
        </w:rPr>
        <w:t>.</w:t>
      </w:r>
      <w:r w:rsidR="00EA6813" w:rsidRPr="00CB78BB">
        <w:rPr>
          <w:rFonts w:ascii="Arial" w:hAnsi="Arial" w:cs="Arial"/>
          <w:bCs/>
          <w:sz w:val="22"/>
          <w:szCs w:val="22"/>
          <w:lang w:val="es-PE"/>
        </w:rPr>
        <w:t xml:space="preserve"> </w:t>
      </w:r>
      <w:r w:rsidRPr="00827B15">
        <w:rPr>
          <w:rFonts w:ascii="Arial" w:hAnsi="Arial" w:cs="Arial"/>
          <w:bCs/>
          <w:sz w:val="22"/>
          <w:szCs w:val="22"/>
          <w:lang w:val="en-US"/>
        </w:rPr>
        <w:t>Universidad de Chile</w:t>
      </w:r>
      <w:r w:rsidR="00FD604E" w:rsidRPr="00827B15">
        <w:rPr>
          <w:rFonts w:ascii="Arial" w:hAnsi="Arial" w:cs="Arial"/>
          <w:bCs/>
          <w:sz w:val="22"/>
          <w:szCs w:val="22"/>
          <w:lang w:val="en-US"/>
        </w:rPr>
        <w:t>.</w:t>
      </w:r>
    </w:p>
    <w:p w14:paraId="1618BE6E" w14:textId="77777777" w:rsidR="00CB78BB" w:rsidRPr="00827B15" w:rsidRDefault="00CB78BB" w:rsidP="00EA6813">
      <w:pPr>
        <w:ind w:left="142" w:hanging="142"/>
        <w:jc w:val="both"/>
        <w:rPr>
          <w:rFonts w:ascii="Arial" w:hAnsi="Arial" w:cs="Arial"/>
          <w:b/>
          <w:bCs/>
          <w:sz w:val="22"/>
          <w:szCs w:val="22"/>
          <w:lang w:val="en-US"/>
        </w:rPr>
      </w:pPr>
    </w:p>
    <w:p w14:paraId="6EBF6B0D" w14:textId="407AD6CC" w:rsidR="00CB78BB" w:rsidRPr="00CB78BB" w:rsidRDefault="00CB78BB" w:rsidP="00CB78BB">
      <w:pPr>
        <w:ind w:left="142" w:hanging="142"/>
        <w:jc w:val="both"/>
        <w:rPr>
          <w:rFonts w:ascii="Arial" w:hAnsi="Arial" w:cs="Arial"/>
          <w:bCs/>
          <w:sz w:val="22"/>
          <w:szCs w:val="22"/>
          <w:lang w:val="es-PE"/>
        </w:rPr>
      </w:pPr>
      <w:r w:rsidRPr="00CB78BB">
        <w:rPr>
          <w:rFonts w:ascii="Arial" w:hAnsi="Arial" w:cs="Arial"/>
          <w:bCs/>
          <w:sz w:val="22"/>
          <w:szCs w:val="22"/>
          <w:lang w:val="en-US"/>
        </w:rPr>
        <w:t>Bao, H., Knights, P., Kizil, M., &amp; Nehring, M. (2023).</w:t>
      </w:r>
      <w:r w:rsidR="007F5F63" w:rsidRPr="00CB78BB">
        <w:rPr>
          <w:rFonts w:ascii="Arial" w:hAnsi="Arial" w:cs="Arial"/>
          <w:bCs/>
          <w:sz w:val="22"/>
          <w:szCs w:val="22"/>
          <w:lang w:val="en-US"/>
        </w:rPr>
        <w:t xml:space="preserve"> </w:t>
      </w:r>
      <w:r w:rsidRPr="00CB78BB">
        <w:rPr>
          <w:rFonts w:ascii="Arial" w:hAnsi="Arial" w:cs="Arial"/>
          <w:bCs/>
          <w:sz w:val="22"/>
          <w:szCs w:val="22"/>
          <w:lang w:val="es-419"/>
        </w:rPr>
        <w:t>Alternativas de electrificación en el acarreo de minas a tajo abierto</w:t>
      </w:r>
      <w:r>
        <w:rPr>
          <w:rFonts w:ascii="Arial" w:hAnsi="Arial" w:cs="Arial"/>
          <w:bCs/>
          <w:sz w:val="22"/>
          <w:szCs w:val="22"/>
          <w:lang w:val="es-419"/>
        </w:rPr>
        <w:t>.</w:t>
      </w:r>
      <w:r w:rsidR="007F5F63" w:rsidRPr="00CB78BB">
        <w:rPr>
          <w:rFonts w:ascii="Arial" w:hAnsi="Arial" w:cs="Arial"/>
          <w:bCs/>
          <w:sz w:val="22"/>
          <w:szCs w:val="22"/>
          <w:lang w:val="es-419"/>
        </w:rPr>
        <w:t xml:space="preserve"> </w:t>
      </w:r>
      <w:r w:rsidRPr="00CB78BB">
        <w:rPr>
          <w:rFonts w:ascii="Arial" w:hAnsi="Arial" w:cs="Arial"/>
          <w:bCs/>
          <w:sz w:val="22"/>
          <w:szCs w:val="22"/>
          <w:lang w:val="es-419"/>
        </w:rPr>
        <w:t>Universidad de Queensland</w:t>
      </w:r>
      <w:r w:rsidR="007F5F63" w:rsidRPr="000270E6">
        <w:rPr>
          <w:rFonts w:ascii="Arial" w:hAnsi="Arial" w:cs="Arial"/>
          <w:bCs/>
          <w:sz w:val="22"/>
          <w:szCs w:val="22"/>
          <w:lang w:val="es-PE"/>
        </w:rPr>
        <w:t>.</w:t>
      </w:r>
    </w:p>
    <w:p w14:paraId="0E9D7108" w14:textId="77777777" w:rsidR="008B48C8" w:rsidRPr="000270E6" w:rsidRDefault="008B48C8" w:rsidP="00837CF7">
      <w:pPr>
        <w:ind w:left="142" w:hanging="142"/>
        <w:jc w:val="both"/>
        <w:rPr>
          <w:rFonts w:ascii="Arial" w:hAnsi="Arial" w:cs="Arial"/>
          <w:b/>
          <w:bCs/>
          <w:sz w:val="22"/>
          <w:szCs w:val="22"/>
          <w:lang w:val="es-PE"/>
        </w:rPr>
      </w:pPr>
    </w:p>
    <w:p w14:paraId="0B68DBEE" w14:textId="50C9DF26" w:rsidR="004C3B69" w:rsidRDefault="004C3B69" w:rsidP="00DF7695">
      <w:pPr>
        <w:ind w:left="142" w:hanging="142"/>
        <w:jc w:val="both"/>
        <w:rPr>
          <w:rFonts w:ascii="Arial" w:hAnsi="Arial" w:cs="Arial"/>
          <w:bCs/>
          <w:sz w:val="22"/>
          <w:szCs w:val="22"/>
          <w:lang w:val="es-PE"/>
        </w:rPr>
      </w:pPr>
    </w:p>
    <w:p w14:paraId="4969B13F" w14:textId="77777777" w:rsidR="00EB5925" w:rsidRDefault="00EB5925" w:rsidP="00DF7695">
      <w:pPr>
        <w:ind w:left="142" w:hanging="142"/>
        <w:jc w:val="both"/>
        <w:rPr>
          <w:rFonts w:ascii="Arial" w:hAnsi="Arial" w:cs="Arial"/>
          <w:bCs/>
          <w:sz w:val="22"/>
          <w:szCs w:val="22"/>
          <w:lang w:val="es-PE"/>
        </w:rPr>
      </w:pPr>
    </w:p>
    <w:p w14:paraId="7BB2CE91" w14:textId="77777777" w:rsidR="00EB5925" w:rsidRDefault="00EB5925" w:rsidP="00DF7695">
      <w:pPr>
        <w:ind w:left="142" w:hanging="142"/>
        <w:jc w:val="both"/>
        <w:rPr>
          <w:rFonts w:ascii="Arial" w:hAnsi="Arial" w:cs="Arial"/>
          <w:bCs/>
          <w:sz w:val="22"/>
          <w:szCs w:val="22"/>
          <w:lang w:val="es-PE"/>
        </w:rPr>
      </w:pPr>
    </w:p>
    <w:p w14:paraId="716EDEA8" w14:textId="77777777" w:rsidR="00EB5925" w:rsidRDefault="00EB5925" w:rsidP="00DF7695">
      <w:pPr>
        <w:ind w:left="142" w:hanging="142"/>
        <w:jc w:val="both"/>
        <w:rPr>
          <w:rFonts w:ascii="Arial" w:hAnsi="Arial" w:cs="Arial"/>
          <w:bCs/>
          <w:sz w:val="22"/>
          <w:szCs w:val="22"/>
          <w:lang w:val="es-PE"/>
        </w:rPr>
      </w:pPr>
    </w:p>
    <w:p w14:paraId="2B83B9ED" w14:textId="77777777" w:rsidR="00EB5925" w:rsidRDefault="00EB5925" w:rsidP="00DF7695">
      <w:pPr>
        <w:ind w:left="142" w:hanging="142"/>
        <w:jc w:val="both"/>
        <w:rPr>
          <w:rFonts w:ascii="Arial" w:hAnsi="Arial" w:cs="Arial"/>
          <w:bCs/>
          <w:sz w:val="22"/>
          <w:szCs w:val="22"/>
          <w:lang w:val="es-PE"/>
        </w:rPr>
      </w:pPr>
    </w:p>
    <w:p w14:paraId="18B78833" w14:textId="77777777" w:rsidR="00EB5925" w:rsidRDefault="00EB5925" w:rsidP="00DF7695">
      <w:pPr>
        <w:ind w:left="142" w:hanging="142"/>
        <w:jc w:val="both"/>
        <w:rPr>
          <w:rFonts w:ascii="Arial" w:hAnsi="Arial" w:cs="Arial"/>
          <w:bCs/>
          <w:sz w:val="22"/>
          <w:szCs w:val="22"/>
          <w:lang w:val="es-PE"/>
        </w:rPr>
      </w:pPr>
    </w:p>
    <w:p w14:paraId="5A1EC8B3" w14:textId="77777777" w:rsidR="00EB5925" w:rsidRPr="000270E6" w:rsidRDefault="00EB5925" w:rsidP="00DF7695">
      <w:pPr>
        <w:ind w:left="142" w:hanging="142"/>
        <w:jc w:val="both"/>
        <w:rPr>
          <w:rFonts w:ascii="Arial" w:hAnsi="Arial" w:cs="Arial"/>
          <w:bCs/>
          <w:sz w:val="22"/>
          <w:szCs w:val="22"/>
          <w:lang w:val="es-PE"/>
        </w:rPr>
      </w:pPr>
    </w:p>
    <w:p w14:paraId="6B829CA7" w14:textId="13AEF84B" w:rsidR="004C3B69" w:rsidRPr="000270E6" w:rsidRDefault="00F025B2" w:rsidP="00DF7695">
      <w:pPr>
        <w:ind w:left="142" w:hanging="142"/>
        <w:jc w:val="both"/>
        <w:rPr>
          <w:rFonts w:ascii="Arial" w:hAnsi="Arial" w:cs="Arial"/>
          <w:b/>
          <w:sz w:val="22"/>
          <w:szCs w:val="22"/>
          <w:lang w:val="es-PE"/>
        </w:rPr>
      </w:pPr>
      <w:r w:rsidRPr="000270E6">
        <w:rPr>
          <w:rFonts w:ascii="Arial" w:hAnsi="Arial" w:cs="Arial"/>
          <w:b/>
          <w:sz w:val="22"/>
          <w:szCs w:val="22"/>
          <w:lang w:val="es-PE"/>
        </w:rPr>
        <w:t xml:space="preserve">9. </w:t>
      </w:r>
      <w:r w:rsidR="00C409CE" w:rsidRPr="00C409CE">
        <w:rPr>
          <w:rFonts w:ascii="Arial" w:hAnsi="Arial" w:cs="Arial"/>
          <w:b/>
          <w:sz w:val="22"/>
          <w:szCs w:val="22"/>
          <w:lang w:val="es-PE"/>
        </w:rPr>
        <w:t>Reseña Profesional del Autor</w:t>
      </w:r>
    </w:p>
    <w:p w14:paraId="3F9FAC7C" w14:textId="77777777" w:rsidR="00975533" w:rsidRPr="000270E6" w:rsidRDefault="00975533" w:rsidP="00DF7695">
      <w:pPr>
        <w:ind w:left="142" w:hanging="142"/>
        <w:jc w:val="both"/>
        <w:rPr>
          <w:rFonts w:ascii="Arial" w:hAnsi="Arial" w:cs="Arial"/>
          <w:bCs/>
          <w:sz w:val="22"/>
          <w:szCs w:val="22"/>
          <w:lang w:val="es-PE"/>
        </w:rPr>
      </w:pPr>
    </w:p>
    <w:p w14:paraId="1A2FD6ED" w14:textId="4EB0AABD" w:rsidR="00180629" w:rsidRPr="000270E6" w:rsidRDefault="002F5D7B" w:rsidP="00975533">
      <w:pPr>
        <w:widowControl w:val="0"/>
        <w:autoSpaceDE w:val="0"/>
        <w:autoSpaceDN w:val="0"/>
        <w:adjustRightInd w:val="0"/>
        <w:rPr>
          <w:rFonts w:ascii="Arial" w:hAnsi="Arial" w:cs="Arial"/>
          <w:bCs/>
          <w:sz w:val="22"/>
          <w:szCs w:val="22"/>
          <w:lang w:val="es-PE"/>
        </w:rPr>
      </w:pPr>
      <w:r>
        <w:rPr>
          <w:rFonts w:ascii="Arial" w:hAnsi="Arial" w:cs="Arial"/>
          <w:bCs/>
          <w:sz w:val="22"/>
          <w:szCs w:val="22"/>
          <w:lang w:val="es-PE"/>
        </w:rPr>
        <w:t>Junior Alexander Mendoza Bedregal</w:t>
      </w:r>
    </w:p>
    <w:p w14:paraId="625F57B1" w14:textId="2BF8DB9A" w:rsidR="00975533" w:rsidRPr="000270E6" w:rsidRDefault="00975533" w:rsidP="00975533">
      <w:pPr>
        <w:widowControl w:val="0"/>
        <w:autoSpaceDE w:val="0"/>
        <w:autoSpaceDN w:val="0"/>
        <w:adjustRightInd w:val="0"/>
        <w:rPr>
          <w:rFonts w:ascii="Arial" w:hAnsi="Arial" w:cs="Arial"/>
          <w:bCs/>
          <w:sz w:val="22"/>
          <w:szCs w:val="22"/>
          <w:lang w:val="es-PE"/>
        </w:rPr>
      </w:pPr>
    </w:p>
    <w:p w14:paraId="7EB41822" w14:textId="42246B43" w:rsidR="00975533" w:rsidRDefault="002E24C3" w:rsidP="002E24C3">
      <w:pPr>
        <w:widowControl w:val="0"/>
        <w:autoSpaceDE w:val="0"/>
        <w:autoSpaceDN w:val="0"/>
        <w:adjustRightInd w:val="0"/>
        <w:jc w:val="both"/>
        <w:rPr>
          <w:rFonts w:ascii="Arial" w:hAnsi="Arial" w:cs="Arial"/>
          <w:bCs/>
          <w:sz w:val="22"/>
          <w:szCs w:val="22"/>
          <w:lang w:val="es-PE"/>
        </w:rPr>
      </w:pPr>
      <w:r w:rsidRPr="002E24C3">
        <w:rPr>
          <w:rFonts w:ascii="Arial" w:hAnsi="Arial" w:cs="Arial"/>
          <w:bCs/>
          <w:sz w:val="22"/>
          <w:szCs w:val="22"/>
          <w:lang w:val="es-PE"/>
        </w:rPr>
        <w:t xml:space="preserve">Ingeniero de Minas graduado de la Universidad Nacional de San Agustín de Arequipa, con MBA en </w:t>
      </w:r>
      <w:proofErr w:type="spellStart"/>
      <w:r w:rsidRPr="002E24C3">
        <w:rPr>
          <w:rFonts w:ascii="Arial" w:hAnsi="Arial" w:cs="Arial"/>
          <w:bCs/>
          <w:sz w:val="22"/>
          <w:szCs w:val="22"/>
          <w:lang w:val="es-PE"/>
        </w:rPr>
        <w:t>Centrum</w:t>
      </w:r>
      <w:proofErr w:type="spellEnd"/>
      <w:r w:rsidRPr="002E24C3">
        <w:rPr>
          <w:rFonts w:ascii="Arial" w:hAnsi="Arial" w:cs="Arial"/>
          <w:bCs/>
          <w:sz w:val="22"/>
          <w:szCs w:val="22"/>
          <w:lang w:val="es-PE"/>
        </w:rPr>
        <w:t xml:space="preserve"> PUCP y candidato al grado de Magíster en Planificación Minera por la Universidad de Chile. Cuenta con más de 7 años de experiencia en planificación minera, operaciones mina y desarrollo de proyectos en todas las etapas.</w:t>
      </w:r>
    </w:p>
    <w:p w14:paraId="7E803121" w14:textId="77777777" w:rsidR="002E24C3" w:rsidRDefault="002E24C3" w:rsidP="002E24C3">
      <w:pPr>
        <w:widowControl w:val="0"/>
        <w:autoSpaceDE w:val="0"/>
        <w:autoSpaceDN w:val="0"/>
        <w:adjustRightInd w:val="0"/>
        <w:jc w:val="both"/>
        <w:rPr>
          <w:rFonts w:ascii="Arial" w:hAnsi="Arial" w:cs="Arial"/>
          <w:bCs/>
          <w:sz w:val="22"/>
          <w:szCs w:val="22"/>
          <w:lang w:val="es-PE"/>
        </w:rPr>
      </w:pPr>
    </w:p>
    <w:p w14:paraId="1A22DE83" w14:textId="0562A897" w:rsidR="002E24C3" w:rsidRPr="002E24C3" w:rsidRDefault="002E24C3" w:rsidP="002E24C3">
      <w:pPr>
        <w:widowControl w:val="0"/>
        <w:autoSpaceDE w:val="0"/>
        <w:autoSpaceDN w:val="0"/>
        <w:adjustRightInd w:val="0"/>
        <w:jc w:val="both"/>
        <w:rPr>
          <w:rFonts w:ascii="Arial" w:hAnsi="Arial" w:cs="Arial"/>
          <w:bCs/>
          <w:sz w:val="22"/>
          <w:szCs w:val="22"/>
          <w:lang w:val="es-419"/>
        </w:rPr>
      </w:pPr>
      <w:r w:rsidRPr="002E24C3">
        <w:rPr>
          <w:rFonts w:ascii="Arial" w:hAnsi="Arial" w:cs="Arial"/>
          <w:bCs/>
          <w:sz w:val="22"/>
          <w:szCs w:val="22"/>
          <w:lang w:val="es-419"/>
        </w:rPr>
        <w:t>Empresa: Glencore - Antapaccay</w:t>
      </w:r>
    </w:p>
    <w:p w14:paraId="46BEFED0" w14:textId="020F823F" w:rsidR="002E24C3" w:rsidRPr="002E24C3" w:rsidRDefault="002E24C3" w:rsidP="002E24C3">
      <w:pPr>
        <w:widowControl w:val="0"/>
        <w:autoSpaceDE w:val="0"/>
        <w:autoSpaceDN w:val="0"/>
        <w:adjustRightInd w:val="0"/>
        <w:jc w:val="both"/>
        <w:rPr>
          <w:rFonts w:ascii="Arial" w:hAnsi="Arial" w:cs="Arial"/>
          <w:bCs/>
          <w:sz w:val="22"/>
          <w:szCs w:val="22"/>
          <w:lang w:val="es-419"/>
        </w:rPr>
      </w:pPr>
      <w:r w:rsidRPr="002E24C3">
        <w:rPr>
          <w:rFonts w:ascii="Arial" w:hAnsi="Arial" w:cs="Arial"/>
          <w:bCs/>
          <w:sz w:val="22"/>
          <w:szCs w:val="22"/>
          <w:lang w:val="es-419"/>
        </w:rPr>
        <w:t xml:space="preserve">Cargo: </w:t>
      </w:r>
      <w:r w:rsidR="008C0300">
        <w:rPr>
          <w:rFonts w:ascii="Arial" w:hAnsi="Arial" w:cs="Arial"/>
          <w:bCs/>
          <w:sz w:val="22"/>
          <w:szCs w:val="22"/>
          <w:lang w:val="es-419"/>
        </w:rPr>
        <w:t xml:space="preserve">     </w:t>
      </w:r>
      <w:r w:rsidRPr="002E24C3">
        <w:rPr>
          <w:rFonts w:ascii="Arial" w:hAnsi="Arial" w:cs="Arial"/>
          <w:bCs/>
          <w:sz w:val="22"/>
          <w:szCs w:val="22"/>
          <w:lang w:val="es-419"/>
        </w:rPr>
        <w:t>Ing. Plan</w:t>
      </w:r>
      <w:r>
        <w:rPr>
          <w:rFonts w:ascii="Arial" w:hAnsi="Arial" w:cs="Arial"/>
          <w:bCs/>
          <w:sz w:val="22"/>
          <w:szCs w:val="22"/>
          <w:lang w:val="es-419"/>
        </w:rPr>
        <w:t>eamiento Largo Plazo</w:t>
      </w:r>
    </w:p>
    <w:p w14:paraId="28424662" w14:textId="36FF0EEB" w:rsidR="002E24C3" w:rsidRPr="002E24C3" w:rsidRDefault="002E24C3" w:rsidP="002E24C3">
      <w:pPr>
        <w:widowControl w:val="0"/>
        <w:autoSpaceDE w:val="0"/>
        <w:autoSpaceDN w:val="0"/>
        <w:adjustRightInd w:val="0"/>
        <w:jc w:val="both"/>
        <w:rPr>
          <w:rFonts w:ascii="Arial" w:hAnsi="Arial" w:cs="Arial"/>
          <w:bCs/>
          <w:sz w:val="22"/>
          <w:szCs w:val="22"/>
          <w:lang w:val="es-419"/>
        </w:rPr>
      </w:pPr>
      <w:r w:rsidRPr="002E24C3">
        <w:rPr>
          <w:rFonts w:ascii="Arial" w:hAnsi="Arial" w:cs="Arial"/>
          <w:bCs/>
          <w:sz w:val="22"/>
          <w:szCs w:val="22"/>
          <w:lang w:val="es-419"/>
        </w:rPr>
        <w:t>Celular:</w:t>
      </w:r>
      <w:r w:rsidR="008C0300">
        <w:rPr>
          <w:rFonts w:ascii="Arial" w:hAnsi="Arial" w:cs="Arial"/>
          <w:bCs/>
          <w:sz w:val="22"/>
          <w:szCs w:val="22"/>
          <w:lang w:val="es-419"/>
        </w:rPr>
        <w:t xml:space="preserve">    (+51) </w:t>
      </w:r>
      <w:r w:rsidRPr="002E24C3">
        <w:rPr>
          <w:rFonts w:ascii="Arial" w:hAnsi="Arial" w:cs="Arial"/>
          <w:bCs/>
          <w:sz w:val="22"/>
          <w:szCs w:val="22"/>
          <w:lang w:val="es-419"/>
        </w:rPr>
        <w:t>953</w:t>
      </w:r>
      <w:r w:rsidR="008C0300">
        <w:rPr>
          <w:rFonts w:ascii="Arial" w:hAnsi="Arial" w:cs="Arial"/>
          <w:bCs/>
          <w:sz w:val="22"/>
          <w:szCs w:val="22"/>
          <w:lang w:val="es-419"/>
        </w:rPr>
        <w:t xml:space="preserve"> </w:t>
      </w:r>
      <w:r w:rsidRPr="002E24C3">
        <w:rPr>
          <w:rFonts w:ascii="Arial" w:hAnsi="Arial" w:cs="Arial"/>
          <w:bCs/>
          <w:sz w:val="22"/>
          <w:szCs w:val="22"/>
          <w:lang w:val="es-419"/>
        </w:rPr>
        <w:t>075</w:t>
      </w:r>
      <w:r w:rsidR="008C0300">
        <w:rPr>
          <w:rFonts w:ascii="Arial" w:hAnsi="Arial" w:cs="Arial"/>
          <w:bCs/>
          <w:sz w:val="22"/>
          <w:szCs w:val="22"/>
          <w:lang w:val="es-419"/>
        </w:rPr>
        <w:t xml:space="preserve"> </w:t>
      </w:r>
      <w:r w:rsidRPr="002E24C3">
        <w:rPr>
          <w:rFonts w:ascii="Arial" w:hAnsi="Arial" w:cs="Arial"/>
          <w:bCs/>
          <w:sz w:val="22"/>
          <w:szCs w:val="22"/>
          <w:lang w:val="es-419"/>
        </w:rPr>
        <w:t>115</w:t>
      </w:r>
    </w:p>
    <w:p w14:paraId="20F0E59F" w14:textId="6345FBC7" w:rsidR="002E24C3" w:rsidRPr="002E24C3" w:rsidRDefault="002E24C3" w:rsidP="002E24C3">
      <w:pPr>
        <w:widowControl w:val="0"/>
        <w:autoSpaceDE w:val="0"/>
        <w:autoSpaceDN w:val="0"/>
        <w:adjustRightInd w:val="0"/>
        <w:rPr>
          <w:rFonts w:ascii="Arial" w:hAnsi="Arial" w:cs="Arial"/>
          <w:bCs/>
          <w:sz w:val="22"/>
          <w:szCs w:val="22"/>
          <w:lang w:val="es-419"/>
        </w:rPr>
      </w:pPr>
      <w:r w:rsidRPr="002E24C3">
        <w:rPr>
          <w:rFonts w:ascii="Arial" w:hAnsi="Arial" w:cs="Arial"/>
          <w:bCs/>
          <w:sz w:val="22"/>
          <w:szCs w:val="22"/>
          <w:lang w:val="es-419"/>
        </w:rPr>
        <w:t>Correo</w:t>
      </w:r>
      <w:r>
        <w:rPr>
          <w:rFonts w:ascii="Arial" w:hAnsi="Arial" w:cs="Arial"/>
          <w:bCs/>
          <w:sz w:val="22"/>
          <w:szCs w:val="22"/>
          <w:lang w:val="es-419"/>
        </w:rPr>
        <w:t xml:space="preserve"> </w:t>
      </w:r>
      <w:r w:rsidR="00C409CE" w:rsidRPr="002E24C3">
        <w:rPr>
          <w:rFonts w:ascii="Arial" w:hAnsi="Arial" w:cs="Arial"/>
          <w:bCs/>
          <w:sz w:val="22"/>
          <w:szCs w:val="22"/>
          <w:lang w:val="es-419"/>
        </w:rPr>
        <w:t>corp.</w:t>
      </w:r>
      <w:r w:rsidRPr="002E24C3">
        <w:rPr>
          <w:rFonts w:ascii="Arial" w:hAnsi="Arial" w:cs="Arial"/>
          <w:bCs/>
          <w:sz w:val="22"/>
          <w:szCs w:val="22"/>
          <w:lang w:val="es-419"/>
        </w:rPr>
        <w:t>:</w:t>
      </w:r>
      <w:r>
        <w:rPr>
          <w:rFonts w:ascii="Arial" w:hAnsi="Arial" w:cs="Arial"/>
          <w:bCs/>
          <w:sz w:val="22"/>
          <w:szCs w:val="22"/>
          <w:lang w:val="es-419"/>
        </w:rPr>
        <w:t xml:space="preserve"> </w:t>
      </w:r>
      <w:r w:rsidRPr="002E24C3">
        <w:rPr>
          <w:rFonts w:ascii="Arial" w:hAnsi="Arial" w:cs="Arial"/>
          <w:bCs/>
          <w:sz w:val="22"/>
          <w:szCs w:val="22"/>
          <w:lang w:val="es-419"/>
        </w:rPr>
        <w:t>junior.mendoza@glencore.com.pe</w:t>
      </w:r>
    </w:p>
    <w:p w14:paraId="593CF034" w14:textId="77777777" w:rsidR="00180629" w:rsidRPr="002E24C3" w:rsidRDefault="00180629" w:rsidP="00975533">
      <w:pPr>
        <w:widowControl w:val="0"/>
        <w:autoSpaceDE w:val="0"/>
        <w:autoSpaceDN w:val="0"/>
        <w:adjustRightInd w:val="0"/>
        <w:rPr>
          <w:rFonts w:ascii="Arial" w:hAnsi="Arial" w:cs="Arial"/>
          <w:bCs/>
          <w:sz w:val="22"/>
          <w:szCs w:val="22"/>
          <w:lang w:val="es-419"/>
        </w:rPr>
      </w:pPr>
    </w:p>
    <w:p w14:paraId="7C7F6B3F" w14:textId="159973D7" w:rsidR="00E84004" w:rsidRPr="002E24C3" w:rsidRDefault="00E84004" w:rsidP="00E84004">
      <w:pPr>
        <w:ind w:left="142" w:hanging="142"/>
        <w:jc w:val="both"/>
        <w:rPr>
          <w:rFonts w:ascii="Arial" w:hAnsi="Arial" w:cs="Arial"/>
          <w:bCs/>
          <w:sz w:val="22"/>
          <w:szCs w:val="22"/>
          <w:lang w:val="es-419"/>
        </w:rPr>
      </w:pPr>
    </w:p>
    <w:p w14:paraId="3CE7F4E2" w14:textId="77777777" w:rsidR="00E84004" w:rsidRPr="002E24C3" w:rsidRDefault="00E84004" w:rsidP="00975533">
      <w:pPr>
        <w:ind w:left="142" w:hanging="142"/>
        <w:jc w:val="both"/>
        <w:rPr>
          <w:rFonts w:ascii="Arial" w:hAnsi="Arial" w:cs="Arial"/>
          <w:bCs/>
          <w:sz w:val="22"/>
          <w:szCs w:val="22"/>
          <w:lang w:val="es-419"/>
        </w:rPr>
      </w:pPr>
    </w:p>
    <w:p w14:paraId="701DC0F5" w14:textId="77777777" w:rsidR="00904E24" w:rsidRPr="002E24C3" w:rsidRDefault="00904E24" w:rsidP="00975533">
      <w:pPr>
        <w:ind w:left="142" w:hanging="142"/>
        <w:jc w:val="both"/>
        <w:rPr>
          <w:rFonts w:ascii="Arial" w:hAnsi="Arial" w:cs="Arial"/>
          <w:bCs/>
          <w:sz w:val="22"/>
          <w:szCs w:val="22"/>
          <w:lang w:val="es-419"/>
        </w:rPr>
      </w:pPr>
    </w:p>
    <w:p w14:paraId="18AC9D8F" w14:textId="77777777" w:rsidR="00904E24" w:rsidRPr="002E24C3" w:rsidRDefault="00904E24" w:rsidP="00975533">
      <w:pPr>
        <w:ind w:left="142" w:hanging="142"/>
        <w:jc w:val="both"/>
        <w:rPr>
          <w:rFonts w:ascii="Arial" w:hAnsi="Arial" w:cs="Arial"/>
          <w:bCs/>
          <w:sz w:val="22"/>
          <w:szCs w:val="22"/>
          <w:lang w:val="es-419"/>
        </w:rPr>
      </w:pPr>
    </w:p>
    <w:p w14:paraId="1215344E" w14:textId="77777777" w:rsidR="00904E24" w:rsidRPr="002E24C3" w:rsidRDefault="00904E24" w:rsidP="00975533">
      <w:pPr>
        <w:ind w:left="142" w:hanging="142"/>
        <w:jc w:val="both"/>
        <w:rPr>
          <w:rFonts w:ascii="Arial" w:hAnsi="Arial" w:cs="Arial"/>
          <w:bCs/>
          <w:sz w:val="22"/>
          <w:szCs w:val="22"/>
          <w:lang w:val="es-419"/>
        </w:rPr>
        <w:sectPr w:rsidR="00904E24" w:rsidRPr="002E24C3" w:rsidSect="00D34811">
          <w:type w:val="continuous"/>
          <w:pgSz w:w="11900" w:h="16840"/>
          <w:pgMar w:top="1134" w:right="680" w:bottom="964" w:left="851" w:header="680" w:footer="567" w:gutter="0"/>
          <w:cols w:num="2" w:space="397"/>
          <w:docGrid w:linePitch="360"/>
        </w:sectPr>
      </w:pPr>
    </w:p>
    <w:p w14:paraId="6CF39CF3" w14:textId="77777777" w:rsidR="000A177C" w:rsidRPr="002E24C3" w:rsidRDefault="000A177C" w:rsidP="003D3A4A">
      <w:pPr>
        <w:ind w:left="142" w:hanging="142"/>
        <w:jc w:val="center"/>
        <w:rPr>
          <w:rFonts w:ascii="Arial" w:hAnsi="Arial" w:cs="Arial"/>
          <w:b/>
          <w:sz w:val="22"/>
          <w:szCs w:val="22"/>
          <w:lang w:val="es-419"/>
        </w:rPr>
      </w:pPr>
    </w:p>
    <w:p w14:paraId="427FBA4C" w14:textId="77777777" w:rsidR="001F29ED" w:rsidRPr="002E24C3" w:rsidRDefault="001F29ED" w:rsidP="003D3A4A">
      <w:pPr>
        <w:ind w:left="142" w:hanging="142"/>
        <w:jc w:val="center"/>
        <w:rPr>
          <w:rFonts w:ascii="Arial" w:hAnsi="Arial" w:cs="Arial"/>
          <w:b/>
          <w:sz w:val="22"/>
          <w:szCs w:val="22"/>
          <w:lang w:val="es-419"/>
        </w:rPr>
      </w:pPr>
    </w:p>
    <w:p w14:paraId="521FBCC5" w14:textId="77777777" w:rsidR="001F29ED" w:rsidRPr="002E24C3" w:rsidRDefault="001F29ED" w:rsidP="003D3A4A">
      <w:pPr>
        <w:ind w:left="142" w:hanging="142"/>
        <w:jc w:val="center"/>
        <w:rPr>
          <w:rFonts w:ascii="Arial" w:hAnsi="Arial" w:cs="Arial"/>
          <w:b/>
          <w:sz w:val="22"/>
          <w:szCs w:val="22"/>
          <w:lang w:val="es-419"/>
        </w:rPr>
      </w:pPr>
    </w:p>
    <w:p w14:paraId="1E64034E" w14:textId="77777777" w:rsidR="00306BF0" w:rsidRPr="002E24C3" w:rsidRDefault="00306BF0" w:rsidP="001F29ED">
      <w:pPr>
        <w:ind w:left="142" w:hanging="142"/>
        <w:jc w:val="center"/>
        <w:rPr>
          <w:rFonts w:ascii="Arial" w:hAnsi="Arial" w:cs="Arial"/>
          <w:b/>
          <w:sz w:val="22"/>
          <w:szCs w:val="22"/>
          <w:lang w:val="es-419"/>
        </w:rPr>
      </w:pPr>
    </w:p>
    <w:p w14:paraId="0220E79C" w14:textId="77777777" w:rsidR="00306BF0" w:rsidRPr="002E24C3" w:rsidRDefault="00306BF0" w:rsidP="001F29ED">
      <w:pPr>
        <w:ind w:left="142" w:hanging="142"/>
        <w:jc w:val="center"/>
        <w:rPr>
          <w:rFonts w:ascii="Arial" w:hAnsi="Arial" w:cs="Arial"/>
          <w:b/>
          <w:sz w:val="22"/>
          <w:szCs w:val="22"/>
          <w:lang w:val="es-419"/>
        </w:rPr>
      </w:pPr>
    </w:p>
    <w:p w14:paraId="1F867D80" w14:textId="77777777" w:rsidR="00306BF0" w:rsidRPr="002E24C3" w:rsidRDefault="00306BF0" w:rsidP="001F29ED">
      <w:pPr>
        <w:ind w:left="142" w:hanging="142"/>
        <w:jc w:val="center"/>
        <w:rPr>
          <w:rFonts w:ascii="Arial" w:hAnsi="Arial" w:cs="Arial"/>
          <w:b/>
          <w:sz w:val="22"/>
          <w:szCs w:val="22"/>
          <w:lang w:val="es-419"/>
        </w:rPr>
      </w:pPr>
    </w:p>
    <w:p w14:paraId="03219B8D" w14:textId="77777777" w:rsidR="00306BF0" w:rsidRDefault="00306BF0" w:rsidP="001F29ED">
      <w:pPr>
        <w:ind w:left="142" w:hanging="142"/>
        <w:jc w:val="center"/>
        <w:rPr>
          <w:rFonts w:ascii="Arial" w:hAnsi="Arial" w:cs="Arial"/>
          <w:b/>
          <w:sz w:val="22"/>
          <w:szCs w:val="22"/>
          <w:lang w:val="es-419"/>
        </w:rPr>
      </w:pPr>
    </w:p>
    <w:p w14:paraId="707C1C60" w14:textId="77777777" w:rsidR="002E24C3" w:rsidRDefault="002E24C3" w:rsidP="001F29ED">
      <w:pPr>
        <w:ind w:left="142" w:hanging="142"/>
        <w:jc w:val="center"/>
        <w:rPr>
          <w:rFonts w:ascii="Arial" w:hAnsi="Arial" w:cs="Arial"/>
          <w:b/>
          <w:sz w:val="22"/>
          <w:szCs w:val="22"/>
          <w:lang w:val="es-419"/>
        </w:rPr>
      </w:pPr>
    </w:p>
    <w:p w14:paraId="5B963B38" w14:textId="77777777" w:rsidR="002E24C3" w:rsidRDefault="002E24C3" w:rsidP="001F29ED">
      <w:pPr>
        <w:ind w:left="142" w:hanging="142"/>
        <w:jc w:val="center"/>
        <w:rPr>
          <w:rFonts w:ascii="Arial" w:hAnsi="Arial" w:cs="Arial"/>
          <w:b/>
          <w:sz w:val="22"/>
          <w:szCs w:val="22"/>
          <w:lang w:val="es-419"/>
        </w:rPr>
      </w:pPr>
    </w:p>
    <w:p w14:paraId="6FBC5EAB" w14:textId="77777777" w:rsidR="002E24C3" w:rsidRDefault="002E24C3" w:rsidP="001F29ED">
      <w:pPr>
        <w:ind w:left="142" w:hanging="142"/>
        <w:jc w:val="center"/>
        <w:rPr>
          <w:rFonts w:ascii="Arial" w:hAnsi="Arial" w:cs="Arial"/>
          <w:b/>
          <w:sz w:val="22"/>
          <w:szCs w:val="22"/>
          <w:lang w:val="es-419"/>
        </w:rPr>
      </w:pPr>
    </w:p>
    <w:p w14:paraId="1EBAB788" w14:textId="77777777" w:rsidR="002E24C3" w:rsidRDefault="002E24C3" w:rsidP="001F29ED">
      <w:pPr>
        <w:ind w:left="142" w:hanging="142"/>
        <w:jc w:val="center"/>
        <w:rPr>
          <w:rFonts w:ascii="Arial" w:hAnsi="Arial" w:cs="Arial"/>
          <w:b/>
          <w:sz w:val="22"/>
          <w:szCs w:val="22"/>
          <w:lang w:val="es-419"/>
        </w:rPr>
      </w:pPr>
    </w:p>
    <w:p w14:paraId="61AEC4F8" w14:textId="77777777" w:rsidR="002E24C3" w:rsidRDefault="002E24C3" w:rsidP="001F29ED">
      <w:pPr>
        <w:ind w:left="142" w:hanging="142"/>
        <w:jc w:val="center"/>
        <w:rPr>
          <w:rFonts w:ascii="Arial" w:hAnsi="Arial" w:cs="Arial"/>
          <w:b/>
          <w:sz w:val="22"/>
          <w:szCs w:val="22"/>
          <w:lang w:val="es-419"/>
        </w:rPr>
      </w:pPr>
    </w:p>
    <w:p w14:paraId="626B2770" w14:textId="77777777" w:rsidR="002E24C3" w:rsidRDefault="002E24C3" w:rsidP="001F29ED">
      <w:pPr>
        <w:ind w:left="142" w:hanging="142"/>
        <w:jc w:val="center"/>
        <w:rPr>
          <w:rFonts w:ascii="Arial" w:hAnsi="Arial" w:cs="Arial"/>
          <w:b/>
          <w:sz w:val="22"/>
          <w:szCs w:val="22"/>
          <w:lang w:val="es-419"/>
        </w:rPr>
      </w:pPr>
    </w:p>
    <w:p w14:paraId="565C0006" w14:textId="77777777" w:rsidR="002E24C3" w:rsidRDefault="002E24C3" w:rsidP="001F29ED">
      <w:pPr>
        <w:ind w:left="142" w:hanging="142"/>
        <w:jc w:val="center"/>
        <w:rPr>
          <w:rFonts w:ascii="Arial" w:hAnsi="Arial" w:cs="Arial"/>
          <w:b/>
          <w:sz w:val="22"/>
          <w:szCs w:val="22"/>
          <w:lang w:val="es-419"/>
        </w:rPr>
      </w:pPr>
    </w:p>
    <w:p w14:paraId="35498029" w14:textId="77777777" w:rsidR="002E24C3" w:rsidRDefault="002E24C3" w:rsidP="001F29ED">
      <w:pPr>
        <w:ind w:left="142" w:hanging="142"/>
        <w:jc w:val="center"/>
        <w:rPr>
          <w:rFonts w:ascii="Arial" w:hAnsi="Arial" w:cs="Arial"/>
          <w:b/>
          <w:sz w:val="22"/>
          <w:szCs w:val="22"/>
          <w:lang w:val="es-419"/>
        </w:rPr>
      </w:pPr>
    </w:p>
    <w:p w14:paraId="57D9BF21" w14:textId="77777777" w:rsidR="0031088B" w:rsidRPr="002E24C3" w:rsidRDefault="0031088B" w:rsidP="001F29ED">
      <w:pPr>
        <w:ind w:left="142" w:hanging="142"/>
        <w:jc w:val="center"/>
        <w:rPr>
          <w:rFonts w:ascii="Arial" w:hAnsi="Arial" w:cs="Arial"/>
          <w:b/>
          <w:sz w:val="22"/>
          <w:szCs w:val="22"/>
          <w:lang w:val="es-419"/>
        </w:rPr>
      </w:pPr>
    </w:p>
    <w:p w14:paraId="65B2BC16" w14:textId="6E9EA5AA" w:rsidR="00C409CE" w:rsidRDefault="00C409CE">
      <w:pPr>
        <w:rPr>
          <w:rFonts w:ascii="Arial" w:hAnsi="Arial" w:cs="Arial"/>
          <w:b/>
          <w:sz w:val="22"/>
          <w:szCs w:val="22"/>
          <w:lang w:val="es-419"/>
        </w:rPr>
      </w:pPr>
    </w:p>
    <w:sectPr w:rsidR="00C409CE"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01455" w14:textId="77777777" w:rsidR="003E50F0" w:rsidRDefault="003E50F0" w:rsidP="004D469A">
      <w:r>
        <w:separator/>
      </w:r>
    </w:p>
  </w:endnote>
  <w:endnote w:type="continuationSeparator" w:id="0">
    <w:p w14:paraId="5AE62364" w14:textId="77777777" w:rsidR="003E50F0" w:rsidRDefault="003E50F0"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Footer"/>
      <w:framePr w:wrap="around" w:vAnchor="text" w:hAnchor="margin" w:xAlign="center"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02E443E0" w14:textId="77777777" w:rsidR="00E915D1" w:rsidRDefault="00E915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D0951" w14:textId="77777777" w:rsidR="003E50F0" w:rsidRDefault="003E50F0" w:rsidP="004D469A">
      <w:r>
        <w:separator/>
      </w:r>
    </w:p>
  </w:footnote>
  <w:footnote w:type="continuationSeparator" w:id="0">
    <w:p w14:paraId="29EAC9A0" w14:textId="77777777" w:rsidR="003E50F0" w:rsidRDefault="003E50F0"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Header"/>
      <w:framePr w:wrap="around" w:vAnchor="text" w:hAnchor="margin" w:xAlign="outside"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70CFA293" w14:textId="77777777" w:rsidR="00E915D1" w:rsidRDefault="00E915D1" w:rsidP="00631DC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Header"/>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Header"/>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5447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128C"/>
    <w:rsid w:val="00025DD9"/>
    <w:rsid w:val="000270E6"/>
    <w:rsid w:val="00047A63"/>
    <w:rsid w:val="00057373"/>
    <w:rsid w:val="000703C0"/>
    <w:rsid w:val="0007409B"/>
    <w:rsid w:val="00092BB4"/>
    <w:rsid w:val="0009392A"/>
    <w:rsid w:val="000A177C"/>
    <w:rsid w:val="000A599E"/>
    <w:rsid w:val="000B39B6"/>
    <w:rsid w:val="000B54FF"/>
    <w:rsid w:val="000B788F"/>
    <w:rsid w:val="000C5D74"/>
    <w:rsid w:val="000C6BF8"/>
    <w:rsid w:val="000C740C"/>
    <w:rsid w:val="000D0B73"/>
    <w:rsid w:val="000D0D3A"/>
    <w:rsid w:val="000E010F"/>
    <w:rsid w:val="000E1A17"/>
    <w:rsid w:val="000F301A"/>
    <w:rsid w:val="000F3514"/>
    <w:rsid w:val="0010683E"/>
    <w:rsid w:val="001165BD"/>
    <w:rsid w:val="00122588"/>
    <w:rsid w:val="001317CA"/>
    <w:rsid w:val="00134BD0"/>
    <w:rsid w:val="00137613"/>
    <w:rsid w:val="00140898"/>
    <w:rsid w:val="00143553"/>
    <w:rsid w:val="0014687F"/>
    <w:rsid w:val="00156239"/>
    <w:rsid w:val="00157CC3"/>
    <w:rsid w:val="00173761"/>
    <w:rsid w:val="00180629"/>
    <w:rsid w:val="0018131B"/>
    <w:rsid w:val="00191841"/>
    <w:rsid w:val="001928B8"/>
    <w:rsid w:val="001A607C"/>
    <w:rsid w:val="001B2427"/>
    <w:rsid w:val="001B3D61"/>
    <w:rsid w:val="001C00EB"/>
    <w:rsid w:val="001D0826"/>
    <w:rsid w:val="001D5AA2"/>
    <w:rsid w:val="001F29ED"/>
    <w:rsid w:val="001F63C4"/>
    <w:rsid w:val="001F7167"/>
    <w:rsid w:val="00203353"/>
    <w:rsid w:val="00205A18"/>
    <w:rsid w:val="002178D7"/>
    <w:rsid w:val="002201FE"/>
    <w:rsid w:val="00223E55"/>
    <w:rsid w:val="00232224"/>
    <w:rsid w:val="002419CB"/>
    <w:rsid w:val="00246AF2"/>
    <w:rsid w:val="00246F7F"/>
    <w:rsid w:val="002525E1"/>
    <w:rsid w:val="00253BE1"/>
    <w:rsid w:val="002641B3"/>
    <w:rsid w:val="0026476B"/>
    <w:rsid w:val="00276448"/>
    <w:rsid w:val="00286949"/>
    <w:rsid w:val="002A29DF"/>
    <w:rsid w:val="002A5DFE"/>
    <w:rsid w:val="002A731A"/>
    <w:rsid w:val="002A766D"/>
    <w:rsid w:val="002B26C7"/>
    <w:rsid w:val="002B5475"/>
    <w:rsid w:val="002C3EBB"/>
    <w:rsid w:val="002D1C36"/>
    <w:rsid w:val="002D240B"/>
    <w:rsid w:val="002D3377"/>
    <w:rsid w:val="002E24C3"/>
    <w:rsid w:val="002F5D7B"/>
    <w:rsid w:val="00306BF0"/>
    <w:rsid w:val="00307578"/>
    <w:rsid w:val="0031088B"/>
    <w:rsid w:val="00314F9E"/>
    <w:rsid w:val="00324786"/>
    <w:rsid w:val="00332644"/>
    <w:rsid w:val="00337295"/>
    <w:rsid w:val="00344488"/>
    <w:rsid w:val="00344C46"/>
    <w:rsid w:val="00354968"/>
    <w:rsid w:val="003608C3"/>
    <w:rsid w:val="00362B8E"/>
    <w:rsid w:val="00363841"/>
    <w:rsid w:val="0036489F"/>
    <w:rsid w:val="00375B03"/>
    <w:rsid w:val="00381D7F"/>
    <w:rsid w:val="0039597C"/>
    <w:rsid w:val="003A6723"/>
    <w:rsid w:val="003B66C8"/>
    <w:rsid w:val="003B6E44"/>
    <w:rsid w:val="003C0392"/>
    <w:rsid w:val="003C6D44"/>
    <w:rsid w:val="003C7FCB"/>
    <w:rsid w:val="003D271C"/>
    <w:rsid w:val="003D3A4A"/>
    <w:rsid w:val="003E50F0"/>
    <w:rsid w:val="003F080D"/>
    <w:rsid w:val="003F0B7A"/>
    <w:rsid w:val="0040606A"/>
    <w:rsid w:val="00427100"/>
    <w:rsid w:val="00431640"/>
    <w:rsid w:val="0043413E"/>
    <w:rsid w:val="00435180"/>
    <w:rsid w:val="00436119"/>
    <w:rsid w:val="00437503"/>
    <w:rsid w:val="00441B34"/>
    <w:rsid w:val="00445BC3"/>
    <w:rsid w:val="00446E15"/>
    <w:rsid w:val="00460D0B"/>
    <w:rsid w:val="00486035"/>
    <w:rsid w:val="00493C85"/>
    <w:rsid w:val="004A163F"/>
    <w:rsid w:val="004A3511"/>
    <w:rsid w:val="004A3665"/>
    <w:rsid w:val="004B1948"/>
    <w:rsid w:val="004B4A18"/>
    <w:rsid w:val="004B4C0C"/>
    <w:rsid w:val="004B5FEB"/>
    <w:rsid w:val="004C2082"/>
    <w:rsid w:val="004C3B69"/>
    <w:rsid w:val="004D0689"/>
    <w:rsid w:val="004D469A"/>
    <w:rsid w:val="004D59AC"/>
    <w:rsid w:val="004E233B"/>
    <w:rsid w:val="005218B6"/>
    <w:rsid w:val="00521F2C"/>
    <w:rsid w:val="00522C8C"/>
    <w:rsid w:val="00525A6D"/>
    <w:rsid w:val="00527865"/>
    <w:rsid w:val="005505E2"/>
    <w:rsid w:val="00550CEB"/>
    <w:rsid w:val="005631EB"/>
    <w:rsid w:val="005A352B"/>
    <w:rsid w:val="005B08EB"/>
    <w:rsid w:val="005B4346"/>
    <w:rsid w:val="005D673A"/>
    <w:rsid w:val="005E3684"/>
    <w:rsid w:val="005E4E9E"/>
    <w:rsid w:val="006050E9"/>
    <w:rsid w:val="00616CB0"/>
    <w:rsid w:val="006178C0"/>
    <w:rsid w:val="00622FDA"/>
    <w:rsid w:val="00631DC1"/>
    <w:rsid w:val="0063791B"/>
    <w:rsid w:val="00637E36"/>
    <w:rsid w:val="006423FA"/>
    <w:rsid w:val="00645FA1"/>
    <w:rsid w:val="00650F70"/>
    <w:rsid w:val="006535A5"/>
    <w:rsid w:val="00661FE9"/>
    <w:rsid w:val="00671435"/>
    <w:rsid w:val="00671ED9"/>
    <w:rsid w:val="00677F9C"/>
    <w:rsid w:val="0068003D"/>
    <w:rsid w:val="006833D8"/>
    <w:rsid w:val="006945B8"/>
    <w:rsid w:val="006975E0"/>
    <w:rsid w:val="006A12C3"/>
    <w:rsid w:val="006C188D"/>
    <w:rsid w:val="006D0F12"/>
    <w:rsid w:val="006D256B"/>
    <w:rsid w:val="006D484D"/>
    <w:rsid w:val="006E49B3"/>
    <w:rsid w:val="006F2731"/>
    <w:rsid w:val="006F2967"/>
    <w:rsid w:val="006F6A1B"/>
    <w:rsid w:val="006F7FF3"/>
    <w:rsid w:val="007004F1"/>
    <w:rsid w:val="00707530"/>
    <w:rsid w:val="00712097"/>
    <w:rsid w:val="0071247D"/>
    <w:rsid w:val="007150A0"/>
    <w:rsid w:val="00720C40"/>
    <w:rsid w:val="0072535F"/>
    <w:rsid w:val="00734B52"/>
    <w:rsid w:val="007373B8"/>
    <w:rsid w:val="00751F0F"/>
    <w:rsid w:val="00754286"/>
    <w:rsid w:val="00755D2F"/>
    <w:rsid w:val="00767456"/>
    <w:rsid w:val="007919D0"/>
    <w:rsid w:val="007937FD"/>
    <w:rsid w:val="007A1D98"/>
    <w:rsid w:val="007A74E5"/>
    <w:rsid w:val="007A7DD5"/>
    <w:rsid w:val="007B0955"/>
    <w:rsid w:val="007B6BEA"/>
    <w:rsid w:val="007C23EB"/>
    <w:rsid w:val="007D116E"/>
    <w:rsid w:val="007D2A73"/>
    <w:rsid w:val="007E4F2A"/>
    <w:rsid w:val="007F2C3C"/>
    <w:rsid w:val="007F5F63"/>
    <w:rsid w:val="00801EF5"/>
    <w:rsid w:val="0080535A"/>
    <w:rsid w:val="00806B88"/>
    <w:rsid w:val="00815597"/>
    <w:rsid w:val="008206B5"/>
    <w:rsid w:val="008239CD"/>
    <w:rsid w:val="00827B15"/>
    <w:rsid w:val="0083236A"/>
    <w:rsid w:val="00836571"/>
    <w:rsid w:val="00837CF7"/>
    <w:rsid w:val="008401EB"/>
    <w:rsid w:val="00846114"/>
    <w:rsid w:val="00852422"/>
    <w:rsid w:val="0085424E"/>
    <w:rsid w:val="00854AC0"/>
    <w:rsid w:val="008621F2"/>
    <w:rsid w:val="00862C5C"/>
    <w:rsid w:val="0087565A"/>
    <w:rsid w:val="008764A7"/>
    <w:rsid w:val="008804AB"/>
    <w:rsid w:val="00892562"/>
    <w:rsid w:val="008A2CB0"/>
    <w:rsid w:val="008B48C8"/>
    <w:rsid w:val="008B5EA1"/>
    <w:rsid w:val="008C0300"/>
    <w:rsid w:val="008C04E0"/>
    <w:rsid w:val="008C3927"/>
    <w:rsid w:val="008E7A19"/>
    <w:rsid w:val="00904E24"/>
    <w:rsid w:val="009148C8"/>
    <w:rsid w:val="009430D9"/>
    <w:rsid w:val="00943CA8"/>
    <w:rsid w:val="009655EB"/>
    <w:rsid w:val="00975533"/>
    <w:rsid w:val="00982450"/>
    <w:rsid w:val="009922A1"/>
    <w:rsid w:val="00992791"/>
    <w:rsid w:val="009A68FA"/>
    <w:rsid w:val="009B19B2"/>
    <w:rsid w:val="009C5693"/>
    <w:rsid w:val="009D3326"/>
    <w:rsid w:val="009D7B7E"/>
    <w:rsid w:val="009E12DE"/>
    <w:rsid w:val="009E3508"/>
    <w:rsid w:val="009F78F1"/>
    <w:rsid w:val="00A05DB9"/>
    <w:rsid w:val="00A06D7F"/>
    <w:rsid w:val="00A14F68"/>
    <w:rsid w:val="00A201D7"/>
    <w:rsid w:val="00A205B1"/>
    <w:rsid w:val="00A25141"/>
    <w:rsid w:val="00A41007"/>
    <w:rsid w:val="00A47944"/>
    <w:rsid w:val="00A534CB"/>
    <w:rsid w:val="00A63A13"/>
    <w:rsid w:val="00A64A25"/>
    <w:rsid w:val="00A72724"/>
    <w:rsid w:val="00A9286C"/>
    <w:rsid w:val="00A92B22"/>
    <w:rsid w:val="00A9689C"/>
    <w:rsid w:val="00AA73E2"/>
    <w:rsid w:val="00AB5936"/>
    <w:rsid w:val="00AE6C05"/>
    <w:rsid w:val="00AF2A3B"/>
    <w:rsid w:val="00AF3FFE"/>
    <w:rsid w:val="00AF51EF"/>
    <w:rsid w:val="00B05CEE"/>
    <w:rsid w:val="00B12D23"/>
    <w:rsid w:val="00B17214"/>
    <w:rsid w:val="00B25F97"/>
    <w:rsid w:val="00B26012"/>
    <w:rsid w:val="00B37EDA"/>
    <w:rsid w:val="00B44911"/>
    <w:rsid w:val="00B529EF"/>
    <w:rsid w:val="00B53F71"/>
    <w:rsid w:val="00B61457"/>
    <w:rsid w:val="00B656AE"/>
    <w:rsid w:val="00B87216"/>
    <w:rsid w:val="00B87F71"/>
    <w:rsid w:val="00B959D8"/>
    <w:rsid w:val="00BA086E"/>
    <w:rsid w:val="00BA65D9"/>
    <w:rsid w:val="00BB0C19"/>
    <w:rsid w:val="00BC4D43"/>
    <w:rsid w:val="00BD16FF"/>
    <w:rsid w:val="00BD20B8"/>
    <w:rsid w:val="00BE39E3"/>
    <w:rsid w:val="00BE5742"/>
    <w:rsid w:val="00BF491E"/>
    <w:rsid w:val="00C0392C"/>
    <w:rsid w:val="00C17BFC"/>
    <w:rsid w:val="00C200FC"/>
    <w:rsid w:val="00C249F1"/>
    <w:rsid w:val="00C31F9E"/>
    <w:rsid w:val="00C357D4"/>
    <w:rsid w:val="00C3729C"/>
    <w:rsid w:val="00C409CE"/>
    <w:rsid w:val="00C41CD8"/>
    <w:rsid w:val="00C60994"/>
    <w:rsid w:val="00C90525"/>
    <w:rsid w:val="00C97659"/>
    <w:rsid w:val="00CA3055"/>
    <w:rsid w:val="00CA3BA2"/>
    <w:rsid w:val="00CA54CA"/>
    <w:rsid w:val="00CA5DFD"/>
    <w:rsid w:val="00CB03B0"/>
    <w:rsid w:val="00CB3683"/>
    <w:rsid w:val="00CB609F"/>
    <w:rsid w:val="00CB78BB"/>
    <w:rsid w:val="00CD32FC"/>
    <w:rsid w:val="00CD49AC"/>
    <w:rsid w:val="00CE075D"/>
    <w:rsid w:val="00CE2328"/>
    <w:rsid w:val="00CF14D0"/>
    <w:rsid w:val="00CF4BC9"/>
    <w:rsid w:val="00CF6075"/>
    <w:rsid w:val="00D07BEB"/>
    <w:rsid w:val="00D26BC3"/>
    <w:rsid w:val="00D26D69"/>
    <w:rsid w:val="00D30982"/>
    <w:rsid w:val="00D31050"/>
    <w:rsid w:val="00D34811"/>
    <w:rsid w:val="00D409A3"/>
    <w:rsid w:val="00D5647F"/>
    <w:rsid w:val="00D574EF"/>
    <w:rsid w:val="00D7587E"/>
    <w:rsid w:val="00D75CDB"/>
    <w:rsid w:val="00D854D6"/>
    <w:rsid w:val="00D8587C"/>
    <w:rsid w:val="00D915F1"/>
    <w:rsid w:val="00D91BF7"/>
    <w:rsid w:val="00DA2ABC"/>
    <w:rsid w:val="00DA3B8E"/>
    <w:rsid w:val="00DA794A"/>
    <w:rsid w:val="00DB480E"/>
    <w:rsid w:val="00DC43A7"/>
    <w:rsid w:val="00DD0E73"/>
    <w:rsid w:val="00DD120D"/>
    <w:rsid w:val="00DD4AA5"/>
    <w:rsid w:val="00DE7751"/>
    <w:rsid w:val="00DF0B2C"/>
    <w:rsid w:val="00DF7695"/>
    <w:rsid w:val="00E15745"/>
    <w:rsid w:val="00E2132F"/>
    <w:rsid w:val="00E32E93"/>
    <w:rsid w:val="00E34AB3"/>
    <w:rsid w:val="00E40A60"/>
    <w:rsid w:val="00E46A59"/>
    <w:rsid w:val="00E50EFD"/>
    <w:rsid w:val="00E529E4"/>
    <w:rsid w:val="00E56CCA"/>
    <w:rsid w:val="00E63FF4"/>
    <w:rsid w:val="00E70586"/>
    <w:rsid w:val="00E77D13"/>
    <w:rsid w:val="00E83075"/>
    <w:rsid w:val="00E84004"/>
    <w:rsid w:val="00E8677B"/>
    <w:rsid w:val="00E90AB0"/>
    <w:rsid w:val="00E914DF"/>
    <w:rsid w:val="00E915D1"/>
    <w:rsid w:val="00EA6813"/>
    <w:rsid w:val="00EA7F98"/>
    <w:rsid w:val="00EB5925"/>
    <w:rsid w:val="00EC5D28"/>
    <w:rsid w:val="00ED4000"/>
    <w:rsid w:val="00EE71EA"/>
    <w:rsid w:val="00F025B2"/>
    <w:rsid w:val="00F120BB"/>
    <w:rsid w:val="00F17BB0"/>
    <w:rsid w:val="00F26353"/>
    <w:rsid w:val="00F40CD7"/>
    <w:rsid w:val="00F444EF"/>
    <w:rsid w:val="00F5238F"/>
    <w:rsid w:val="00F54F9D"/>
    <w:rsid w:val="00F702E2"/>
    <w:rsid w:val="00F7409F"/>
    <w:rsid w:val="00F7450C"/>
    <w:rsid w:val="00F77D8B"/>
    <w:rsid w:val="00F83459"/>
    <w:rsid w:val="00F857C3"/>
    <w:rsid w:val="00F87168"/>
    <w:rsid w:val="00F97E1E"/>
    <w:rsid w:val="00FA76F1"/>
    <w:rsid w:val="00FC20DA"/>
    <w:rsid w:val="00FC226C"/>
    <w:rsid w:val="00FC23D7"/>
    <w:rsid w:val="00FC5ABF"/>
    <w:rsid w:val="00FC6480"/>
    <w:rsid w:val="00FC6BCF"/>
    <w:rsid w:val="00FD604E"/>
    <w:rsid w:val="00FD6A53"/>
    <w:rsid w:val="00FE6F07"/>
    <w:rsid w:val="00FF3B93"/>
    <w:rsid w:val="00FF54AB"/>
    <w:rsid w:val="00FF5768"/>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B8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69A"/>
    <w:pPr>
      <w:tabs>
        <w:tab w:val="center" w:pos="4536"/>
        <w:tab w:val="right" w:pos="9072"/>
      </w:tabs>
    </w:pPr>
  </w:style>
  <w:style w:type="character" w:customStyle="1" w:styleId="HeaderChar">
    <w:name w:val="Header Char"/>
    <w:link w:val="Header"/>
    <w:uiPriority w:val="99"/>
    <w:rsid w:val="004D469A"/>
    <w:rPr>
      <w:sz w:val="24"/>
      <w:szCs w:val="24"/>
    </w:rPr>
  </w:style>
  <w:style w:type="paragraph" w:styleId="Footer">
    <w:name w:val="footer"/>
    <w:basedOn w:val="Normal"/>
    <w:link w:val="FooterChar"/>
    <w:uiPriority w:val="99"/>
    <w:unhideWhenUsed/>
    <w:rsid w:val="004D469A"/>
    <w:pPr>
      <w:tabs>
        <w:tab w:val="center" w:pos="4536"/>
        <w:tab w:val="right" w:pos="9072"/>
      </w:tabs>
    </w:pPr>
  </w:style>
  <w:style w:type="character" w:customStyle="1" w:styleId="FooterChar">
    <w:name w:val="Footer Char"/>
    <w:link w:val="Footer"/>
    <w:uiPriority w:val="99"/>
    <w:rsid w:val="004D469A"/>
    <w:rPr>
      <w:sz w:val="24"/>
      <w:szCs w:val="24"/>
    </w:rPr>
  </w:style>
  <w:style w:type="character" w:styleId="Hyperlink">
    <w:name w:val="Hyperlink"/>
    <w:uiPriority w:val="99"/>
    <w:unhideWhenUsed/>
    <w:rsid w:val="007373B8"/>
    <w:rPr>
      <w:color w:val="0000FF"/>
      <w:u w:val="single"/>
    </w:rPr>
  </w:style>
  <w:style w:type="character" w:styleId="PageNumber">
    <w:name w:val="page number"/>
    <w:uiPriority w:val="99"/>
    <w:semiHidden/>
    <w:unhideWhenUsed/>
    <w:rsid w:val="00AA73E2"/>
  </w:style>
  <w:style w:type="paragraph" w:styleId="BalloonText">
    <w:name w:val="Balloon Text"/>
    <w:basedOn w:val="Normal"/>
    <w:link w:val="BalloonTextChar"/>
    <w:uiPriority w:val="99"/>
    <w:semiHidden/>
    <w:unhideWhenUsed/>
    <w:rsid w:val="00C249F1"/>
    <w:rPr>
      <w:rFonts w:ascii="Tahoma" w:hAnsi="Tahoma" w:cs="Tahoma"/>
      <w:sz w:val="16"/>
      <w:szCs w:val="16"/>
    </w:rPr>
  </w:style>
  <w:style w:type="character" w:customStyle="1" w:styleId="BalloonTextChar">
    <w:name w:val="Balloon Text Char"/>
    <w:basedOn w:val="DefaultParagraphFont"/>
    <w:link w:val="BalloonText"/>
    <w:uiPriority w:val="99"/>
    <w:semiHidden/>
    <w:rsid w:val="00C249F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eader" Target="header1.xml"/><Relationship Id="rId12" Type="http://schemas.openxmlformats.org/officeDocument/2006/relationships/image" Target="media/image2.sv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sv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eader" Target="header3.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svg"/><Relationship Id="rId30" Type="http://schemas.openxmlformats.org/officeDocument/2006/relationships/fontTable" Target="fontTable.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2034</TotalTime>
  <Pages>7</Pages>
  <Words>2939</Words>
  <Characters>16753</Characters>
  <Application>Microsoft Office Word</Application>
  <DocSecurity>0</DocSecurity>
  <Lines>139</Lines>
  <Paragraphs>39</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ISTerre</Company>
  <LinksUpToDate>false</LinksUpToDate>
  <CharactersWithSpaces>19653</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Mendoza, Junior A (Tintaya - PE)</cp:lastModifiedBy>
  <cp:revision>129</cp:revision>
  <cp:lastPrinted>2015-02-13T19:19:00Z</cp:lastPrinted>
  <dcterms:created xsi:type="dcterms:W3CDTF">2025-05-26T20:35:00Z</dcterms:created>
  <dcterms:modified xsi:type="dcterms:W3CDTF">2025-07-19T00:46:00Z</dcterms:modified>
</cp:coreProperties>
</file>