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40901" w14:textId="448BC666" w:rsidR="00A745C2" w:rsidRDefault="00A745C2" w:rsidP="00A745C2">
      <w:pPr>
        <w:jc w:val="both"/>
      </w:pPr>
      <w:r>
        <w:t xml:space="preserve">La Sala de Innovación Educativa CHOT, de la Universidad Señor de Sipán (USS), inaugurada el 1 de julio de 2024, representa un avance significativo en la integración de tecnologías emergentes en el ámbito académico. Diseñada como un espacio multifuncional, está equipada con herramientas de última generación, incluyendo una tecnología holográfica, espacio para el metaverso y realidad mixta, así como áreas dedicadas al trabajo colaborativo y la investigación en inteligencia artificial. </w:t>
      </w:r>
      <w:r>
        <w:t xml:space="preserve">La presente </w:t>
      </w:r>
      <w:r>
        <w:t>Sala de Innovación Educativa CHOT, período 202</w:t>
      </w:r>
      <w:r>
        <w:t>5</w:t>
      </w:r>
      <w:r>
        <w:t>, está concebido para maximizar el potencial de estas tecnologías y facilitar su integración en el proceso de enseñanza-aprendizaje de manera progresiva. A través de una serie de actividades, buscamos no solo mejorar la calidad de la enseñanza y el aprendizaje, sino también inspirar a estudiantes, docentes y la comunidad en general a explorar nuevas fronteras de la educación. Las actividades programadas incluyen visitas guiadas para estudiantes USS de pregrado y posgrado, estudiantes de colegios de la zona norte del Perú, colegios profesionales, empresariado y público general; asimismo, se han programado capacitaciones progresivas para docentes en el uso de tecnologías emergentes, y el fomento de proyectos de investigación multi e interdisciplinarios. Además, se ofrecerá apoyo continuo a los estudiantes y docentes en el desarrollo de proyectos de integración de tecnologías de vanguardia.</w:t>
      </w:r>
    </w:p>
    <w:p w14:paraId="443A3C70" w14:textId="77777777" w:rsidR="00A745C2" w:rsidRPr="00850B96" w:rsidRDefault="00A745C2" w:rsidP="00A745C2">
      <w:pPr>
        <w:jc w:val="both"/>
        <w:rPr>
          <w:b/>
          <w:bCs/>
        </w:rPr>
      </w:pPr>
      <w:r w:rsidRPr="00850B96">
        <w:rPr>
          <w:b/>
          <w:bCs/>
        </w:rPr>
        <w:t>Introducción</w:t>
      </w:r>
    </w:p>
    <w:p w14:paraId="2C49E17F" w14:textId="0D227F93" w:rsidR="00A745C2" w:rsidRDefault="00A745C2" w:rsidP="003E7478">
      <w:pPr>
        <w:jc w:val="both"/>
      </w:pPr>
      <w:r>
        <w:t>La Universidad Señor de Sipán se enorgullece en anunciar la apertura de una avanzada Sala de Innovación Educativa. Este espacio está diseñado para impulsar el aprendizaje y la investigación a través de tecnologías de vanguardia, ofreciendo una experiencia educativa única y transformadora.</w:t>
      </w:r>
    </w:p>
    <w:p w14:paraId="7F84DF13" w14:textId="77777777" w:rsidR="003E7478" w:rsidRDefault="003E7478" w:rsidP="003E7478">
      <w:pPr>
        <w:jc w:val="both"/>
      </w:pPr>
    </w:p>
    <w:p w14:paraId="43A16D71" w14:textId="6EB0022E" w:rsidR="00A745C2" w:rsidRPr="00850B96" w:rsidRDefault="00A745C2" w:rsidP="00A745C2">
      <w:pPr>
        <w:jc w:val="both"/>
        <w:rPr>
          <w:b/>
          <w:bCs/>
        </w:rPr>
      </w:pPr>
      <w:r w:rsidRPr="00850B96">
        <w:rPr>
          <w:b/>
          <w:bCs/>
        </w:rPr>
        <w:t>Objetivo</w:t>
      </w:r>
    </w:p>
    <w:p w14:paraId="5EB62EFB" w14:textId="3AFBFF34" w:rsidR="00A745C2" w:rsidRDefault="00A745C2" w:rsidP="00A745C2">
      <w:pPr>
        <w:jc w:val="both"/>
      </w:pPr>
      <w:r>
        <w:t xml:space="preserve">Promover la integración educativa de tecnologías emergentes, para enriquecer el proceso de enseñanza-aprendizaje, fomentando el desarrollo de capacitaciones, proyectos de investigación y sesiones de aprendizaje en la Sala de Innovación Educativa </w:t>
      </w:r>
      <w:proofErr w:type="spellStart"/>
      <w:r>
        <w:t>Chot</w:t>
      </w:r>
      <w:proofErr w:type="spellEnd"/>
      <w:r>
        <w:t>, de la USS.</w:t>
      </w:r>
    </w:p>
    <w:p w14:paraId="707A4554" w14:textId="1DC2A6BF" w:rsidR="00A745C2" w:rsidRDefault="00A745C2" w:rsidP="00A745C2">
      <w:pPr>
        <w:jc w:val="both"/>
      </w:pPr>
    </w:p>
    <w:p w14:paraId="4F83B159" w14:textId="040317D7" w:rsidR="00A745C2" w:rsidRDefault="00A745C2" w:rsidP="00A745C2">
      <w:pPr>
        <w:jc w:val="both"/>
      </w:pPr>
      <w:r>
        <w:t>Objetivo</w:t>
      </w:r>
      <w:r>
        <w:t xml:space="preserve">s específicos </w:t>
      </w:r>
    </w:p>
    <w:p w14:paraId="05B63401" w14:textId="1A402D88" w:rsidR="00A745C2" w:rsidRDefault="00A745C2" w:rsidP="00A745C2">
      <w:pPr>
        <w:jc w:val="both"/>
      </w:pPr>
      <w:r>
        <w:rPr>
          <w:noProof/>
        </w:rPr>
        <w:drawing>
          <wp:inline distT="0" distB="0" distL="0" distR="0" wp14:anchorId="2B1F8A6E" wp14:editId="34D93989">
            <wp:extent cx="5731510" cy="1202055"/>
            <wp:effectExtent l="0" t="0" r="2540" b="0"/>
            <wp:docPr id="950204594" name="Imagen 1" descr="Interfaz de usuario gráfica, Diagram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4594" name="Imagen 1" descr="Interfaz de usuario gráfica, Diagrama, Texto, Aplicación&#10;&#10;Descripción generada automáticamente"/>
                    <pic:cNvPicPr/>
                  </pic:nvPicPr>
                  <pic:blipFill>
                    <a:blip r:embed="rId4"/>
                    <a:stretch>
                      <a:fillRect/>
                    </a:stretch>
                  </pic:blipFill>
                  <pic:spPr>
                    <a:xfrm>
                      <a:off x="0" y="0"/>
                      <a:ext cx="5731510" cy="1202055"/>
                    </a:xfrm>
                    <a:prstGeom prst="rect">
                      <a:avLst/>
                    </a:prstGeom>
                  </pic:spPr>
                </pic:pic>
              </a:graphicData>
            </a:graphic>
          </wp:inline>
        </w:drawing>
      </w:r>
    </w:p>
    <w:p w14:paraId="51463840" w14:textId="5BDE94FF" w:rsidR="00A745C2" w:rsidRDefault="00A745C2" w:rsidP="00A745C2"/>
    <w:p w14:paraId="0506EE08" w14:textId="32A66337" w:rsidR="00A745C2" w:rsidRDefault="00A745C2" w:rsidP="00A745C2"/>
    <w:p w14:paraId="34390F45" w14:textId="0C0B9F30" w:rsidR="00A745C2" w:rsidRDefault="00A745C2" w:rsidP="00A745C2"/>
    <w:p w14:paraId="34E6B51A" w14:textId="11BE76EC" w:rsidR="00A745C2" w:rsidRDefault="00A745C2" w:rsidP="00A745C2"/>
    <w:p w14:paraId="52E4F25B" w14:textId="343276DC" w:rsidR="00A745C2" w:rsidRDefault="00A745C2" w:rsidP="00A745C2"/>
    <w:p w14:paraId="119DA949" w14:textId="68740C11" w:rsidR="00A745C2" w:rsidRDefault="00A745C2" w:rsidP="00A745C2"/>
    <w:p w14:paraId="5A19C567" w14:textId="65F52DE2" w:rsidR="00A745C2" w:rsidRPr="00105281" w:rsidRDefault="00A745C2" w:rsidP="006C6F14">
      <w:pPr>
        <w:rPr>
          <w:b/>
          <w:bCs/>
        </w:rPr>
      </w:pPr>
      <w:r w:rsidRPr="00105281">
        <w:rPr>
          <w:b/>
          <w:bCs/>
        </w:rPr>
        <w:t>Visitas guiadas</w:t>
      </w:r>
    </w:p>
    <w:p w14:paraId="29B6EA98" w14:textId="77777777" w:rsidR="00A745C2" w:rsidRDefault="00A745C2" w:rsidP="006C6F14">
      <w:pPr>
        <w:spacing w:after="0"/>
      </w:pPr>
      <w:r>
        <w:t>- Organizar visitas y recorridos guiados para estudiantes, docentes y el público general,</w:t>
      </w:r>
    </w:p>
    <w:p w14:paraId="69528B74" w14:textId="77777777" w:rsidR="00A745C2" w:rsidRDefault="00A745C2" w:rsidP="006C6F14">
      <w:pPr>
        <w:spacing w:after="0"/>
      </w:pPr>
      <w:r>
        <w:t>difundiendo las tecnologías avanzadas y las oportunidades educativas que ofrece la Sala</w:t>
      </w:r>
    </w:p>
    <w:p w14:paraId="1EBCD0DC" w14:textId="77777777" w:rsidR="00A745C2" w:rsidRDefault="00A745C2" w:rsidP="006C6F14">
      <w:pPr>
        <w:spacing w:after="0"/>
      </w:pPr>
      <w:r>
        <w:t>de Innovación Educativa de la Universidad Señor de Sipán.</w:t>
      </w:r>
    </w:p>
    <w:p w14:paraId="4CA55B18" w14:textId="36E9BD1D" w:rsidR="00A745C2" w:rsidRPr="00105281" w:rsidRDefault="00105281" w:rsidP="006C6F14">
      <w:pPr>
        <w:rPr>
          <w:b/>
          <w:bCs/>
        </w:rPr>
      </w:pPr>
      <w:r w:rsidRPr="00105281">
        <w:rPr>
          <w:b/>
          <w:bCs/>
        </w:rPr>
        <w:t>Capacitación docente</w:t>
      </w:r>
    </w:p>
    <w:p w14:paraId="7EA47305" w14:textId="77777777" w:rsidR="00A745C2" w:rsidRDefault="00A745C2" w:rsidP="006C6F14">
      <w:pPr>
        <w:spacing w:after="0"/>
      </w:pPr>
      <w:r>
        <w:t>- Capacitar de manera progresiva a docentes en la integración y uso de tecnologías</w:t>
      </w:r>
    </w:p>
    <w:p w14:paraId="05DD75B7" w14:textId="77777777" w:rsidR="00A745C2" w:rsidRDefault="00A745C2" w:rsidP="006C6F14">
      <w:pPr>
        <w:spacing w:after="0"/>
      </w:pPr>
      <w:r>
        <w:t>emergentes para enriquecer el proceso de enseñanza aprendizaje.</w:t>
      </w:r>
    </w:p>
    <w:p w14:paraId="1BF99A5D" w14:textId="48E32219" w:rsidR="00A745C2" w:rsidRPr="00105281" w:rsidRDefault="00105281" w:rsidP="006C6F14">
      <w:pPr>
        <w:rPr>
          <w:b/>
          <w:bCs/>
        </w:rPr>
      </w:pPr>
      <w:r w:rsidRPr="00105281">
        <w:rPr>
          <w:b/>
          <w:bCs/>
        </w:rPr>
        <w:t>Eventos académicos holográficos</w:t>
      </w:r>
    </w:p>
    <w:p w14:paraId="51A3B40E" w14:textId="77777777" w:rsidR="00A745C2" w:rsidRDefault="00A745C2" w:rsidP="006C6F14">
      <w:pPr>
        <w:spacing w:after="0"/>
      </w:pPr>
      <w:r>
        <w:t xml:space="preserve">- Desarrollar eventos académicos como videoconferencias, </w:t>
      </w:r>
      <w:proofErr w:type="spellStart"/>
      <w:r>
        <w:t>webinar</w:t>
      </w:r>
      <w:proofErr w:type="spellEnd"/>
      <w:r>
        <w:t>, entrevistas en línea</w:t>
      </w:r>
    </w:p>
    <w:p w14:paraId="6B80368A" w14:textId="1BC19807" w:rsidR="00A745C2" w:rsidRDefault="00A745C2" w:rsidP="006C6F14">
      <w:pPr>
        <w:spacing w:after="0"/>
      </w:pPr>
      <w:r>
        <w:t>aplicando tecnología holográfica</w:t>
      </w:r>
      <w:r w:rsidR="00850B96">
        <w:t>, cl</w:t>
      </w:r>
      <w:r w:rsidR="00105281">
        <w:t xml:space="preserve">ases enriquecidas con </w:t>
      </w:r>
      <w:r w:rsidR="00850B96">
        <w:t>TIC.</w:t>
      </w:r>
    </w:p>
    <w:p w14:paraId="30B9413F" w14:textId="6CF20D72" w:rsidR="00A745C2" w:rsidRDefault="00A745C2" w:rsidP="006C6F14">
      <w:pPr>
        <w:spacing w:after="0"/>
      </w:pPr>
      <w:r>
        <w:t>- Desarrollar sesiones de aprendizaje aplicando tecnología emergente implementada</w:t>
      </w:r>
      <w:r w:rsidR="00850B96">
        <w:t>s</w:t>
      </w:r>
      <w:r>
        <w:t xml:space="preserve"> en</w:t>
      </w:r>
    </w:p>
    <w:p w14:paraId="4E08E421" w14:textId="640CD715" w:rsidR="00A745C2" w:rsidRDefault="00A745C2" w:rsidP="006C6F14">
      <w:pPr>
        <w:spacing w:after="0"/>
      </w:pPr>
      <w:r>
        <w:t>la sala de innovación.</w:t>
      </w:r>
    </w:p>
    <w:p w14:paraId="5BA433A4" w14:textId="77777777" w:rsidR="00850B96" w:rsidRDefault="00850B96" w:rsidP="00850B96">
      <w:pPr>
        <w:spacing w:after="0"/>
        <w:jc w:val="both"/>
      </w:pPr>
    </w:p>
    <w:p w14:paraId="4624A273" w14:textId="3C2F93AE" w:rsidR="00A745C2" w:rsidRPr="00105281" w:rsidRDefault="00105281" w:rsidP="003E7478">
      <w:pPr>
        <w:jc w:val="both"/>
        <w:rPr>
          <w:b/>
          <w:bCs/>
        </w:rPr>
      </w:pPr>
      <w:r w:rsidRPr="00105281">
        <w:rPr>
          <w:b/>
          <w:bCs/>
        </w:rPr>
        <w:t>Posicionamiento de marca USS</w:t>
      </w:r>
    </w:p>
    <w:p w14:paraId="0678F52A" w14:textId="77777777" w:rsidR="00A745C2" w:rsidRDefault="00A745C2" w:rsidP="00850B96">
      <w:pPr>
        <w:spacing w:after="0"/>
        <w:jc w:val="both"/>
      </w:pPr>
      <w:r>
        <w:t>- Contribuir al posicionamiento de la Universidad Señor de Sipán como líder en innovación</w:t>
      </w:r>
    </w:p>
    <w:p w14:paraId="6962087F" w14:textId="77777777" w:rsidR="00A745C2" w:rsidRDefault="00A745C2" w:rsidP="00850B96">
      <w:pPr>
        <w:spacing w:after="0"/>
        <w:jc w:val="both"/>
      </w:pPr>
      <w:r>
        <w:t>educativa a nivel regional y nacional mediante la difusión estratégica de las actividades</w:t>
      </w:r>
    </w:p>
    <w:p w14:paraId="39B323C8" w14:textId="613B7DEF" w:rsidR="00A745C2" w:rsidRDefault="00A745C2" w:rsidP="00850B96">
      <w:pPr>
        <w:spacing w:after="0"/>
        <w:jc w:val="both"/>
      </w:pPr>
      <w:r>
        <w:t>y tecnologías de la Sala de Innovación Educativa en redes sociales y la prensa</w:t>
      </w:r>
    </w:p>
    <w:p w14:paraId="425B1BFB" w14:textId="77777777" w:rsidR="003E7478" w:rsidRDefault="003E7478" w:rsidP="003E7478">
      <w:pPr>
        <w:jc w:val="both"/>
      </w:pPr>
    </w:p>
    <w:p w14:paraId="684CFF4F" w14:textId="757C0FA2" w:rsidR="00A745C2" w:rsidRDefault="00A745C2" w:rsidP="00A745C2">
      <w:r w:rsidRPr="003E7478">
        <w:rPr>
          <w:b/>
          <w:bCs/>
        </w:rPr>
        <w:t>Beneficios</w:t>
      </w:r>
      <w:r>
        <w:t>: Mejora la precisión y eficiencia en la investigación, proporcionando a los estudiantes acceso a tecnología de última generación para resolver problemas complejos y desarrollar soluciones innovadoras.</w:t>
      </w:r>
    </w:p>
    <w:p w14:paraId="6CEB727B" w14:textId="77777777" w:rsidR="00A745C2" w:rsidRPr="003E7478" w:rsidRDefault="00A745C2" w:rsidP="00A745C2">
      <w:pPr>
        <w:rPr>
          <w:b/>
          <w:bCs/>
        </w:rPr>
      </w:pPr>
      <w:r w:rsidRPr="003E7478">
        <w:rPr>
          <w:b/>
          <w:bCs/>
        </w:rPr>
        <w:t>Impacto en la Comunidad Educativa</w:t>
      </w:r>
    </w:p>
    <w:p w14:paraId="1F93D165" w14:textId="77777777" w:rsidR="00A745C2" w:rsidRDefault="00A745C2" w:rsidP="003E7478">
      <w:pPr>
        <w:jc w:val="both"/>
      </w:pPr>
      <w:r>
        <w:t>Estudiantes</w:t>
      </w:r>
    </w:p>
    <w:p w14:paraId="74E7F0E8" w14:textId="3370B70F" w:rsidR="00A745C2" w:rsidRDefault="00A745C2" w:rsidP="003E7478">
      <w:pPr>
        <w:jc w:val="both"/>
      </w:pPr>
      <w:r>
        <w:t>Acceso a herramientas y recursos avanzados que enriquecen el proceso de aprendizaje, preparándolos para enfrentar los desafíos del futuro con una sólida base tecnológica y práctica.</w:t>
      </w:r>
    </w:p>
    <w:p w14:paraId="0111E5A7" w14:textId="77777777" w:rsidR="00A745C2" w:rsidRDefault="00A745C2" w:rsidP="003E7478">
      <w:pPr>
        <w:jc w:val="both"/>
      </w:pPr>
      <w:r>
        <w:t>Docentes</w:t>
      </w:r>
    </w:p>
    <w:p w14:paraId="787E07C0" w14:textId="062B8202" w:rsidR="00A745C2" w:rsidRDefault="00A745C2" w:rsidP="003E7478">
      <w:pPr>
        <w:jc w:val="both"/>
      </w:pPr>
      <w:r>
        <w:t>Un entorno propicio para la innovación en la enseñanza, permitiendo la implementación de nuevas metodologías y técnicas educativas.</w:t>
      </w:r>
    </w:p>
    <w:p w14:paraId="15FC4F45" w14:textId="77777777" w:rsidR="00A745C2" w:rsidRDefault="00A745C2" w:rsidP="003E7478">
      <w:pPr>
        <w:jc w:val="both"/>
      </w:pPr>
      <w:r>
        <w:t>Investigadores</w:t>
      </w:r>
    </w:p>
    <w:p w14:paraId="599441B8" w14:textId="4E274C1C" w:rsidR="00A745C2" w:rsidRDefault="00A745C2" w:rsidP="003E7478">
      <w:pPr>
        <w:jc w:val="both"/>
      </w:pPr>
      <w:r>
        <w:t>Facilidades para realizar investigaciones avanzadas, colaborando con expertos y utilizando tecnología de punta para generar conocimiento significativo.</w:t>
      </w:r>
    </w:p>
    <w:p w14:paraId="27AA02A4" w14:textId="77777777" w:rsidR="00A745C2" w:rsidRDefault="00A745C2" w:rsidP="003E7478">
      <w:pPr>
        <w:jc w:val="both"/>
      </w:pPr>
      <w:r>
        <w:t>Emprendedores</w:t>
      </w:r>
    </w:p>
    <w:p w14:paraId="2A32788E" w14:textId="2933817D" w:rsidR="00A745C2" w:rsidRDefault="00A745C2" w:rsidP="00A745C2">
      <w:r>
        <w:t>Un ecosistema de apoyo para la creación y el desarrollo de ideas de negocio, potenciando el espíritu emprendedor y la capacidad de innovación.</w:t>
      </w:r>
    </w:p>
    <w:p w14:paraId="6D47B0F5" w14:textId="77777777" w:rsidR="00A745C2" w:rsidRPr="00850B96" w:rsidRDefault="00A745C2" w:rsidP="00A745C2">
      <w:pPr>
        <w:rPr>
          <w:b/>
          <w:bCs/>
        </w:rPr>
      </w:pPr>
      <w:r w:rsidRPr="00850B96">
        <w:rPr>
          <w:b/>
          <w:bCs/>
        </w:rPr>
        <w:t>Conclusión</w:t>
      </w:r>
    </w:p>
    <w:p w14:paraId="725C8AE1" w14:textId="77777777" w:rsidR="00A745C2" w:rsidRDefault="00A745C2" w:rsidP="003E7478">
      <w:pPr>
        <w:jc w:val="both"/>
      </w:pPr>
      <w:r>
        <w:t xml:space="preserve">La Sala de Innovación Educativa en la Universidad Señor de Sipán representa un hito en la transformación de la educación superior. Al integrar tecnologías avanzadas como hologramas, el </w:t>
      </w:r>
      <w:r>
        <w:lastRenderedPageBreak/>
        <w:t>metaverso, y la inteligencia artificial, este espacio se convierte en un catalizador para el aprendizaje, la investigación y el emprendimiento, posicionando a nuestros estudiantes y docentes a la vanguardia de la innovación educativa.</w:t>
      </w:r>
    </w:p>
    <w:p w14:paraId="6348DEE2" w14:textId="77777777" w:rsidR="00A745C2" w:rsidRDefault="00A745C2" w:rsidP="00A745C2"/>
    <w:p w14:paraId="5A5A069D" w14:textId="7D9B7BC2" w:rsidR="000A0747" w:rsidRDefault="00A745C2" w:rsidP="00A745C2">
      <w:r>
        <w:t>¡Bienvenidos a la nueva era de la educación en la Universidad Señor de Sipán!</w:t>
      </w:r>
    </w:p>
    <w:sectPr w:rsidR="000A0747" w:rsidSect="006C6F14">
      <w:pgSz w:w="11906" w:h="16838"/>
      <w:pgMar w:top="1440" w:right="184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C2"/>
    <w:rsid w:val="000A0747"/>
    <w:rsid w:val="00105281"/>
    <w:rsid w:val="003E7478"/>
    <w:rsid w:val="006C6F14"/>
    <w:rsid w:val="00850B96"/>
    <w:rsid w:val="009A06AC"/>
    <w:rsid w:val="00A745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97AE"/>
  <w15:chartTrackingRefBased/>
  <w15:docId w15:val="{F745C0BF-A4F4-4F5B-84F3-CB56F73C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C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173019">
      <w:bodyDiv w:val="1"/>
      <w:marLeft w:val="0"/>
      <w:marRight w:val="0"/>
      <w:marTop w:val="0"/>
      <w:marBottom w:val="0"/>
      <w:divBdr>
        <w:top w:val="none" w:sz="0" w:space="0" w:color="auto"/>
        <w:left w:val="none" w:sz="0" w:space="0" w:color="auto"/>
        <w:bottom w:val="none" w:sz="0" w:space="0" w:color="auto"/>
        <w:right w:val="none" w:sz="0" w:space="0" w:color="auto"/>
      </w:divBdr>
      <w:divsChild>
        <w:div w:id="779027739">
          <w:marLeft w:val="0"/>
          <w:marRight w:val="0"/>
          <w:marTop w:val="0"/>
          <w:marBottom w:val="0"/>
          <w:divBdr>
            <w:top w:val="single" w:sz="2" w:space="0" w:color="auto"/>
            <w:left w:val="single" w:sz="2" w:space="0" w:color="auto"/>
            <w:bottom w:val="single" w:sz="2" w:space="0" w:color="auto"/>
            <w:right w:val="single" w:sz="2" w:space="0" w:color="auto"/>
          </w:divBdr>
          <w:divsChild>
            <w:div w:id="2077850152">
              <w:marLeft w:val="0"/>
              <w:marRight w:val="0"/>
              <w:marTop w:val="0"/>
              <w:marBottom w:val="0"/>
              <w:divBdr>
                <w:top w:val="single" w:sz="2" w:space="0" w:color="auto"/>
                <w:left w:val="single" w:sz="2" w:space="0" w:color="auto"/>
                <w:bottom w:val="single" w:sz="2" w:space="0" w:color="auto"/>
                <w:right w:val="single" w:sz="2" w:space="0" w:color="auto"/>
              </w:divBdr>
            </w:div>
            <w:div w:id="1905992012">
              <w:marLeft w:val="0"/>
              <w:marRight w:val="0"/>
              <w:marTop w:val="0"/>
              <w:marBottom w:val="0"/>
              <w:divBdr>
                <w:top w:val="single" w:sz="2" w:space="0" w:color="auto"/>
                <w:left w:val="single" w:sz="2" w:space="0" w:color="auto"/>
                <w:bottom w:val="single" w:sz="2" w:space="0" w:color="auto"/>
                <w:right w:val="single" w:sz="2" w:space="0" w:color="auto"/>
              </w:divBdr>
            </w:div>
            <w:div w:id="1622105714">
              <w:marLeft w:val="0"/>
              <w:marRight w:val="0"/>
              <w:marTop w:val="0"/>
              <w:marBottom w:val="0"/>
              <w:divBdr>
                <w:top w:val="single" w:sz="2" w:space="0" w:color="auto"/>
                <w:left w:val="single" w:sz="2" w:space="0" w:color="auto"/>
                <w:bottom w:val="single" w:sz="2" w:space="0" w:color="auto"/>
                <w:right w:val="single" w:sz="2" w:space="0" w:color="auto"/>
              </w:divBdr>
            </w:div>
            <w:div w:id="1743403874">
              <w:marLeft w:val="0"/>
              <w:marRight w:val="0"/>
              <w:marTop w:val="0"/>
              <w:marBottom w:val="0"/>
              <w:divBdr>
                <w:top w:val="single" w:sz="2" w:space="0" w:color="auto"/>
                <w:left w:val="single" w:sz="2" w:space="0" w:color="auto"/>
                <w:bottom w:val="single" w:sz="2" w:space="0" w:color="auto"/>
                <w:right w:val="single" w:sz="2" w:space="0" w:color="auto"/>
              </w:divBdr>
            </w:div>
          </w:divsChild>
        </w:div>
        <w:div w:id="646397288">
          <w:marLeft w:val="0"/>
          <w:marRight w:val="0"/>
          <w:marTop w:val="0"/>
          <w:marBottom w:val="0"/>
          <w:divBdr>
            <w:top w:val="single" w:sz="2" w:space="0" w:color="auto"/>
            <w:left w:val="single" w:sz="2" w:space="0" w:color="auto"/>
            <w:bottom w:val="single" w:sz="2" w:space="0" w:color="auto"/>
            <w:right w:val="single" w:sz="2" w:space="0" w:color="auto"/>
          </w:divBdr>
          <w:divsChild>
            <w:div w:id="1607812088">
              <w:marLeft w:val="0"/>
              <w:marRight w:val="0"/>
              <w:marTop w:val="0"/>
              <w:marBottom w:val="0"/>
              <w:divBdr>
                <w:top w:val="single" w:sz="2" w:space="0" w:color="auto"/>
                <w:left w:val="single" w:sz="2" w:space="0" w:color="auto"/>
                <w:bottom w:val="single" w:sz="2" w:space="0" w:color="auto"/>
                <w:right w:val="single" w:sz="2" w:space="0" w:color="auto"/>
              </w:divBdr>
            </w:div>
            <w:div w:id="360403438">
              <w:marLeft w:val="0"/>
              <w:marRight w:val="0"/>
              <w:marTop w:val="0"/>
              <w:marBottom w:val="0"/>
              <w:divBdr>
                <w:top w:val="single" w:sz="2" w:space="0" w:color="auto"/>
                <w:left w:val="single" w:sz="2" w:space="0" w:color="auto"/>
                <w:bottom w:val="single" w:sz="2" w:space="0" w:color="auto"/>
                <w:right w:val="single" w:sz="2" w:space="0" w:color="auto"/>
              </w:divBdr>
            </w:div>
            <w:div w:id="1103185732">
              <w:marLeft w:val="0"/>
              <w:marRight w:val="0"/>
              <w:marTop w:val="0"/>
              <w:marBottom w:val="0"/>
              <w:divBdr>
                <w:top w:val="single" w:sz="2" w:space="0" w:color="auto"/>
                <w:left w:val="single" w:sz="2" w:space="0" w:color="auto"/>
                <w:bottom w:val="single" w:sz="2" w:space="0" w:color="auto"/>
                <w:right w:val="single" w:sz="2" w:space="0" w:color="auto"/>
              </w:divBdr>
            </w:div>
            <w:div w:id="349525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688</Words>
  <Characters>3784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Castro</dc:creator>
  <cp:keywords/>
  <dc:description/>
  <cp:lastModifiedBy>Percy Castro</cp:lastModifiedBy>
  <cp:revision>5</cp:revision>
  <dcterms:created xsi:type="dcterms:W3CDTF">2025-02-12T19:34:00Z</dcterms:created>
  <dcterms:modified xsi:type="dcterms:W3CDTF">2025-02-12T19:59:00Z</dcterms:modified>
</cp:coreProperties>
</file>