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40DD" w:rsidRPr="00935E21" w:rsidRDefault="00935E21" w:rsidP="00935E21">
      <w:pPr>
        <w:pStyle w:val="Ttulo1"/>
        <w:jc w:val="both"/>
        <w:rPr>
          <w:rFonts w:ascii="Arial" w:hAnsi="Arial" w:cs="Arial"/>
          <w:color w:val="000000" w:themeColor="text1"/>
          <w:sz w:val="22"/>
          <w:szCs w:val="22"/>
          <w:lang w:val="es-PE"/>
        </w:rPr>
      </w:pPr>
      <w:r w:rsidRPr="00935E21">
        <w:rPr>
          <w:rFonts w:ascii="Arial" w:hAnsi="Arial" w:cs="Arial"/>
          <w:color w:val="000000" w:themeColor="text1"/>
          <w:sz w:val="22"/>
          <w:szCs w:val="22"/>
          <w:lang w:val="es-PE"/>
        </w:rPr>
        <w:t>Refuerzo estructural de vías de acarreo con geoceldas en operación minera: Evaluación de desempeño en la Compañía Minera Antamina</w:t>
      </w:r>
    </w:p>
    <w:p w:rsidR="00935E21" w:rsidRDefault="00935E21" w:rsidP="00935E21">
      <w:pPr>
        <w:jc w:val="both"/>
        <w:rPr>
          <w:rFonts w:cs="Arial"/>
          <w:color w:val="000000" w:themeColor="text1"/>
          <w:lang w:val="es-PE"/>
        </w:rPr>
      </w:pPr>
    </w:p>
    <w:p w:rsidR="00BC40DD" w:rsidRPr="00935E21" w:rsidRDefault="00935E21" w:rsidP="00935E21">
      <w:pPr>
        <w:jc w:val="both"/>
        <w:rPr>
          <w:rFonts w:cs="Arial"/>
          <w:color w:val="000000" w:themeColor="text1"/>
          <w:lang w:val="es-PE"/>
        </w:rPr>
      </w:pPr>
      <w:r w:rsidRPr="00935E21">
        <w:rPr>
          <w:rFonts w:cs="Arial"/>
          <w:color w:val="000000" w:themeColor="text1"/>
          <w:lang w:val="es-PE"/>
        </w:rPr>
        <w:t>Categoría: Operaciones Mineras y Gestión de Activos</w:t>
      </w:r>
    </w:p>
    <w:p w:rsidR="00BC40DD" w:rsidRPr="00935E21" w:rsidRDefault="00935E21" w:rsidP="00935E21">
      <w:pPr>
        <w:jc w:val="both"/>
        <w:rPr>
          <w:rFonts w:cs="Arial"/>
          <w:color w:val="000000" w:themeColor="text1"/>
          <w:lang w:val="es-PE"/>
        </w:rPr>
      </w:pPr>
      <w:r w:rsidRPr="00935E21">
        <w:rPr>
          <w:rFonts w:cs="Arial"/>
          <w:color w:val="000000" w:themeColor="text1"/>
          <w:lang w:val="es-PE"/>
        </w:rPr>
        <w:t>Tema: Geotecnia aplicada a infraestructura minera</w:t>
      </w:r>
    </w:p>
    <w:p w:rsidR="00BC40DD" w:rsidRPr="00935E21" w:rsidRDefault="00935E21" w:rsidP="00935E21">
      <w:pPr>
        <w:jc w:val="both"/>
        <w:rPr>
          <w:rFonts w:cs="Arial"/>
          <w:color w:val="000000" w:themeColor="text1"/>
          <w:lang w:val="es-PE"/>
        </w:rPr>
      </w:pPr>
      <w:r w:rsidRPr="00935E21">
        <w:rPr>
          <w:rFonts w:cs="Arial"/>
          <w:color w:val="000000" w:themeColor="text1"/>
          <w:lang w:val="es-PE"/>
        </w:rPr>
        <w:br/>
        <w:t xml:space="preserve">Autor: Angie Caroline </w:t>
      </w:r>
      <w:r w:rsidRPr="00935E21">
        <w:rPr>
          <w:rFonts w:cs="Arial"/>
          <w:color w:val="000000" w:themeColor="text1"/>
          <w:lang w:val="es-PE"/>
        </w:rPr>
        <w:t>Colque Osco</w:t>
      </w:r>
    </w:p>
    <w:p w:rsidR="00BC40DD" w:rsidRPr="00935E21" w:rsidRDefault="00935E21" w:rsidP="00935E21">
      <w:pPr>
        <w:jc w:val="both"/>
        <w:rPr>
          <w:rFonts w:cs="Arial"/>
          <w:color w:val="000000" w:themeColor="text1"/>
          <w:lang w:val="es-PE"/>
        </w:rPr>
      </w:pPr>
      <w:r w:rsidRPr="00935E21">
        <w:rPr>
          <w:rFonts w:cs="Arial"/>
          <w:color w:val="000000" w:themeColor="text1"/>
          <w:lang w:val="es-PE"/>
        </w:rPr>
        <w:t>Universidad Nacional de San Agustín de Arequipa (UNSA)</w:t>
      </w:r>
    </w:p>
    <w:p w:rsidR="00BC40DD" w:rsidRPr="00935E21" w:rsidRDefault="00935E21" w:rsidP="00935E21">
      <w:pPr>
        <w:jc w:val="both"/>
        <w:rPr>
          <w:rFonts w:cs="Arial"/>
          <w:color w:val="000000" w:themeColor="text1"/>
          <w:lang w:val="es-PE"/>
        </w:rPr>
      </w:pPr>
      <w:r w:rsidRPr="00935E21">
        <w:rPr>
          <w:rFonts w:cs="Arial"/>
          <w:color w:val="000000" w:themeColor="text1"/>
          <w:lang w:val="es-PE"/>
        </w:rPr>
        <w:t>Cargo: Investigadora Junior – UNSA</w:t>
      </w:r>
    </w:p>
    <w:p w:rsidR="00BC40DD" w:rsidRPr="00935E21" w:rsidRDefault="00935E21" w:rsidP="00935E21">
      <w:pPr>
        <w:jc w:val="both"/>
        <w:rPr>
          <w:rFonts w:cs="Arial"/>
          <w:color w:val="000000" w:themeColor="text1"/>
          <w:lang w:val="es-PE"/>
        </w:rPr>
      </w:pPr>
      <w:r w:rsidRPr="00935E21">
        <w:rPr>
          <w:rFonts w:cs="Arial"/>
          <w:color w:val="000000" w:themeColor="text1"/>
          <w:lang w:val="es-PE"/>
        </w:rPr>
        <w:t xml:space="preserve">Dirección: Ciudad Nueva CMT 25 </w:t>
      </w:r>
      <w:proofErr w:type="spellStart"/>
      <w:r w:rsidRPr="00935E21">
        <w:rPr>
          <w:rFonts w:cs="Arial"/>
          <w:color w:val="000000" w:themeColor="text1"/>
          <w:lang w:val="es-PE"/>
        </w:rPr>
        <w:t>Mz</w:t>
      </w:r>
      <w:proofErr w:type="spellEnd"/>
      <w:r w:rsidRPr="00935E21">
        <w:rPr>
          <w:rFonts w:cs="Arial"/>
          <w:color w:val="000000" w:themeColor="text1"/>
          <w:lang w:val="es-PE"/>
        </w:rPr>
        <w:t xml:space="preserve"> 124 </w:t>
      </w:r>
      <w:proofErr w:type="spellStart"/>
      <w:r w:rsidRPr="00935E21">
        <w:rPr>
          <w:rFonts w:cs="Arial"/>
          <w:color w:val="000000" w:themeColor="text1"/>
          <w:lang w:val="es-PE"/>
        </w:rPr>
        <w:t>Lt</w:t>
      </w:r>
      <w:proofErr w:type="spellEnd"/>
      <w:r w:rsidRPr="00935E21">
        <w:rPr>
          <w:rFonts w:cs="Arial"/>
          <w:color w:val="000000" w:themeColor="text1"/>
          <w:lang w:val="es-PE"/>
        </w:rPr>
        <w:t xml:space="preserve"> 22, Tacna, Tacna</w:t>
      </w:r>
    </w:p>
    <w:p w:rsidR="00BC40DD" w:rsidRPr="00935E21" w:rsidRDefault="00935E21" w:rsidP="00935E21">
      <w:pPr>
        <w:jc w:val="both"/>
        <w:rPr>
          <w:rFonts w:cs="Arial"/>
          <w:color w:val="000000" w:themeColor="text1"/>
          <w:lang w:val="es-PE"/>
        </w:rPr>
      </w:pPr>
      <w:r w:rsidRPr="00935E21">
        <w:rPr>
          <w:rFonts w:cs="Arial"/>
          <w:color w:val="000000" w:themeColor="text1"/>
          <w:lang w:val="es-PE"/>
        </w:rPr>
        <w:t>Celular: 913 387 291</w:t>
      </w:r>
    </w:p>
    <w:p w:rsidR="00BC40DD" w:rsidRPr="00935E21" w:rsidRDefault="00935E21" w:rsidP="00935E21">
      <w:pPr>
        <w:jc w:val="both"/>
        <w:rPr>
          <w:rFonts w:cs="Arial"/>
          <w:color w:val="000000" w:themeColor="text1"/>
          <w:lang w:val="es-PE"/>
        </w:rPr>
      </w:pPr>
      <w:r w:rsidRPr="00935E21">
        <w:rPr>
          <w:rFonts w:cs="Arial"/>
          <w:color w:val="000000" w:themeColor="text1"/>
          <w:lang w:val="es-PE"/>
        </w:rPr>
        <w:t>Correo: acolqueo@unsa.edu.pe</w:t>
      </w:r>
    </w:p>
    <w:p w:rsidR="00BC40DD" w:rsidRPr="00935E21" w:rsidRDefault="00935E21" w:rsidP="00935E21">
      <w:pPr>
        <w:jc w:val="both"/>
        <w:rPr>
          <w:rFonts w:cs="Arial"/>
          <w:color w:val="000000" w:themeColor="text1"/>
          <w:lang w:val="es-PE"/>
        </w:rPr>
      </w:pPr>
      <w:r w:rsidRPr="00935E21">
        <w:rPr>
          <w:rFonts w:cs="Arial"/>
          <w:color w:val="000000" w:themeColor="text1"/>
          <w:lang w:val="es-PE"/>
        </w:rPr>
        <w:br/>
        <w:t>Coautor: Néstor Tupa Fernández</w:t>
      </w:r>
    </w:p>
    <w:p w:rsidR="00BC40DD" w:rsidRPr="00935E21" w:rsidRDefault="00935E21" w:rsidP="00935E21">
      <w:pPr>
        <w:jc w:val="both"/>
        <w:rPr>
          <w:rFonts w:cs="Arial"/>
          <w:color w:val="000000" w:themeColor="text1"/>
          <w:lang w:val="es-PE"/>
        </w:rPr>
      </w:pPr>
      <w:r w:rsidRPr="00935E21">
        <w:rPr>
          <w:rFonts w:cs="Arial"/>
          <w:color w:val="000000" w:themeColor="text1"/>
          <w:lang w:val="es-PE"/>
        </w:rPr>
        <w:t>Universidad Na</w:t>
      </w:r>
      <w:r w:rsidRPr="00935E21">
        <w:rPr>
          <w:rFonts w:cs="Arial"/>
          <w:color w:val="000000" w:themeColor="text1"/>
          <w:lang w:val="es-PE"/>
        </w:rPr>
        <w:t>cional de San Agustín de Arequipa (UNSA)</w:t>
      </w:r>
    </w:p>
    <w:p w:rsidR="00BC40DD" w:rsidRPr="00935E21" w:rsidRDefault="00935E21" w:rsidP="00935E21">
      <w:pPr>
        <w:jc w:val="both"/>
        <w:rPr>
          <w:rFonts w:cs="Arial"/>
          <w:color w:val="000000" w:themeColor="text1"/>
          <w:lang w:val="es-PE"/>
        </w:rPr>
      </w:pPr>
      <w:r w:rsidRPr="00935E21">
        <w:rPr>
          <w:rFonts w:cs="Arial"/>
          <w:color w:val="000000" w:themeColor="text1"/>
          <w:lang w:val="es-PE"/>
        </w:rPr>
        <w:t xml:space="preserve">Cargo: Docente Investigador – </w:t>
      </w:r>
      <w:proofErr w:type="gramStart"/>
      <w:r w:rsidRPr="00935E21">
        <w:rPr>
          <w:rFonts w:cs="Arial"/>
          <w:color w:val="000000" w:themeColor="text1"/>
          <w:lang w:val="es-PE"/>
        </w:rPr>
        <w:t>Jefe</w:t>
      </w:r>
      <w:proofErr w:type="gramEnd"/>
      <w:r w:rsidRPr="00935E21">
        <w:rPr>
          <w:rFonts w:cs="Arial"/>
          <w:color w:val="000000" w:themeColor="text1"/>
          <w:lang w:val="es-PE"/>
        </w:rPr>
        <w:t xml:space="preserve"> del Laboratorio de Mecánica de Suelos y Pavimentos</w:t>
      </w:r>
    </w:p>
    <w:p w:rsidR="00BC40DD" w:rsidRPr="00935E21" w:rsidRDefault="00935E21" w:rsidP="00935E21">
      <w:pPr>
        <w:jc w:val="both"/>
        <w:rPr>
          <w:rFonts w:cs="Arial"/>
          <w:color w:val="000000" w:themeColor="text1"/>
          <w:lang w:val="es-PE"/>
        </w:rPr>
      </w:pPr>
      <w:r w:rsidRPr="00935E21">
        <w:rPr>
          <w:rFonts w:cs="Arial"/>
          <w:color w:val="000000" w:themeColor="text1"/>
          <w:lang w:val="es-PE"/>
        </w:rPr>
        <w:t xml:space="preserve">Dirección: Coop. Juventud Ferroviaria </w:t>
      </w:r>
      <w:proofErr w:type="spellStart"/>
      <w:r w:rsidRPr="00935E21">
        <w:rPr>
          <w:rFonts w:cs="Arial"/>
          <w:color w:val="000000" w:themeColor="text1"/>
          <w:lang w:val="es-PE"/>
        </w:rPr>
        <w:t>Mz</w:t>
      </w:r>
      <w:proofErr w:type="spellEnd"/>
      <w:r w:rsidRPr="00935E21">
        <w:rPr>
          <w:rFonts w:cs="Arial"/>
          <w:color w:val="000000" w:themeColor="text1"/>
          <w:lang w:val="es-PE"/>
        </w:rPr>
        <w:t xml:space="preserve"> F </w:t>
      </w:r>
      <w:proofErr w:type="spellStart"/>
      <w:r w:rsidRPr="00935E21">
        <w:rPr>
          <w:rFonts w:cs="Arial"/>
          <w:color w:val="000000" w:themeColor="text1"/>
          <w:lang w:val="es-PE"/>
        </w:rPr>
        <w:t>Lt</w:t>
      </w:r>
      <w:proofErr w:type="spellEnd"/>
      <w:r w:rsidRPr="00935E21">
        <w:rPr>
          <w:rFonts w:cs="Arial"/>
          <w:color w:val="000000" w:themeColor="text1"/>
          <w:lang w:val="es-PE"/>
        </w:rPr>
        <w:t xml:space="preserve"> 5 – Arequipa</w:t>
      </w:r>
    </w:p>
    <w:p w:rsidR="00BC40DD" w:rsidRPr="00935E21" w:rsidRDefault="00935E21" w:rsidP="00935E21">
      <w:pPr>
        <w:jc w:val="both"/>
        <w:rPr>
          <w:rFonts w:cs="Arial"/>
          <w:color w:val="000000" w:themeColor="text1"/>
          <w:lang w:val="es-PE"/>
        </w:rPr>
      </w:pPr>
      <w:r w:rsidRPr="00935E21">
        <w:rPr>
          <w:rFonts w:cs="Arial"/>
          <w:color w:val="000000" w:themeColor="text1"/>
          <w:lang w:val="es-PE"/>
        </w:rPr>
        <w:t>Celular: 957 999 201</w:t>
      </w:r>
    </w:p>
    <w:p w:rsidR="00BC40DD" w:rsidRPr="00935E21" w:rsidRDefault="00935E21" w:rsidP="00935E21">
      <w:pPr>
        <w:jc w:val="both"/>
        <w:rPr>
          <w:rFonts w:cs="Arial"/>
          <w:color w:val="000000" w:themeColor="text1"/>
          <w:lang w:val="es-PE"/>
        </w:rPr>
      </w:pPr>
      <w:r w:rsidRPr="00935E21">
        <w:rPr>
          <w:rFonts w:cs="Arial"/>
          <w:color w:val="000000" w:themeColor="text1"/>
          <w:lang w:val="es-PE"/>
        </w:rPr>
        <w:t>Correo: ntupaf@unsa.edu.pe</w:t>
      </w:r>
    </w:p>
    <w:p w:rsidR="00BC40DD" w:rsidRPr="00935E21" w:rsidRDefault="00935E21" w:rsidP="00935E21">
      <w:pPr>
        <w:jc w:val="both"/>
        <w:rPr>
          <w:rFonts w:cs="Arial"/>
          <w:color w:val="000000" w:themeColor="text1"/>
          <w:lang w:val="es-PE"/>
        </w:rPr>
      </w:pPr>
      <w:r w:rsidRPr="00935E21">
        <w:rPr>
          <w:rFonts w:cs="Arial"/>
          <w:color w:val="000000" w:themeColor="text1"/>
          <w:lang w:val="es-PE"/>
        </w:rPr>
        <w:br/>
        <w:t>Coautor: Efraín Fredy</w:t>
      </w:r>
      <w:r w:rsidRPr="00935E21">
        <w:rPr>
          <w:rFonts w:cs="Arial"/>
          <w:color w:val="000000" w:themeColor="text1"/>
          <w:lang w:val="es-PE"/>
        </w:rPr>
        <w:t xml:space="preserve"> Mamani </w:t>
      </w:r>
      <w:proofErr w:type="spellStart"/>
      <w:r w:rsidRPr="00935E21">
        <w:rPr>
          <w:rFonts w:cs="Arial"/>
          <w:color w:val="000000" w:themeColor="text1"/>
          <w:lang w:val="es-PE"/>
        </w:rPr>
        <w:t>Pariapaza</w:t>
      </w:r>
      <w:proofErr w:type="spellEnd"/>
    </w:p>
    <w:p w:rsidR="00BC40DD" w:rsidRPr="00935E21" w:rsidRDefault="00935E21" w:rsidP="00935E21">
      <w:pPr>
        <w:jc w:val="both"/>
        <w:rPr>
          <w:rFonts w:cs="Arial"/>
          <w:color w:val="000000" w:themeColor="text1"/>
          <w:lang w:val="es-PE"/>
        </w:rPr>
      </w:pPr>
      <w:r w:rsidRPr="00935E21">
        <w:rPr>
          <w:rFonts w:cs="Arial"/>
          <w:color w:val="000000" w:themeColor="text1"/>
          <w:lang w:val="es-PE"/>
        </w:rPr>
        <w:t>Compañía Minera Antamina S.A.</w:t>
      </w:r>
    </w:p>
    <w:p w:rsidR="00BC40DD" w:rsidRPr="00935E21" w:rsidRDefault="00935E21" w:rsidP="00935E21">
      <w:pPr>
        <w:jc w:val="both"/>
        <w:rPr>
          <w:rFonts w:cs="Arial"/>
          <w:color w:val="000000" w:themeColor="text1"/>
          <w:lang w:val="es-PE"/>
        </w:rPr>
      </w:pPr>
      <w:r w:rsidRPr="00935E21">
        <w:rPr>
          <w:rFonts w:cs="Arial"/>
          <w:color w:val="000000" w:themeColor="text1"/>
          <w:lang w:val="es-PE"/>
        </w:rPr>
        <w:t>Cargo: Ingeniero Senior de Vías y Proyectos</w:t>
      </w:r>
    </w:p>
    <w:p w:rsidR="00BC40DD" w:rsidRPr="00935E21" w:rsidRDefault="00935E21" w:rsidP="00935E21">
      <w:pPr>
        <w:jc w:val="both"/>
        <w:rPr>
          <w:rFonts w:cs="Arial"/>
          <w:color w:val="000000" w:themeColor="text1"/>
          <w:lang w:val="es-PE"/>
        </w:rPr>
      </w:pPr>
      <w:r w:rsidRPr="00935E21">
        <w:rPr>
          <w:rFonts w:cs="Arial"/>
          <w:color w:val="000000" w:themeColor="text1"/>
          <w:lang w:val="es-PE"/>
        </w:rPr>
        <w:t xml:space="preserve">Dirección: Calle Los Pinos 350, Urb. </w:t>
      </w:r>
      <w:proofErr w:type="spellStart"/>
      <w:r w:rsidRPr="00935E21">
        <w:rPr>
          <w:rFonts w:cs="Arial"/>
          <w:color w:val="000000" w:themeColor="text1"/>
          <w:lang w:val="es-PE"/>
        </w:rPr>
        <w:t>Yanacoto</w:t>
      </w:r>
      <w:proofErr w:type="spellEnd"/>
      <w:r w:rsidRPr="00935E21">
        <w:rPr>
          <w:rFonts w:cs="Arial"/>
          <w:color w:val="000000" w:themeColor="text1"/>
          <w:lang w:val="es-PE"/>
        </w:rPr>
        <w:t>, Yanacancha – Pasco</w:t>
      </w:r>
    </w:p>
    <w:p w:rsidR="00BC40DD" w:rsidRPr="00935E21" w:rsidRDefault="00935E21" w:rsidP="00935E21">
      <w:pPr>
        <w:jc w:val="both"/>
        <w:rPr>
          <w:rFonts w:cs="Arial"/>
          <w:color w:val="000000" w:themeColor="text1"/>
          <w:lang w:val="es-PE"/>
        </w:rPr>
      </w:pPr>
      <w:r w:rsidRPr="00935E21">
        <w:rPr>
          <w:rFonts w:cs="Arial"/>
          <w:color w:val="000000" w:themeColor="text1"/>
          <w:lang w:val="es-PE"/>
        </w:rPr>
        <w:t>Celular: +51 965 047 059</w:t>
      </w:r>
    </w:p>
    <w:p w:rsidR="00BC40DD" w:rsidRPr="00935E21" w:rsidRDefault="00935E21" w:rsidP="00935E21">
      <w:pPr>
        <w:jc w:val="both"/>
        <w:rPr>
          <w:rFonts w:cs="Arial"/>
          <w:color w:val="000000" w:themeColor="text1"/>
          <w:lang w:val="es-PE"/>
        </w:rPr>
      </w:pPr>
      <w:r w:rsidRPr="00935E21">
        <w:rPr>
          <w:rFonts w:cs="Arial"/>
          <w:color w:val="000000" w:themeColor="text1"/>
          <w:lang w:val="es-PE"/>
        </w:rPr>
        <w:t>Correo: fmamani@antamina.com</w:t>
      </w:r>
    </w:p>
    <w:p w:rsidR="00935E21" w:rsidRPr="00935E21" w:rsidRDefault="00935E21" w:rsidP="00935E21">
      <w:pPr>
        <w:pStyle w:val="Ttulo2"/>
        <w:jc w:val="both"/>
        <w:rPr>
          <w:rFonts w:ascii="Arial" w:hAnsi="Arial" w:cs="Arial"/>
          <w:color w:val="000000" w:themeColor="text1"/>
          <w:sz w:val="22"/>
          <w:szCs w:val="22"/>
          <w:lang w:val="es-PE"/>
        </w:rPr>
      </w:pPr>
      <w:r w:rsidRPr="00935E21">
        <w:rPr>
          <w:rFonts w:ascii="Arial" w:hAnsi="Arial" w:cs="Arial"/>
          <w:color w:val="000000" w:themeColor="text1"/>
          <w:sz w:val="22"/>
          <w:szCs w:val="22"/>
          <w:lang w:val="es-PE"/>
        </w:rPr>
        <w:lastRenderedPageBreak/>
        <w:t>Reseña profesional:</w:t>
      </w:r>
    </w:p>
    <w:p w:rsidR="00935E21" w:rsidRDefault="00935E21" w:rsidP="00935E21">
      <w:pPr>
        <w:jc w:val="both"/>
        <w:rPr>
          <w:rFonts w:cs="Arial"/>
          <w:color w:val="000000" w:themeColor="text1"/>
          <w:lang w:val="es-PE"/>
        </w:rPr>
      </w:pPr>
      <w:r w:rsidRPr="00935E21">
        <w:rPr>
          <w:rFonts w:cs="Arial"/>
          <w:color w:val="000000" w:themeColor="text1"/>
          <w:lang w:val="es-PE"/>
        </w:rPr>
        <w:t>Angie Caroline Colque Osco</w:t>
      </w:r>
    </w:p>
    <w:p w:rsidR="00935E21" w:rsidRDefault="00935E21" w:rsidP="00935E21">
      <w:pPr>
        <w:jc w:val="both"/>
        <w:rPr>
          <w:rFonts w:cs="Arial"/>
          <w:color w:val="000000" w:themeColor="text1"/>
          <w:lang w:val="es-PE"/>
        </w:rPr>
      </w:pPr>
      <w:r w:rsidRPr="00935E21">
        <w:rPr>
          <w:rFonts w:cs="Arial"/>
          <w:color w:val="000000" w:themeColor="text1"/>
          <w:lang w:val="es-PE"/>
        </w:rPr>
        <w:t>Bachiller en Ingeniería Civil por la Universidad Nacional de San Agustín de Arequipa (UNSA). Investigadora junior especializada en geotecnia aplicada a minería. Cuenta con experiencia en evaluación de infraestructura vial minera, modelamiento geotécnico y control de calidad de materiales. Actualmente desarrolla su tesis de grado basada en la implementación de geoceldas en vías de acarreo minero en la Compañía Minera Antamina S.A.</w:t>
      </w:r>
      <w:r w:rsidRPr="00935E21">
        <w:rPr>
          <w:rFonts w:cs="Arial"/>
          <w:color w:val="000000" w:themeColor="text1"/>
          <w:lang w:val="es-PE"/>
        </w:rPr>
        <w:br/>
      </w:r>
      <w:r w:rsidRPr="00935E21">
        <w:rPr>
          <w:rFonts w:cs="Arial"/>
          <w:color w:val="000000" w:themeColor="text1"/>
          <w:lang w:val="es-PE"/>
        </w:rPr>
        <w:br/>
        <w:t>Néstor Tupa Fernández</w:t>
      </w:r>
    </w:p>
    <w:p w:rsidR="00935E21" w:rsidRDefault="00935E21" w:rsidP="00935E21">
      <w:pPr>
        <w:jc w:val="both"/>
        <w:rPr>
          <w:rFonts w:cs="Arial"/>
          <w:color w:val="000000" w:themeColor="text1"/>
          <w:lang w:val="es-PE"/>
        </w:rPr>
      </w:pPr>
      <w:r w:rsidRPr="00935E21">
        <w:rPr>
          <w:rFonts w:cs="Arial"/>
          <w:color w:val="000000" w:themeColor="text1"/>
          <w:lang w:val="es-PE"/>
        </w:rPr>
        <w:t xml:space="preserve">Doctor en Geotecnia por la Universidad de Brasilia. Docente principal e investigador en la UNSA, con más de 30 años de experiencia en ingeniería geotécnica, diseño de pavimentos y uso de geosintéticos. Jefe del Laboratorio de Mecánica de Suelos y Pavimentos de la UNSA. Autor de publicaciones indexadas en </w:t>
      </w:r>
      <w:proofErr w:type="spellStart"/>
      <w:r w:rsidRPr="00935E21">
        <w:rPr>
          <w:rFonts w:cs="Arial"/>
          <w:color w:val="000000" w:themeColor="text1"/>
          <w:lang w:val="es-PE"/>
        </w:rPr>
        <w:t>Scopus</w:t>
      </w:r>
      <w:proofErr w:type="spellEnd"/>
      <w:r w:rsidRPr="00935E21">
        <w:rPr>
          <w:rFonts w:cs="Arial"/>
          <w:color w:val="000000" w:themeColor="text1"/>
          <w:lang w:val="es-PE"/>
        </w:rPr>
        <w:t xml:space="preserve"> y consultor técnico en proyectos de infraestructura civil.</w:t>
      </w:r>
      <w:r w:rsidRPr="00935E21">
        <w:rPr>
          <w:rFonts w:cs="Arial"/>
          <w:color w:val="000000" w:themeColor="text1"/>
          <w:lang w:val="es-PE"/>
        </w:rPr>
        <w:br/>
      </w:r>
      <w:r w:rsidRPr="00935E21">
        <w:rPr>
          <w:rFonts w:cs="Arial"/>
          <w:color w:val="000000" w:themeColor="text1"/>
          <w:lang w:val="es-PE"/>
        </w:rPr>
        <w:br/>
        <w:t xml:space="preserve">Efraín Fredy Mamani </w:t>
      </w:r>
      <w:proofErr w:type="spellStart"/>
      <w:r w:rsidRPr="00935E21">
        <w:rPr>
          <w:rFonts w:cs="Arial"/>
          <w:color w:val="000000" w:themeColor="text1"/>
          <w:lang w:val="es-PE"/>
        </w:rPr>
        <w:t>Pariapaza</w:t>
      </w:r>
      <w:proofErr w:type="spellEnd"/>
    </w:p>
    <w:p w:rsidR="00935E21" w:rsidRPr="00935E21" w:rsidRDefault="00935E21" w:rsidP="00935E21">
      <w:pPr>
        <w:jc w:val="both"/>
        <w:rPr>
          <w:rFonts w:cs="Arial"/>
          <w:color w:val="000000" w:themeColor="text1"/>
          <w:lang w:val="es-PE"/>
        </w:rPr>
      </w:pPr>
      <w:r w:rsidRPr="00935E21">
        <w:rPr>
          <w:rFonts w:cs="Arial"/>
          <w:color w:val="000000" w:themeColor="text1"/>
          <w:lang w:val="es-PE"/>
        </w:rPr>
        <w:t>Ingeniero de Minas por la Universidad Nacional del Altiplano. Ingeniero senior en la Compañía Minera Antamina S.A., con más de 20 años de experiencia en planeamiento, ejecución de proyectos viales y mejora de infraestructura minera. Especialista en desarrollo de soluciones operativas para acarreo, control de deformaciones y mitigación de polvo en vías mineras.</w:t>
      </w:r>
    </w:p>
    <w:p w:rsidR="00BC40DD" w:rsidRPr="00935E21" w:rsidRDefault="00935E21" w:rsidP="00935E21">
      <w:pPr>
        <w:pStyle w:val="Ttulo2"/>
        <w:jc w:val="both"/>
        <w:rPr>
          <w:rFonts w:ascii="Arial" w:hAnsi="Arial" w:cs="Arial"/>
          <w:color w:val="000000" w:themeColor="text1"/>
          <w:sz w:val="22"/>
          <w:szCs w:val="22"/>
          <w:lang w:val="es-PE"/>
        </w:rPr>
      </w:pPr>
      <w:r w:rsidRPr="00935E21">
        <w:rPr>
          <w:rFonts w:ascii="Arial" w:hAnsi="Arial" w:cs="Arial"/>
          <w:color w:val="000000" w:themeColor="text1"/>
          <w:sz w:val="22"/>
          <w:szCs w:val="22"/>
          <w:lang w:val="es-PE"/>
        </w:rPr>
        <w:t>Resumen técnico:</w:t>
      </w:r>
    </w:p>
    <w:p w:rsidR="00935E21" w:rsidRDefault="00935E21" w:rsidP="00935E21">
      <w:pPr>
        <w:jc w:val="both"/>
        <w:rPr>
          <w:rFonts w:cs="Arial"/>
          <w:color w:val="000000" w:themeColor="text1"/>
          <w:lang w:val="es-PE"/>
        </w:rPr>
      </w:pPr>
      <w:r w:rsidRPr="00935E21">
        <w:rPr>
          <w:rFonts w:cs="Arial"/>
          <w:color w:val="000000" w:themeColor="text1"/>
          <w:lang w:val="es-PE"/>
        </w:rPr>
        <w:t>El presente trabajo se des</w:t>
      </w:r>
      <w:r w:rsidRPr="00935E21">
        <w:rPr>
          <w:rFonts w:cs="Arial"/>
          <w:color w:val="000000" w:themeColor="text1"/>
          <w:lang w:val="es-PE"/>
        </w:rPr>
        <w:t>arrolla en el contexto de operaciones mineras a tajo abierto, donde las vías de acarreo construidas sobre material de desmonte presentan deformaciones verticales significativas debido a cargas cíclicas de alto tonelaje. En respuesta a esta problemática est</w:t>
      </w:r>
      <w:r w:rsidRPr="00935E21">
        <w:rPr>
          <w:rFonts w:cs="Arial"/>
          <w:color w:val="000000" w:themeColor="text1"/>
          <w:lang w:val="es-PE"/>
        </w:rPr>
        <w:t>ructural frecuente, se planteó la incorporación de geoceldas como sistema de refuerzo en vías operativas, evaluando su desempeño técnico bajo condiciones reales de carga y fundación en la Compañía Minera Antamina S.A.</w:t>
      </w:r>
      <w:r w:rsidRPr="00935E21">
        <w:rPr>
          <w:rFonts w:cs="Arial"/>
          <w:color w:val="000000" w:themeColor="text1"/>
          <w:lang w:val="es-PE"/>
        </w:rPr>
        <w:br/>
      </w:r>
      <w:r w:rsidRPr="00935E21">
        <w:rPr>
          <w:rFonts w:cs="Arial"/>
          <w:color w:val="000000" w:themeColor="text1"/>
          <w:lang w:val="es-PE"/>
        </w:rPr>
        <w:br/>
        <w:t>El proyecto se ejecutó en un tramo pi</w:t>
      </w:r>
      <w:r w:rsidRPr="00935E21">
        <w:rPr>
          <w:rFonts w:cs="Arial"/>
          <w:color w:val="000000" w:themeColor="text1"/>
          <w:lang w:val="es-PE"/>
        </w:rPr>
        <w:t>loto con dos carriles: 500 metros para el tránsito de camiones cargados y 200 metros para camiones vacíos. El diseño estructural incluyó capas de lastre grueso y fino, sobre las cuales se colocó una capa de geocelda de 30 cm de espesor, empleando exclusiva</w:t>
      </w:r>
      <w:r w:rsidRPr="00935E21">
        <w:rPr>
          <w:rFonts w:cs="Arial"/>
          <w:color w:val="000000" w:themeColor="text1"/>
          <w:lang w:val="es-PE"/>
        </w:rPr>
        <w:t>mente material propio del yacimiento para replicar las condiciones reales del entorno geotécnico minero.</w:t>
      </w:r>
    </w:p>
    <w:p w:rsidR="00935E21" w:rsidRDefault="00935E21" w:rsidP="00935E21">
      <w:pPr>
        <w:jc w:val="both"/>
        <w:rPr>
          <w:rFonts w:cs="Arial"/>
          <w:color w:val="000000" w:themeColor="text1"/>
          <w:lang w:val="es-PE"/>
        </w:rPr>
      </w:pPr>
      <w:bookmarkStart w:id="0" w:name="_GoBack"/>
      <w:bookmarkEnd w:id="0"/>
      <w:r w:rsidRPr="00935E21">
        <w:rPr>
          <w:rFonts w:cs="Arial"/>
          <w:color w:val="000000" w:themeColor="text1"/>
          <w:lang w:val="es-PE"/>
        </w:rPr>
        <w:br/>
        <w:t>El objetivo principal es evaluar la efectividad de las geoceldas en la mejora estructural de las vías mineras, determinando su impacto en la reducción</w:t>
      </w:r>
      <w:r w:rsidRPr="00935E21">
        <w:rPr>
          <w:rFonts w:cs="Arial"/>
          <w:color w:val="000000" w:themeColor="text1"/>
          <w:lang w:val="es-PE"/>
        </w:rPr>
        <w:t xml:space="preserve"> de deformaciones, frecuencia de mantenimiento y desempeño operacional. Para ello, se realizó una campaña de monitoreo topográfico mediante dron con frecuencia quincenal durante un </w:t>
      </w:r>
      <w:r w:rsidRPr="00935E21">
        <w:rPr>
          <w:rFonts w:cs="Arial"/>
          <w:color w:val="000000" w:themeColor="text1"/>
          <w:lang w:val="es-PE"/>
        </w:rPr>
        <w:lastRenderedPageBreak/>
        <w:t>periodo de 12 meses, procesando los datos en Civil 3D mediante modelos digi</w:t>
      </w:r>
      <w:r w:rsidRPr="00935E21">
        <w:rPr>
          <w:rFonts w:cs="Arial"/>
          <w:color w:val="000000" w:themeColor="text1"/>
          <w:lang w:val="es-PE"/>
        </w:rPr>
        <w:t>tales de superficie y análisis transversal cada 10 metros. Se evaluaron más de 1 km de vía en total, comparando tramos reforzados y no reforzados antes y después de la intervención.</w:t>
      </w:r>
      <w:r w:rsidRPr="00935E21">
        <w:rPr>
          <w:rFonts w:cs="Arial"/>
          <w:color w:val="000000" w:themeColor="text1"/>
          <w:lang w:val="es-PE"/>
        </w:rPr>
        <w:br/>
      </w:r>
      <w:r w:rsidRPr="00935E21">
        <w:rPr>
          <w:rFonts w:cs="Arial"/>
          <w:color w:val="000000" w:themeColor="text1"/>
          <w:lang w:val="es-PE"/>
        </w:rPr>
        <w:br/>
        <w:t xml:space="preserve">Se integraron además datos operacionales del sistema </w:t>
      </w:r>
      <w:proofErr w:type="spellStart"/>
      <w:r w:rsidRPr="00935E21">
        <w:rPr>
          <w:rFonts w:cs="Arial"/>
          <w:color w:val="000000" w:themeColor="text1"/>
          <w:lang w:val="es-PE"/>
        </w:rPr>
        <w:t>MineCare</w:t>
      </w:r>
      <w:proofErr w:type="spellEnd"/>
      <w:r w:rsidRPr="00935E21">
        <w:rPr>
          <w:rFonts w:cs="Arial"/>
          <w:color w:val="000000" w:themeColor="text1"/>
          <w:lang w:val="es-PE"/>
        </w:rPr>
        <w:t>, un softwar</w:t>
      </w:r>
      <w:r w:rsidRPr="00935E21">
        <w:rPr>
          <w:rFonts w:cs="Arial"/>
          <w:color w:val="000000" w:themeColor="text1"/>
          <w:lang w:val="es-PE"/>
        </w:rPr>
        <w:t xml:space="preserve">e de monitoreo embarcado en camiones Komatsu, que detecta eventos críticos a través de sensores distribuidos en los ejes delanteros y traseros. Los indicadores de </w:t>
      </w:r>
      <w:proofErr w:type="spellStart"/>
      <w:r w:rsidRPr="00935E21">
        <w:rPr>
          <w:rFonts w:cs="Arial"/>
          <w:color w:val="000000" w:themeColor="text1"/>
          <w:lang w:val="es-PE"/>
        </w:rPr>
        <w:t>sprung</w:t>
      </w:r>
      <w:proofErr w:type="spellEnd"/>
      <w:r w:rsidRPr="00935E21">
        <w:rPr>
          <w:rFonts w:cs="Arial"/>
          <w:color w:val="000000" w:themeColor="text1"/>
          <w:lang w:val="es-PE"/>
        </w:rPr>
        <w:t xml:space="preserve"> </w:t>
      </w:r>
      <w:proofErr w:type="spellStart"/>
      <w:r w:rsidRPr="00935E21">
        <w:rPr>
          <w:rFonts w:cs="Arial"/>
          <w:color w:val="000000" w:themeColor="text1"/>
          <w:lang w:val="es-PE"/>
        </w:rPr>
        <w:t>weight</w:t>
      </w:r>
      <w:proofErr w:type="spellEnd"/>
      <w:r w:rsidRPr="00935E21">
        <w:rPr>
          <w:rFonts w:cs="Arial"/>
          <w:color w:val="000000" w:themeColor="text1"/>
          <w:lang w:val="es-PE"/>
        </w:rPr>
        <w:t xml:space="preserve"> (impactos por huecos profundos) y </w:t>
      </w:r>
      <w:proofErr w:type="spellStart"/>
      <w:r w:rsidRPr="00935E21">
        <w:rPr>
          <w:rFonts w:cs="Arial"/>
          <w:color w:val="000000" w:themeColor="text1"/>
          <w:lang w:val="es-PE"/>
        </w:rPr>
        <w:t>frame</w:t>
      </w:r>
      <w:proofErr w:type="spellEnd"/>
      <w:r w:rsidRPr="00935E21">
        <w:rPr>
          <w:rFonts w:cs="Arial"/>
          <w:color w:val="000000" w:themeColor="text1"/>
          <w:lang w:val="es-PE"/>
        </w:rPr>
        <w:t xml:space="preserve"> torque (torsión por desniveles) fueron </w:t>
      </w:r>
      <w:r w:rsidRPr="00935E21">
        <w:rPr>
          <w:rFonts w:cs="Arial"/>
          <w:color w:val="000000" w:themeColor="text1"/>
          <w:lang w:val="es-PE"/>
        </w:rPr>
        <w:t>correlacionados con la condición de la vía, demostrando una menor agresividad estructural y mejor estabilidad en los tramos reforzados. Adicionalmente, se observó una mejora en la velocidad de tránsito y una reducción en la frecuencia de mantenimiento.</w:t>
      </w:r>
      <w:r w:rsidRPr="00935E21">
        <w:rPr>
          <w:rFonts w:cs="Arial"/>
          <w:color w:val="000000" w:themeColor="text1"/>
          <w:lang w:val="es-PE"/>
        </w:rPr>
        <w:br/>
      </w:r>
      <w:r w:rsidRPr="00935E21">
        <w:rPr>
          <w:rFonts w:cs="Arial"/>
          <w:color w:val="000000" w:themeColor="text1"/>
          <w:lang w:val="es-PE"/>
        </w:rPr>
        <w:br/>
        <w:t>Co</w:t>
      </w:r>
      <w:r w:rsidRPr="00935E21">
        <w:rPr>
          <w:rFonts w:cs="Arial"/>
          <w:color w:val="000000" w:themeColor="text1"/>
          <w:lang w:val="es-PE"/>
        </w:rPr>
        <w:t xml:space="preserve">mo parte de la validación técnica, se desarrolló un modelo numérico tridimensional en </w:t>
      </w:r>
      <w:proofErr w:type="spellStart"/>
      <w:r w:rsidRPr="00935E21">
        <w:rPr>
          <w:rFonts w:cs="Arial"/>
          <w:color w:val="000000" w:themeColor="text1"/>
          <w:lang w:val="es-PE"/>
        </w:rPr>
        <w:t>Rockscience</w:t>
      </w:r>
      <w:proofErr w:type="spellEnd"/>
      <w:r w:rsidRPr="00935E21">
        <w:rPr>
          <w:rFonts w:cs="Arial"/>
          <w:color w:val="000000" w:themeColor="text1"/>
          <w:lang w:val="es-PE"/>
        </w:rPr>
        <w:t>, replicando las condiciones del tramo intervenido. Los resultados confirmaron que la solución con geoceldas disminuye los bulbos de deformación vertical y mej</w:t>
      </w:r>
      <w:r w:rsidRPr="00935E21">
        <w:rPr>
          <w:rFonts w:cs="Arial"/>
          <w:color w:val="000000" w:themeColor="text1"/>
          <w:lang w:val="es-PE"/>
        </w:rPr>
        <w:t>ora la distribución de esfuerzos, validando la correlación entre el comportamiento simulado y los datos empíricos obtenidos en campo.</w:t>
      </w:r>
    </w:p>
    <w:p w:rsidR="00935E21" w:rsidRDefault="00935E21" w:rsidP="00935E21">
      <w:pPr>
        <w:jc w:val="both"/>
        <w:rPr>
          <w:rFonts w:cs="Arial"/>
          <w:color w:val="000000" w:themeColor="text1"/>
          <w:lang w:val="es-PE"/>
        </w:rPr>
      </w:pPr>
      <w:r w:rsidRPr="00935E21">
        <w:rPr>
          <w:rFonts w:cs="Arial"/>
          <w:color w:val="000000" w:themeColor="text1"/>
          <w:lang w:val="es-PE"/>
        </w:rPr>
        <w:br/>
        <w:t>Este trabajo fue complementado con un ensayo a escala reducida en la Universidad Nacional de San Agustín de Arequipa, don</w:t>
      </w:r>
      <w:r w:rsidRPr="00935E21">
        <w:rPr>
          <w:rFonts w:cs="Arial"/>
          <w:color w:val="000000" w:themeColor="text1"/>
          <w:lang w:val="es-PE"/>
        </w:rPr>
        <w:t>de se reprodujo el diseño estructural en una caja de ensayos de 34x40 cm, utilizando un material plástico simulador de geocelda (agrofilm) y relleno con los mismos materiales gruesos y finos trasladados desde mina para su caracterización y análisis. Los re</w:t>
      </w:r>
      <w:r w:rsidRPr="00935E21">
        <w:rPr>
          <w:rFonts w:cs="Arial"/>
          <w:color w:val="000000" w:themeColor="text1"/>
          <w:lang w:val="es-PE"/>
        </w:rPr>
        <w:t>sultados demostraron mejoras del orden del 20 % en la relación carga–deformación en la caja reforzada respecto a la no reforzada, lo cual respalda la efectividad del sistema.</w:t>
      </w:r>
    </w:p>
    <w:p w:rsidR="00BC40DD" w:rsidRPr="00935E21" w:rsidRDefault="00935E21" w:rsidP="00935E21">
      <w:pPr>
        <w:jc w:val="both"/>
        <w:rPr>
          <w:rFonts w:cs="Arial"/>
          <w:color w:val="000000" w:themeColor="text1"/>
          <w:lang w:val="es-PE"/>
        </w:rPr>
      </w:pPr>
      <w:r w:rsidRPr="00935E21">
        <w:rPr>
          <w:rFonts w:cs="Arial"/>
          <w:color w:val="000000" w:themeColor="text1"/>
          <w:lang w:val="es-PE"/>
        </w:rPr>
        <w:br/>
        <w:t>Se concluye que el uso de geoceldas constituye una solución técnica eficiente, r</w:t>
      </w:r>
      <w:r w:rsidRPr="00935E21">
        <w:rPr>
          <w:rFonts w:cs="Arial"/>
          <w:color w:val="000000" w:themeColor="text1"/>
          <w:lang w:val="es-PE"/>
        </w:rPr>
        <w:t>eplicable y de bajo impacto constructivo para infraestructura vial minera. En base a estos resultados, se plantea como línea futura el ajuste del diseño estructural y la profundidad de instalación para optimizar aún más su desempeño.</w:t>
      </w:r>
    </w:p>
    <w:p w:rsidR="00BC40DD" w:rsidRPr="00935E21" w:rsidRDefault="00935E21" w:rsidP="00935E21">
      <w:pPr>
        <w:jc w:val="both"/>
        <w:rPr>
          <w:rFonts w:cs="Arial"/>
          <w:color w:val="000000" w:themeColor="text1"/>
          <w:lang w:val="es-PE"/>
        </w:rPr>
      </w:pPr>
      <w:r w:rsidRPr="00935E21">
        <w:rPr>
          <w:rFonts w:cs="Arial"/>
          <w:color w:val="000000" w:themeColor="text1"/>
          <w:lang w:val="es-PE"/>
        </w:rPr>
        <w:br/>
        <w:t>Palabras clave: Geoce</w:t>
      </w:r>
      <w:r w:rsidRPr="00935E21">
        <w:rPr>
          <w:rFonts w:cs="Arial"/>
          <w:color w:val="000000" w:themeColor="text1"/>
          <w:lang w:val="es-PE"/>
        </w:rPr>
        <w:t>ldas, vías de acarreo, deformaciones, minería a tajo abierto, geotecnia vial, infraestructura minera</w:t>
      </w:r>
    </w:p>
    <w:p w:rsidR="00935E21" w:rsidRPr="00935E21" w:rsidRDefault="00935E21" w:rsidP="00935E21">
      <w:pPr>
        <w:pStyle w:val="Ttulo2"/>
        <w:jc w:val="both"/>
        <w:rPr>
          <w:rFonts w:ascii="Arial" w:hAnsi="Arial" w:cs="Arial"/>
          <w:color w:val="000000" w:themeColor="text1"/>
          <w:sz w:val="22"/>
          <w:szCs w:val="22"/>
          <w:lang w:val="es-PE"/>
        </w:rPr>
      </w:pPr>
      <w:r w:rsidRPr="00935E21">
        <w:rPr>
          <w:rFonts w:ascii="Arial" w:hAnsi="Arial" w:cs="Arial"/>
          <w:color w:val="000000" w:themeColor="text1"/>
          <w:sz w:val="22"/>
          <w:szCs w:val="22"/>
          <w:lang w:val="es-PE"/>
        </w:rPr>
        <w:br/>
      </w:r>
    </w:p>
    <w:p w:rsidR="00BC40DD" w:rsidRPr="00935E21" w:rsidRDefault="00BC40DD">
      <w:pPr>
        <w:rPr>
          <w:lang w:val="es-PE"/>
        </w:rPr>
      </w:pPr>
    </w:p>
    <w:sectPr w:rsidR="00BC40DD" w:rsidRPr="00935E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35E21"/>
    <w:rsid w:val="00AA1D8D"/>
    <w:rsid w:val="00B47730"/>
    <w:rsid w:val="00BC40D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145429"/>
  <w14:defaultImageDpi w14:val="300"/>
  <w15:docId w15:val="{87B93739-40B7-429E-A32C-BF6C890FA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4E2F735-1FF9-4819-A981-1FB970B45B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828</Words>
  <Characters>4897</Characters>
  <Application>Microsoft Office Word</Application>
  <DocSecurity>0</DocSecurity>
  <Lines>81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ANGIE</cp:lastModifiedBy>
  <cp:revision>2</cp:revision>
  <dcterms:created xsi:type="dcterms:W3CDTF">2013-12-23T23:15:00Z</dcterms:created>
  <dcterms:modified xsi:type="dcterms:W3CDTF">2025-05-13T04:57:00Z</dcterms:modified>
  <cp:category/>
</cp:coreProperties>
</file>