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4499B" w14:textId="77777777" w:rsidR="00803C14" w:rsidRDefault="00803C14" w:rsidP="0003057A">
      <w:pPr>
        <w:pStyle w:val="AusencoNormal"/>
        <w:spacing w:before="120" w:after="120"/>
        <w:jc w:val="center"/>
        <w:rPr>
          <w:b/>
          <w:bCs/>
          <w:lang w:val="es-PE"/>
        </w:rPr>
      </w:pPr>
    </w:p>
    <w:p w14:paraId="7A0DAC93" w14:textId="1CB395BE" w:rsidR="0003057A" w:rsidRDefault="0003057A" w:rsidP="0003057A">
      <w:pPr>
        <w:pStyle w:val="AusencoNormal"/>
        <w:spacing w:before="120" w:after="120"/>
        <w:jc w:val="center"/>
        <w:rPr>
          <w:b/>
          <w:bCs/>
          <w:lang w:val="es-PE"/>
        </w:rPr>
      </w:pPr>
      <w:r>
        <w:rPr>
          <w:b/>
          <w:bCs/>
          <w:lang w:val="es-PE"/>
        </w:rPr>
        <w:t>FORO DE TECNOLOGÍA, INNOVACIÓN Y SOSTENIBILIDAD</w:t>
      </w:r>
    </w:p>
    <w:p w14:paraId="5FD2D4DE" w14:textId="17E27489" w:rsidR="0003057A" w:rsidRDefault="0003057A" w:rsidP="0003057A">
      <w:pPr>
        <w:pStyle w:val="AusencoNormal"/>
        <w:spacing w:before="120" w:after="120"/>
        <w:jc w:val="center"/>
        <w:rPr>
          <w:b/>
          <w:bCs/>
          <w:lang w:val="es-PE"/>
        </w:rPr>
      </w:pPr>
      <w:r>
        <w:rPr>
          <w:b/>
          <w:bCs/>
          <w:lang w:val="es-PE"/>
        </w:rPr>
        <w:t>CONVOCATORIA DE TRABAJOS TÉCNICOS</w:t>
      </w:r>
    </w:p>
    <w:p w14:paraId="64416431" w14:textId="141C52D7" w:rsidR="0003057A" w:rsidRDefault="0003057A" w:rsidP="0003057A">
      <w:pPr>
        <w:pStyle w:val="AusencoNormal"/>
        <w:spacing w:before="120" w:after="120"/>
        <w:jc w:val="center"/>
        <w:rPr>
          <w:rFonts w:ascii="Arial" w:hAnsi="Arial" w:cs="Arial"/>
          <w:sz w:val="22"/>
          <w:szCs w:val="22"/>
          <w:lang w:val="es-PE"/>
        </w:rPr>
      </w:pPr>
      <w:r w:rsidRPr="00F53E88">
        <w:rPr>
          <w:rFonts w:ascii="Arial" w:hAnsi="Arial" w:cs="Arial"/>
          <w:sz w:val="22"/>
          <w:szCs w:val="22"/>
          <w:lang w:val="es-PE"/>
        </w:rPr>
        <w:t>PREMIO NACIONAL DE MINERÍA</w:t>
      </w:r>
    </w:p>
    <w:p w14:paraId="6264ECA3" w14:textId="77777777" w:rsidR="00803C14" w:rsidRPr="00F53E88" w:rsidRDefault="00803C14" w:rsidP="0003057A">
      <w:pPr>
        <w:pStyle w:val="AusencoNormal"/>
        <w:spacing w:before="120" w:after="120"/>
        <w:jc w:val="center"/>
        <w:rPr>
          <w:rFonts w:ascii="Arial" w:hAnsi="Arial" w:cs="Arial"/>
          <w:sz w:val="22"/>
          <w:szCs w:val="22"/>
          <w:lang w:val="es-PE"/>
        </w:rPr>
      </w:pPr>
    </w:p>
    <w:p w14:paraId="184EEC98" w14:textId="3EA8E3E2" w:rsidR="00CA50A5" w:rsidRPr="00F53E88" w:rsidRDefault="00DB37A9" w:rsidP="00803C14">
      <w:pPr>
        <w:pStyle w:val="AusencoNormal"/>
        <w:numPr>
          <w:ilvl w:val="0"/>
          <w:numId w:val="36"/>
        </w:numPr>
        <w:spacing w:before="120" w:after="120"/>
        <w:rPr>
          <w:rFonts w:ascii="Arial" w:hAnsi="Arial" w:cs="Arial"/>
          <w:sz w:val="22"/>
          <w:szCs w:val="22"/>
          <w:lang w:val="es-PE"/>
        </w:rPr>
      </w:pPr>
      <w:r w:rsidRPr="00803C14">
        <w:rPr>
          <w:rFonts w:ascii="Arial" w:hAnsi="Arial" w:cs="Arial"/>
          <w:b/>
          <w:bCs/>
          <w:sz w:val="22"/>
          <w:szCs w:val="22"/>
          <w:lang w:val="es-PE"/>
        </w:rPr>
        <w:t>Título</w:t>
      </w:r>
      <w:r w:rsidR="00543D00" w:rsidRPr="00803C14">
        <w:rPr>
          <w:rFonts w:ascii="Arial" w:hAnsi="Arial" w:cs="Arial"/>
          <w:b/>
          <w:bCs/>
          <w:sz w:val="22"/>
          <w:szCs w:val="22"/>
          <w:lang w:val="es-PE"/>
        </w:rPr>
        <w:t>:</w:t>
      </w:r>
      <w:r w:rsidR="00543D00" w:rsidRPr="00F53E88">
        <w:rPr>
          <w:rFonts w:ascii="Arial" w:hAnsi="Arial" w:cs="Arial"/>
          <w:sz w:val="22"/>
          <w:szCs w:val="22"/>
          <w:lang w:val="es-PE"/>
        </w:rPr>
        <w:t xml:space="preserve"> </w:t>
      </w:r>
      <w:r w:rsidR="00963B8E" w:rsidRPr="00F53E88">
        <w:rPr>
          <w:rFonts w:ascii="Arial" w:hAnsi="Arial" w:cs="Arial"/>
          <w:sz w:val="22"/>
          <w:szCs w:val="22"/>
          <w:lang w:val="es-PE"/>
        </w:rPr>
        <w:t>Minería del Futuro: Uso de drones, modelos 3D y herramientas GIS para inspecciones de infraestructuras mineras</w:t>
      </w:r>
    </w:p>
    <w:p w14:paraId="436B42AA" w14:textId="5B346C93" w:rsidR="00543D00" w:rsidRPr="00F53E88" w:rsidRDefault="00543D00" w:rsidP="00803C14">
      <w:pPr>
        <w:pStyle w:val="AusencoNormal"/>
        <w:numPr>
          <w:ilvl w:val="0"/>
          <w:numId w:val="36"/>
        </w:numPr>
        <w:spacing w:before="120" w:after="120"/>
        <w:rPr>
          <w:rFonts w:ascii="Arial" w:hAnsi="Arial" w:cs="Arial"/>
          <w:sz w:val="22"/>
          <w:szCs w:val="22"/>
          <w:lang w:val="es-PE"/>
        </w:rPr>
      </w:pPr>
      <w:r w:rsidRPr="00803C14">
        <w:rPr>
          <w:rFonts w:ascii="Arial" w:hAnsi="Arial" w:cs="Arial"/>
          <w:b/>
          <w:bCs/>
          <w:sz w:val="22"/>
          <w:szCs w:val="22"/>
          <w:lang w:val="es-PE"/>
        </w:rPr>
        <w:t>Tema:</w:t>
      </w:r>
      <w:r w:rsidRPr="00F53E88">
        <w:rPr>
          <w:rFonts w:ascii="Arial" w:hAnsi="Arial" w:cs="Arial"/>
          <w:sz w:val="22"/>
          <w:szCs w:val="22"/>
          <w:lang w:val="es-PE"/>
        </w:rPr>
        <w:t xml:space="preserve"> Automatización y Nuevas Tecnologías</w:t>
      </w:r>
    </w:p>
    <w:p w14:paraId="4D6ADEE3" w14:textId="02307041" w:rsidR="00543D00" w:rsidRPr="00F53E88" w:rsidRDefault="00543D00" w:rsidP="00803C14">
      <w:pPr>
        <w:pStyle w:val="AusencoNormal"/>
        <w:numPr>
          <w:ilvl w:val="0"/>
          <w:numId w:val="36"/>
        </w:numPr>
        <w:spacing w:before="120" w:after="120"/>
        <w:rPr>
          <w:rFonts w:ascii="Arial" w:hAnsi="Arial" w:cs="Arial"/>
          <w:sz w:val="22"/>
          <w:szCs w:val="22"/>
          <w:lang w:val="es-PE"/>
        </w:rPr>
      </w:pPr>
      <w:r w:rsidRPr="00803C14">
        <w:rPr>
          <w:rFonts w:ascii="Arial" w:hAnsi="Arial" w:cs="Arial"/>
          <w:b/>
          <w:bCs/>
          <w:sz w:val="22"/>
          <w:szCs w:val="22"/>
          <w:lang w:val="es-PE"/>
        </w:rPr>
        <w:t>Categoría:</w:t>
      </w:r>
      <w:r w:rsidRPr="00F53E88">
        <w:rPr>
          <w:rFonts w:ascii="Arial" w:hAnsi="Arial" w:cs="Arial"/>
          <w:sz w:val="22"/>
          <w:szCs w:val="22"/>
          <w:lang w:val="es-PE"/>
        </w:rPr>
        <w:t xml:space="preserve"> Minería 4.0</w:t>
      </w:r>
    </w:p>
    <w:p w14:paraId="011D1FD9" w14:textId="052EAA4E" w:rsidR="00543D00" w:rsidRPr="00803C14" w:rsidRDefault="00543D00" w:rsidP="00803C14">
      <w:pPr>
        <w:pStyle w:val="AusencoNormal"/>
        <w:numPr>
          <w:ilvl w:val="0"/>
          <w:numId w:val="36"/>
        </w:numPr>
        <w:spacing w:before="120" w:after="120"/>
        <w:rPr>
          <w:rFonts w:ascii="Arial" w:hAnsi="Arial" w:cs="Arial"/>
          <w:b/>
          <w:bCs/>
          <w:sz w:val="22"/>
          <w:szCs w:val="22"/>
          <w:lang w:val="es-PE"/>
        </w:rPr>
      </w:pPr>
      <w:r w:rsidRPr="00803C14">
        <w:rPr>
          <w:rFonts w:ascii="Arial" w:hAnsi="Arial" w:cs="Arial"/>
          <w:b/>
          <w:bCs/>
          <w:sz w:val="22"/>
          <w:szCs w:val="22"/>
          <w:lang w:val="es-PE"/>
        </w:rPr>
        <w:t xml:space="preserve">Datos de autor y coautores: </w:t>
      </w:r>
    </w:p>
    <w:p w14:paraId="288DFC9D" w14:textId="29896323" w:rsidR="009F60A6" w:rsidRPr="00F53E88" w:rsidRDefault="00BE65D4" w:rsidP="00BE65D4">
      <w:pPr>
        <w:pStyle w:val="AusencoNormal"/>
        <w:numPr>
          <w:ilvl w:val="0"/>
          <w:numId w:val="40"/>
        </w:numPr>
        <w:spacing w:before="120" w:after="120"/>
        <w:rPr>
          <w:rFonts w:ascii="Arial" w:hAnsi="Arial" w:cs="Arial"/>
          <w:sz w:val="22"/>
          <w:szCs w:val="22"/>
          <w:lang w:val="en-AU"/>
        </w:rPr>
      </w:pPr>
      <w:r w:rsidRPr="00CE37F1">
        <w:rPr>
          <w:rFonts w:ascii="Arial" w:hAnsi="Arial" w:cs="Arial"/>
          <w:b/>
          <w:bCs/>
          <w:sz w:val="22"/>
          <w:szCs w:val="22"/>
          <w:lang w:val="es-PE"/>
        </w:rPr>
        <w:t>Autor:</w:t>
      </w:r>
      <w:r>
        <w:rPr>
          <w:rFonts w:ascii="Arial" w:hAnsi="Arial" w:cs="Arial"/>
          <w:sz w:val="22"/>
          <w:szCs w:val="22"/>
          <w:lang w:val="es-PE"/>
        </w:rPr>
        <w:t xml:space="preserve"> </w:t>
      </w:r>
      <w:r w:rsidR="0CA60DE6" w:rsidRPr="189EC4D8">
        <w:rPr>
          <w:rFonts w:ascii="Arial" w:hAnsi="Arial" w:cs="Arial"/>
          <w:sz w:val="22"/>
          <w:szCs w:val="22"/>
          <w:lang w:val="es-PE"/>
        </w:rPr>
        <w:t xml:space="preserve">Francisco Corvalán </w:t>
      </w:r>
      <w:r w:rsidR="0091207E" w:rsidRPr="0091207E">
        <w:rPr>
          <w:rFonts w:ascii="Arial" w:hAnsi="Arial" w:cs="Arial"/>
          <w:sz w:val="22"/>
          <w:szCs w:val="22"/>
          <w:lang w:val="en-AU"/>
        </w:rPr>
        <w:t>Schilardi</w:t>
      </w:r>
      <w:r>
        <w:rPr>
          <w:rFonts w:ascii="Arial" w:hAnsi="Arial" w:cs="Arial"/>
          <w:sz w:val="22"/>
          <w:szCs w:val="22"/>
          <w:lang w:val="es-PE"/>
        </w:rPr>
        <w:t xml:space="preserve">, Ausenco, </w:t>
      </w:r>
      <w:r w:rsidR="4AE40055" w:rsidRPr="189EC4D8">
        <w:rPr>
          <w:rFonts w:ascii="Arial" w:hAnsi="Arial" w:cs="Arial"/>
          <w:sz w:val="22"/>
          <w:szCs w:val="22"/>
          <w:lang w:val="en-AU"/>
        </w:rPr>
        <w:t>Geomatics &amp; Virtualizations Designer Intermediate,</w:t>
      </w:r>
      <w:r w:rsidR="03B50098" w:rsidRPr="189EC4D8">
        <w:rPr>
          <w:rFonts w:ascii="Arial" w:hAnsi="Arial" w:cs="Arial"/>
          <w:sz w:val="22"/>
          <w:szCs w:val="22"/>
          <w:lang w:val="en-AU"/>
        </w:rPr>
        <w:t xml:space="preserve"> </w:t>
      </w:r>
      <w:hyperlink r:id="rId8">
        <w:r w:rsidR="03B50098" w:rsidRPr="189EC4D8">
          <w:rPr>
            <w:rStyle w:val="Hyperlink"/>
            <w:rFonts w:ascii="Arial" w:hAnsi="Arial" w:cs="Arial"/>
            <w:sz w:val="22"/>
            <w:szCs w:val="22"/>
            <w:lang w:val="en-AU"/>
          </w:rPr>
          <w:t>Francisco.Corvalan@ausenco.com</w:t>
        </w:r>
      </w:hyperlink>
      <w:r w:rsidR="03B50098" w:rsidRPr="189EC4D8">
        <w:rPr>
          <w:rFonts w:ascii="Arial" w:hAnsi="Arial" w:cs="Arial"/>
          <w:sz w:val="22"/>
          <w:szCs w:val="22"/>
          <w:lang w:val="en-AU"/>
        </w:rPr>
        <w:t xml:space="preserve">, +5492616246376, </w:t>
      </w:r>
      <w:hyperlink r:id="rId9">
        <w:r w:rsidR="03B50098" w:rsidRPr="189EC4D8">
          <w:rPr>
            <w:rStyle w:val="Hyperlink"/>
            <w:rFonts w:ascii="Arial" w:hAnsi="Arial" w:cs="Arial"/>
            <w:sz w:val="22"/>
            <w:szCs w:val="22"/>
            <w:lang w:val="en-AU"/>
          </w:rPr>
          <w:t>francisco.corvalan6@gmail.com</w:t>
        </w:r>
      </w:hyperlink>
    </w:p>
    <w:p w14:paraId="3FCB9477" w14:textId="2E7B9CAC" w:rsidR="00D15887" w:rsidRPr="00DA3D9C" w:rsidRDefault="00CE37F1" w:rsidP="00BE65D4">
      <w:pPr>
        <w:pStyle w:val="AusencoNormal"/>
        <w:numPr>
          <w:ilvl w:val="0"/>
          <w:numId w:val="40"/>
        </w:numPr>
        <w:spacing w:before="120" w:after="120"/>
        <w:rPr>
          <w:rFonts w:ascii="Arial" w:hAnsi="Arial" w:cs="Arial"/>
          <w:sz w:val="22"/>
          <w:szCs w:val="22"/>
          <w:lang w:val="fr-FR"/>
        </w:rPr>
      </w:pPr>
      <w:r w:rsidRPr="00CE37F1">
        <w:rPr>
          <w:rFonts w:ascii="Arial" w:hAnsi="Arial" w:cs="Arial"/>
          <w:b/>
          <w:bCs/>
          <w:sz w:val="22"/>
          <w:szCs w:val="22"/>
          <w:lang w:val="es-PE"/>
        </w:rPr>
        <w:t>Co-autora:</w:t>
      </w:r>
      <w:r>
        <w:rPr>
          <w:rFonts w:ascii="Arial" w:hAnsi="Arial" w:cs="Arial"/>
          <w:sz w:val="22"/>
          <w:szCs w:val="22"/>
          <w:lang w:val="es-PE"/>
        </w:rPr>
        <w:t xml:space="preserve"> </w:t>
      </w:r>
      <w:r w:rsidR="00D15887" w:rsidRPr="0CA4F34C">
        <w:rPr>
          <w:rFonts w:ascii="Arial" w:hAnsi="Arial" w:cs="Arial"/>
          <w:sz w:val="22"/>
          <w:szCs w:val="22"/>
          <w:lang w:val="es-PE"/>
        </w:rPr>
        <w:t xml:space="preserve">Katherine Milagros Lopez Alvarez (Coautor), GIS Specialist Intermediate – Ausenco, </w:t>
      </w:r>
      <w:hyperlink r:id="rId10">
        <w:r w:rsidR="00D15887" w:rsidRPr="0CA4F34C">
          <w:rPr>
            <w:rFonts w:ascii="Arial" w:hAnsi="Arial" w:cs="Arial"/>
            <w:sz w:val="22"/>
            <w:szCs w:val="22"/>
            <w:lang w:val="es-PE"/>
          </w:rPr>
          <w:t>Katherine.lopez@ausenco.com</w:t>
        </w:r>
      </w:hyperlink>
      <w:r w:rsidR="00D15887" w:rsidRPr="0CA4F34C">
        <w:rPr>
          <w:rFonts w:ascii="Arial" w:hAnsi="Arial" w:cs="Arial"/>
          <w:sz w:val="22"/>
          <w:szCs w:val="22"/>
          <w:lang w:val="es-PE"/>
        </w:rPr>
        <w:t xml:space="preserve">, </w:t>
      </w:r>
      <w:r w:rsidR="00737818">
        <w:rPr>
          <w:rFonts w:ascii="Arial" w:hAnsi="Arial" w:cs="Arial"/>
          <w:sz w:val="22"/>
          <w:szCs w:val="22"/>
          <w:lang w:val="es-PE"/>
        </w:rPr>
        <w:t>+51</w:t>
      </w:r>
      <w:r w:rsidR="00D15887" w:rsidRPr="0CA4F34C">
        <w:rPr>
          <w:rFonts w:ascii="Arial" w:hAnsi="Arial" w:cs="Arial"/>
          <w:sz w:val="22"/>
          <w:szCs w:val="22"/>
          <w:lang w:val="es-PE"/>
        </w:rPr>
        <w:t xml:space="preserve">998002379, </w:t>
      </w:r>
      <w:hyperlink r:id="rId11">
        <w:r w:rsidR="00D15887" w:rsidRPr="0CA4F34C">
          <w:rPr>
            <w:rStyle w:val="Hyperlink"/>
            <w:rFonts w:ascii="Arial" w:hAnsi="Arial" w:cs="Arial"/>
            <w:sz w:val="22"/>
            <w:szCs w:val="22"/>
            <w:lang w:val="es-PE"/>
          </w:rPr>
          <w:t>klopeza@pucp.edu.pe</w:t>
        </w:r>
      </w:hyperlink>
    </w:p>
    <w:p w14:paraId="6A20CFF3" w14:textId="2C7D619F" w:rsidR="009F60A6" w:rsidRDefault="00CE37F1" w:rsidP="00BE65D4">
      <w:pPr>
        <w:pStyle w:val="AusencoNormal"/>
        <w:numPr>
          <w:ilvl w:val="0"/>
          <w:numId w:val="40"/>
        </w:numPr>
        <w:spacing w:before="120" w:after="120"/>
        <w:rPr>
          <w:rFonts w:ascii="Arial" w:hAnsi="Arial" w:cs="Arial"/>
          <w:sz w:val="22"/>
          <w:szCs w:val="22"/>
          <w:lang w:val="es-PE"/>
        </w:rPr>
      </w:pPr>
      <w:r w:rsidRPr="00CE37F1">
        <w:rPr>
          <w:rFonts w:ascii="Arial" w:hAnsi="Arial" w:cs="Arial"/>
          <w:b/>
          <w:bCs/>
          <w:sz w:val="22"/>
          <w:szCs w:val="22"/>
          <w:lang w:val="es-PE"/>
        </w:rPr>
        <w:t>Co-autor:</w:t>
      </w:r>
      <w:r>
        <w:rPr>
          <w:rFonts w:ascii="Arial" w:hAnsi="Arial" w:cs="Arial"/>
          <w:sz w:val="22"/>
          <w:szCs w:val="22"/>
          <w:lang w:val="es-PE"/>
        </w:rPr>
        <w:t xml:space="preserve"> </w:t>
      </w:r>
      <w:r w:rsidR="009F60A6" w:rsidRPr="00F53E88">
        <w:rPr>
          <w:rFonts w:ascii="Arial" w:hAnsi="Arial" w:cs="Arial"/>
          <w:sz w:val="22"/>
          <w:szCs w:val="22"/>
          <w:lang w:val="es-PE"/>
        </w:rPr>
        <w:t>Reinaldo Gonzalez</w:t>
      </w:r>
      <w:r w:rsidR="004B6E61">
        <w:rPr>
          <w:rFonts w:ascii="Arial" w:hAnsi="Arial" w:cs="Arial"/>
          <w:sz w:val="22"/>
          <w:szCs w:val="22"/>
          <w:lang w:val="es-PE"/>
        </w:rPr>
        <w:t xml:space="preserve"> Lopez</w:t>
      </w:r>
      <w:r w:rsidR="009F60A6">
        <w:rPr>
          <w:rFonts w:ascii="Arial" w:hAnsi="Arial" w:cs="Arial"/>
          <w:sz w:val="22"/>
          <w:szCs w:val="22"/>
          <w:lang w:val="es-PE"/>
        </w:rPr>
        <w:t xml:space="preserve"> (Coautor)</w:t>
      </w:r>
      <w:r w:rsidR="004B6E61">
        <w:rPr>
          <w:rFonts w:ascii="Arial" w:hAnsi="Arial" w:cs="Arial"/>
          <w:sz w:val="22"/>
          <w:szCs w:val="22"/>
          <w:lang w:val="es-PE"/>
        </w:rPr>
        <w:t xml:space="preserve">, </w:t>
      </w:r>
      <w:r w:rsidR="004B6E61" w:rsidRPr="00F545B0">
        <w:rPr>
          <w:rFonts w:ascii="Arial" w:hAnsi="Arial" w:cs="Arial"/>
          <w:sz w:val="22"/>
          <w:szCs w:val="22"/>
          <w:lang w:val="es-ES"/>
        </w:rPr>
        <w:t xml:space="preserve">Geomatics &amp; Virtualizations Designer Intermedio – Ausenco, </w:t>
      </w:r>
      <w:hyperlink r:id="rId12" w:history="1">
        <w:r w:rsidR="004B6E61" w:rsidRPr="007828F6">
          <w:rPr>
            <w:rStyle w:val="Hyperlink"/>
            <w:rFonts w:ascii="Arial" w:hAnsi="Arial" w:cs="Arial"/>
            <w:sz w:val="22"/>
            <w:szCs w:val="22"/>
            <w:lang w:val="es-PE"/>
          </w:rPr>
          <w:t>reinaldo.gonzalez@ausenco.com</w:t>
        </w:r>
      </w:hyperlink>
      <w:r w:rsidR="004B6E61">
        <w:rPr>
          <w:rFonts w:ascii="Arial" w:hAnsi="Arial" w:cs="Arial"/>
          <w:sz w:val="22"/>
          <w:szCs w:val="22"/>
          <w:lang w:val="es-PE"/>
        </w:rPr>
        <w:t xml:space="preserve"> , +56921642421, </w:t>
      </w:r>
      <w:hyperlink r:id="rId13" w:history="1">
        <w:r w:rsidR="00834395" w:rsidRPr="00292264">
          <w:rPr>
            <w:rStyle w:val="Hyperlink"/>
            <w:rFonts w:ascii="Arial" w:hAnsi="Arial" w:cs="Arial"/>
            <w:sz w:val="22"/>
            <w:szCs w:val="22"/>
            <w:lang w:val="es-PE"/>
          </w:rPr>
          <w:t>reinaldog.stv@gmail.com</w:t>
        </w:r>
      </w:hyperlink>
    </w:p>
    <w:p w14:paraId="27DD1A36" w14:textId="0EF9F4C3" w:rsidR="00543D00" w:rsidRPr="00F53E88" w:rsidRDefault="0003057A" w:rsidP="00BE65D4">
      <w:pPr>
        <w:pStyle w:val="AusencoNormal"/>
        <w:numPr>
          <w:ilvl w:val="0"/>
          <w:numId w:val="39"/>
        </w:numPr>
        <w:spacing w:before="120" w:after="120"/>
        <w:rPr>
          <w:rFonts w:ascii="Arial" w:hAnsi="Arial" w:cs="Arial"/>
          <w:sz w:val="22"/>
          <w:szCs w:val="22"/>
          <w:lang w:val="es-PE"/>
        </w:rPr>
      </w:pPr>
      <w:r w:rsidRPr="009863BD">
        <w:rPr>
          <w:rFonts w:ascii="Arial" w:hAnsi="Arial" w:cs="Arial"/>
          <w:b/>
          <w:bCs/>
          <w:sz w:val="22"/>
          <w:szCs w:val="22"/>
          <w:lang w:val="es-PE"/>
        </w:rPr>
        <w:t>Palabras claves:</w:t>
      </w:r>
      <w:r w:rsidR="00CC638F" w:rsidRPr="00F53E88">
        <w:rPr>
          <w:rFonts w:ascii="Arial" w:hAnsi="Arial" w:cs="Arial"/>
          <w:sz w:val="22"/>
          <w:szCs w:val="22"/>
          <w:lang w:val="es-PE"/>
        </w:rPr>
        <w:t xml:space="preserve"> daños, seguridad, </w:t>
      </w:r>
      <w:r w:rsidR="00DB37A9">
        <w:rPr>
          <w:rFonts w:ascii="Arial" w:hAnsi="Arial" w:cs="Arial"/>
          <w:sz w:val="22"/>
          <w:szCs w:val="22"/>
          <w:lang w:val="es-PE"/>
        </w:rPr>
        <w:t>d</w:t>
      </w:r>
      <w:r w:rsidR="00CC638F" w:rsidRPr="00F53E88">
        <w:rPr>
          <w:rFonts w:ascii="Arial" w:hAnsi="Arial" w:cs="Arial"/>
          <w:sz w:val="22"/>
          <w:szCs w:val="22"/>
          <w:lang w:val="es-PE"/>
        </w:rPr>
        <w:t>rones, GIS</w:t>
      </w:r>
      <w:r w:rsidR="00DB37A9">
        <w:rPr>
          <w:rFonts w:ascii="Arial" w:hAnsi="Arial" w:cs="Arial"/>
          <w:sz w:val="22"/>
          <w:szCs w:val="22"/>
          <w:lang w:val="es-PE"/>
        </w:rPr>
        <w:t>, inteligencia artificial</w:t>
      </w:r>
      <w:r w:rsidR="00CC638F" w:rsidRPr="00F53E88">
        <w:rPr>
          <w:rFonts w:ascii="Arial" w:hAnsi="Arial" w:cs="Arial"/>
          <w:sz w:val="22"/>
          <w:szCs w:val="22"/>
          <w:lang w:val="es-PE"/>
        </w:rPr>
        <w:t>, modelo 3D</w:t>
      </w:r>
      <w:r w:rsidR="00DB37A9">
        <w:rPr>
          <w:rFonts w:ascii="Arial" w:hAnsi="Arial" w:cs="Arial"/>
          <w:sz w:val="22"/>
          <w:szCs w:val="22"/>
          <w:lang w:val="es-PE"/>
        </w:rPr>
        <w:t>.</w:t>
      </w:r>
    </w:p>
    <w:p w14:paraId="1AA22F04" w14:textId="1DA7BE05" w:rsidR="007A17CC" w:rsidRPr="00334F1E" w:rsidRDefault="007A17CC" w:rsidP="00BE65D4">
      <w:pPr>
        <w:pStyle w:val="AusencoNormal"/>
        <w:numPr>
          <w:ilvl w:val="0"/>
          <w:numId w:val="39"/>
        </w:numPr>
        <w:spacing w:before="120" w:after="120"/>
        <w:rPr>
          <w:rFonts w:ascii="Arial" w:hAnsi="Arial" w:cs="Arial"/>
          <w:b/>
          <w:bCs/>
          <w:sz w:val="22"/>
          <w:szCs w:val="28"/>
          <w:lang w:val="es-PE"/>
        </w:rPr>
      </w:pPr>
      <w:r w:rsidRPr="00334F1E">
        <w:rPr>
          <w:rFonts w:ascii="Arial" w:hAnsi="Arial" w:cs="Arial"/>
          <w:b/>
          <w:bCs/>
          <w:sz w:val="22"/>
          <w:szCs w:val="28"/>
          <w:lang w:val="es-PE"/>
        </w:rPr>
        <w:t>Resumen:</w:t>
      </w:r>
    </w:p>
    <w:p w14:paraId="6400D19D" w14:textId="77777777" w:rsidR="00401EA6" w:rsidRDefault="00401EA6" w:rsidP="00F53E88">
      <w:pPr>
        <w:pStyle w:val="AusencoNormal"/>
        <w:spacing w:before="120" w:after="120" w:line="360" w:lineRule="auto"/>
        <w:rPr>
          <w:rFonts w:ascii="Arial" w:hAnsi="Arial" w:cs="Arial"/>
          <w:sz w:val="22"/>
          <w:szCs w:val="22"/>
          <w:lang w:val="es-PE"/>
        </w:rPr>
      </w:pPr>
      <w:r w:rsidRPr="00401EA6">
        <w:rPr>
          <w:rFonts w:ascii="Arial" w:hAnsi="Arial" w:cs="Arial"/>
          <w:sz w:val="22"/>
          <w:szCs w:val="22"/>
          <w:lang w:val="es-PE"/>
        </w:rPr>
        <w:t>La Geomática constituye una disciplina clave para el análisis, procesamiento y difusión de información espacial. En el ámbito minero, su aplicación ha evolucionado hacia el uso de tecnologías de vanguardia que optimizan la gestión geoespacial de activos estratégicos. Entre ellas, el empleo de drones destaca por su versatilidad y capacidad de recolectar información en tiempo real, de manera remota y segura, mejorando significativamente la eficiencia de los procesos y reduciendo riesgos para el personal.</w:t>
      </w:r>
    </w:p>
    <w:p w14:paraId="534E5E27" w14:textId="6BA9B558" w:rsidR="007A17CC" w:rsidRPr="004E3A04" w:rsidRDefault="00F34552" w:rsidP="00F53E88">
      <w:pPr>
        <w:pStyle w:val="AusencoNormal"/>
        <w:spacing w:before="120" w:after="120" w:line="360" w:lineRule="auto"/>
        <w:rPr>
          <w:rFonts w:ascii="Arial" w:hAnsi="Arial" w:cs="Arial"/>
          <w:sz w:val="22"/>
          <w:szCs w:val="22"/>
          <w:lang w:val="es-PE"/>
        </w:rPr>
      </w:pPr>
      <w:r>
        <w:rPr>
          <w:rFonts w:ascii="Arial" w:hAnsi="Arial" w:cs="Arial"/>
          <w:sz w:val="22"/>
          <w:szCs w:val="22"/>
          <w:lang w:val="es-PE"/>
        </w:rPr>
        <w:t>De esta manera, por medio del uso de drones se puede obtener información de lugares que no presentan una adecuada accesibilidad y que, muchas veces, son inseguros para los colaboradores</w:t>
      </w:r>
      <w:r w:rsidR="00041C02">
        <w:rPr>
          <w:rFonts w:ascii="Arial" w:hAnsi="Arial" w:cs="Arial"/>
          <w:sz w:val="22"/>
          <w:szCs w:val="22"/>
          <w:lang w:val="es-PE"/>
        </w:rPr>
        <w:t>; especialmente infraestructura antigua y/o con daños críticos</w:t>
      </w:r>
      <w:r>
        <w:rPr>
          <w:rFonts w:ascii="Arial" w:hAnsi="Arial" w:cs="Arial"/>
          <w:sz w:val="22"/>
          <w:szCs w:val="22"/>
          <w:lang w:val="es-PE"/>
        </w:rPr>
        <w:t xml:space="preserve">. </w:t>
      </w:r>
      <w:r w:rsidR="00041C02">
        <w:rPr>
          <w:rFonts w:ascii="Arial" w:hAnsi="Arial" w:cs="Arial"/>
          <w:sz w:val="22"/>
          <w:szCs w:val="22"/>
          <w:lang w:val="es-PE"/>
        </w:rPr>
        <w:t xml:space="preserve">La obtención de información precisa </w:t>
      </w:r>
      <w:r w:rsidR="0015195B">
        <w:rPr>
          <w:rFonts w:ascii="Arial" w:hAnsi="Arial" w:cs="Arial"/>
          <w:sz w:val="22"/>
          <w:szCs w:val="22"/>
          <w:lang w:val="es-PE"/>
        </w:rPr>
        <w:t>contribuye</w:t>
      </w:r>
      <w:r w:rsidR="00041C02">
        <w:rPr>
          <w:rFonts w:ascii="Arial" w:hAnsi="Arial" w:cs="Arial"/>
          <w:sz w:val="22"/>
          <w:szCs w:val="22"/>
          <w:lang w:val="es-PE"/>
        </w:rPr>
        <w:t xml:space="preserve"> a una mejor toma de decisiones y sin vulnerar la seguridad de </w:t>
      </w:r>
      <w:r w:rsidR="00041C02" w:rsidRPr="004E3A04">
        <w:rPr>
          <w:rFonts w:ascii="Arial" w:hAnsi="Arial" w:cs="Arial"/>
          <w:sz w:val="22"/>
          <w:szCs w:val="22"/>
          <w:lang w:val="es-PE"/>
        </w:rPr>
        <w:t>personas.</w:t>
      </w:r>
      <w:r w:rsidRPr="004E3A04">
        <w:rPr>
          <w:rFonts w:ascii="Arial" w:hAnsi="Arial" w:cs="Arial"/>
          <w:sz w:val="22"/>
          <w:szCs w:val="22"/>
          <w:lang w:val="es-PE"/>
        </w:rPr>
        <w:t xml:space="preserve"> </w:t>
      </w:r>
      <w:r w:rsidR="00FF5C20" w:rsidRPr="004E3A04">
        <w:rPr>
          <w:rFonts w:ascii="Arial" w:hAnsi="Arial" w:cs="Arial"/>
          <w:sz w:val="22"/>
          <w:szCs w:val="22"/>
          <w:lang w:val="es-PE"/>
        </w:rPr>
        <w:t>Complementariamente, el uso de herramientas GIS y plataformas de virtualización permite automatizar procesos, generar modelos interactivos en 3D e integrar información adicional relevante para los proyectos.</w:t>
      </w:r>
    </w:p>
    <w:p w14:paraId="58EED08E" w14:textId="77777777" w:rsidR="00576D3B" w:rsidRPr="004E3A04" w:rsidRDefault="00576D3B" w:rsidP="00F53E88">
      <w:pPr>
        <w:pStyle w:val="AusencoNormal"/>
        <w:spacing w:before="120" w:after="120" w:line="360" w:lineRule="auto"/>
        <w:rPr>
          <w:rFonts w:ascii="Arial" w:hAnsi="Arial" w:cs="Arial"/>
          <w:sz w:val="22"/>
          <w:szCs w:val="22"/>
          <w:lang w:val="es-PE"/>
        </w:rPr>
      </w:pPr>
      <w:r w:rsidRPr="004E3A04">
        <w:rPr>
          <w:rFonts w:ascii="Arial" w:hAnsi="Arial" w:cs="Arial"/>
          <w:sz w:val="22"/>
          <w:szCs w:val="22"/>
          <w:lang w:val="es-PE"/>
        </w:rPr>
        <w:t>Este trabajo tiene como objetivo demostrar la importancia de incorporar tecnologías geoespaciales innovadoras en las inspecciones de seguridad minera, facilitando el análisis de riesgos y mejorando la gestión de infraestructura crítica. Estas soluciones permiten optimizar la toma de decisiones a distintos niveles organizativos, generando a su vez un registro espacial y temporal de cada componente evaluado.</w:t>
      </w:r>
    </w:p>
    <w:p w14:paraId="566705D1" w14:textId="77777777" w:rsidR="009F2F55" w:rsidRDefault="583D9B9D" w:rsidP="00F53E88">
      <w:pPr>
        <w:pStyle w:val="AusencoNormal"/>
        <w:spacing w:before="120" w:after="120" w:line="360" w:lineRule="auto"/>
        <w:rPr>
          <w:rFonts w:ascii="Arial" w:hAnsi="Arial" w:cs="Arial"/>
          <w:sz w:val="22"/>
          <w:szCs w:val="22"/>
          <w:lang w:val="es-PE"/>
        </w:rPr>
      </w:pPr>
      <w:r w:rsidRPr="005637B4">
        <w:rPr>
          <w:rFonts w:ascii="Arial" w:hAnsi="Arial" w:cs="Arial"/>
          <w:sz w:val="22"/>
          <w:szCs w:val="22"/>
          <w:lang w:val="es-PE"/>
        </w:rPr>
        <w:t>L</w:t>
      </w:r>
      <w:r w:rsidR="00DB73AF" w:rsidRPr="005637B4">
        <w:rPr>
          <w:rFonts w:ascii="Arial" w:hAnsi="Arial" w:cs="Arial"/>
          <w:sz w:val="22"/>
          <w:szCs w:val="22"/>
          <w:lang w:val="es-PE"/>
        </w:rPr>
        <w:t>a metodología usada</w:t>
      </w:r>
      <w:r w:rsidR="5A201571" w:rsidRPr="005637B4">
        <w:rPr>
          <w:rFonts w:ascii="Arial" w:hAnsi="Arial" w:cs="Arial"/>
          <w:sz w:val="22"/>
          <w:szCs w:val="22"/>
          <w:lang w:val="es-PE"/>
        </w:rPr>
        <w:t xml:space="preserve"> </w:t>
      </w:r>
      <w:r w:rsidR="00CE5844" w:rsidRPr="005637B4">
        <w:rPr>
          <w:rFonts w:ascii="Arial" w:hAnsi="Arial" w:cs="Arial"/>
          <w:sz w:val="22"/>
          <w:szCs w:val="22"/>
          <w:lang w:val="es-PE"/>
        </w:rPr>
        <w:t xml:space="preserve">sigue </w:t>
      </w:r>
      <w:r w:rsidR="00DB73AF" w:rsidRPr="005637B4">
        <w:rPr>
          <w:rFonts w:ascii="Arial" w:hAnsi="Arial" w:cs="Arial"/>
          <w:sz w:val="22"/>
          <w:szCs w:val="22"/>
          <w:lang w:val="es-PE"/>
        </w:rPr>
        <w:t xml:space="preserve">un protocolo de </w:t>
      </w:r>
      <w:r w:rsidR="006B4BD4" w:rsidRPr="005637B4">
        <w:rPr>
          <w:rFonts w:ascii="Arial" w:hAnsi="Arial" w:cs="Arial"/>
          <w:sz w:val="22"/>
          <w:szCs w:val="22"/>
          <w:lang w:val="es-PE"/>
        </w:rPr>
        <w:t>3</w:t>
      </w:r>
      <w:r w:rsidR="00DB73AF" w:rsidRPr="005637B4">
        <w:rPr>
          <w:rFonts w:ascii="Arial" w:hAnsi="Arial" w:cs="Arial"/>
          <w:sz w:val="22"/>
          <w:szCs w:val="22"/>
          <w:lang w:val="es-PE"/>
        </w:rPr>
        <w:t xml:space="preserve"> pasos: relevamiento </w:t>
      </w:r>
      <w:r w:rsidR="00C51B84" w:rsidRPr="005637B4">
        <w:rPr>
          <w:rFonts w:ascii="Arial" w:hAnsi="Arial" w:cs="Arial"/>
          <w:sz w:val="22"/>
          <w:szCs w:val="22"/>
          <w:lang w:val="es-PE"/>
        </w:rPr>
        <w:t>en terreno</w:t>
      </w:r>
      <w:r w:rsidR="00DB73AF" w:rsidRPr="348E45C7">
        <w:rPr>
          <w:rFonts w:ascii="Arial" w:hAnsi="Arial" w:cs="Arial"/>
          <w:sz w:val="22"/>
          <w:szCs w:val="22"/>
          <w:lang w:val="es-PE"/>
        </w:rPr>
        <w:t xml:space="preserve">, procesamiento de </w:t>
      </w:r>
      <w:r w:rsidR="00DB73AF" w:rsidRPr="005E455C">
        <w:rPr>
          <w:rFonts w:ascii="Arial" w:hAnsi="Arial" w:cs="Arial"/>
          <w:sz w:val="22"/>
          <w:szCs w:val="22"/>
          <w:lang w:val="es-PE"/>
        </w:rPr>
        <w:t xml:space="preserve">información y visualización </w:t>
      </w:r>
      <w:r w:rsidR="00DB73AF" w:rsidRPr="348E45C7">
        <w:rPr>
          <w:rFonts w:ascii="Arial" w:hAnsi="Arial" w:cs="Arial"/>
          <w:sz w:val="22"/>
          <w:szCs w:val="22"/>
          <w:lang w:val="es-PE"/>
        </w:rPr>
        <w:t xml:space="preserve">de resultados. </w:t>
      </w:r>
      <w:r w:rsidR="00E55F2D">
        <w:rPr>
          <w:rFonts w:ascii="Arial" w:hAnsi="Arial" w:cs="Arial"/>
          <w:sz w:val="22"/>
          <w:szCs w:val="22"/>
          <w:lang w:val="es-PE"/>
        </w:rPr>
        <w:t>Durante el</w:t>
      </w:r>
      <w:r w:rsidR="00DB73AF" w:rsidRPr="348E45C7">
        <w:rPr>
          <w:rFonts w:ascii="Arial" w:hAnsi="Arial" w:cs="Arial"/>
          <w:sz w:val="22"/>
          <w:szCs w:val="22"/>
          <w:lang w:val="es-PE"/>
        </w:rPr>
        <w:t xml:space="preserve"> relevamiento </w:t>
      </w:r>
      <w:r w:rsidR="00C51B84">
        <w:rPr>
          <w:rFonts w:ascii="Arial" w:hAnsi="Arial" w:cs="Arial"/>
          <w:sz w:val="22"/>
          <w:szCs w:val="22"/>
          <w:lang w:val="es-PE"/>
        </w:rPr>
        <w:t>se utilizaron</w:t>
      </w:r>
      <w:r w:rsidR="00DB73AF" w:rsidRPr="348E45C7">
        <w:rPr>
          <w:rFonts w:ascii="Arial" w:hAnsi="Arial" w:cs="Arial"/>
          <w:sz w:val="22"/>
          <w:szCs w:val="22"/>
          <w:lang w:val="es-PE"/>
        </w:rPr>
        <w:t xml:space="preserve"> </w:t>
      </w:r>
      <w:r w:rsidR="00E55F2D">
        <w:rPr>
          <w:rFonts w:ascii="Arial" w:hAnsi="Arial" w:cs="Arial"/>
          <w:sz w:val="22"/>
          <w:szCs w:val="22"/>
          <w:lang w:val="es-PE"/>
        </w:rPr>
        <w:t xml:space="preserve">dos herramientas para el registro de información, por un </w:t>
      </w:r>
      <w:r w:rsidR="00A0622C">
        <w:rPr>
          <w:rFonts w:ascii="Arial" w:hAnsi="Arial" w:cs="Arial"/>
          <w:sz w:val="22"/>
          <w:szCs w:val="22"/>
          <w:lang w:val="es-PE"/>
        </w:rPr>
        <w:t>lado,</w:t>
      </w:r>
      <w:r w:rsidR="00E55F2D">
        <w:rPr>
          <w:rFonts w:ascii="Arial" w:hAnsi="Arial" w:cs="Arial"/>
          <w:sz w:val="22"/>
          <w:szCs w:val="22"/>
          <w:lang w:val="es-PE"/>
        </w:rPr>
        <w:t xml:space="preserve"> </w:t>
      </w:r>
      <w:r w:rsidR="00477EC6">
        <w:rPr>
          <w:rFonts w:ascii="Arial" w:hAnsi="Arial" w:cs="Arial"/>
          <w:sz w:val="22"/>
          <w:szCs w:val="22"/>
          <w:lang w:val="es-PE"/>
        </w:rPr>
        <w:t xml:space="preserve">un formulario digital diseñado con </w:t>
      </w:r>
      <w:r w:rsidR="008757F7" w:rsidRPr="008757F7">
        <w:rPr>
          <w:rFonts w:ascii="Arial" w:hAnsi="Arial" w:cs="Arial"/>
          <w:sz w:val="22"/>
          <w:szCs w:val="22"/>
          <w:lang w:val="es-PE"/>
        </w:rPr>
        <w:t>ArcGIS Survey123</w:t>
      </w:r>
      <w:r w:rsidR="00E55F2D">
        <w:rPr>
          <w:rFonts w:ascii="Arial" w:hAnsi="Arial" w:cs="Arial"/>
          <w:sz w:val="22"/>
          <w:szCs w:val="22"/>
          <w:lang w:val="es-PE"/>
        </w:rPr>
        <w:t xml:space="preserve"> </w:t>
      </w:r>
      <w:r w:rsidR="008757F7">
        <w:rPr>
          <w:rFonts w:ascii="Arial" w:hAnsi="Arial" w:cs="Arial"/>
          <w:sz w:val="22"/>
          <w:szCs w:val="22"/>
          <w:lang w:val="es-PE"/>
        </w:rPr>
        <w:t xml:space="preserve">para guardar el registro de cada daño observado </w:t>
      </w:r>
      <w:r w:rsidR="00E80404">
        <w:rPr>
          <w:rFonts w:ascii="Arial" w:hAnsi="Arial" w:cs="Arial"/>
          <w:sz w:val="22"/>
          <w:szCs w:val="22"/>
          <w:lang w:val="es-PE"/>
        </w:rPr>
        <w:t xml:space="preserve">y sus </w:t>
      </w:r>
      <w:r w:rsidR="00483B4D">
        <w:rPr>
          <w:rFonts w:ascii="Arial" w:hAnsi="Arial" w:cs="Arial"/>
          <w:sz w:val="22"/>
          <w:szCs w:val="22"/>
          <w:lang w:val="es-PE"/>
        </w:rPr>
        <w:t>características</w:t>
      </w:r>
      <w:r w:rsidR="00E80404">
        <w:rPr>
          <w:rFonts w:ascii="Arial" w:hAnsi="Arial" w:cs="Arial"/>
          <w:sz w:val="22"/>
          <w:szCs w:val="22"/>
          <w:lang w:val="es-PE"/>
        </w:rPr>
        <w:t xml:space="preserve">. </w:t>
      </w:r>
      <w:r w:rsidR="00A0622C">
        <w:rPr>
          <w:rFonts w:ascii="Arial" w:hAnsi="Arial" w:cs="Arial"/>
          <w:sz w:val="22"/>
          <w:szCs w:val="22"/>
          <w:lang w:val="es-PE"/>
        </w:rPr>
        <w:t xml:space="preserve">Por otro lado, </w:t>
      </w:r>
      <w:r w:rsidR="00DB73AF" w:rsidRPr="348E45C7">
        <w:rPr>
          <w:rFonts w:ascii="Arial" w:hAnsi="Arial" w:cs="Arial"/>
          <w:sz w:val="22"/>
          <w:szCs w:val="22"/>
          <w:lang w:val="es-PE"/>
        </w:rPr>
        <w:t>se h</w:t>
      </w:r>
      <w:r w:rsidR="00CE5844" w:rsidRPr="348E45C7">
        <w:rPr>
          <w:rFonts w:ascii="Arial" w:hAnsi="Arial" w:cs="Arial"/>
          <w:sz w:val="22"/>
          <w:szCs w:val="22"/>
          <w:lang w:val="es-PE"/>
        </w:rPr>
        <w:t>ace</w:t>
      </w:r>
      <w:r w:rsidR="00DB73AF" w:rsidRPr="348E45C7">
        <w:rPr>
          <w:rFonts w:ascii="Arial" w:hAnsi="Arial" w:cs="Arial"/>
          <w:sz w:val="22"/>
          <w:szCs w:val="22"/>
          <w:lang w:val="es-PE"/>
        </w:rPr>
        <w:t xml:space="preserve"> uso de dos tipos de vehículos áreas no tripulados</w:t>
      </w:r>
      <w:r w:rsidR="00334F1E" w:rsidRPr="348E45C7">
        <w:rPr>
          <w:rFonts w:ascii="Arial" w:hAnsi="Arial" w:cs="Arial"/>
          <w:sz w:val="22"/>
          <w:szCs w:val="22"/>
          <w:lang w:val="es-PE"/>
        </w:rPr>
        <w:t xml:space="preserve">: drone con cámara de 360° para un relevamiento completo y drone en primera persona para el ingreso a zonas de difícil acceso. </w:t>
      </w:r>
    </w:p>
    <w:p w14:paraId="2B0EA726" w14:textId="77777777" w:rsidR="009F2F55" w:rsidRDefault="009F2F55" w:rsidP="00F53E88">
      <w:pPr>
        <w:pStyle w:val="AusencoNormal"/>
        <w:spacing w:before="120" w:after="120" w:line="360" w:lineRule="auto"/>
        <w:rPr>
          <w:rFonts w:ascii="Arial" w:hAnsi="Arial" w:cs="Arial"/>
          <w:sz w:val="22"/>
          <w:szCs w:val="22"/>
          <w:lang w:val="es-PE"/>
        </w:rPr>
      </w:pPr>
      <w:r w:rsidRPr="009F2F55">
        <w:rPr>
          <w:rFonts w:ascii="Arial" w:hAnsi="Arial" w:cs="Arial"/>
          <w:sz w:val="22"/>
          <w:szCs w:val="22"/>
          <w:lang w:val="es-PE"/>
        </w:rPr>
        <w:t>En cuanto al procesamiento de datos, se diseñó y desarrolló una aplicación en Python que asiste al usuario en la identificación, delimitación y caracterización de daños, integrando algoritmos de inteligencia artificial. Esta herramienta genera automáticamente reportes que incluyen matrices de evaluación basadas en el compromiso estructural y su criticidad, proponiendo recomendaciones de seguimiento y acciones correctivas, junto con frecuencias sugeridas de monitoreo.</w:t>
      </w:r>
      <w:r w:rsidR="00CE5844" w:rsidRPr="348E45C7">
        <w:rPr>
          <w:rFonts w:ascii="Arial" w:hAnsi="Arial" w:cs="Arial"/>
          <w:sz w:val="22"/>
          <w:szCs w:val="22"/>
          <w:lang w:val="es-PE"/>
        </w:rPr>
        <w:t xml:space="preserve"> </w:t>
      </w:r>
    </w:p>
    <w:p w14:paraId="5CE5ED51" w14:textId="4957095A" w:rsidR="00DB73AF" w:rsidRDefault="00CE5844" w:rsidP="00F53E88">
      <w:pPr>
        <w:pStyle w:val="AusencoNormal"/>
        <w:spacing w:before="120" w:after="120" w:line="360" w:lineRule="auto"/>
        <w:rPr>
          <w:rFonts w:ascii="Arial" w:hAnsi="Arial" w:cs="Arial"/>
          <w:sz w:val="22"/>
          <w:szCs w:val="22"/>
          <w:lang w:val="es-PE"/>
        </w:rPr>
      </w:pPr>
      <w:r w:rsidRPr="348E45C7">
        <w:rPr>
          <w:rFonts w:ascii="Arial" w:hAnsi="Arial" w:cs="Arial"/>
          <w:sz w:val="22"/>
          <w:szCs w:val="22"/>
          <w:lang w:val="es-PE"/>
        </w:rPr>
        <w:t>Finalmente, el último paso comprende la visualización de resultados</w:t>
      </w:r>
      <w:r w:rsidR="0083176E">
        <w:rPr>
          <w:rFonts w:ascii="Arial" w:hAnsi="Arial" w:cs="Arial"/>
          <w:sz w:val="22"/>
          <w:szCs w:val="22"/>
          <w:lang w:val="es-PE"/>
        </w:rPr>
        <w:t xml:space="preserve">, para ello a partir de las imágenes obtenidas, se </w:t>
      </w:r>
      <w:r w:rsidR="00D23011">
        <w:rPr>
          <w:rFonts w:ascii="Arial" w:hAnsi="Arial" w:cs="Arial"/>
          <w:sz w:val="22"/>
          <w:szCs w:val="22"/>
          <w:lang w:val="es-PE"/>
        </w:rPr>
        <w:t>reconstruye</w:t>
      </w:r>
      <w:r w:rsidR="0083176E">
        <w:rPr>
          <w:rFonts w:ascii="Arial" w:hAnsi="Arial" w:cs="Arial"/>
          <w:sz w:val="22"/>
          <w:szCs w:val="22"/>
          <w:lang w:val="es-PE"/>
        </w:rPr>
        <w:t xml:space="preserve"> un </w:t>
      </w:r>
      <w:r w:rsidRPr="348E45C7">
        <w:rPr>
          <w:rFonts w:ascii="Arial" w:hAnsi="Arial" w:cs="Arial"/>
          <w:sz w:val="22"/>
          <w:szCs w:val="22"/>
          <w:lang w:val="es-PE"/>
        </w:rPr>
        <w:t xml:space="preserve">modelo 3D </w:t>
      </w:r>
      <w:r w:rsidR="0083176E">
        <w:rPr>
          <w:rFonts w:ascii="Arial" w:hAnsi="Arial" w:cs="Arial"/>
          <w:sz w:val="22"/>
          <w:szCs w:val="22"/>
          <w:lang w:val="es-PE"/>
        </w:rPr>
        <w:t xml:space="preserve">de </w:t>
      </w:r>
      <w:r w:rsidR="00BB6B8A">
        <w:rPr>
          <w:rFonts w:ascii="Arial" w:hAnsi="Arial" w:cs="Arial"/>
          <w:sz w:val="22"/>
          <w:szCs w:val="22"/>
          <w:lang w:val="es-PE"/>
        </w:rPr>
        <w:t xml:space="preserve">las </w:t>
      </w:r>
      <w:r w:rsidR="00BB6B8A" w:rsidRPr="00073BA4">
        <w:rPr>
          <w:rFonts w:ascii="Arial" w:hAnsi="Arial" w:cs="Arial"/>
          <w:sz w:val="22"/>
          <w:szCs w:val="22"/>
          <w:lang w:val="es-PE"/>
        </w:rPr>
        <w:t>infraestructuras</w:t>
      </w:r>
      <w:r w:rsidR="004A118D" w:rsidRPr="00073BA4">
        <w:rPr>
          <w:rFonts w:ascii="Arial" w:hAnsi="Arial" w:cs="Arial"/>
          <w:sz w:val="22"/>
          <w:szCs w:val="22"/>
          <w:lang w:val="es-PE"/>
        </w:rPr>
        <w:t xml:space="preserve">, </w:t>
      </w:r>
      <w:r w:rsidRPr="00073BA4">
        <w:rPr>
          <w:rFonts w:ascii="Arial" w:hAnsi="Arial" w:cs="Arial"/>
          <w:sz w:val="22"/>
          <w:szCs w:val="22"/>
          <w:lang w:val="es-PE"/>
        </w:rPr>
        <w:t>localiza</w:t>
      </w:r>
      <w:r w:rsidR="004A118D" w:rsidRPr="00073BA4">
        <w:rPr>
          <w:rFonts w:ascii="Arial" w:hAnsi="Arial" w:cs="Arial"/>
          <w:sz w:val="22"/>
          <w:szCs w:val="22"/>
          <w:lang w:val="es-PE"/>
        </w:rPr>
        <w:t>ndo</w:t>
      </w:r>
      <w:r w:rsidRPr="00073BA4">
        <w:rPr>
          <w:rFonts w:ascii="Arial" w:hAnsi="Arial" w:cs="Arial"/>
          <w:sz w:val="22"/>
          <w:szCs w:val="22"/>
          <w:lang w:val="es-PE"/>
        </w:rPr>
        <w:t xml:space="preserve"> cada daño </w:t>
      </w:r>
      <w:r w:rsidR="00D82CC5" w:rsidRPr="00073BA4">
        <w:rPr>
          <w:rFonts w:ascii="Arial" w:hAnsi="Arial" w:cs="Arial"/>
          <w:sz w:val="22"/>
          <w:szCs w:val="22"/>
          <w:lang w:val="es-PE"/>
        </w:rPr>
        <w:t>para ser consultado</w:t>
      </w:r>
      <w:r w:rsidR="00BB6B8A" w:rsidRPr="00073BA4">
        <w:rPr>
          <w:rFonts w:ascii="Arial" w:hAnsi="Arial" w:cs="Arial"/>
          <w:sz w:val="22"/>
          <w:szCs w:val="22"/>
          <w:lang w:val="es-PE"/>
        </w:rPr>
        <w:t xml:space="preserve"> permitiendo analizar dinámicamente la escena</w:t>
      </w:r>
      <w:r w:rsidR="00D82CC5" w:rsidRPr="00073BA4">
        <w:rPr>
          <w:rFonts w:ascii="Arial" w:hAnsi="Arial" w:cs="Arial"/>
          <w:sz w:val="22"/>
          <w:szCs w:val="22"/>
          <w:lang w:val="es-PE"/>
        </w:rPr>
        <w:t xml:space="preserve">. </w:t>
      </w:r>
      <w:r w:rsidR="008205A3" w:rsidRPr="00073BA4">
        <w:rPr>
          <w:rFonts w:ascii="Arial" w:hAnsi="Arial" w:cs="Arial"/>
          <w:sz w:val="22"/>
          <w:szCs w:val="22"/>
          <w:lang w:val="es-PE"/>
        </w:rPr>
        <w:t>Para el</w:t>
      </w:r>
      <w:r w:rsidR="00073BA4" w:rsidRPr="00073BA4">
        <w:rPr>
          <w:rFonts w:ascii="Arial" w:hAnsi="Arial" w:cs="Arial"/>
          <w:sz w:val="22"/>
          <w:szCs w:val="22"/>
          <w:lang w:val="es-PE"/>
        </w:rPr>
        <w:t xml:space="preserve">lo </w:t>
      </w:r>
      <w:r w:rsidR="008205A3" w:rsidRPr="00073BA4">
        <w:rPr>
          <w:rFonts w:ascii="Arial" w:hAnsi="Arial" w:cs="Arial"/>
          <w:sz w:val="22"/>
          <w:szCs w:val="22"/>
          <w:lang w:val="es-PE"/>
        </w:rPr>
        <w:t xml:space="preserve">se utilizaron los softwares Blender, Agisoft Metashape y </w:t>
      </w:r>
      <w:r w:rsidR="00D57014" w:rsidRPr="00693607">
        <w:rPr>
          <w:rFonts w:ascii="Arial" w:hAnsi="Arial" w:cs="Arial"/>
          <w:sz w:val="22"/>
          <w:szCs w:val="22"/>
          <w:lang w:val="es-CL"/>
        </w:rPr>
        <w:t>3D Vista Virtual Tour</w:t>
      </w:r>
      <w:r w:rsidR="008205A3" w:rsidRPr="00073BA4">
        <w:rPr>
          <w:rFonts w:ascii="Arial" w:hAnsi="Arial" w:cs="Arial"/>
          <w:sz w:val="22"/>
          <w:szCs w:val="22"/>
          <w:lang w:val="es-PE"/>
        </w:rPr>
        <w:t xml:space="preserve">. </w:t>
      </w:r>
      <w:r w:rsidR="00D82CC5" w:rsidRPr="00073BA4">
        <w:rPr>
          <w:rFonts w:ascii="Arial" w:hAnsi="Arial" w:cs="Arial"/>
          <w:sz w:val="22"/>
          <w:szCs w:val="22"/>
          <w:lang w:val="es-PE"/>
        </w:rPr>
        <w:t xml:space="preserve">Por otro lado, </w:t>
      </w:r>
      <w:r w:rsidR="00BB6B8A" w:rsidRPr="00073BA4">
        <w:rPr>
          <w:rFonts w:ascii="Arial" w:hAnsi="Arial" w:cs="Arial"/>
          <w:sz w:val="22"/>
          <w:szCs w:val="22"/>
          <w:lang w:val="es-PE"/>
        </w:rPr>
        <w:t xml:space="preserve">se </w:t>
      </w:r>
      <w:r w:rsidR="008427CC" w:rsidRPr="00073BA4">
        <w:rPr>
          <w:rFonts w:ascii="Arial" w:hAnsi="Arial" w:cs="Arial"/>
          <w:sz w:val="22"/>
          <w:szCs w:val="22"/>
          <w:lang w:val="es-PE"/>
        </w:rPr>
        <w:t>desarrolló</w:t>
      </w:r>
      <w:r w:rsidR="00BB6B8A" w:rsidRPr="00073BA4">
        <w:rPr>
          <w:rFonts w:ascii="Arial" w:hAnsi="Arial" w:cs="Arial"/>
          <w:sz w:val="22"/>
          <w:szCs w:val="22"/>
          <w:lang w:val="es-PE"/>
        </w:rPr>
        <w:t xml:space="preserve"> </w:t>
      </w:r>
      <w:r w:rsidRPr="00073BA4">
        <w:rPr>
          <w:rFonts w:ascii="Arial" w:hAnsi="Arial" w:cs="Arial"/>
          <w:sz w:val="22"/>
          <w:szCs w:val="22"/>
          <w:lang w:val="es-PE"/>
        </w:rPr>
        <w:t xml:space="preserve">un </w:t>
      </w:r>
      <w:r w:rsidR="002C17BF" w:rsidRPr="00073BA4">
        <w:rPr>
          <w:rFonts w:ascii="Arial" w:hAnsi="Arial" w:cs="Arial"/>
          <w:sz w:val="22"/>
          <w:szCs w:val="22"/>
          <w:lang w:val="es-PE"/>
        </w:rPr>
        <w:t>tablero de control</w:t>
      </w:r>
      <w:r w:rsidRPr="00073BA4">
        <w:rPr>
          <w:rFonts w:ascii="Arial" w:hAnsi="Arial" w:cs="Arial"/>
          <w:sz w:val="22"/>
          <w:szCs w:val="22"/>
          <w:lang w:val="es-PE"/>
        </w:rPr>
        <w:t xml:space="preserve"> GIS con información adicional</w:t>
      </w:r>
      <w:r w:rsidR="002C17BF" w:rsidRPr="00073BA4">
        <w:rPr>
          <w:rFonts w:ascii="Arial" w:hAnsi="Arial" w:cs="Arial"/>
          <w:sz w:val="22"/>
          <w:szCs w:val="22"/>
          <w:lang w:val="es-PE"/>
        </w:rPr>
        <w:t xml:space="preserve"> utilizando el software ArcGIS</w:t>
      </w:r>
      <w:r w:rsidR="008427CC" w:rsidRPr="00073BA4">
        <w:rPr>
          <w:rFonts w:ascii="Arial" w:hAnsi="Arial" w:cs="Arial"/>
          <w:sz w:val="22"/>
          <w:szCs w:val="22"/>
          <w:lang w:val="es-PE"/>
        </w:rPr>
        <w:t xml:space="preserve">, permitiendo analizar </w:t>
      </w:r>
      <w:r w:rsidR="00564065" w:rsidRPr="00073BA4">
        <w:rPr>
          <w:rFonts w:ascii="Arial" w:hAnsi="Arial" w:cs="Arial"/>
          <w:sz w:val="22"/>
          <w:szCs w:val="22"/>
          <w:lang w:val="es-PE"/>
        </w:rPr>
        <w:t>espacial y cuantitativamente</w:t>
      </w:r>
      <w:r w:rsidR="008427CC" w:rsidRPr="00073BA4">
        <w:rPr>
          <w:rFonts w:ascii="Arial" w:hAnsi="Arial" w:cs="Arial"/>
          <w:sz w:val="22"/>
          <w:szCs w:val="22"/>
          <w:lang w:val="es-PE"/>
        </w:rPr>
        <w:t xml:space="preserve"> </w:t>
      </w:r>
      <w:r w:rsidR="00564065" w:rsidRPr="00073BA4">
        <w:rPr>
          <w:rFonts w:ascii="Arial" w:hAnsi="Arial" w:cs="Arial"/>
          <w:sz w:val="22"/>
          <w:szCs w:val="22"/>
          <w:lang w:val="es-PE"/>
        </w:rPr>
        <w:t>los daños evaluados, esta</w:t>
      </w:r>
      <w:r w:rsidR="00564065">
        <w:rPr>
          <w:rFonts w:ascii="Arial" w:hAnsi="Arial" w:cs="Arial"/>
          <w:sz w:val="22"/>
          <w:szCs w:val="22"/>
          <w:lang w:val="es-PE"/>
        </w:rPr>
        <w:t xml:space="preserve"> herramienta </w:t>
      </w:r>
      <w:r w:rsidR="0014406B">
        <w:rPr>
          <w:rFonts w:ascii="Arial" w:hAnsi="Arial" w:cs="Arial"/>
          <w:sz w:val="22"/>
          <w:szCs w:val="22"/>
          <w:lang w:val="es-PE"/>
        </w:rPr>
        <w:t xml:space="preserve">es de gran importancia </w:t>
      </w:r>
      <w:r w:rsidR="006013E1">
        <w:rPr>
          <w:rFonts w:ascii="Arial" w:hAnsi="Arial" w:cs="Arial"/>
          <w:sz w:val="22"/>
          <w:szCs w:val="22"/>
          <w:lang w:val="es-PE"/>
        </w:rPr>
        <w:t xml:space="preserve">ya que </w:t>
      </w:r>
      <w:r w:rsidRPr="348E45C7">
        <w:rPr>
          <w:rFonts w:ascii="Arial" w:hAnsi="Arial" w:cs="Arial"/>
          <w:sz w:val="22"/>
          <w:szCs w:val="22"/>
          <w:lang w:val="es-PE"/>
        </w:rPr>
        <w:t xml:space="preserve">muestra de manera dinámica </w:t>
      </w:r>
      <w:r w:rsidR="00B37607">
        <w:rPr>
          <w:rFonts w:ascii="Arial" w:hAnsi="Arial" w:cs="Arial"/>
          <w:sz w:val="22"/>
          <w:szCs w:val="22"/>
          <w:lang w:val="es-PE"/>
        </w:rPr>
        <w:t xml:space="preserve">las infraestructuras analizadas, permitiendo facilitar </w:t>
      </w:r>
      <w:r w:rsidR="00043CD6">
        <w:rPr>
          <w:rFonts w:ascii="Arial" w:hAnsi="Arial" w:cs="Arial"/>
          <w:sz w:val="22"/>
          <w:szCs w:val="22"/>
          <w:lang w:val="es-PE"/>
        </w:rPr>
        <w:t>la toma de decisiones</w:t>
      </w:r>
      <w:r w:rsidRPr="348E45C7">
        <w:rPr>
          <w:rFonts w:ascii="Arial" w:hAnsi="Arial" w:cs="Arial"/>
          <w:sz w:val="22"/>
          <w:szCs w:val="22"/>
          <w:lang w:val="es-PE"/>
        </w:rPr>
        <w:t xml:space="preserve">. </w:t>
      </w:r>
    </w:p>
    <w:p w14:paraId="1B23FE4A" w14:textId="329B19C3" w:rsidR="0046005C" w:rsidRPr="00D32C57" w:rsidRDefault="0046005C" w:rsidP="00F53E88">
      <w:pPr>
        <w:pStyle w:val="AusencoNormal"/>
        <w:spacing w:before="120" w:after="120" w:line="360" w:lineRule="auto"/>
        <w:rPr>
          <w:rFonts w:ascii="Arial" w:hAnsi="Arial" w:cs="Arial"/>
          <w:sz w:val="22"/>
          <w:szCs w:val="22"/>
          <w:lang w:val="es-PE"/>
        </w:rPr>
      </w:pPr>
      <w:r>
        <w:rPr>
          <w:rFonts w:ascii="Arial" w:hAnsi="Arial" w:cs="Arial"/>
          <w:sz w:val="22"/>
          <w:szCs w:val="22"/>
          <w:lang w:val="es-PE"/>
        </w:rPr>
        <w:t xml:space="preserve">Dentro de los resultados alcanzados se pueden mencionar la obtención de un modelo 3D interactivo que muestra a detalle las diferentes infraestructuras analizadas y el nivel de daño que tienen cada </w:t>
      </w:r>
      <w:r w:rsidRPr="00D32C57">
        <w:rPr>
          <w:rFonts w:ascii="Arial" w:hAnsi="Arial" w:cs="Arial"/>
          <w:sz w:val="22"/>
          <w:szCs w:val="22"/>
          <w:lang w:val="es-PE"/>
        </w:rPr>
        <w:t xml:space="preserve">una. </w:t>
      </w:r>
      <w:r w:rsidR="000C4C9D" w:rsidRPr="00D32C57">
        <w:rPr>
          <w:rFonts w:ascii="Arial" w:hAnsi="Arial" w:cs="Arial"/>
          <w:sz w:val="22"/>
          <w:szCs w:val="22"/>
          <w:lang w:val="es-PE"/>
        </w:rPr>
        <w:t>La experiencia web de este modelo contiene l</w:t>
      </w:r>
      <w:r w:rsidR="009F60A6" w:rsidRPr="00D32C57">
        <w:rPr>
          <w:rFonts w:ascii="Arial" w:hAnsi="Arial" w:cs="Arial"/>
          <w:sz w:val="22"/>
          <w:szCs w:val="22"/>
          <w:lang w:val="es-PE"/>
        </w:rPr>
        <w:t xml:space="preserve">a clasificación de daños según el compromiso estructural </w:t>
      </w:r>
      <w:r w:rsidR="000C4C9D" w:rsidRPr="00D32C57">
        <w:rPr>
          <w:rFonts w:ascii="Arial" w:hAnsi="Arial" w:cs="Arial"/>
          <w:sz w:val="22"/>
          <w:szCs w:val="22"/>
          <w:lang w:val="es-PE"/>
        </w:rPr>
        <w:t xml:space="preserve">y </w:t>
      </w:r>
      <w:r w:rsidR="009F60A6" w:rsidRPr="00D32C57">
        <w:rPr>
          <w:rFonts w:ascii="Arial" w:hAnsi="Arial" w:cs="Arial"/>
          <w:sz w:val="22"/>
          <w:szCs w:val="22"/>
          <w:lang w:val="es-PE"/>
        </w:rPr>
        <w:t xml:space="preserve">comprende los siguientes niveles: </w:t>
      </w:r>
      <w:r w:rsidR="00AE302C" w:rsidRPr="00D32C57">
        <w:rPr>
          <w:rFonts w:ascii="Arial" w:hAnsi="Arial" w:cs="Arial"/>
          <w:sz w:val="22"/>
          <w:szCs w:val="22"/>
          <w:lang w:val="es-PE"/>
        </w:rPr>
        <w:t>Bajo, Medio, Alto y Muy Alto</w:t>
      </w:r>
      <w:r w:rsidR="000C4C9D" w:rsidRPr="00D32C57">
        <w:rPr>
          <w:rFonts w:ascii="Arial" w:hAnsi="Arial" w:cs="Arial"/>
          <w:sz w:val="22"/>
          <w:szCs w:val="22"/>
          <w:lang w:val="es-PE"/>
        </w:rPr>
        <w:t xml:space="preserve">. </w:t>
      </w:r>
      <w:r w:rsidR="009F60A6" w:rsidRPr="00D32C57">
        <w:rPr>
          <w:rFonts w:ascii="Arial" w:hAnsi="Arial" w:cs="Arial"/>
          <w:sz w:val="22"/>
          <w:szCs w:val="22"/>
          <w:lang w:val="es-PE"/>
        </w:rPr>
        <w:t xml:space="preserve">Cada área </w:t>
      </w:r>
      <w:r w:rsidR="000C4C9D" w:rsidRPr="00D32C57">
        <w:rPr>
          <w:rFonts w:ascii="Arial" w:hAnsi="Arial" w:cs="Arial"/>
          <w:sz w:val="22"/>
          <w:szCs w:val="22"/>
          <w:lang w:val="es-PE"/>
        </w:rPr>
        <w:t xml:space="preserve">trabajada </w:t>
      </w:r>
      <w:r w:rsidR="00272A6C" w:rsidRPr="00D32C57">
        <w:rPr>
          <w:rFonts w:ascii="Arial" w:hAnsi="Arial" w:cs="Arial"/>
          <w:sz w:val="22"/>
          <w:szCs w:val="22"/>
          <w:lang w:val="es-PE"/>
        </w:rPr>
        <w:t xml:space="preserve">cuenta con un </w:t>
      </w:r>
      <w:r w:rsidR="009F60A6" w:rsidRPr="00D32C57">
        <w:rPr>
          <w:rFonts w:ascii="Arial" w:hAnsi="Arial" w:cs="Arial"/>
          <w:sz w:val="22"/>
          <w:szCs w:val="22"/>
          <w:lang w:val="es-PE"/>
        </w:rPr>
        <w:t>video 360 recopilado por los drones</w:t>
      </w:r>
      <w:r w:rsidR="0046562D" w:rsidRPr="00D32C57">
        <w:rPr>
          <w:rFonts w:ascii="Arial" w:hAnsi="Arial" w:cs="Arial"/>
          <w:sz w:val="22"/>
          <w:szCs w:val="22"/>
          <w:lang w:val="es-PE"/>
        </w:rPr>
        <w:t xml:space="preserve"> y un inventario de los daños analizados,</w:t>
      </w:r>
      <w:r w:rsidR="00456F1F" w:rsidRPr="00D32C57">
        <w:rPr>
          <w:rFonts w:ascii="Arial" w:hAnsi="Arial" w:cs="Arial"/>
          <w:sz w:val="22"/>
          <w:szCs w:val="22"/>
          <w:lang w:val="es-PE"/>
        </w:rPr>
        <w:t xml:space="preserve"> </w:t>
      </w:r>
      <w:r w:rsidR="00A93DF9" w:rsidRPr="00D32C57">
        <w:rPr>
          <w:rFonts w:ascii="Arial" w:hAnsi="Arial" w:cs="Arial"/>
          <w:sz w:val="22"/>
          <w:szCs w:val="22"/>
          <w:lang w:val="es-PE"/>
        </w:rPr>
        <w:t>incluyendo</w:t>
      </w:r>
      <w:r w:rsidR="00456F1F" w:rsidRPr="00D32C57">
        <w:rPr>
          <w:rFonts w:ascii="Arial" w:hAnsi="Arial" w:cs="Arial"/>
          <w:sz w:val="22"/>
          <w:szCs w:val="22"/>
          <w:lang w:val="es-PE"/>
        </w:rPr>
        <w:t xml:space="preserve"> sus coordenadas</w:t>
      </w:r>
      <w:r w:rsidR="00A93DF9" w:rsidRPr="00D32C57">
        <w:rPr>
          <w:rFonts w:ascii="Arial" w:hAnsi="Arial" w:cs="Arial"/>
          <w:sz w:val="22"/>
          <w:szCs w:val="22"/>
          <w:lang w:val="es-PE"/>
        </w:rPr>
        <w:t xml:space="preserve"> </w:t>
      </w:r>
      <w:r w:rsidR="00456F1F" w:rsidRPr="00D32C57">
        <w:rPr>
          <w:rFonts w:ascii="Arial" w:hAnsi="Arial" w:cs="Arial"/>
          <w:sz w:val="22"/>
          <w:szCs w:val="22"/>
          <w:lang w:val="es-PE"/>
        </w:rPr>
        <w:t>y</w:t>
      </w:r>
      <w:r w:rsidR="000B5F7F" w:rsidRPr="00D32C57">
        <w:rPr>
          <w:rFonts w:ascii="Arial" w:hAnsi="Arial" w:cs="Arial"/>
          <w:sz w:val="22"/>
          <w:szCs w:val="22"/>
          <w:lang w:val="es-PE"/>
        </w:rPr>
        <w:t xml:space="preserve"> </w:t>
      </w:r>
      <w:r w:rsidR="008E4EA9" w:rsidRPr="00D32C57">
        <w:rPr>
          <w:rFonts w:ascii="Arial" w:hAnsi="Arial" w:cs="Arial"/>
          <w:sz w:val="22"/>
          <w:szCs w:val="22"/>
          <w:lang w:val="es-PE"/>
        </w:rPr>
        <w:t>los</w:t>
      </w:r>
      <w:r w:rsidR="00456F1F" w:rsidRPr="00D32C57">
        <w:rPr>
          <w:rFonts w:ascii="Arial" w:hAnsi="Arial" w:cs="Arial"/>
          <w:sz w:val="22"/>
          <w:szCs w:val="22"/>
          <w:lang w:val="es-PE"/>
        </w:rPr>
        <w:t xml:space="preserve"> </w:t>
      </w:r>
      <w:r w:rsidR="00A93DF9" w:rsidRPr="00D32C57">
        <w:rPr>
          <w:rFonts w:ascii="Arial" w:hAnsi="Arial" w:cs="Arial"/>
          <w:sz w:val="22"/>
          <w:szCs w:val="22"/>
          <w:lang w:val="es-PE"/>
        </w:rPr>
        <w:t>reporte</w:t>
      </w:r>
      <w:r w:rsidR="008E4EA9" w:rsidRPr="00D32C57">
        <w:rPr>
          <w:rFonts w:ascii="Arial" w:hAnsi="Arial" w:cs="Arial"/>
          <w:sz w:val="22"/>
          <w:szCs w:val="22"/>
          <w:lang w:val="es-PE"/>
        </w:rPr>
        <w:t>s de cada daño</w:t>
      </w:r>
      <w:r w:rsidR="00456F1F" w:rsidRPr="00D32C57">
        <w:rPr>
          <w:rFonts w:ascii="Arial" w:hAnsi="Arial" w:cs="Arial"/>
          <w:sz w:val="22"/>
          <w:szCs w:val="22"/>
          <w:lang w:val="es-PE"/>
        </w:rPr>
        <w:t>.</w:t>
      </w:r>
      <w:r w:rsidR="00F51A6E" w:rsidRPr="00D32C57">
        <w:rPr>
          <w:rFonts w:ascii="Arial" w:hAnsi="Arial" w:cs="Arial"/>
          <w:sz w:val="22"/>
          <w:szCs w:val="22"/>
          <w:lang w:val="es-PE"/>
        </w:rPr>
        <w:t xml:space="preserve"> De esta manera,</w:t>
      </w:r>
      <w:r w:rsidR="000F7469" w:rsidRPr="00D32C57">
        <w:rPr>
          <w:rFonts w:ascii="Arial" w:hAnsi="Arial" w:cs="Arial"/>
          <w:sz w:val="22"/>
          <w:szCs w:val="22"/>
          <w:lang w:val="es-PE"/>
        </w:rPr>
        <w:t xml:space="preserve"> los resultados </w:t>
      </w:r>
      <w:r w:rsidR="00E10021" w:rsidRPr="00D32C57">
        <w:rPr>
          <w:rFonts w:ascii="Arial" w:hAnsi="Arial" w:cs="Arial"/>
          <w:sz w:val="22"/>
          <w:szCs w:val="22"/>
          <w:lang w:val="es-PE"/>
        </w:rPr>
        <w:t xml:space="preserve">facilitan </w:t>
      </w:r>
      <w:r w:rsidR="003467E4" w:rsidRPr="00D32C57">
        <w:rPr>
          <w:rFonts w:ascii="Arial" w:hAnsi="Arial" w:cs="Arial"/>
          <w:sz w:val="22"/>
          <w:szCs w:val="22"/>
          <w:lang w:val="es-PE"/>
        </w:rPr>
        <w:t>el seguimiento y el análisis del avance acorde</w:t>
      </w:r>
      <w:r w:rsidR="0009472E" w:rsidRPr="00D32C57">
        <w:rPr>
          <w:rFonts w:ascii="Arial" w:hAnsi="Arial" w:cs="Arial"/>
          <w:sz w:val="22"/>
          <w:szCs w:val="22"/>
          <w:lang w:val="es-PE"/>
        </w:rPr>
        <w:t xml:space="preserve"> al plan de acción</w:t>
      </w:r>
      <w:r w:rsidR="000C4C9D" w:rsidRPr="00D32C57">
        <w:rPr>
          <w:rFonts w:ascii="Arial" w:hAnsi="Arial" w:cs="Arial"/>
          <w:sz w:val="22"/>
          <w:szCs w:val="22"/>
          <w:lang w:val="es-PE"/>
        </w:rPr>
        <w:t xml:space="preserve">. El segundo resultado obtenido es </w:t>
      </w:r>
      <w:r w:rsidR="004E3A04">
        <w:rPr>
          <w:rFonts w:ascii="Arial" w:hAnsi="Arial" w:cs="Arial"/>
          <w:sz w:val="22"/>
          <w:szCs w:val="22"/>
          <w:lang w:val="es-PE"/>
        </w:rPr>
        <w:t xml:space="preserve">el tablero de control </w:t>
      </w:r>
      <w:r w:rsidR="000C4C9D" w:rsidRPr="00D32C57">
        <w:rPr>
          <w:rFonts w:ascii="Arial" w:hAnsi="Arial" w:cs="Arial"/>
          <w:sz w:val="22"/>
          <w:szCs w:val="22"/>
          <w:lang w:val="es-PE"/>
        </w:rPr>
        <w:t>GIS</w:t>
      </w:r>
      <w:r w:rsidR="00D178FD" w:rsidRPr="00D32C57">
        <w:rPr>
          <w:rFonts w:ascii="Arial" w:hAnsi="Arial" w:cs="Arial"/>
          <w:sz w:val="22"/>
          <w:szCs w:val="22"/>
          <w:lang w:val="es-PE"/>
        </w:rPr>
        <w:t>, el cual permite visualizar la cantidad de registros</w:t>
      </w:r>
      <w:r w:rsidR="005E470A" w:rsidRPr="00D32C57">
        <w:rPr>
          <w:rFonts w:ascii="Arial" w:hAnsi="Arial" w:cs="Arial"/>
          <w:sz w:val="22"/>
          <w:szCs w:val="22"/>
          <w:lang w:val="es-PE"/>
        </w:rPr>
        <w:t xml:space="preserve"> y sus </w:t>
      </w:r>
      <w:r w:rsidR="00D32C57" w:rsidRPr="00D32C57">
        <w:rPr>
          <w:rFonts w:ascii="Arial" w:hAnsi="Arial" w:cs="Arial"/>
          <w:sz w:val="22"/>
          <w:szCs w:val="22"/>
          <w:lang w:val="es-PE"/>
        </w:rPr>
        <w:t>características</w:t>
      </w:r>
      <w:r w:rsidR="000C4C9D" w:rsidRPr="00D32C57">
        <w:rPr>
          <w:rFonts w:ascii="Arial" w:hAnsi="Arial" w:cs="Arial"/>
          <w:sz w:val="22"/>
          <w:szCs w:val="22"/>
          <w:lang w:val="es-PE"/>
        </w:rPr>
        <w:t>, los niveles de daño y la posibilidad de falla de</w:t>
      </w:r>
      <w:r w:rsidR="005E470A" w:rsidRPr="00D32C57">
        <w:rPr>
          <w:rFonts w:ascii="Arial" w:hAnsi="Arial" w:cs="Arial"/>
          <w:sz w:val="22"/>
          <w:szCs w:val="22"/>
          <w:lang w:val="es-PE"/>
        </w:rPr>
        <w:t xml:space="preserve"> cada </w:t>
      </w:r>
      <w:r w:rsidR="000C4C9D" w:rsidRPr="00D32C57">
        <w:rPr>
          <w:rFonts w:ascii="Arial" w:hAnsi="Arial" w:cs="Arial"/>
          <w:sz w:val="22"/>
          <w:szCs w:val="22"/>
          <w:lang w:val="es-PE"/>
        </w:rPr>
        <w:t xml:space="preserve">componente. </w:t>
      </w:r>
    </w:p>
    <w:p w14:paraId="3968DF26" w14:textId="63FADCFC" w:rsidR="006C271E" w:rsidRDefault="006C271E" w:rsidP="00F53E88">
      <w:pPr>
        <w:pStyle w:val="AusencoNormal"/>
        <w:spacing w:before="120" w:after="120" w:line="360" w:lineRule="auto"/>
        <w:rPr>
          <w:rFonts w:ascii="Arial" w:hAnsi="Arial" w:cs="Arial"/>
          <w:sz w:val="22"/>
          <w:szCs w:val="22"/>
          <w:lang w:val="es-PE"/>
        </w:rPr>
      </w:pPr>
      <w:r w:rsidRPr="004E3A04">
        <w:rPr>
          <w:rFonts w:ascii="Arial" w:hAnsi="Arial" w:cs="Arial"/>
          <w:sz w:val="22"/>
          <w:szCs w:val="22"/>
          <w:lang w:val="es-PE"/>
        </w:rPr>
        <w:t>En conclusión, este trabajo demuestra la relevancia y el impacto positivo del uso de tecnologías geoespaciales en la industria minera, especialmente para actividades críticas de inspección de seguridad. La metodología propuesta no solo mejora el acceso seguro a zonas de alto riesgo, sino que también impulsa una gestión proactiva de la infraestructura a través de un análisis más ágil, preciso y dinámico. Esta innovación constituye un avance significativo hacia una minería más segura, eficiente y tecnológicamente avanzada.</w:t>
      </w:r>
    </w:p>
    <w:p w14:paraId="33ECCD80" w14:textId="7BB37495" w:rsidR="00BE65D4" w:rsidRPr="00CE37F1" w:rsidRDefault="00BE65D4" w:rsidP="00CE37F1">
      <w:pPr>
        <w:pStyle w:val="AusencoNormal"/>
        <w:numPr>
          <w:ilvl w:val="0"/>
          <w:numId w:val="41"/>
        </w:numPr>
        <w:spacing w:before="120" w:after="120" w:line="360" w:lineRule="auto"/>
        <w:rPr>
          <w:rFonts w:ascii="Arial" w:hAnsi="Arial" w:cs="Arial"/>
          <w:b/>
          <w:bCs/>
          <w:sz w:val="22"/>
          <w:szCs w:val="22"/>
          <w:lang w:val="es-PE"/>
        </w:rPr>
      </w:pPr>
      <w:r w:rsidRPr="00CE37F1">
        <w:rPr>
          <w:rFonts w:ascii="Arial" w:hAnsi="Arial" w:cs="Arial"/>
          <w:b/>
          <w:bCs/>
          <w:sz w:val="22"/>
          <w:szCs w:val="22"/>
          <w:lang w:val="es-PE"/>
        </w:rPr>
        <w:t>Reseña profesional</w:t>
      </w:r>
    </w:p>
    <w:p w14:paraId="4E6BFDE6" w14:textId="41724F5B" w:rsidR="00BE65D4" w:rsidRDefault="00BE65D4" w:rsidP="00BE65D4">
      <w:pPr>
        <w:pStyle w:val="AusencoNormal"/>
        <w:spacing w:before="120" w:after="120" w:line="360" w:lineRule="auto"/>
        <w:rPr>
          <w:rFonts w:ascii="Arial" w:hAnsi="Arial" w:cs="Arial"/>
          <w:sz w:val="22"/>
          <w:szCs w:val="22"/>
          <w:lang w:val="es-PE"/>
        </w:rPr>
      </w:pPr>
      <w:r w:rsidRPr="00BE65D4">
        <w:rPr>
          <w:rFonts w:ascii="Arial" w:hAnsi="Arial" w:cs="Arial"/>
          <w:b/>
          <w:bCs/>
          <w:sz w:val="22"/>
          <w:szCs w:val="22"/>
          <w:lang w:val="es-PE"/>
        </w:rPr>
        <w:t>Francisco Corvalán Schilardi</w:t>
      </w:r>
      <w:r w:rsidRPr="0091207E">
        <w:rPr>
          <w:rFonts w:ascii="Arial" w:hAnsi="Arial" w:cs="Arial"/>
          <w:sz w:val="22"/>
          <w:szCs w:val="22"/>
          <w:lang w:val="es-PE"/>
        </w:rPr>
        <w:t xml:space="preserve"> </w:t>
      </w:r>
      <w:r w:rsidRPr="00BE65D4">
        <w:rPr>
          <w:rFonts w:ascii="Arial" w:hAnsi="Arial" w:cs="Arial"/>
          <w:sz w:val="22"/>
          <w:szCs w:val="22"/>
          <w:lang w:val="es-PE"/>
        </w:rPr>
        <w:t>es Ingeniero en Recursos Naturales Renovables por la Universidad Nacional de Cuyo (Mendoza, Argentina) y posee una Maestría en Aplicaciones de Información Espacial por la FAMAF (Córdoba, Argentina). Cuenta con aproximadamente siete años de experiencia profesional en el campo de la geomática, habiendo participado en diversos proyectos vinculados a la ingeniería, minería y la industria del Oil &amp; Gas. Su trayectoria incluye actividades como relevamientos con drones, procesamiento de imágenes satelitales y la aplicación de algoritmos de inteligencia artificial para el análisis y tratamiento de datos espaciales.</w:t>
      </w:r>
    </w:p>
    <w:p w14:paraId="589AA89E" w14:textId="142826DF" w:rsidR="00BE65D4" w:rsidRPr="00BE65D4" w:rsidRDefault="00BE65D4" w:rsidP="00BE65D4">
      <w:pPr>
        <w:pStyle w:val="AusencoNormal"/>
        <w:spacing w:before="120" w:after="120" w:line="360" w:lineRule="auto"/>
        <w:rPr>
          <w:rFonts w:ascii="Arial" w:hAnsi="Arial" w:cs="Arial"/>
          <w:sz w:val="22"/>
          <w:szCs w:val="22"/>
          <w:lang w:val="es-PE"/>
        </w:rPr>
      </w:pPr>
      <w:r w:rsidRPr="00BE65D4">
        <w:rPr>
          <w:rFonts w:ascii="Arial" w:hAnsi="Arial" w:cs="Arial"/>
          <w:b/>
          <w:bCs/>
          <w:sz w:val="22"/>
          <w:szCs w:val="22"/>
          <w:lang w:val="es-PE"/>
        </w:rPr>
        <w:t>Katherine Milagros L</w:t>
      </w:r>
      <w:r>
        <w:rPr>
          <w:rFonts w:ascii="Arial" w:hAnsi="Arial" w:cs="Arial"/>
          <w:b/>
          <w:bCs/>
          <w:sz w:val="22"/>
          <w:szCs w:val="22"/>
          <w:lang w:val="es-PE"/>
        </w:rPr>
        <w:t>ó</w:t>
      </w:r>
      <w:r w:rsidRPr="00BE65D4">
        <w:rPr>
          <w:rFonts w:ascii="Arial" w:hAnsi="Arial" w:cs="Arial"/>
          <w:b/>
          <w:bCs/>
          <w:sz w:val="22"/>
          <w:szCs w:val="22"/>
          <w:lang w:val="es-PE"/>
        </w:rPr>
        <w:t>pez Alvarez</w:t>
      </w:r>
      <w:r w:rsidRPr="00BE65D4">
        <w:rPr>
          <w:rFonts w:ascii="Arial" w:hAnsi="Arial" w:cs="Arial"/>
          <w:sz w:val="22"/>
          <w:szCs w:val="22"/>
          <w:lang w:val="es-PE"/>
        </w:rPr>
        <w:t xml:space="preserve"> es licenciada en Geografía y Medio Ambiente por la Pontificia Universidad Católica del Perú con un máster en Gestión Ambiental por la Universidad de Queensland (Australia). Posee alrededor de siete años de experiencia en el uso de Sistemas de Información Geográfica (GIS por sus siglas en inglés) en industrias como minería, telecomunicaciones y sector gobierno. Recientemente ha sido galardonada con el Grand Prize en el Next Generation Explorers Awards en el PDAC 2024.</w:t>
      </w:r>
    </w:p>
    <w:p w14:paraId="754502BB" w14:textId="1798E1BF" w:rsidR="00BE65D4" w:rsidRPr="00BE65D4" w:rsidRDefault="00BE65D4" w:rsidP="00BE65D4">
      <w:pPr>
        <w:pStyle w:val="AusencoNormal"/>
        <w:spacing w:before="120" w:after="120" w:line="360" w:lineRule="auto"/>
        <w:rPr>
          <w:rFonts w:ascii="Arial" w:hAnsi="Arial" w:cs="Arial"/>
          <w:sz w:val="22"/>
          <w:szCs w:val="22"/>
          <w:lang w:val="es-PE"/>
        </w:rPr>
      </w:pPr>
      <w:r w:rsidRPr="00BE65D4">
        <w:rPr>
          <w:rFonts w:ascii="Arial" w:hAnsi="Arial" w:cs="Arial"/>
          <w:b/>
          <w:bCs/>
          <w:sz w:val="22"/>
          <w:szCs w:val="22"/>
          <w:lang w:val="es-PE"/>
        </w:rPr>
        <w:t>Reinaldo Gonzalez L</w:t>
      </w:r>
      <w:r w:rsidRPr="00BE65D4">
        <w:rPr>
          <w:rFonts w:ascii="Arial" w:hAnsi="Arial" w:cs="Arial"/>
          <w:b/>
          <w:bCs/>
          <w:sz w:val="22"/>
          <w:szCs w:val="22"/>
          <w:lang w:val="es-PE"/>
        </w:rPr>
        <w:t>ó</w:t>
      </w:r>
      <w:r w:rsidRPr="00BE65D4">
        <w:rPr>
          <w:rFonts w:ascii="Arial" w:hAnsi="Arial" w:cs="Arial"/>
          <w:b/>
          <w:bCs/>
          <w:sz w:val="22"/>
          <w:szCs w:val="22"/>
          <w:lang w:val="es-PE"/>
        </w:rPr>
        <w:t>pez</w:t>
      </w:r>
      <w:r>
        <w:rPr>
          <w:rFonts w:ascii="Arial" w:hAnsi="Arial" w:cs="Arial"/>
          <w:sz w:val="22"/>
          <w:szCs w:val="22"/>
          <w:lang w:val="es-PE"/>
        </w:rPr>
        <w:t xml:space="preserve">. </w:t>
      </w:r>
      <w:r w:rsidRPr="00BE65D4">
        <w:rPr>
          <w:rFonts w:ascii="Arial" w:hAnsi="Arial" w:cs="Arial"/>
          <w:sz w:val="22"/>
          <w:szCs w:val="22"/>
          <w:lang w:val="es-PE"/>
        </w:rPr>
        <w:t>Especialista en visualización 3D con más de 10 años de experiencia, enfocado en la creación de experiencias interactivas e inmersivas mediante Unreal Engine. Ha desarrollado recorridos virtuales y animaciones para importantes proyectos de ingeniería y minería, facilitando la comprensión técnica y la toma de decisiones mediante herramientas visuales de alto impacto.</w:t>
      </w:r>
    </w:p>
    <w:p w14:paraId="1F6EB5E6" w14:textId="77777777" w:rsidR="00BE65D4" w:rsidRPr="00BE65D4" w:rsidRDefault="00BE65D4" w:rsidP="00BE65D4">
      <w:pPr>
        <w:pStyle w:val="AusencoNormal"/>
        <w:spacing w:before="120" w:after="120" w:line="360" w:lineRule="auto"/>
        <w:rPr>
          <w:rFonts w:ascii="Arial" w:hAnsi="Arial" w:cs="Arial"/>
          <w:sz w:val="22"/>
          <w:szCs w:val="22"/>
          <w:lang w:val="es-PE"/>
        </w:rPr>
      </w:pPr>
    </w:p>
    <w:p w14:paraId="73C08A74" w14:textId="77777777" w:rsidR="00BE65D4" w:rsidRPr="00693607" w:rsidRDefault="00BE65D4" w:rsidP="00BE65D4">
      <w:pPr>
        <w:spacing w:before="120" w:after="120"/>
        <w:ind w:left="720"/>
        <w:rPr>
          <w:lang w:val="es-CL"/>
        </w:rPr>
      </w:pPr>
    </w:p>
    <w:p w14:paraId="6FE25318" w14:textId="77777777" w:rsidR="00BE65D4" w:rsidRPr="00BE65D4" w:rsidRDefault="00BE65D4" w:rsidP="00BE65D4">
      <w:pPr>
        <w:pStyle w:val="AusencoNormal"/>
        <w:spacing w:before="120" w:after="120" w:line="360" w:lineRule="auto"/>
        <w:rPr>
          <w:rFonts w:ascii="Arial" w:hAnsi="Arial" w:cs="Arial"/>
          <w:sz w:val="22"/>
          <w:szCs w:val="22"/>
          <w:lang w:val="es-CL"/>
        </w:rPr>
      </w:pPr>
    </w:p>
    <w:p w14:paraId="5D2ACF9F" w14:textId="77777777" w:rsidR="00BE65D4" w:rsidRPr="00BE65D4" w:rsidRDefault="00BE65D4" w:rsidP="00F53E88">
      <w:pPr>
        <w:pStyle w:val="AusencoNormal"/>
        <w:spacing w:before="120" w:after="120" w:line="360" w:lineRule="auto"/>
        <w:rPr>
          <w:rFonts w:ascii="Arial" w:hAnsi="Arial" w:cs="Arial"/>
          <w:sz w:val="22"/>
          <w:szCs w:val="22"/>
          <w:lang w:val="es-PE"/>
        </w:rPr>
      </w:pPr>
    </w:p>
    <w:sectPr w:rsidR="00BE65D4" w:rsidRPr="00BE65D4" w:rsidSect="00CF18CC">
      <w:headerReference w:type="default" r:id="rId14"/>
      <w:pgSz w:w="12240" w:h="15840" w:code="9"/>
      <w:pgMar w:top="1440" w:right="1440" w:bottom="1440" w:left="1440" w:header="851"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11938" w14:textId="77777777" w:rsidR="00013EFF" w:rsidRDefault="00013EFF" w:rsidP="00851F16">
      <w:pPr>
        <w:spacing w:before="0" w:after="0"/>
      </w:pPr>
      <w:r>
        <w:separator/>
      </w:r>
    </w:p>
  </w:endnote>
  <w:endnote w:type="continuationSeparator" w:id="0">
    <w:p w14:paraId="7F67B1D7" w14:textId="77777777" w:rsidR="00013EFF" w:rsidRDefault="00013EFF" w:rsidP="00851F16">
      <w:pPr>
        <w:spacing w:before="0" w:after="0"/>
      </w:pPr>
      <w:r>
        <w:continuationSeparator/>
      </w:r>
    </w:p>
  </w:endnote>
  <w:endnote w:type="continuationNotice" w:id="1">
    <w:p w14:paraId="542F6D6A" w14:textId="77777777" w:rsidR="00013EFF" w:rsidRDefault="00013EFF">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Poppins Medium">
    <w:panose1 w:val="00000600000000000000"/>
    <w:charset w:val="00"/>
    <w:family w:val="auto"/>
    <w:pitch w:val="variable"/>
    <w:sig w:usb0="00008007" w:usb1="00000000"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86D7B" w14:textId="77777777" w:rsidR="00013EFF" w:rsidRDefault="00013EFF" w:rsidP="00851F16">
      <w:pPr>
        <w:spacing w:before="0" w:after="0"/>
      </w:pPr>
      <w:r>
        <w:separator/>
      </w:r>
    </w:p>
  </w:footnote>
  <w:footnote w:type="continuationSeparator" w:id="0">
    <w:p w14:paraId="53AC5682" w14:textId="77777777" w:rsidR="00013EFF" w:rsidRDefault="00013EFF" w:rsidP="00851F16">
      <w:pPr>
        <w:spacing w:before="0" w:after="0"/>
      </w:pPr>
      <w:r>
        <w:continuationSeparator/>
      </w:r>
    </w:p>
  </w:footnote>
  <w:footnote w:type="continuationNotice" w:id="1">
    <w:p w14:paraId="5A92E0D6" w14:textId="77777777" w:rsidR="00013EFF" w:rsidRDefault="00013EFF">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BDB5C" w14:textId="1967EFE0" w:rsidR="00803C14" w:rsidRDefault="00803C14">
    <w:pPr>
      <w:pStyle w:val="Header"/>
    </w:pPr>
    <w:r>
      <w:rPr>
        <w:noProof/>
      </w:rPr>
      <w:drawing>
        <wp:anchor distT="0" distB="0" distL="114300" distR="114300" simplePos="0" relativeHeight="251658240" behindDoc="0" locked="0" layoutInCell="1" allowOverlap="1" wp14:anchorId="436A27BC" wp14:editId="10440655">
          <wp:simplePos x="0" y="0"/>
          <wp:positionH relativeFrom="margin">
            <wp:align>right</wp:align>
          </wp:positionH>
          <wp:positionV relativeFrom="paragraph">
            <wp:posOffset>-80010</wp:posOffset>
          </wp:positionV>
          <wp:extent cx="1808480" cy="334645"/>
          <wp:effectExtent l="0" t="0" r="1270" b="8255"/>
          <wp:wrapSquare wrapText="bothSides"/>
          <wp:docPr id="1076519710" name="Picture 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519710" name="Picture 1" descr="A black and white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808480" cy="33464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A66A1A8"/>
    <w:lvl w:ilvl="0">
      <w:start w:val="1"/>
      <w:numFmt w:val="decimal"/>
      <w:lvlText w:val="%1."/>
      <w:lvlJc w:val="left"/>
      <w:pPr>
        <w:tabs>
          <w:tab w:val="num" w:pos="926"/>
        </w:tabs>
        <w:ind w:left="926" w:hanging="360"/>
      </w:pPr>
    </w:lvl>
  </w:abstractNum>
  <w:abstractNum w:abstractNumId="1" w15:restartNumberingAfterBreak="0">
    <w:nsid w:val="FFFFFF7F"/>
    <w:multiLevelType w:val="singleLevel"/>
    <w:tmpl w:val="E228A4AE"/>
    <w:lvl w:ilvl="0">
      <w:start w:val="1"/>
      <w:numFmt w:val="decimal"/>
      <w:lvlText w:val="%1."/>
      <w:lvlJc w:val="left"/>
      <w:pPr>
        <w:tabs>
          <w:tab w:val="num" w:pos="643"/>
        </w:tabs>
        <w:ind w:left="643" w:hanging="360"/>
      </w:pPr>
    </w:lvl>
  </w:abstractNum>
  <w:abstractNum w:abstractNumId="2" w15:restartNumberingAfterBreak="0">
    <w:nsid w:val="FFFFFF82"/>
    <w:multiLevelType w:val="singleLevel"/>
    <w:tmpl w:val="BCE6372A"/>
    <w:lvl w:ilvl="0">
      <w:start w:val="1"/>
      <w:numFmt w:val="bullet"/>
      <w:lvlText w:val=""/>
      <w:lvlJc w:val="left"/>
      <w:pPr>
        <w:ind w:left="2345" w:hanging="360"/>
      </w:pPr>
      <w:rPr>
        <w:rFonts w:ascii="Symbol" w:hAnsi="Symbol" w:hint="default"/>
      </w:rPr>
    </w:lvl>
  </w:abstractNum>
  <w:abstractNum w:abstractNumId="3" w15:restartNumberingAfterBreak="0">
    <w:nsid w:val="FFFFFF83"/>
    <w:multiLevelType w:val="singleLevel"/>
    <w:tmpl w:val="ABF6737E"/>
    <w:lvl w:ilvl="0">
      <w:start w:val="1"/>
      <w:numFmt w:val="bullet"/>
      <w:lvlText w:val="o"/>
      <w:lvlJc w:val="left"/>
      <w:pPr>
        <w:ind w:left="1778" w:hanging="360"/>
      </w:pPr>
      <w:rPr>
        <w:rFonts w:ascii="Courier New" w:hAnsi="Courier New" w:cs="Courier New" w:hint="default"/>
      </w:rPr>
    </w:lvl>
  </w:abstractNum>
  <w:abstractNum w:abstractNumId="4" w15:restartNumberingAfterBreak="0">
    <w:nsid w:val="FFFFFF88"/>
    <w:multiLevelType w:val="singleLevel"/>
    <w:tmpl w:val="03C84A8A"/>
    <w:lvl w:ilvl="0">
      <w:start w:val="1"/>
      <w:numFmt w:val="decimal"/>
      <w:lvlText w:val="%1."/>
      <w:lvlJc w:val="left"/>
      <w:pPr>
        <w:tabs>
          <w:tab w:val="num" w:pos="360"/>
        </w:tabs>
        <w:ind w:left="360" w:hanging="360"/>
      </w:pPr>
    </w:lvl>
  </w:abstractNum>
  <w:abstractNum w:abstractNumId="5" w15:restartNumberingAfterBreak="0">
    <w:nsid w:val="FFFFFF89"/>
    <w:multiLevelType w:val="singleLevel"/>
    <w:tmpl w:val="22DEF3B8"/>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0C7C2532"/>
    <w:multiLevelType w:val="multilevel"/>
    <w:tmpl w:val="2682BACA"/>
    <w:lvl w:ilvl="0">
      <w:start w:val="1"/>
      <w:numFmt w:val="bullet"/>
      <w:pStyle w:val="List-Bullet1"/>
      <w:lvlText w:val=""/>
      <w:lvlJc w:val="left"/>
      <w:pPr>
        <w:tabs>
          <w:tab w:val="num" w:pos="1418"/>
        </w:tabs>
        <w:ind w:left="1418" w:hanging="567"/>
      </w:pPr>
      <w:rPr>
        <w:rFonts w:ascii="Symbol" w:hAnsi="Symbol" w:hint="default"/>
      </w:rPr>
    </w:lvl>
    <w:lvl w:ilvl="1">
      <w:start w:val="1"/>
      <w:numFmt w:val="bullet"/>
      <w:lvlRestart w:val="0"/>
      <w:pStyle w:val="List-Bullet2"/>
      <w:lvlText w:val="o"/>
      <w:lvlJc w:val="left"/>
      <w:pPr>
        <w:tabs>
          <w:tab w:val="num" w:pos="1985"/>
        </w:tabs>
        <w:ind w:left="1985" w:hanging="567"/>
      </w:pPr>
      <w:rPr>
        <w:rFonts w:ascii="Courier New" w:hAnsi="Courier New" w:hint="default"/>
      </w:rPr>
    </w:lvl>
    <w:lvl w:ilvl="2">
      <w:start w:val="1"/>
      <w:numFmt w:val="bullet"/>
      <w:pStyle w:val="List-Bullet3"/>
      <w:lvlText w:val="-"/>
      <w:lvlJc w:val="left"/>
      <w:pPr>
        <w:tabs>
          <w:tab w:val="num" w:pos="2552"/>
        </w:tabs>
        <w:ind w:left="2552" w:hanging="567"/>
      </w:pPr>
      <w:rPr>
        <w:rFonts w:ascii="Arial" w:hAnsi="Arial" w:hint="default"/>
      </w:rPr>
    </w:lvl>
    <w:lvl w:ilvl="3">
      <w:start w:val="1"/>
      <w:numFmt w:val="none"/>
      <w:lvlText w:val="%1.%2.%3.%4"/>
      <w:lvlJc w:val="left"/>
      <w:pPr>
        <w:tabs>
          <w:tab w:val="num" w:pos="4536"/>
        </w:tabs>
        <w:ind w:left="4536" w:hanging="851"/>
      </w:pPr>
      <w:rPr>
        <w:rFonts w:hint="default"/>
      </w:rPr>
    </w:lvl>
    <w:lvl w:ilvl="4">
      <w:start w:val="1"/>
      <w:numFmt w:val="none"/>
      <w:lvlText w:val="%1.%2.%3.%4.%5"/>
      <w:lvlJc w:val="left"/>
      <w:pPr>
        <w:tabs>
          <w:tab w:val="num" w:pos="3685"/>
        </w:tabs>
        <w:ind w:left="3685" w:firstLine="0"/>
      </w:pPr>
      <w:rPr>
        <w:rFonts w:hint="default"/>
      </w:rPr>
    </w:lvl>
    <w:lvl w:ilvl="5">
      <w:start w:val="1"/>
      <w:numFmt w:val="none"/>
      <w:lvlText w:val="%1.%2.%3.%4.%5.%6"/>
      <w:lvlJc w:val="left"/>
      <w:pPr>
        <w:tabs>
          <w:tab w:val="num" w:pos="3685"/>
        </w:tabs>
        <w:ind w:left="3685" w:firstLine="0"/>
      </w:pPr>
      <w:rPr>
        <w:rFonts w:hint="default"/>
      </w:rPr>
    </w:lvl>
    <w:lvl w:ilvl="6">
      <w:start w:val="1"/>
      <w:numFmt w:val="none"/>
      <w:lvlText w:val="%1.%2.%3.%4.%5.%6.%7"/>
      <w:lvlJc w:val="left"/>
      <w:pPr>
        <w:tabs>
          <w:tab w:val="num" w:pos="3685"/>
        </w:tabs>
        <w:ind w:left="3685" w:firstLine="0"/>
      </w:pPr>
      <w:rPr>
        <w:rFonts w:hint="default"/>
      </w:rPr>
    </w:lvl>
    <w:lvl w:ilvl="7">
      <w:start w:val="1"/>
      <w:numFmt w:val="none"/>
      <w:lvlText w:val="%1.%2.%3.%4.%5.%6.%7.%8"/>
      <w:lvlJc w:val="left"/>
      <w:pPr>
        <w:tabs>
          <w:tab w:val="num" w:pos="3685"/>
        </w:tabs>
        <w:ind w:left="3685" w:firstLine="0"/>
      </w:pPr>
      <w:rPr>
        <w:rFonts w:hint="default"/>
      </w:rPr>
    </w:lvl>
    <w:lvl w:ilvl="8">
      <w:start w:val="1"/>
      <w:numFmt w:val="none"/>
      <w:lvlText w:val="%1.%2.%3.%4.%5.%6.%7.%8.%9"/>
      <w:lvlJc w:val="left"/>
      <w:pPr>
        <w:tabs>
          <w:tab w:val="num" w:pos="3685"/>
        </w:tabs>
        <w:ind w:left="3685" w:firstLine="0"/>
      </w:pPr>
      <w:rPr>
        <w:rFonts w:hint="default"/>
      </w:rPr>
    </w:lvl>
  </w:abstractNum>
  <w:abstractNum w:abstractNumId="7" w15:restartNumberingAfterBreak="0">
    <w:nsid w:val="2F312871"/>
    <w:multiLevelType w:val="multilevel"/>
    <w:tmpl w:val="5DDC50D8"/>
    <w:lvl w:ilvl="0">
      <w:start w:val="1"/>
      <w:numFmt w:val="bullet"/>
      <w:pStyle w:val="Table-List-Bullet1"/>
      <w:lvlText w:val=""/>
      <w:lvlJc w:val="left"/>
      <w:pPr>
        <w:tabs>
          <w:tab w:val="num" w:pos="567"/>
        </w:tabs>
        <w:ind w:left="567" w:hanging="567"/>
      </w:pPr>
      <w:rPr>
        <w:rFonts w:ascii="Symbol" w:hAnsi="Symbol" w:hint="default"/>
      </w:rPr>
    </w:lvl>
    <w:lvl w:ilvl="1">
      <w:start w:val="1"/>
      <w:numFmt w:val="bullet"/>
      <w:lvlRestart w:val="0"/>
      <w:pStyle w:val="Table-List-Bullet2"/>
      <w:lvlText w:val="o"/>
      <w:lvlJc w:val="left"/>
      <w:pPr>
        <w:tabs>
          <w:tab w:val="num" w:pos="1134"/>
        </w:tabs>
        <w:ind w:left="1134" w:hanging="567"/>
      </w:pPr>
      <w:rPr>
        <w:rFonts w:ascii="Courier New" w:hAnsi="Courier New" w:hint="default"/>
      </w:rPr>
    </w:lvl>
    <w:lvl w:ilvl="2">
      <w:start w:val="1"/>
      <w:numFmt w:val="bullet"/>
      <w:pStyle w:val="Table-List-Bullet3"/>
      <w:lvlText w:val="-"/>
      <w:lvlJc w:val="left"/>
      <w:pPr>
        <w:tabs>
          <w:tab w:val="num" w:pos="1701"/>
        </w:tabs>
        <w:ind w:left="1701" w:hanging="567"/>
      </w:pPr>
      <w:rPr>
        <w:rFonts w:ascii="Arial" w:hAnsi="Arial" w:hint="default"/>
      </w:rPr>
    </w:lvl>
    <w:lvl w:ilvl="3">
      <w:start w:val="1"/>
      <w:numFmt w:val="none"/>
      <w:lvlText w:val="%1.%2.%3.%4"/>
      <w:lvlJc w:val="left"/>
      <w:pPr>
        <w:tabs>
          <w:tab w:val="num" w:pos="3685"/>
        </w:tabs>
        <w:ind w:left="3685" w:hanging="851"/>
      </w:pPr>
      <w:rPr>
        <w:rFonts w:hint="default"/>
      </w:rPr>
    </w:lvl>
    <w:lvl w:ilvl="4">
      <w:start w:val="1"/>
      <w:numFmt w:val="none"/>
      <w:lvlText w:val="%1.%2.%3.%4.%5"/>
      <w:lvlJc w:val="left"/>
      <w:pPr>
        <w:tabs>
          <w:tab w:val="num" w:pos="2834"/>
        </w:tabs>
        <w:ind w:left="2834" w:firstLine="0"/>
      </w:pPr>
      <w:rPr>
        <w:rFonts w:hint="default"/>
      </w:rPr>
    </w:lvl>
    <w:lvl w:ilvl="5">
      <w:start w:val="1"/>
      <w:numFmt w:val="none"/>
      <w:lvlText w:val="%1.%2.%3.%4.%5.%6"/>
      <w:lvlJc w:val="left"/>
      <w:pPr>
        <w:tabs>
          <w:tab w:val="num" w:pos="2834"/>
        </w:tabs>
        <w:ind w:left="2834" w:firstLine="0"/>
      </w:pPr>
      <w:rPr>
        <w:rFonts w:hint="default"/>
      </w:rPr>
    </w:lvl>
    <w:lvl w:ilvl="6">
      <w:start w:val="1"/>
      <w:numFmt w:val="none"/>
      <w:lvlText w:val="%1.%2.%3.%4.%5.%6.%7"/>
      <w:lvlJc w:val="left"/>
      <w:pPr>
        <w:tabs>
          <w:tab w:val="num" w:pos="2834"/>
        </w:tabs>
        <w:ind w:left="2834" w:firstLine="0"/>
      </w:pPr>
      <w:rPr>
        <w:rFonts w:hint="default"/>
      </w:rPr>
    </w:lvl>
    <w:lvl w:ilvl="7">
      <w:start w:val="1"/>
      <w:numFmt w:val="none"/>
      <w:lvlText w:val="%1.%2.%3.%4.%5.%6.%7.%8"/>
      <w:lvlJc w:val="left"/>
      <w:pPr>
        <w:tabs>
          <w:tab w:val="num" w:pos="2834"/>
        </w:tabs>
        <w:ind w:left="2834" w:firstLine="0"/>
      </w:pPr>
      <w:rPr>
        <w:rFonts w:hint="default"/>
      </w:rPr>
    </w:lvl>
    <w:lvl w:ilvl="8">
      <w:start w:val="1"/>
      <w:numFmt w:val="none"/>
      <w:lvlText w:val="%1.%2.%3.%4.%5.%6.%7.%8.%9"/>
      <w:lvlJc w:val="left"/>
      <w:pPr>
        <w:tabs>
          <w:tab w:val="num" w:pos="2834"/>
        </w:tabs>
        <w:ind w:left="2834" w:firstLine="0"/>
      </w:pPr>
      <w:rPr>
        <w:rFonts w:hint="default"/>
      </w:rPr>
    </w:lvl>
  </w:abstractNum>
  <w:abstractNum w:abstractNumId="8" w15:restartNumberingAfterBreak="0">
    <w:nsid w:val="32F52EE2"/>
    <w:multiLevelType w:val="hybridMultilevel"/>
    <w:tmpl w:val="666234E0"/>
    <w:lvl w:ilvl="0" w:tplc="280A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39B93DF1"/>
    <w:multiLevelType w:val="multilevel"/>
    <w:tmpl w:val="02C0FF1A"/>
    <w:lvl w:ilvl="0">
      <w:start w:val="1"/>
      <w:numFmt w:val="decimal"/>
      <w:pStyle w:val="List-Number1"/>
      <w:lvlText w:val="%1."/>
      <w:lvlJc w:val="left"/>
      <w:pPr>
        <w:tabs>
          <w:tab w:val="num" w:pos="1418"/>
        </w:tabs>
        <w:ind w:left="1418" w:hanging="567"/>
      </w:pPr>
      <w:rPr>
        <w:rFonts w:hint="default"/>
      </w:rPr>
    </w:lvl>
    <w:lvl w:ilvl="1">
      <w:start w:val="1"/>
      <w:numFmt w:val="lowerLetter"/>
      <w:pStyle w:val="List-Number2"/>
      <w:lvlText w:val="%2)"/>
      <w:lvlJc w:val="left"/>
      <w:pPr>
        <w:tabs>
          <w:tab w:val="num" w:pos="1985"/>
        </w:tabs>
        <w:ind w:left="1985" w:hanging="567"/>
      </w:pPr>
      <w:rPr>
        <w:rFonts w:hint="default"/>
      </w:rPr>
    </w:lvl>
    <w:lvl w:ilvl="2">
      <w:start w:val="1"/>
      <w:numFmt w:val="lowerRoman"/>
      <w:pStyle w:val="List-Number3"/>
      <w:lvlText w:val="%3)"/>
      <w:lvlJc w:val="left"/>
      <w:pPr>
        <w:tabs>
          <w:tab w:val="num" w:pos="2552"/>
        </w:tabs>
        <w:ind w:left="2552" w:hanging="567"/>
      </w:pPr>
      <w:rPr>
        <w:rFonts w:hint="default"/>
      </w:rPr>
    </w:lvl>
    <w:lvl w:ilvl="3">
      <w:start w:val="1"/>
      <w:numFmt w:val="decimal"/>
      <w:lvlText w:val="%1.%2.%3.%4"/>
      <w:lvlJc w:val="left"/>
      <w:pPr>
        <w:tabs>
          <w:tab w:val="num" w:pos="1702"/>
        </w:tabs>
        <w:ind w:left="1702" w:hanging="851"/>
      </w:pPr>
      <w:rPr>
        <w:rFonts w:hint="default"/>
      </w:rPr>
    </w:lvl>
    <w:lvl w:ilvl="4">
      <w:start w:val="1"/>
      <w:numFmt w:val="decimal"/>
      <w:lvlText w:val="%1.%2.%3.%4.%5"/>
      <w:lvlJc w:val="left"/>
      <w:pPr>
        <w:tabs>
          <w:tab w:val="num" w:pos="1859"/>
        </w:tabs>
        <w:ind w:left="1859" w:hanging="1008"/>
      </w:pPr>
      <w:rPr>
        <w:rFonts w:hint="default"/>
      </w:rPr>
    </w:lvl>
    <w:lvl w:ilvl="5">
      <w:start w:val="1"/>
      <w:numFmt w:val="decimal"/>
      <w:lvlText w:val="%1.%2.%3.%4.%5.%6"/>
      <w:lvlJc w:val="left"/>
      <w:pPr>
        <w:tabs>
          <w:tab w:val="num" w:pos="2003"/>
        </w:tabs>
        <w:ind w:left="2003" w:hanging="1152"/>
      </w:pPr>
      <w:rPr>
        <w:rFonts w:hint="default"/>
      </w:rPr>
    </w:lvl>
    <w:lvl w:ilvl="6">
      <w:start w:val="1"/>
      <w:numFmt w:val="decimal"/>
      <w:lvlText w:val="%1.%2.%3.%4.%5.%6.%7"/>
      <w:lvlJc w:val="left"/>
      <w:pPr>
        <w:tabs>
          <w:tab w:val="num" w:pos="2147"/>
        </w:tabs>
        <w:ind w:left="2147" w:hanging="1296"/>
      </w:pPr>
      <w:rPr>
        <w:rFonts w:hint="default"/>
      </w:rPr>
    </w:lvl>
    <w:lvl w:ilvl="7">
      <w:start w:val="1"/>
      <w:numFmt w:val="decimal"/>
      <w:lvlText w:val="%1.%2.%3.%4.%5.%6.%7.%8"/>
      <w:lvlJc w:val="left"/>
      <w:pPr>
        <w:tabs>
          <w:tab w:val="num" w:pos="2291"/>
        </w:tabs>
        <w:ind w:left="2291" w:hanging="1440"/>
      </w:pPr>
      <w:rPr>
        <w:rFonts w:hint="default"/>
      </w:rPr>
    </w:lvl>
    <w:lvl w:ilvl="8">
      <w:start w:val="1"/>
      <w:numFmt w:val="decimal"/>
      <w:lvlText w:val="%1.%2.%3.%4.%5.%6.%7.%8.%9"/>
      <w:lvlJc w:val="left"/>
      <w:pPr>
        <w:tabs>
          <w:tab w:val="num" w:pos="2435"/>
        </w:tabs>
        <w:ind w:left="2435" w:hanging="1584"/>
      </w:pPr>
      <w:rPr>
        <w:rFonts w:hint="default"/>
      </w:rPr>
    </w:lvl>
  </w:abstractNum>
  <w:abstractNum w:abstractNumId="10" w15:restartNumberingAfterBreak="0">
    <w:nsid w:val="3BF56D5B"/>
    <w:multiLevelType w:val="hybridMultilevel"/>
    <w:tmpl w:val="28B2AB92"/>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44CD3369"/>
    <w:multiLevelType w:val="multilevel"/>
    <w:tmpl w:val="F79CA8B0"/>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495A3C49"/>
    <w:multiLevelType w:val="hybridMultilevel"/>
    <w:tmpl w:val="81003E8C"/>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4A22463C"/>
    <w:multiLevelType w:val="hybridMultilevel"/>
    <w:tmpl w:val="4696780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54964A49"/>
    <w:multiLevelType w:val="multilevel"/>
    <w:tmpl w:val="2CEEEA68"/>
    <w:lvl w:ilvl="0">
      <w:start w:val="1"/>
      <w:numFmt w:val="decimal"/>
      <w:pStyle w:val="Heading1"/>
      <w:lvlText w:val="%1"/>
      <w:lvlJc w:val="left"/>
      <w:pPr>
        <w:tabs>
          <w:tab w:val="num" w:pos="851"/>
        </w:tabs>
        <w:ind w:left="851" w:hanging="851"/>
      </w:pPr>
      <w:rPr>
        <w:rFonts w:hint="default"/>
      </w:rPr>
    </w:lvl>
    <w:lvl w:ilvl="1">
      <w:start w:val="1"/>
      <w:numFmt w:val="decimal"/>
      <w:pStyle w:val="Heading2"/>
      <w:lvlText w:val="%1.%2"/>
      <w:lvlJc w:val="left"/>
      <w:pPr>
        <w:tabs>
          <w:tab w:val="num" w:pos="851"/>
        </w:tabs>
        <w:ind w:left="851" w:hanging="851"/>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851"/>
        </w:tabs>
        <w:ind w:left="851" w:hanging="851"/>
      </w:pPr>
      <w:rPr>
        <w:rFonts w:hint="default"/>
      </w:rPr>
    </w:lvl>
    <w:lvl w:ilvl="4">
      <w:start w:val="1"/>
      <w:numFmt w:val="decimal"/>
      <w:pStyle w:val="Heading5"/>
      <w:lvlText w:val="%1.%2.%3.%4.%5"/>
      <w:lvlJc w:val="left"/>
      <w:pPr>
        <w:tabs>
          <w:tab w:val="num" w:pos="0"/>
        </w:tabs>
        <w:ind w:left="0" w:firstLine="0"/>
      </w:pPr>
      <w:rPr>
        <w:rFonts w:hint="default"/>
      </w:rPr>
    </w:lvl>
    <w:lvl w:ilvl="5">
      <w:start w:val="1"/>
      <w:numFmt w:val="decimal"/>
      <w:pStyle w:val="Heading6"/>
      <w:lvlText w:val="%1.%2.%3.%4.%5.%6"/>
      <w:lvlJc w:val="left"/>
      <w:pPr>
        <w:tabs>
          <w:tab w:val="num" w:pos="0"/>
        </w:tabs>
        <w:ind w:left="0" w:firstLine="0"/>
      </w:pPr>
      <w:rPr>
        <w:rFonts w:hint="default"/>
      </w:rPr>
    </w:lvl>
    <w:lvl w:ilvl="6">
      <w:start w:val="1"/>
      <w:numFmt w:val="decimal"/>
      <w:pStyle w:val="Heading7"/>
      <w:lvlText w:val="%1.%2.%3.%4.%5.%6.%7"/>
      <w:lvlJc w:val="left"/>
      <w:pPr>
        <w:tabs>
          <w:tab w:val="num" w:pos="0"/>
        </w:tabs>
        <w:ind w:left="0" w:firstLine="0"/>
      </w:pPr>
      <w:rPr>
        <w:rFonts w:hint="default"/>
      </w:rPr>
    </w:lvl>
    <w:lvl w:ilvl="7">
      <w:start w:val="1"/>
      <w:numFmt w:val="decimal"/>
      <w:pStyle w:val="Heading8"/>
      <w:lvlText w:val="%1.%2.%3.%4.%5.%6.%7.%8"/>
      <w:lvlJc w:val="left"/>
      <w:pPr>
        <w:tabs>
          <w:tab w:val="num" w:pos="0"/>
        </w:tabs>
        <w:ind w:left="0" w:firstLine="0"/>
      </w:pPr>
      <w:rPr>
        <w:rFonts w:hint="default"/>
      </w:rPr>
    </w:lvl>
    <w:lvl w:ilvl="8">
      <w:start w:val="1"/>
      <w:numFmt w:val="decimal"/>
      <w:pStyle w:val="Heading9"/>
      <w:lvlText w:val="%1.%2.%3.%4.%5.%6.%7.%8.%9"/>
      <w:lvlJc w:val="left"/>
      <w:pPr>
        <w:tabs>
          <w:tab w:val="num" w:pos="0"/>
        </w:tabs>
        <w:ind w:left="0" w:firstLine="0"/>
      </w:pPr>
      <w:rPr>
        <w:rFonts w:hint="default"/>
      </w:rPr>
    </w:lvl>
  </w:abstractNum>
  <w:abstractNum w:abstractNumId="15" w15:restartNumberingAfterBreak="0">
    <w:nsid w:val="554049AC"/>
    <w:multiLevelType w:val="hybridMultilevel"/>
    <w:tmpl w:val="CAE44702"/>
    <w:lvl w:ilvl="0" w:tplc="2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8B02F60"/>
    <w:multiLevelType w:val="hybridMultilevel"/>
    <w:tmpl w:val="638E98F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601B3CD6"/>
    <w:multiLevelType w:val="hybridMultilevel"/>
    <w:tmpl w:val="1C24E23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676432B5"/>
    <w:multiLevelType w:val="hybridMultilevel"/>
    <w:tmpl w:val="01264C8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6F085D6C"/>
    <w:multiLevelType w:val="multilevel"/>
    <w:tmpl w:val="0826EA8C"/>
    <w:lvl w:ilvl="0">
      <w:start w:val="1"/>
      <w:numFmt w:val="decimal"/>
      <w:lvlText w:val="%1)"/>
      <w:lvlJc w:val="left"/>
      <w:pPr>
        <w:tabs>
          <w:tab w:val="num" w:pos="851"/>
        </w:tabs>
        <w:ind w:left="567" w:firstLine="284"/>
      </w:pPr>
      <w:rPr>
        <w:rFonts w:hint="default"/>
      </w:rPr>
    </w:lvl>
    <w:lvl w:ilvl="1">
      <w:start w:val="1"/>
      <w:numFmt w:val="lowerLetter"/>
      <w:lvlText w:val="%2)"/>
      <w:lvlJc w:val="left"/>
      <w:pPr>
        <w:tabs>
          <w:tab w:val="num" w:pos="1418"/>
        </w:tabs>
        <w:ind w:left="567" w:firstLine="851"/>
      </w:pPr>
      <w:rPr>
        <w:rFonts w:hint="default"/>
      </w:rPr>
    </w:lvl>
    <w:lvl w:ilvl="2">
      <w:start w:val="1"/>
      <w:numFmt w:val="lowerRoman"/>
      <w:lvlText w:val="%3)"/>
      <w:lvlJc w:val="left"/>
      <w:pPr>
        <w:ind w:left="567" w:firstLine="1418"/>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705D6EBF"/>
    <w:multiLevelType w:val="multilevel"/>
    <w:tmpl w:val="29982BF4"/>
    <w:lvl w:ilvl="0">
      <w:start w:val="1"/>
      <w:numFmt w:val="decimal"/>
      <w:pStyle w:val="Table-List-Number1"/>
      <w:lvlText w:val="%1."/>
      <w:lvlJc w:val="left"/>
      <w:pPr>
        <w:tabs>
          <w:tab w:val="num" w:pos="567"/>
        </w:tabs>
        <w:ind w:left="567" w:hanging="567"/>
      </w:pPr>
      <w:rPr>
        <w:rFonts w:hint="default"/>
      </w:rPr>
    </w:lvl>
    <w:lvl w:ilvl="1">
      <w:start w:val="1"/>
      <w:numFmt w:val="lowerLetter"/>
      <w:pStyle w:val="Table-List-Number2"/>
      <w:lvlText w:val="%2)"/>
      <w:lvlJc w:val="left"/>
      <w:pPr>
        <w:tabs>
          <w:tab w:val="num" w:pos="1134"/>
        </w:tabs>
        <w:ind w:left="1134" w:hanging="567"/>
      </w:pPr>
      <w:rPr>
        <w:rFonts w:hint="default"/>
      </w:rPr>
    </w:lvl>
    <w:lvl w:ilvl="2">
      <w:start w:val="1"/>
      <w:numFmt w:val="lowerRoman"/>
      <w:pStyle w:val="Table-List-Number3"/>
      <w:lvlText w:val="%3."/>
      <w:lvlJc w:val="left"/>
      <w:pPr>
        <w:tabs>
          <w:tab w:val="num" w:pos="1701"/>
        </w:tabs>
        <w:ind w:left="1701" w:hanging="567"/>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 w15:restartNumberingAfterBreak="0">
    <w:nsid w:val="7DCC3D04"/>
    <w:multiLevelType w:val="hybridMultilevel"/>
    <w:tmpl w:val="A002169E"/>
    <w:lvl w:ilvl="0" w:tplc="2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715349217">
    <w:abstractNumId w:val="11"/>
  </w:num>
  <w:num w:numId="2" w16cid:durableId="1140802044">
    <w:abstractNumId w:val="11"/>
  </w:num>
  <w:num w:numId="3" w16cid:durableId="21518659">
    <w:abstractNumId w:val="11"/>
  </w:num>
  <w:num w:numId="4" w16cid:durableId="543254993">
    <w:abstractNumId w:val="11"/>
  </w:num>
  <w:num w:numId="5" w16cid:durableId="496387217">
    <w:abstractNumId w:val="5"/>
  </w:num>
  <w:num w:numId="6" w16cid:durableId="917981380">
    <w:abstractNumId w:val="5"/>
  </w:num>
  <w:num w:numId="7" w16cid:durableId="930430832">
    <w:abstractNumId w:val="4"/>
  </w:num>
  <w:num w:numId="8" w16cid:durableId="614795260">
    <w:abstractNumId w:val="19"/>
  </w:num>
  <w:num w:numId="9" w16cid:durableId="480972347">
    <w:abstractNumId w:val="3"/>
  </w:num>
  <w:num w:numId="10" w16cid:durableId="832792429">
    <w:abstractNumId w:val="3"/>
  </w:num>
  <w:num w:numId="11" w16cid:durableId="61026516">
    <w:abstractNumId w:val="2"/>
  </w:num>
  <w:num w:numId="12" w16cid:durableId="1981499249">
    <w:abstractNumId w:val="2"/>
  </w:num>
  <w:num w:numId="13" w16cid:durableId="73548459">
    <w:abstractNumId w:val="1"/>
  </w:num>
  <w:num w:numId="14" w16cid:durableId="669793459">
    <w:abstractNumId w:val="19"/>
  </w:num>
  <w:num w:numId="15" w16cid:durableId="1726951950">
    <w:abstractNumId w:val="0"/>
  </w:num>
  <w:num w:numId="16" w16cid:durableId="289750637">
    <w:abstractNumId w:val="19"/>
  </w:num>
  <w:num w:numId="17" w16cid:durableId="600799253">
    <w:abstractNumId w:val="14"/>
  </w:num>
  <w:num w:numId="18" w16cid:durableId="1747877808">
    <w:abstractNumId w:val="14"/>
  </w:num>
  <w:num w:numId="19" w16cid:durableId="999966312">
    <w:abstractNumId w:val="14"/>
  </w:num>
  <w:num w:numId="20" w16cid:durableId="541135517">
    <w:abstractNumId w:val="14"/>
  </w:num>
  <w:num w:numId="21" w16cid:durableId="520362615">
    <w:abstractNumId w:val="6"/>
  </w:num>
  <w:num w:numId="22" w16cid:durableId="156187068">
    <w:abstractNumId w:val="6"/>
  </w:num>
  <w:num w:numId="23" w16cid:durableId="1840316447">
    <w:abstractNumId w:val="6"/>
  </w:num>
  <w:num w:numId="24" w16cid:durableId="8530266">
    <w:abstractNumId w:val="9"/>
  </w:num>
  <w:num w:numId="25" w16cid:durableId="1357196419">
    <w:abstractNumId w:val="9"/>
  </w:num>
  <w:num w:numId="26" w16cid:durableId="555361062">
    <w:abstractNumId w:val="9"/>
  </w:num>
  <w:num w:numId="27" w16cid:durableId="633562989">
    <w:abstractNumId w:val="7"/>
  </w:num>
  <w:num w:numId="28" w16cid:durableId="454831634">
    <w:abstractNumId w:val="7"/>
  </w:num>
  <w:num w:numId="29" w16cid:durableId="1995254515">
    <w:abstractNumId w:val="7"/>
  </w:num>
  <w:num w:numId="30" w16cid:durableId="1552769450">
    <w:abstractNumId w:val="20"/>
  </w:num>
  <w:num w:numId="31" w16cid:durableId="1901864409">
    <w:abstractNumId w:val="20"/>
  </w:num>
  <w:num w:numId="32" w16cid:durableId="14231921">
    <w:abstractNumId w:val="20"/>
  </w:num>
  <w:num w:numId="33" w16cid:durableId="810709305">
    <w:abstractNumId w:val="16"/>
  </w:num>
  <w:num w:numId="34" w16cid:durableId="1349991606">
    <w:abstractNumId w:val="12"/>
  </w:num>
  <w:num w:numId="35" w16cid:durableId="1790082247">
    <w:abstractNumId w:val="10"/>
  </w:num>
  <w:num w:numId="36" w16cid:durableId="325019760">
    <w:abstractNumId w:val="15"/>
  </w:num>
  <w:num w:numId="37" w16cid:durableId="137652589">
    <w:abstractNumId w:val="21"/>
  </w:num>
  <w:num w:numId="38" w16cid:durableId="246421250">
    <w:abstractNumId w:val="13"/>
  </w:num>
  <w:num w:numId="39" w16cid:durableId="1486581316">
    <w:abstractNumId w:val="18"/>
  </w:num>
  <w:num w:numId="40" w16cid:durableId="1194729318">
    <w:abstractNumId w:val="8"/>
  </w:num>
  <w:num w:numId="41" w16cid:durableId="103384732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D00"/>
    <w:rsid w:val="000016FF"/>
    <w:rsid w:val="00005624"/>
    <w:rsid w:val="000056F6"/>
    <w:rsid w:val="00013EFF"/>
    <w:rsid w:val="0003057A"/>
    <w:rsid w:val="00033C1C"/>
    <w:rsid w:val="00041C02"/>
    <w:rsid w:val="00043CD6"/>
    <w:rsid w:val="00073BA4"/>
    <w:rsid w:val="0008130C"/>
    <w:rsid w:val="0009472E"/>
    <w:rsid w:val="000B1355"/>
    <w:rsid w:val="000B5F7F"/>
    <w:rsid w:val="000B5FBF"/>
    <w:rsid w:val="000C232E"/>
    <w:rsid w:val="000C4C9D"/>
    <w:rsid w:val="000D52ED"/>
    <w:rsid w:val="000E5A48"/>
    <w:rsid w:val="000F7469"/>
    <w:rsid w:val="00136C96"/>
    <w:rsid w:val="0014406B"/>
    <w:rsid w:val="0015195B"/>
    <w:rsid w:val="001552F1"/>
    <w:rsid w:val="00174473"/>
    <w:rsid w:val="001B5DE3"/>
    <w:rsid w:val="001C08F7"/>
    <w:rsid w:val="001C3404"/>
    <w:rsid w:val="001D1B5D"/>
    <w:rsid w:val="001D38FC"/>
    <w:rsid w:val="001E1AC6"/>
    <w:rsid w:val="001F33F0"/>
    <w:rsid w:val="001F7A06"/>
    <w:rsid w:val="0021082E"/>
    <w:rsid w:val="0021525A"/>
    <w:rsid w:val="00266DCC"/>
    <w:rsid w:val="00272A6C"/>
    <w:rsid w:val="002763AC"/>
    <w:rsid w:val="00294EA4"/>
    <w:rsid w:val="002A39F1"/>
    <w:rsid w:val="002C17BF"/>
    <w:rsid w:val="002C429E"/>
    <w:rsid w:val="002D2ACF"/>
    <w:rsid w:val="002F04B0"/>
    <w:rsid w:val="00301FE8"/>
    <w:rsid w:val="003128DE"/>
    <w:rsid w:val="00315E46"/>
    <w:rsid w:val="003169DA"/>
    <w:rsid w:val="00334F1E"/>
    <w:rsid w:val="003467E4"/>
    <w:rsid w:val="00356EAC"/>
    <w:rsid w:val="003626F0"/>
    <w:rsid w:val="00364D98"/>
    <w:rsid w:val="00367692"/>
    <w:rsid w:val="00382149"/>
    <w:rsid w:val="003864F9"/>
    <w:rsid w:val="00393FCC"/>
    <w:rsid w:val="003965D7"/>
    <w:rsid w:val="003D5135"/>
    <w:rsid w:val="003D6568"/>
    <w:rsid w:val="00401EA6"/>
    <w:rsid w:val="00403A9C"/>
    <w:rsid w:val="00411435"/>
    <w:rsid w:val="004239F6"/>
    <w:rsid w:val="00436B3D"/>
    <w:rsid w:val="00444B6E"/>
    <w:rsid w:val="00456F1F"/>
    <w:rsid w:val="00457262"/>
    <w:rsid w:val="0046005C"/>
    <w:rsid w:val="0046562D"/>
    <w:rsid w:val="00477EC6"/>
    <w:rsid w:val="00483813"/>
    <w:rsid w:val="00483B4D"/>
    <w:rsid w:val="0049442D"/>
    <w:rsid w:val="004A118D"/>
    <w:rsid w:val="004B6E61"/>
    <w:rsid w:val="004D60F8"/>
    <w:rsid w:val="004E3A04"/>
    <w:rsid w:val="004F1C24"/>
    <w:rsid w:val="00506947"/>
    <w:rsid w:val="0051233A"/>
    <w:rsid w:val="00524133"/>
    <w:rsid w:val="00534804"/>
    <w:rsid w:val="00537F94"/>
    <w:rsid w:val="00543D00"/>
    <w:rsid w:val="005476A8"/>
    <w:rsid w:val="005619F8"/>
    <w:rsid w:val="005637B4"/>
    <w:rsid w:val="00564065"/>
    <w:rsid w:val="0056519B"/>
    <w:rsid w:val="00573EC5"/>
    <w:rsid w:val="00576D3B"/>
    <w:rsid w:val="00577F4A"/>
    <w:rsid w:val="00592E94"/>
    <w:rsid w:val="005C174C"/>
    <w:rsid w:val="005D4610"/>
    <w:rsid w:val="005E455C"/>
    <w:rsid w:val="005E470A"/>
    <w:rsid w:val="0060130A"/>
    <w:rsid w:val="006013E1"/>
    <w:rsid w:val="00602125"/>
    <w:rsid w:val="006076F8"/>
    <w:rsid w:val="00611D6A"/>
    <w:rsid w:val="006406F2"/>
    <w:rsid w:val="00644238"/>
    <w:rsid w:val="00660350"/>
    <w:rsid w:val="00662707"/>
    <w:rsid w:val="00671741"/>
    <w:rsid w:val="00675E45"/>
    <w:rsid w:val="00693607"/>
    <w:rsid w:val="00693DE1"/>
    <w:rsid w:val="00695C0D"/>
    <w:rsid w:val="006965CF"/>
    <w:rsid w:val="006B2252"/>
    <w:rsid w:val="006B4BD4"/>
    <w:rsid w:val="006C271E"/>
    <w:rsid w:val="006F713F"/>
    <w:rsid w:val="00706E3D"/>
    <w:rsid w:val="00717909"/>
    <w:rsid w:val="0073489E"/>
    <w:rsid w:val="00737818"/>
    <w:rsid w:val="0075366D"/>
    <w:rsid w:val="00762515"/>
    <w:rsid w:val="007679BD"/>
    <w:rsid w:val="00780D46"/>
    <w:rsid w:val="00790939"/>
    <w:rsid w:val="00795CF2"/>
    <w:rsid w:val="007A08D8"/>
    <w:rsid w:val="007A15A4"/>
    <w:rsid w:val="007A17CC"/>
    <w:rsid w:val="007A75A0"/>
    <w:rsid w:val="007B2066"/>
    <w:rsid w:val="007B7DBB"/>
    <w:rsid w:val="007C3725"/>
    <w:rsid w:val="007E030B"/>
    <w:rsid w:val="00803647"/>
    <w:rsid w:val="00803C14"/>
    <w:rsid w:val="008205A3"/>
    <w:rsid w:val="0083176E"/>
    <w:rsid w:val="00834395"/>
    <w:rsid w:val="00840225"/>
    <w:rsid w:val="008427CC"/>
    <w:rsid w:val="00851F16"/>
    <w:rsid w:val="00861B81"/>
    <w:rsid w:val="00864A73"/>
    <w:rsid w:val="008757F7"/>
    <w:rsid w:val="00877570"/>
    <w:rsid w:val="00893C30"/>
    <w:rsid w:val="00894868"/>
    <w:rsid w:val="008A1416"/>
    <w:rsid w:val="008A5783"/>
    <w:rsid w:val="008A582B"/>
    <w:rsid w:val="008B2443"/>
    <w:rsid w:val="008E4EA9"/>
    <w:rsid w:val="008F2198"/>
    <w:rsid w:val="0091207E"/>
    <w:rsid w:val="00916FBC"/>
    <w:rsid w:val="0095433A"/>
    <w:rsid w:val="00963B8E"/>
    <w:rsid w:val="0096701D"/>
    <w:rsid w:val="00986292"/>
    <w:rsid w:val="009863BD"/>
    <w:rsid w:val="00987870"/>
    <w:rsid w:val="009A2148"/>
    <w:rsid w:val="009D4D51"/>
    <w:rsid w:val="009F2F55"/>
    <w:rsid w:val="009F4E46"/>
    <w:rsid w:val="009F60A6"/>
    <w:rsid w:val="00A0622C"/>
    <w:rsid w:val="00A13042"/>
    <w:rsid w:val="00A13379"/>
    <w:rsid w:val="00A40BCF"/>
    <w:rsid w:val="00A5400F"/>
    <w:rsid w:val="00A57CE6"/>
    <w:rsid w:val="00A60D34"/>
    <w:rsid w:val="00A66C4F"/>
    <w:rsid w:val="00A74527"/>
    <w:rsid w:val="00A93DF9"/>
    <w:rsid w:val="00AA499C"/>
    <w:rsid w:val="00AA5E9F"/>
    <w:rsid w:val="00AA6E16"/>
    <w:rsid w:val="00AB54CD"/>
    <w:rsid w:val="00AB6E63"/>
    <w:rsid w:val="00AE302C"/>
    <w:rsid w:val="00B01EFA"/>
    <w:rsid w:val="00B02833"/>
    <w:rsid w:val="00B37607"/>
    <w:rsid w:val="00B432ED"/>
    <w:rsid w:val="00B43ED2"/>
    <w:rsid w:val="00B4484F"/>
    <w:rsid w:val="00B454EC"/>
    <w:rsid w:val="00B57F8B"/>
    <w:rsid w:val="00B70C05"/>
    <w:rsid w:val="00BA784D"/>
    <w:rsid w:val="00BB6B8A"/>
    <w:rsid w:val="00BB78F2"/>
    <w:rsid w:val="00BE65D4"/>
    <w:rsid w:val="00C2755B"/>
    <w:rsid w:val="00C51B84"/>
    <w:rsid w:val="00C74333"/>
    <w:rsid w:val="00CA50A5"/>
    <w:rsid w:val="00CA6B46"/>
    <w:rsid w:val="00CC2E16"/>
    <w:rsid w:val="00CC638F"/>
    <w:rsid w:val="00CE37F1"/>
    <w:rsid w:val="00CE5844"/>
    <w:rsid w:val="00CE64F2"/>
    <w:rsid w:val="00CF18CC"/>
    <w:rsid w:val="00CF7318"/>
    <w:rsid w:val="00D15887"/>
    <w:rsid w:val="00D164D2"/>
    <w:rsid w:val="00D178FD"/>
    <w:rsid w:val="00D219C5"/>
    <w:rsid w:val="00D2282F"/>
    <w:rsid w:val="00D22FF5"/>
    <w:rsid w:val="00D23011"/>
    <w:rsid w:val="00D24D19"/>
    <w:rsid w:val="00D26103"/>
    <w:rsid w:val="00D32C57"/>
    <w:rsid w:val="00D45685"/>
    <w:rsid w:val="00D54B1C"/>
    <w:rsid w:val="00D57014"/>
    <w:rsid w:val="00D64634"/>
    <w:rsid w:val="00D82CC5"/>
    <w:rsid w:val="00D93028"/>
    <w:rsid w:val="00DA3D9C"/>
    <w:rsid w:val="00DB37A9"/>
    <w:rsid w:val="00DB4F85"/>
    <w:rsid w:val="00DB73AF"/>
    <w:rsid w:val="00DE06F5"/>
    <w:rsid w:val="00DE3C56"/>
    <w:rsid w:val="00E10021"/>
    <w:rsid w:val="00E10B97"/>
    <w:rsid w:val="00E14287"/>
    <w:rsid w:val="00E27799"/>
    <w:rsid w:val="00E31100"/>
    <w:rsid w:val="00E51ABF"/>
    <w:rsid w:val="00E549ED"/>
    <w:rsid w:val="00E55F2D"/>
    <w:rsid w:val="00E56187"/>
    <w:rsid w:val="00E56F52"/>
    <w:rsid w:val="00E73794"/>
    <w:rsid w:val="00E738F8"/>
    <w:rsid w:val="00E74A71"/>
    <w:rsid w:val="00E80404"/>
    <w:rsid w:val="00E93E96"/>
    <w:rsid w:val="00E96936"/>
    <w:rsid w:val="00E97A42"/>
    <w:rsid w:val="00EA4B26"/>
    <w:rsid w:val="00EB05E8"/>
    <w:rsid w:val="00EB57E1"/>
    <w:rsid w:val="00ED2BB7"/>
    <w:rsid w:val="00EE40EA"/>
    <w:rsid w:val="00EF794B"/>
    <w:rsid w:val="00F12E14"/>
    <w:rsid w:val="00F325FE"/>
    <w:rsid w:val="00F34552"/>
    <w:rsid w:val="00F35756"/>
    <w:rsid w:val="00F40DBC"/>
    <w:rsid w:val="00F51A6E"/>
    <w:rsid w:val="00F51B1E"/>
    <w:rsid w:val="00F520A8"/>
    <w:rsid w:val="00F53E88"/>
    <w:rsid w:val="00F545B0"/>
    <w:rsid w:val="00F82D35"/>
    <w:rsid w:val="00F9508E"/>
    <w:rsid w:val="00F96E86"/>
    <w:rsid w:val="00FA2724"/>
    <w:rsid w:val="00FB23A5"/>
    <w:rsid w:val="00FB4C33"/>
    <w:rsid w:val="00FC0402"/>
    <w:rsid w:val="00FC65BB"/>
    <w:rsid w:val="00FF5C20"/>
    <w:rsid w:val="03B50098"/>
    <w:rsid w:val="04FD1E9A"/>
    <w:rsid w:val="059EDE91"/>
    <w:rsid w:val="0688CB84"/>
    <w:rsid w:val="06F407A7"/>
    <w:rsid w:val="0A02CA10"/>
    <w:rsid w:val="0A7A7A3E"/>
    <w:rsid w:val="0B6BF454"/>
    <w:rsid w:val="0CA4F34C"/>
    <w:rsid w:val="0CA60DE6"/>
    <w:rsid w:val="189EC4D8"/>
    <w:rsid w:val="19764086"/>
    <w:rsid w:val="1C3C79DE"/>
    <w:rsid w:val="1C4278A0"/>
    <w:rsid w:val="1F843010"/>
    <w:rsid w:val="1FFC0527"/>
    <w:rsid w:val="236D4D5C"/>
    <w:rsid w:val="23802FFE"/>
    <w:rsid w:val="252901B4"/>
    <w:rsid w:val="31B9B734"/>
    <w:rsid w:val="348E45C7"/>
    <w:rsid w:val="36096950"/>
    <w:rsid w:val="3640C345"/>
    <w:rsid w:val="3A555149"/>
    <w:rsid w:val="3A7F90A2"/>
    <w:rsid w:val="3C4B3696"/>
    <w:rsid w:val="3C8FE2BF"/>
    <w:rsid w:val="3DD3ED1A"/>
    <w:rsid w:val="40626D88"/>
    <w:rsid w:val="4348B374"/>
    <w:rsid w:val="4A63C8C4"/>
    <w:rsid w:val="4ACAA37C"/>
    <w:rsid w:val="4AE40055"/>
    <w:rsid w:val="52220ECF"/>
    <w:rsid w:val="52514EDC"/>
    <w:rsid w:val="53E734AC"/>
    <w:rsid w:val="53FB9317"/>
    <w:rsid w:val="583D9B9D"/>
    <w:rsid w:val="5A201571"/>
    <w:rsid w:val="5A3A5EF4"/>
    <w:rsid w:val="5DFC9E8C"/>
    <w:rsid w:val="5E794630"/>
    <w:rsid w:val="637EE73B"/>
    <w:rsid w:val="6A077DE5"/>
    <w:rsid w:val="6B4A7952"/>
    <w:rsid w:val="6D382324"/>
    <w:rsid w:val="729327C2"/>
    <w:rsid w:val="7759027A"/>
    <w:rsid w:val="7769E912"/>
    <w:rsid w:val="7A547393"/>
    <w:rsid w:val="7E31D81C"/>
    <w:rsid w:val="7E65260F"/>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5D25BC"/>
  <w15:chartTrackingRefBased/>
  <w15:docId w15:val="{54F3D1E5-C638-4E90-8E27-FC7D0790D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lsdException w:name="table of authorities" w:semiHidden="1" w:unhideWhenUsed="1"/>
    <w:lsdException w:name="macro" w:semiHidden="1" w:unhideWhenUsed="1"/>
    <w:lsdException w:name="toa heading" w:semiHidden="1" w:unhideWhenUsed="1"/>
    <w:lsdException w:name="List" w:semiHidden="1"/>
    <w:lsdException w:name="List Bullet" w:semiHidden="1" w:uiPriority="2" w:unhideWhenUsed="1"/>
    <w:lsdException w:name="List Number" w:semiHidden="1" w:uiPriority="2"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2" w:unhideWhenUsed="1"/>
    <w:lsdException w:name="List Bullet 3" w:semiHidden="1" w:uiPriority="2" w:unhideWhenUsed="1"/>
    <w:lsdException w:name="List Bullet 4" w:semiHidden="1" w:unhideWhenUsed="1"/>
    <w:lsdException w:name="List Bullet 5" w:semiHidden="1" w:unhideWhenUsed="1"/>
    <w:lsdException w:name="List Number 2" w:semiHidden="1" w:uiPriority="2" w:unhideWhenUsed="1"/>
    <w:lsdException w:name="List Number 3" w:semiHidden="1" w:uiPriority="2"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lsdException w:name="List Continue 2" w:semiHidden="1"/>
    <w:lsdException w:name="List Continue 3" w:semiHidden="1"/>
    <w:lsdException w:name="List Continue 4" w:semiHidden="1"/>
    <w:lsdException w:name="List Continue 5" w:semiHidden="1" w:unhideWhenUsed="1"/>
    <w:lsdException w:name="Message Header" w:semiHidden="1" w:unhideWhenUsed="1"/>
    <w:lsdException w:name="Subtitle" w:uiPriority="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0" w:unhideWhenUsed="1"/>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qFormat/>
    <w:rsid w:val="00602125"/>
    <w:pPr>
      <w:spacing w:before="240" w:after="240" w:line="240" w:lineRule="auto"/>
      <w:jc w:val="both"/>
    </w:pPr>
    <w:rPr>
      <w:rFonts w:ascii="Arial" w:hAnsi="Arial"/>
      <w:sz w:val="20"/>
    </w:rPr>
  </w:style>
  <w:style w:type="paragraph" w:styleId="Heading1">
    <w:name w:val="heading 1"/>
    <w:next w:val="AusencoNormalIndent"/>
    <w:link w:val="Heading1Char"/>
    <w:qFormat/>
    <w:rsid w:val="00CF18CC"/>
    <w:pPr>
      <w:keepNext/>
      <w:numPr>
        <w:numId w:val="20"/>
      </w:numPr>
      <w:pBdr>
        <w:top w:val="single" w:sz="4" w:space="3" w:color="auto"/>
      </w:pBdr>
      <w:spacing w:before="720" w:after="60" w:line="240" w:lineRule="auto"/>
      <w:jc w:val="both"/>
      <w:outlineLvl w:val="0"/>
    </w:pPr>
    <w:rPr>
      <w:rFonts w:asciiTheme="majorHAnsi" w:eastAsia="Times New Roman" w:hAnsiTheme="majorHAnsi" w:cs="Arial"/>
      <w:b/>
      <w:bCs/>
      <w:kern w:val="32"/>
      <w:sz w:val="24"/>
      <w:szCs w:val="32"/>
      <w:lang w:val="en-CA" w:eastAsia="en-AU"/>
    </w:rPr>
  </w:style>
  <w:style w:type="paragraph" w:styleId="Heading2">
    <w:name w:val="heading 2"/>
    <w:next w:val="AusencoNormalIndent"/>
    <w:link w:val="Heading2Char"/>
    <w:qFormat/>
    <w:rsid w:val="00CF18CC"/>
    <w:pPr>
      <w:keepNext/>
      <w:numPr>
        <w:ilvl w:val="1"/>
        <w:numId w:val="20"/>
      </w:numPr>
      <w:spacing w:before="240" w:after="60" w:line="240" w:lineRule="auto"/>
      <w:jc w:val="both"/>
      <w:outlineLvl w:val="1"/>
    </w:pPr>
    <w:rPr>
      <w:rFonts w:asciiTheme="majorHAnsi" w:eastAsia="Times New Roman" w:hAnsiTheme="majorHAnsi" w:cs="Arial"/>
      <w:b/>
      <w:bCs/>
      <w:iCs/>
      <w:sz w:val="20"/>
      <w:szCs w:val="28"/>
      <w:lang w:val="en-CA" w:eastAsia="en-AU"/>
    </w:rPr>
  </w:style>
  <w:style w:type="paragraph" w:styleId="Heading3">
    <w:name w:val="heading 3"/>
    <w:next w:val="AusencoNormalIndent"/>
    <w:link w:val="Heading3Char"/>
    <w:qFormat/>
    <w:rsid w:val="00CF18CC"/>
    <w:pPr>
      <w:keepNext/>
      <w:numPr>
        <w:ilvl w:val="2"/>
        <w:numId w:val="20"/>
      </w:numPr>
      <w:spacing w:before="240" w:after="60" w:line="240" w:lineRule="auto"/>
      <w:jc w:val="both"/>
      <w:outlineLvl w:val="2"/>
    </w:pPr>
    <w:rPr>
      <w:rFonts w:asciiTheme="majorHAnsi" w:eastAsia="Times New Roman" w:hAnsiTheme="majorHAnsi" w:cs="Arial"/>
      <w:b/>
      <w:bCs/>
      <w:sz w:val="20"/>
      <w:szCs w:val="26"/>
      <w:lang w:val="en-CA" w:eastAsia="en-AU"/>
    </w:rPr>
  </w:style>
  <w:style w:type="paragraph" w:styleId="Heading4">
    <w:name w:val="heading 4"/>
    <w:next w:val="AusencoNormalIndent"/>
    <w:link w:val="Heading4Char"/>
    <w:qFormat/>
    <w:rsid w:val="00CF18CC"/>
    <w:pPr>
      <w:keepNext/>
      <w:numPr>
        <w:ilvl w:val="3"/>
        <w:numId w:val="20"/>
      </w:numPr>
      <w:spacing w:before="240" w:after="60" w:line="240" w:lineRule="auto"/>
      <w:jc w:val="both"/>
      <w:outlineLvl w:val="3"/>
    </w:pPr>
    <w:rPr>
      <w:rFonts w:asciiTheme="majorHAnsi" w:eastAsia="Times New Roman" w:hAnsiTheme="majorHAnsi" w:cs="Times New Roman"/>
      <w:bCs/>
      <w:sz w:val="20"/>
      <w:szCs w:val="28"/>
      <w:lang w:val="en-CA" w:eastAsia="en-AU"/>
    </w:rPr>
  </w:style>
  <w:style w:type="paragraph" w:styleId="Heading5">
    <w:name w:val="heading 5"/>
    <w:basedOn w:val="Normal"/>
    <w:next w:val="Normal"/>
    <w:link w:val="Heading5Char"/>
    <w:uiPriority w:val="9"/>
    <w:semiHidden/>
    <w:qFormat/>
    <w:rsid w:val="00577F4A"/>
    <w:pPr>
      <w:keepNext/>
      <w:keepLines/>
      <w:numPr>
        <w:ilvl w:val="4"/>
        <w:numId w:val="20"/>
      </w:numPr>
      <w:spacing w:before="200" w:after="0"/>
      <w:outlineLvl w:val="4"/>
    </w:pPr>
    <w:rPr>
      <w:rFonts w:asciiTheme="majorHAnsi" w:eastAsiaTheme="majorEastAsia" w:hAnsiTheme="majorHAnsi" w:cstheme="majorBidi"/>
      <w:color w:val="002331" w:themeColor="accent1" w:themeShade="7F"/>
    </w:rPr>
  </w:style>
  <w:style w:type="paragraph" w:styleId="Heading6">
    <w:name w:val="heading 6"/>
    <w:basedOn w:val="Normal"/>
    <w:next w:val="Normal"/>
    <w:link w:val="Heading6Char"/>
    <w:uiPriority w:val="9"/>
    <w:semiHidden/>
    <w:qFormat/>
    <w:rsid w:val="00577F4A"/>
    <w:pPr>
      <w:keepNext/>
      <w:keepLines/>
      <w:numPr>
        <w:ilvl w:val="5"/>
        <w:numId w:val="20"/>
      </w:numPr>
      <w:spacing w:before="200" w:after="0"/>
      <w:outlineLvl w:val="5"/>
    </w:pPr>
    <w:rPr>
      <w:rFonts w:asciiTheme="majorHAnsi" w:eastAsiaTheme="majorEastAsia" w:hAnsiTheme="majorHAnsi" w:cstheme="majorBidi"/>
      <w:i/>
      <w:iCs/>
      <w:color w:val="002331" w:themeColor="accent1" w:themeShade="7F"/>
    </w:rPr>
  </w:style>
  <w:style w:type="paragraph" w:styleId="Heading7">
    <w:name w:val="heading 7"/>
    <w:basedOn w:val="Normal"/>
    <w:next w:val="Normal"/>
    <w:link w:val="Heading7Char"/>
    <w:uiPriority w:val="9"/>
    <w:semiHidden/>
    <w:qFormat/>
    <w:rsid w:val="00577F4A"/>
    <w:pPr>
      <w:keepNext/>
      <w:keepLines/>
      <w:numPr>
        <w:ilvl w:val="6"/>
        <w:numId w:val="20"/>
      </w:numPr>
      <w:spacing w:before="200" w:after="0"/>
      <w:outlineLvl w:val="6"/>
    </w:pPr>
    <w:rPr>
      <w:rFonts w:asciiTheme="majorHAnsi" w:eastAsiaTheme="majorEastAsia" w:hAnsiTheme="majorHAnsi" w:cstheme="majorBidi"/>
      <w:i/>
      <w:iCs/>
      <w:color w:val="36516D" w:themeColor="text1" w:themeTint="BF"/>
    </w:rPr>
  </w:style>
  <w:style w:type="paragraph" w:styleId="Heading8">
    <w:name w:val="heading 8"/>
    <w:basedOn w:val="Normal"/>
    <w:next w:val="Normal"/>
    <w:link w:val="Heading8Char"/>
    <w:uiPriority w:val="9"/>
    <w:semiHidden/>
    <w:qFormat/>
    <w:rsid w:val="00577F4A"/>
    <w:pPr>
      <w:keepNext/>
      <w:keepLines/>
      <w:numPr>
        <w:ilvl w:val="7"/>
        <w:numId w:val="20"/>
      </w:numPr>
      <w:spacing w:before="200" w:after="0"/>
      <w:outlineLvl w:val="7"/>
    </w:pPr>
    <w:rPr>
      <w:rFonts w:asciiTheme="majorHAnsi" w:eastAsiaTheme="majorEastAsia" w:hAnsiTheme="majorHAnsi" w:cstheme="majorBidi"/>
      <w:color w:val="36516D" w:themeColor="text1" w:themeTint="BF"/>
      <w:szCs w:val="20"/>
    </w:rPr>
  </w:style>
  <w:style w:type="paragraph" w:styleId="Heading9">
    <w:name w:val="heading 9"/>
    <w:basedOn w:val="Normal"/>
    <w:next w:val="Normal"/>
    <w:link w:val="Heading9Char"/>
    <w:uiPriority w:val="9"/>
    <w:semiHidden/>
    <w:qFormat/>
    <w:rsid w:val="00577F4A"/>
    <w:pPr>
      <w:keepNext/>
      <w:keepLines/>
      <w:numPr>
        <w:ilvl w:val="8"/>
        <w:numId w:val="20"/>
      </w:numPr>
      <w:spacing w:before="200" w:after="0"/>
      <w:outlineLvl w:val="8"/>
    </w:pPr>
    <w:rPr>
      <w:rFonts w:asciiTheme="majorHAnsi" w:eastAsiaTheme="majorEastAsia" w:hAnsiTheme="majorHAnsi" w:cstheme="majorBidi"/>
      <w:i/>
      <w:iCs/>
      <w:color w:val="36516D"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next w:val="Normal"/>
    <w:qFormat/>
    <w:rsid w:val="00CF18CC"/>
    <w:pPr>
      <w:keepNext/>
      <w:pBdr>
        <w:top w:val="single" w:sz="4" w:space="3" w:color="auto"/>
      </w:pBdr>
      <w:spacing w:before="720" w:after="240" w:line="240" w:lineRule="auto"/>
      <w:jc w:val="both"/>
    </w:pPr>
    <w:rPr>
      <w:rFonts w:asciiTheme="majorHAnsi" w:eastAsia="Times New Roman" w:hAnsiTheme="majorHAnsi" w:cs="Times New Roman"/>
      <w:b/>
      <w:sz w:val="28"/>
      <w:szCs w:val="24"/>
      <w:lang w:val="en-CA" w:eastAsia="en-AU"/>
    </w:rPr>
  </w:style>
  <w:style w:type="paragraph" w:customStyle="1" w:styleId="Appendix">
    <w:name w:val="Appendix"/>
    <w:basedOn w:val="Heading"/>
    <w:next w:val="Normal"/>
    <w:rsid w:val="003128DE"/>
    <w:pPr>
      <w:pageBreakBefore/>
      <w:spacing w:after="120"/>
    </w:pPr>
  </w:style>
  <w:style w:type="paragraph" w:customStyle="1" w:styleId="Attachment">
    <w:name w:val="Attachment"/>
    <w:basedOn w:val="Heading"/>
    <w:next w:val="Normal"/>
    <w:rsid w:val="003128DE"/>
    <w:pPr>
      <w:pageBreakBefore/>
    </w:pPr>
  </w:style>
  <w:style w:type="paragraph" w:customStyle="1" w:styleId="AusencoNormal">
    <w:name w:val="Ausenco Normal"/>
    <w:qFormat/>
    <w:rsid w:val="00CF18CC"/>
    <w:pPr>
      <w:spacing w:before="240" w:after="240" w:line="240" w:lineRule="auto"/>
      <w:jc w:val="both"/>
    </w:pPr>
    <w:rPr>
      <w:rFonts w:ascii="Roboto" w:eastAsia="Times New Roman" w:hAnsi="Roboto" w:cs="Times New Roman"/>
      <w:sz w:val="20"/>
      <w:szCs w:val="24"/>
      <w:lang w:val="en-CA" w:eastAsia="en-AU"/>
    </w:rPr>
  </w:style>
  <w:style w:type="character" w:customStyle="1" w:styleId="Heading1Char">
    <w:name w:val="Heading 1 Char"/>
    <w:basedOn w:val="DefaultParagraphFont"/>
    <w:link w:val="Heading1"/>
    <w:rsid w:val="00CF18CC"/>
    <w:rPr>
      <w:rFonts w:asciiTheme="majorHAnsi" w:eastAsia="Times New Roman" w:hAnsiTheme="majorHAnsi" w:cs="Arial"/>
      <w:b/>
      <w:bCs/>
      <w:kern w:val="32"/>
      <w:sz w:val="24"/>
      <w:szCs w:val="32"/>
      <w:lang w:val="en-CA" w:eastAsia="en-AU"/>
    </w:rPr>
  </w:style>
  <w:style w:type="character" w:customStyle="1" w:styleId="Heading2Char">
    <w:name w:val="Heading 2 Char"/>
    <w:basedOn w:val="DefaultParagraphFont"/>
    <w:link w:val="Heading2"/>
    <w:rsid w:val="00CF18CC"/>
    <w:rPr>
      <w:rFonts w:asciiTheme="majorHAnsi" w:eastAsia="Times New Roman" w:hAnsiTheme="majorHAnsi" w:cs="Arial"/>
      <w:b/>
      <w:bCs/>
      <w:iCs/>
      <w:sz w:val="20"/>
      <w:szCs w:val="28"/>
      <w:lang w:val="en-CA" w:eastAsia="en-AU"/>
    </w:rPr>
  </w:style>
  <w:style w:type="character" w:customStyle="1" w:styleId="Heading3Char">
    <w:name w:val="Heading 3 Char"/>
    <w:basedOn w:val="DefaultParagraphFont"/>
    <w:link w:val="Heading3"/>
    <w:rsid w:val="00CF18CC"/>
    <w:rPr>
      <w:rFonts w:asciiTheme="majorHAnsi" w:eastAsia="Times New Roman" w:hAnsiTheme="majorHAnsi" w:cs="Arial"/>
      <w:b/>
      <w:bCs/>
      <w:sz w:val="20"/>
      <w:szCs w:val="26"/>
      <w:lang w:val="en-CA" w:eastAsia="en-AU"/>
    </w:rPr>
  </w:style>
  <w:style w:type="character" w:customStyle="1" w:styleId="Heading4Char">
    <w:name w:val="Heading 4 Char"/>
    <w:basedOn w:val="DefaultParagraphFont"/>
    <w:link w:val="Heading4"/>
    <w:rsid w:val="00CF18CC"/>
    <w:rPr>
      <w:rFonts w:asciiTheme="majorHAnsi" w:eastAsia="Times New Roman" w:hAnsiTheme="majorHAnsi" w:cs="Times New Roman"/>
      <w:bCs/>
      <w:sz w:val="20"/>
      <w:szCs w:val="28"/>
      <w:lang w:val="en-CA" w:eastAsia="en-AU"/>
    </w:rPr>
  </w:style>
  <w:style w:type="character" w:customStyle="1" w:styleId="Heading5Char">
    <w:name w:val="Heading 5 Char"/>
    <w:basedOn w:val="DefaultParagraphFont"/>
    <w:link w:val="Heading5"/>
    <w:uiPriority w:val="9"/>
    <w:semiHidden/>
    <w:rsid w:val="00F520A8"/>
    <w:rPr>
      <w:rFonts w:asciiTheme="majorHAnsi" w:eastAsiaTheme="majorEastAsia" w:hAnsiTheme="majorHAnsi" w:cstheme="majorBidi"/>
      <w:color w:val="002331" w:themeColor="accent1" w:themeShade="7F"/>
    </w:rPr>
  </w:style>
  <w:style w:type="character" w:customStyle="1" w:styleId="Heading6Char">
    <w:name w:val="Heading 6 Char"/>
    <w:basedOn w:val="DefaultParagraphFont"/>
    <w:link w:val="Heading6"/>
    <w:uiPriority w:val="9"/>
    <w:semiHidden/>
    <w:rsid w:val="00F520A8"/>
    <w:rPr>
      <w:rFonts w:asciiTheme="majorHAnsi" w:eastAsiaTheme="majorEastAsia" w:hAnsiTheme="majorHAnsi" w:cstheme="majorBidi"/>
      <w:i/>
      <w:iCs/>
      <w:color w:val="002331" w:themeColor="accent1" w:themeShade="7F"/>
    </w:rPr>
  </w:style>
  <w:style w:type="character" w:customStyle="1" w:styleId="Heading7Char">
    <w:name w:val="Heading 7 Char"/>
    <w:basedOn w:val="DefaultParagraphFont"/>
    <w:link w:val="Heading7"/>
    <w:uiPriority w:val="9"/>
    <w:semiHidden/>
    <w:rsid w:val="00F520A8"/>
    <w:rPr>
      <w:rFonts w:asciiTheme="majorHAnsi" w:eastAsiaTheme="majorEastAsia" w:hAnsiTheme="majorHAnsi" w:cstheme="majorBidi"/>
      <w:i/>
      <w:iCs/>
      <w:color w:val="36516D" w:themeColor="text1" w:themeTint="BF"/>
    </w:rPr>
  </w:style>
  <w:style w:type="character" w:customStyle="1" w:styleId="Heading8Char">
    <w:name w:val="Heading 8 Char"/>
    <w:basedOn w:val="DefaultParagraphFont"/>
    <w:link w:val="Heading8"/>
    <w:uiPriority w:val="9"/>
    <w:semiHidden/>
    <w:rsid w:val="00F520A8"/>
    <w:rPr>
      <w:rFonts w:asciiTheme="majorHAnsi" w:eastAsiaTheme="majorEastAsia" w:hAnsiTheme="majorHAnsi" w:cstheme="majorBidi"/>
      <w:color w:val="36516D" w:themeColor="text1" w:themeTint="BF"/>
      <w:sz w:val="20"/>
      <w:szCs w:val="20"/>
    </w:rPr>
  </w:style>
  <w:style w:type="character" w:customStyle="1" w:styleId="Heading9Char">
    <w:name w:val="Heading 9 Char"/>
    <w:basedOn w:val="DefaultParagraphFont"/>
    <w:link w:val="Heading9"/>
    <w:uiPriority w:val="9"/>
    <w:semiHidden/>
    <w:rsid w:val="00F520A8"/>
    <w:rPr>
      <w:rFonts w:asciiTheme="majorHAnsi" w:eastAsiaTheme="majorEastAsia" w:hAnsiTheme="majorHAnsi" w:cstheme="majorBidi"/>
      <w:i/>
      <w:iCs/>
      <w:color w:val="36516D" w:themeColor="text1" w:themeTint="BF"/>
      <w:sz w:val="20"/>
      <w:szCs w:val="20"/>
    </w:rPr>
  </w:style>
  <w:style w:type="paragraph" w:customStyle="1" w:styleId="AusencoNormalIndent">
    <w:name w:val="Ausenco Normal Indent"/>
    <w:basedOn w:val="AusencoNormal"/>
    <w:qFormat/>
    <w:rsid w:val="00D45685"/>
    <w:pPr>
      <w:ind w:left="851"/>
    </w:pPr>
  </w:style>
  <w:style w:type="paragraph" w:styleId="Bibliography">
    <w:name w:val="Bibliography"/>
    <w:basedOn w:val="AusencoNormalIndent"/>
    <w:rsid w:val="00D45685"/>
    <w:pPr>
      <w:ind w:left="1418" w:hanging="567"/>
    </w:pPr>
  </w:style>
  <w:style w:type="paragraph" w:styleId="Caption">
    <w:name w:val="caption"/>
    <w:next w:val="Normal"/>
    <w:rsid w:val="00D45685"/>
    <w:pPr>
      <w:keepNext/>
      <w:spacing w:before="120" w:after="120" w:line="240" w:lineRule="auto"/>
      <w:ind w:left="851"/>
      <w:jc w:val="both"/>
    </w:pPr>
    <w:rPr>
      <w:rFonts w:ascii="Arial" w:eastAsia="Times New Roman" w:hAnsi="Arial" w:cs="Times New Roman"/>
      <w:b/>
      <w:bCs/>
      <w:sz w:val="16"/>
      <w:szCs w:val="20"/>
      <w:lang w:eastAsia="en-AU"/>
    </w:rPr>
  </w:style>
  <w:style w:type="paragraph" w:customStyle="1" w:styleId="HangingIndent">
    <w:name w:val="Hanging Indent"/>
    <w:basedOn w:val="AusencoNormalIndent"/>
    <w:rsid w:val="00D45685"/>
    <w:pPr>
      <w:spacing w:before="120" w:after="120"/>
      <w:ind w:left="3970" w:hanging="3119"/>
    </w:pPr>
  </w:style>
  <w:style w:type="paragraph" w:customStyle="1" w:styleId="Image">
    <w:name w:val="Image"/>
    <w:basedOn w:val="AusencoNormal"/>
    <w:rsid w:val="00D45685"/>
    <w:pPr>
      <w:keepNext/>
      <w:spacing w:before="120" w:after="120"/>
      <w:ind w:left="851"/>
    </w:pPr>
  </w:style>
  <w:style w:type="paragraph" w:customStyle="1" w:styleId="List-Bullet1">
    <w:name w:val="List - Bullet 1"/>
    <w:basedOn w:val="AusencoNormalIndent"/>
    <w:rsid w:val="00D45685"/>
    <w:pPr>
      <w:keepLines/>
      <w:numPr>
        <w:numId w:val="23"/>
      </w:numPr>
      <w:spacing w:before="120" w:after="120"/>
    </w:pPr>
  </w:style>
  <w:style w:type="paragraph" w:customStyle="1" w:styleId="List-Bullet2">
    <w:name w:val="List - Bullet 2"/>
    <w:basedOn w:val="AusencoNormalIndent"/>
    <w:rsid w:val="00D45685"/>
    <w:pPr>
      <w:numPr>
        <w:ilvl w:val="1"/>
        <w:numId w:val="23"/>
      </w:numPr>
      <w:spacing w:before="120" w:after="120"/>
    </w:pPr>
  </w:style>
  <w:style w:type="paragraph" w:customStyle="1" w:styleId="List-Bullet3">
    <w:name w:val="List - Bullet 3"/>
    <w:basedOn w:val="AusencoNormalIndent"/>
    <w:rsid w:val="00D45685"/>
    <w:pPr>
      <w:numPr>
        <w:ilvl w:val="2"/>
        <w:numId w:val="23"/>
      </w:numPr>
      <w:spacing w:before="60" w:after="60"/>
    </w:pPr>
  </w:style>
  <w:style w:type="paragraph" w:customStyle="1" w:styleId="List-Number1">
    <w:name w:val="List - Number 1"/>
    <w:basedOn w:val="AusencoNormalIndent"/>
    <w:rsid w:val="00D45685"/>
    <w:pPr>
      <w:keepLines/>
      <w:numPr>
        <w:numId w:val="26"/>
      </w:numPr>
      <w:spacing w:before="120" w:after="120"/>
    </w:pPr>
  </w:style>
  <w:style w:type="paragraph" w:customStyle="1" w:styleId="List-Number2">
    <w:name w:val="List - Number 2"/>
    <w:basedOn w:val="AusencoNormalIndent"/>
    <w:rsid w:val="00D45685"/>
    <w:pPr>
      <w:keepLines/>
      <w:numPr>
        <w:ilvl w:val="1"/>
        <w:numId w:val="26"/>
      </w:numPr>
      <w:spacing w:before="120" w:after="120"/>
    </w:pPr>
  </w:style>
  <w:style w:type="paragraph" w:customStyle="1" w:styleId="List-Number3">
    <w:name w:val="List - Number 3"/>
    <w:basedOn w:val="AusencoNormalIndent"/>
    <w:rsid w:val="00D45685"/>
    <w:pPr>
      <w:keepLines/>
      <w:numPr>
        <w:ilvl w:val="2"/>
        <w:numId w:val="26"/>
      </w:numPr>
      <w:spacing w:before="120" w:after="120"/>
    </w:pPr>
  </w:style>
  <w:style w:type="table" w:customStyle="1" w:styleId="Ausenco-SingleHeader">
    <w:name w:val="Ausenco - Single Header"/>
    <w:basedOn w:val="TableNormal"/>
    <w:uiPriority w:val="99"/>
    <w:qFormat/>
    <w:rsid w:val="0096701D"/>
    <w:pPr>
      <w:spacing w:after="0" w:line="240" w:lineRule="auto"/>
    </w:pPr>
    <w:rPr>
      <w:rFonts w:ascii="Arial" w:eastAsia="Times New Roman" w:hAnsi="Arial" w:cs="Times New Roman"/>
      <w:sz w:val="18"/>
      <w:szCs w:val="20"/>
      <w:lang w:eastAsia="en-AU"/>
    </w:rPr>
    <w:tblPr>
      <w:tblStyleRowBandSize w:val="1"/>
      <w:tblInd w:w="851"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rPr>
      <w:cantSplit/>
    </w:trPr>
    <w:tblStylePr w:type="firstRow">
      <w:rPr>
        <w:rFonts w:ascii="Arial" w:hAnsi="Arial"/>
        <w:b/>
        <w:color w:val="FFFFFF" w:themeColor="background1"/>
        <w:sz w:val="20"/>
      </w:rPr>
      <w:tblPr/>
      <w:tcPr>
        <w:shd w:val="clear" w:color="auto" w:fill="004764" w:themeFill="accent1"/>
      </w:tcPr>
    </w:tblStylePr>
    <w:tblStylePr w:type="band1Horz">
      <w:tblPr/>
      <w:tcPr>
        <w:tcBorders>
          <w:top w:val="single" w:sz="4" w:space="0" w:color="FFFFFF"/>
          <w:left w:val="single" w:sz="4" w:space="0" w:color="FFFFFF"/>
          <w:bottom w:val="single" w:sz="4" w:space="0" w:color="FFFFFF"/>
          <w:right w:val="single" w:sz="4" w:space="0" w:color="FFFFFF"/>
          <w:insideH w:val="nil"/>
          <w:insideV w:val="single" w:sz="4" w:space="0" w:color="FFFFFF"/>
          <w:tl2br w:val="nil"/>
          <w:tr2bl w:val="nil"/>
        </w:tcBorders>
        <w:shd w:val="clear" w:color="auto" w:fill="D9D9D9"/>
      </w:tcPr>
    </w:tblStylePr>
  </w:style>
  <w:style w:type="table" w:customStyle="1" w:styleId="Ausenco-FirstColumn">
    <w:name w:val="Ausenco - First Column"/>
    <w:basedOn w:val="Ausenco-SingleHeader"/>
    <w:uiPriority w:val="99"/>
    <w:qFormat/>
    <w:rsid w:val="0096701D"/>
    <w:tblPr/>
    <w:tblStylePr w:type="firstRow">
      <w:rPr>
        <w:rFonts w:ascii="Arial" w:hAnsi="Arial"/>
        <w:b/>
        <w:color w:val="FFFFFF" w:themeColor="background1"/>
        <w:sz w:val="20"/>
      </w:rPr>
      <w:tblPr/>
      <w:trPr>
        <w:cantSplit w:val="0"/>
        <w:tblHeader/>
      </w:trPr>
      <w:tcPr>
        <w:tcBorders>
          <w:top w:val="single" w:sz="4" w:space="0" w:color="FFFFFF"/>
          <w:left w:val="single" w:sz="4" w:space="0" w:color="FFFFFF"/>
          <w:bottom w:val="single" w:sz="4" w:space="0" w:color="FFFFFF"/>
          <w:right w:val="single" w:sz="4" w:space="0" w:color="FFFFFF"/>
          <w:insideH w:val="nil"/>
          <w:insideV w:val="single" w:sz="4" w:space="0" w:color="FFFFFF"/>
          <w:tl2br w:val="nil"/>
          <w:tr2bl w:val="nil"/>
        </w:tcBorders>
        <w:shd w:val="clear" w:color="auto" w:fill="101820" w:themeFill="text1"/>
      </w:tcPr>
    </w:tblStylePr>
    <w:tblStylePr w:type="firstCol">
      <w:tblPr/>
      <w:tcPr>
        <w:shd w:val="clear" w:color="auto" w:fill="004764" w:themeFill="accent1"/>
      </w:tcPr>
    </w:tblStylePr>
    <w:tblStylePr w:type="band1Horz">
      <w:tblPr/>
      <w:tcPr>
        <w:tcBorders>
          <w:top w:val="single" w:sz="4" w:space="0" w:color="FFFFFF"/>
          <w:left w:val="single" w:sz="4" w:space="0" w:color="FFFFFF"/>
          <w:bottom w:val="single" w:sz="4" w:space="0" w:color="FFFFFF"/>
          <w:right w:val="single" w:sz="4" w:space="0" w:color="FFFFFF"/>
          <w:insideH w:val="nil"/>
          <w:insideV w:val="single" w:sz="4" w:space="0" w:color="FFFFFF"/>
          <w:tl2br w:val="nil"/>
          <w:tr2bl w:val="nil"/>
        </w:tcBorders>
        <w:shd w:val="clear" w:color="auto" w:fill="D9D9D9"/>
      </w:tcPr>
    </w:tblStylePr>
  </w:style>
  <w:style w:type="table" w:customStyle="1" w:styleId="Table-Ausenco">
    <w:name w:val="Table - Ausenco"/>
    <w:basedOn w:val="TableNormal"/>
    <w:rsid w:val="00DE06F5"/>
    <w:pPr>
      <w:spacing w:before="40" w:after="40" w:line="240" w:lineRule="auto"/>
    </w:pPr>
    <w:rPr>
      <w:rFonts w:ascii="Arial" w:eastAsia="Times New Roman" w:hAnsi="Arial" w:cs="Times New Roman"/>
      <w:sz w:val="18"/>
      <w:szCs w:val="20"/>
      <w:lang w:eastAsia="en-AU"/>
    </w:rPr>
    <w:tblPr>
      <w:tblStyleRowBandSize w:val="1"/>
      <w:tblInd w:w="85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cantSplit/>
    </w:trPr>
    <w:tcPr>
      <w:vAlign w:val="center"/>
    </w:tcPr>
    <w:tblStylePr w:type="firstRow">
      <w:pPr>
        <w:wordWrap/>
        <w:spacing w:beforeLines="0" w:before="0" w:beforeAutospacing="0" w:afterLines="0" w:after="0" w:afterAutospacing="0"/>
      </w:pPr>
      <w:rPr>
        <w:rFonts w:ascii="Roboto" w:hAnsi="Roboto"/>
        <w:b/>
        <w:sz w:val="20"/>
      </w:rPr>
      <w:tblPr/>
      <w:trPr>
        <w:tblHeader/>
      </w:trPr>
      <w:tcPr>
        <w:tcBorders>
          <w:top w:val="single" w:sz="2" w:space="0" w:color="auto"/>
          <w:left w:val="single" w:sz="2" w:space="0" w:color="auto"/>
          <w:bottom w:val="single" w:sz="2" w:space="0" w:color="auto"/>
          <w:right w:val="single" w:sz="2" w:space="0" w:color="auto"/>
          <w:insideH w:val="nil"/>
          <w:insideV w:val="single" w:sz="2" w:space="0" w:color="FFFFFF" w:themeColor="background1"/>
          <w:tl2br w:val="nil"/>
          <w:tr2bl w:val="nil"/>
        </w:tcBorders>
        <w:shd w:val="clear" w:color="auto" w:fill="000000"/>
      </w:tcPr>
    </w:tblStylePr>
    <w:tblStylePr w:type="band1Horz">
      <w:pPr>
        <w:wordWrap/>
        <w:spacing w:beforeLines="40" w:beforeAutospacing="0" w:afterLines="40" w:afterAutospacing="0"/>
        <w:jc w:val="left"/>
      </w:pPr>
      <w:rPr>
        <w:rFonts w:ascii="Arial" w:hAnsi="Arial"/>
        <w:sz w:val="18"/>
      </w:rPr>
      <w:tblPr/>
      <w:tcPr>
        <w:vAlign w:val="center"/>
      </w:tcPr>
    </w:tblStylePr>
    <w:tblStylePr w:type="band2Horz">
      <w:pPr>
        <w:wordWrap/>
        <w:spacing w:beforeLines="40" w:beforeAutospacing="0" w:afterLines="40" w:afterAutospacing="0"/>
        <w:jc w:val="left"/>
      </w:pPr>
      <w:rPr>
        <w:rFonts w:ascii="Arial" w:hAnsi="Arial"/>
        <w:sz w:val="18"/>
      </w:rPr>
      <w:tblPr/>
      <w:tcPr>
        <w:vAlign w:val="center"/>
      </w:tcPr>
    </w:tblStylePr>
  </w:style>
  <w:style w:type="paragraph" w:customStyle="1" w:styleId="TableText-Paragraph">
    <w:name w:val="Table Text - Paragraph"/>
    <w:rsid w:val="00E97A42"/>
    <w:pPr>
      <w:spacing w:before="120" w:after="120" w:line="240" w:lineRule="auto"/>
    </w:pPr>
    <w:rPr>
      <w:rFonts w:ascii="Arial" w:eastAsia="Times New Roman" w:hAnsi="Arial" w:cs="Times New Roman"/>
      <w:sz w:val="18"/>
      <w:szCs w:val="24"/>
      <w:lang w:val="en-CA" w:eastAsia="en-AU"/>
    </w:rPr>
  </w:style>
  <w:style w:type="paragraph" w:customStyle="1" w:styleId="TableText-List">
    <w:name w:val="Table Text - List"/>
    <w:basedOn w:val="TableText-Paragraph"/>
    <w:rsid w:val="001B5DE3"/>
    <w:pPr>
      <w:spacing w:before="40" w:after="40"/>
    </w:pPr>
  </w:style>
  <w:style w:type="paragraph" w:customStyle="1" w:styleId="Table-List-Bullet1">
    <w:name w:val="Table - List - Bullet 1"/>
    <w:basedOn w:val="TableText-List"/>
    <w:rsid w:val="00D45685"/>
    <w:pPr>
      <w:keepLines/>
      <w:numPr>
        <w:numId w:val="29"/>
      </w:numPr>
      <w:spacing w:after="0"/>
    </w:pPr>
  </w:style>
  <w:style w:type="paragraph" w:customStyle="1" w:styleId="Table-List-Bullet2">
    <w:name w:val="Table - List - Bullet 2"/>
    <w:basedOn w:val="TableText-List"/>
    <w:rsid w:val="00D45685"/>
    <w:pPr>
      <w:keepLines/>
      <w:numPr>
        <w:ilvl w:val="1"/>
        <w:numId w:val="29"/>
      </w:numPr>
      <w:spacing w:after="0"/>
    </w:pPr>
  </w:style>
  <w:style w:type="paragraph" w:customStyle="1" w:styleId="Table-List-Bullet3">
    <w:name w:val="Table - List - Bullet 3"/>
    <w:basedOn w:val="Table-List-Bullet2"/>
    <w:rsid w:val="00D45685"/>
    <w:pPr>
      <w:numPr>
        <w:ilvl w:val="2"/>
      </w:numPr>
    </w:pPr>
  </w:style>
  <w:style w:type="paragraph" w:customStyle="1" w:styleId="Table-List-Number1">
    <w:name w:val="Table - List - Number 1"/>
    <w:basedOn w:val="TableText-List"/>
    <w:rsid w:val="00D45685"/>
    <w:pPr>
      <w:keepLines/>
      <w:numPr>
        <w:numId w:val="32"/>
      </w:numPr>
      <w:spacing w:after="0"/>
    </w:pPr>
  </w:style>
  <w:style w:type="paragraph" w:customStyle="1" w:styleId="Table-List-Number2">
    <w:name w:val="Table - List - Number 2"/>
    <w:basedOn w:val="TableText-List"/>
    <w:rsid w:val="00D45685"/>
    <w:pPr>
      <w:numPr>
        <w:ilvl w:val="1"/>
        <w:numId w:val="32"/>
      </w:numPr>
      <w:spacing w:after="0"/>
    </w:pPr>
  </w:style>
  <w:style w:type="paragraph" w:customStyle="1" w:styleId="Table-List-Number3">
    <w:name w:val="Table - List - Number 3"/>
    <w:basedOn w:val="TableText-List"/>
    <w:rsid w:val="00D45685"/>
    <w:pPr>
      <w:keepLines/>
      <w:numPr>
        <w:ilvl w:val="2"/>
        <w:numId w:val="32"/>
      </w:numPr>
      <w:spacing w:after="0"/>
    </w:pPr>
  </w:style>
  <w:style w:type="paragraph" w:styleId="Title">
    <w:name w:val="Title"/>
    <w:basedOn w:val="AusencoNormal"/>
    <w:next w:val="AusencoNormal"/>
    <w:link w:val="TitleChar"/>
    <w:qFormat/>
    <w:rsid w:val="00CF18CC"/>
    <w:pPr>
      <w:jc w:val="left"/>
    </w:pPr>
    <w:rPr>
      <w:rFonts w:asciiTheme="majorHAnsi" w:hAnsiTheme="majorHAnsi" w:cs="Arial"/>
      <w:b/>
      <w:bCs/>
      <w:kern w:val="28"/>
      <w:sz w:val="60"/>
      <w:szCs w:val="32"/>
    </w:rPr>
  </w:style>
  <w:style w:type="character" w:customStyle="1" w:styleId="TitleChar">
    <w:name w:val="Title Char"/>
    <w:basedOn w:val="DefaultParagraphFont"/>
    <w:link w:val="Title"/>
    <w:rsid w:val="00CF18CC"/>
    <w:rPr>
      <w:rFonts w:asciiTheme="majorHAnsi" w:eastAsia="Times New Roman" w:hAnsiTheme="majorHAnsi" w:cs="Arial"/>
      <w:b/>
      <w:bCs/>
      <w:kern w:val="28"/>
      <w:sz w:val="60"/>
      <w:szCs w:val="32"/>
      <w:lang w:val="en-CA" w:eastAsia="en-AU"/>
    </w:rPr>
  </w:style>
  <w:style w:type="paragraph" w:styleId="TOC1">
    <w:name w:val="toc 1"/>
    <w:basedOn w:val="Normal"/>
    <w:next w:val="Normal"/>
    <w:uiPriority w:val="39"/>
    <w:semiHidden/>
    <w:rsid w:val="00F35756"/>
    <w:pPr>
      <w:tabs>
        <w:tab w:val="right" w:pos="8222"/>
      </w:tabs>
      <w:spacing w:before="120" w:after="0"/>
      <w:ind w:left="851" w:hanging="851"/>
      <w:jc w:val="left"/>
    </w:pPr>
    <w:rPr>
      <w:rFonts w:eastAsia="Times New Roman" w:cs="Times New Roman"/>
      <w:b/>
      <w:szCs w:val="24"/>
      <w:lang w:eastAsia="en-AU"/>
    </w:rPr>
  </w:style>
  <w:style w:type="paragraph" w:customStyle="1" w:styleId="Contents">
    <w:name w:val="Contents"/>
    <w:basedOn w:val="Heading"/>
    <w:next w:val="AusencoNormal"/>
    <w:rsid w:val="003128DE"/>
  </w:style>
  <w:style w:type="paragraph" w:customStyle="1" w:styleId="Part">
    <w:name w:val="Part"/>
    <w:basedOn w:val="Heading"/>
    <w:next w:val="AusencoNormal"/>
    <w:rsid w:val="003128DE"/>
    <w:rPr>
      <w:sz w:val="32"/>
    </w:rPr>
  </w:style>
  <w:style w:type="paragraph" w:customStyle="1" w:styleId="TableHeading">
    <w:name w:val="Table Heading"/>
    <w:rsid w:val="00E97A42"/>
    <w:pPr>
      <w:keepNext/>
      <w:spacing w:before="60" w:after="60" w:line="240" w:lineRule="auto"/>
    </w:pPr>
    <w:rPr>
      <w:rFonts w:ascii="Arial" w:eastAsia="Times New Roman" w:hAnsi="Arial" w:cs="Times New Roman"/>
      <w:b/>
      <w:sz w:val="20"/>
      <w:szCs w:val="24"/>
      <w:lang w:eastAsia="en-AU"/>
    </w:rPr>
  </w:style>
  <w:style w:type="table" w:styleId="TableGrid">
    <w:name w:val="Table Grid"/>
    <w:basedOn w:val="TableNormal"/>
    <w:uiPriority w:val="59"/>
    <w:rsid w:val="00E97A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uiPriority w:val="39"/>
    <w:semiHidden/>
    <w:rsid w:val="00F35756"/>
    <w:pPr>
      <w:tabs>
        <w:tab w:val="right" w:pos="8222"/>
      </w:tabs>
      <w:spacing w:before="0" w:after="0"/>
      <w:ind w:left="851" w:hanging="851"/>
      <w:jc w:val="left"/>
    </w:pPr>
    <w:rPr>
      <w:rFonts w:eastAsia="Times New Roman" w:cs="Times New Roman"/>
      <w:szCs w:val="24"/>
      <w:lang w:eastAsia="en-AU"/>
    </w:rPr>
  </w:style>
  <w:style w:type="character" w:styleId="Hyperlink">
    <w:name w:val="Hyperlink"/>
    <w:basedOn w:val="DefaultParagraphFont"/>
    <w:uiPriority w:val="99"/>
    <w:semiHidden/>
    <w:rsid w:val="00F35756"/>
    <w:rPr>
      <w:color w:val="0095C8" w:themeColor="hyperlink"/>
      <w:u w:val="single"/>
    </w:rPr>
  </w:style>
  <w:style w:type="paragraph" w:styleId="TOC3">
    <w:name w:val="toc 3"/>
    <w:basedOn w:val="Normal"/>
    <w:next w:val="Normal"/>
    <w:autoRedefine/>
    <w:semiHidden/>
    <w:rsid w:val="00F35756"/>
    <w:pPr>
      <w:tabs>
        <w:tab w:val="left" w:pos="8222"/>
      </w:tabs>
      <w:spacing w:before="0" w:after="0"/>
      <w:ind w:left="851" w:hanging="851"/>
      <w:jc w:val="left"/>
    </w:pPr>
    <w:rPr>
      <w:rFonts w:eastAsia="Times New Roman" w:cs="Times New Roman"/>
      <w:szCs w:val="24"/>
      <w:lang w:eastAsia="en-AU"/>
    </w:rPr>
  </w:style>
  <w:style w:type="paragraph" w:styleId="TOC4">
    <w:name w:val="toc 4"/>
    <w:basedOn w:val="Normal"/>
    <w:next w:val="Normal"/>
    <w:autoRedefine/>
    <w:uiPriority w:val="39"/>
    <w:semiHidden/>
    <w:rsid w:val="00F35756"/>
    <w:pPr>
      <w:spacing w:after="100"/>
      <w:ind w:left="660"/>
    </w:pPr>
  </w:style>
  <w:style w:type="paragraph" w:styleId="TOC5">
    <w:name w:val="toc 5"/>
    <w:basedOn w:val="Normal"/>
    <w:next w:val="Normal"/>
    <w:autoRedefine/>
    <w:uiPriority w:val="39"/>
    <w:semiHidden/>
    <w:rsid w:val="00F35756"/>
    <w:pPr>
      <w:spacing w:after="100"/>
      <w:ind w:left="880"/>
    </w:pPr>
  </w:style>
  <w:style w:type="paragraph" w:styleId="TOC6">
    <w:name w:val="toc 6"/>
    <w:basedOn w:val="Normal"/>
    <w:next w:val="Normal"/>
    <w:autoRedefine/>
    <w:uiPriority w:val="39"/>
    <w:semiHidden/>
    <w:rsid w:val="00F35756"/>
    <w:pPr>
      <w:spacing w:after="100"/>
      <w:ind w:left="1100"/>
    </w:pPr>
  </w:style>
  <w:style w:type="paragraph" w:styleId="TOC7">
    <w:name w:val="toc 7"/>
    <w:basedOn w:val="Normal"/>
    <w:next w:val="Normal"/>
    <w:autoRedefine/>
    <w:uiPriority w:val="39"/>
    <w:semiHidden/>
    <w:rsid w:val="00F35756"/>
    <w:pPr>
      <w:spacing w:after="100"/>
      <w:ind w:left="1320"/>
    </w:pPr>
  </w:style>
  <w:style w:type="paragraph" w:styleId="TOC8">
    <w:name w:val="toc 8"/>
    <w:basedOn w:val="Normal"/>
    <w:next w:val="Normal"/>
    <w:autoRedefine/>
    <w:uiPriority w:val="39"/>
    <w:semiHidden/>
    <w:rsid w:val="00F35756"/>
    <w:pPr>
      <w:spacing w:after="100"/>
      <w:ind w:left="1540"/>
    </w:pPr>
  </w:style>
  <w:style w:type="paragraph" w:styleId="TOC9">
    <w:name w:val="toc 9"/>
    <w:basedOn w:val="Normal"/>
    <w:next w:val="Normal"/>
    <w:autoRedefine/>
    <w:uiPriority w:val="39"/>
    <w:semiHidden/>
    <w:rsid w:val="00F35756"/>
    <w:pPr>
      <w:spacing w:after="100"/>
      <w:ind w:left="1760"/>
    </w:pPr>
  </w:style>
  <w:style w:type="paragraph" w:styleId="TableofFigures">
    <w:name w:val="table of figures"/>
    <w:basedOn w:val="Normal"/>
    <w:next w:val="Normal"/>
    <w:uiPriority w:val="99"/>
    <w:semiHidden/>
    <w:rsid w:val="00F35756"/>
    <w:pPr>
      <w:pBdr>
        <w:top w:val="single" w:sz="4" w:space="1" w:color="auto"/>
      </w:pBdr>
      <w:spacing w:before="120" w:after="120"/>
      <w:jc w:val="left"/>
    </w:pPr>
    <w:rPr>
      <w:rFonts w:eastAsia="Times New Roman" w:cs="Times New Roman"/>
      <w:b/>
      <w:szCs w:val="24"/>
      <w:lang w:eastAsia="en-AU"/>
    </w:rPr>
  </w:style>
  <w:style w:type="paragraph" w:styleId="BalloonText">
    <w:name w:val="Balloon Text"/>
    <w:basedOn w:val="Normal"/>
    <w:link w:val="BalloonTextChar"/>
    <w:uiPriority w:val="99"/>
    <w:semiHidden/>
    <w:rsid w:val="00A66C4F"/>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6C4F"/>
    <w:rPr>
      <w:rFonts w:ascii="Tahoma" w:hAnsi="Tahoma" w:cs="Tahoma"/>
      <w:sz w:val="16"/>
      <w:szCs w:val="16"/>
    </w:rPr>
  </w:style>
  <w:style w:type="paragraph" w:styleId="Header">
    <w:name w:val="header"/>
    <w:basedOn w:val="Normal"/>
    <w:link w:val="HeaderChar"/>
    <w:uiPriority w:val="99"/>
    <w:semiHidden/>
    <w:rsid w:val="00F96E86"/>
    <w:pPr>
      <w:tabs>
        <w:tab w:val="center" w:pos="4513"/>
        <w:tab w:val="right" w:pos="9026"/>
      </w:tabs>
      <w:spacing w:before="0" w:after="0"/>
    </w:pPr>
  </w:style>
  <w:style w:type="paragraph" w:styleId="Footer">
    <w:name w:val="footer"/>
    <w:basedOn w:val="Normal"/>
    <w:link w:val="FooterChar"/>
    <w:uiPriority w:val="99"/>
    <w:semiHidden/>
    <w:rsid w:val="00F96E86"/>
    <w:pPr>
      <w:tabs>
        <w:tab w:val="center" w:pos="4820"/>
        <w:tab w:val="right" w:pos="9639"/>
      </w:tabs>
      <w:spacing w:before="0" w:after="0"/>
    </w:pPr>
    <w:rPr>
      <w:sz w:val="12"/>
    </w:rPr>
  </w:style>
  <w:style w:type="character" w:customStyle="1" w:styleId="FooterChar">
    <w:name w:val="Footer Char"/>
    <w:basedOn w:val="DefaultParagraphFont"/>
    <w:link w:val="Footer"/>
    <w:uiPriority w:val="99"/>
    <w:semiHidden/>
    <w:rsid w:val="00F96E86"/>
    <w:rPr>
      <w:rFonts w:ascii="Arial" w:hAnsi="Arial"/>
      <w:sz w:val="12"/>
    </w:rPr>
  </w:style>
  <w:style w:type="character" w:customStyle="1" w:styleId="HeaderChar">
    <w:name w:val="Header Char"/>
    <w:basedOn w:val="DefaultParagraphFont"/>
    <w:link w:val="Header"/>
    <w:uiPriority w:val="99"/>
    <w:semiHidden/>
    <w:rsid w:val="00F96E86"/>
  </w:style>
  <w:style w:type="character" w:styleId="PageNumber">
    <w:name w:val="page number"/>
    <w:basedOn w:val="DefaultParagraphFont"/>
    <w:uiPriority w:val="99"/>
    <w:semiHidden/>
    <w:rsid w:val="00F96E86"/>
  </w:style>
  <w:style w:type="paragraph" w:styleId="Subtitle">
    <w:name w:val="Subtitle"/>
    <w:basedOn w:val="Normal"/>
    <w:next w:val="Normal"/>
    <w:link w:val="SubtitleChar"/>
    <w:uiPriority w:val="1"/>
    <w:qFormat/>
    <w:rsid w:val="00543D00"/>
    <w:pPr>
      <w:numPr>
        <w:ilvl w:val="1"/>
      </w:numPr>
      <w:spacing w:after="160"/>
    </w:pPr>
    <w:rPr>
      <w:rFonts w:asciiTheme="minorHAnsi" w:eastAsiaTheme="majorEastAsia" w:hAnsiTheme="minorHAnsi" w:cstheme="majorBidi"/>
      <w:color w:val="45688B" w:themeColor="text1" w:themeTint="A6"/>
      <w:spacing w:val="15"/>
      <w:sz w:val="28"/>
      <w:szCs w:val="28"/>
    </w:rPr>
  </w:style>
  <w:style w:type="character" w:customStyle="1" w:styleId="SubtitleChar">
    <w:name w:val="Subtitle Char"/>
    <w:basedOn w:val="DefaultParagraphFont"/>
    <w:link w:val="Subtitle"/>
    <w:uiPriority w:val="1"/>
    <w:rsid w:val="00543D00"/>
    <w:rPr>
      <w:rFonts w:eastAsiaTheme="majorEastAsia" w:cstheme="majorBidi"/>
      <w:color w:val="45688B" w:themeColor="text1" w:themeTint="A6"/>
      <w:spacing w:val="15"/>
      <w:sz w:val="28"/>
      <w:szCs w:val="28"/>
    </w:rPr>
  </w:style>
  <w:style w:type="paragraph" w:styleId="Quote">
    <w:name w:val="Quote"/>
    <w:basedOn w:val="Normal"/>
    <w:next w:val="Normal"/>
    <w:link w:val="QuoteChar"/>
    <w:uiPriority w:val="29"/>
    <w:qFormat/>
    <w:rsid w:val="00543D00"/>
    <w:pPr>
      <w:spacing w:before="160" w:after="160"/>
      <w:jc w:val="center"/>
    </w:pPr>
    <w:rPr>
      <w:i/>
      <w:iCs/>
      <w:color w:val="36516D" w:themeColor="text1" w:themeTint="BF"/>
    </w:rPr>
  </w:style>
  <w:style w:type="character" w:customStyle="1" w:styleId="QuoteChar">
    <w:name w:val="Quote Char"/>
    <w:basedOn w:val="DefaultParagraphFont"/>
    <w:link w:val="Quote"/>
    <w:uiPriority w:val="29"/>
    <w:rsid w:val="00543D00"/>
    <w:rPr>
      <w:rFonts w:ascii="Arial" w:hAnsi="Arial"/>
      <w:i/>
      <w:iCs/>
      <w:color w:val="36516D" w:themeColor="text1" w:themeTint="BF"/>
      <w:sz w:val="20"/>
    </w:rPr>
  </w:style>
  <w:style w:type="paragraph" w:styleId="ListParagraph">
    <w:name w:val="List Paragraph"/>
    <w:basedOn w:val="Normal"/>
    <w:uiPriority w:val="34"/>
    <w:qFormat/>
    <w:rsid w:val="00543D00"/>
    <w:pPr>
      <w:ind w:left="720"/>
      <w:contextualSpacing/>
    </w:pPr>
  </w:style>
  <w:style w:type="character" w:styleId="IntenseEmphasis">
    <w:name w:val="Intense Emphasis"/>
    <w:basedOn w:val="DefaultParagraphFont"/>
    <w:uiPriority w:val="21"/>
    <w:semiHidden/>
    <w:qFormat/>
    <w:rsid w:val="00543D00"/>
    <w:rPr>
      <w:i/>
      <w:iCs/>
      <w:color w:val="00344A" w:themeColor="accent1" w:themeShade="BF"/>
    </w:rPr>
  </w:style>
  <w:style w:type="paragraph" w:styleId="IntenseQuote">
    <w:name w:val="Intense Quote"/>
    <w:basedOn w:val="Normal"/>
    <w:next w:val="Normal"/>
    <w:link w:val="IntenseQuoteChar"/>
    <w:uiPriority w:val="30"/>
    <w:qFormat/>
    <w:rsid w:val="00543D00"/>
    <w:pPr>
      <w:pBdr>
        <w:top w:val="single" w:sz="4" w:space="10" w:color="00344A" w:themeColor="accent1" w:themeShade="BF"/>
        <w:bottom w:val="single" w:sz="4" w:space="10" w:color="00344A" w:themeColor="accent1" w:themeShade="BF"/>
      </w:pBdr>
      <w:spacing w:before="360" w:after="360"/>
      <w:ind w:left="864" w:right="864"/>
      <w:jc w:val="center"/>
    </w:pPr>
    <w:rPr>
      <w:i/>
      <w:iCs/>
      <w:color w:val="00344A" w:themeColor="accent1" w:themeShade="BF"/>
    </w:rPr>
  </w:style>
  <w:style w:type="character" w:customStyle="1" w:styleId="IntenseQuoteChar">
    <w:name w:val="Intense Quote Char"/>
    <w:basedOn w:val="DefaultParagraphFont"/>
    <w:link w:val="IntenseQuote"/>
    <w:uiPriority w:val="30"/>
    <w:rsid w:val="00543D00"/>
    <w:rPr>
      <w:rFonts w:ascii="Arial" w:hAnsi="Arial"/>
      <w:i/>
      <w:iCs/>
      <w:color w:val="00344A" w:themeColor="accent1" w:themeShade="BF"/>
      <w:sz w:val="20"/>
    </w:rPr>
  </w:style>
  <w:style w:type="character" w:styleId="IntenseReference">
    <w:name w:val="Intense Reference"/>
    <w:basedOn w:val="DefaultParagraphFont"/>
    <w:uiPriority w:val="32"/>
    <w:semiHidden/>
    <w:qFormat/>
    <w:rsid w:val="00543D00"/>
    <w:rPr>
      <w:b/>
      <w:bCs/>
      <w:smallCaps/>
      <w:color w:val="00344A" w:themeColor="accent1" w:themeShade="BF"/>
      <w:spacing w:val="5"/>
    </w:rPr>
  </w:style>
  <w:style w:type="character" w:styleId="UnresolvedMention">
    <w:name w:val="Unresolved Mention"/>
    <w:basedOn w:val="DefaultParagraphFont"/>
    <w:uiPriority w:val="99"/>
    <w:semiHidden/>
    <w:unhideWhenUsed/>
    <w:rsid w:val="00543D00"/>
    <w:rPr>
      <w:color w:val="605E5C"/>
      <w:shd w:val="clear" w:color="auto" w:fill="E1DFDD"/>
    </w:rPr>
  </w:style>
  <w:style w:type="character" w:styleId="CommentReference">
    <w:name w:val="annotation reference"/>
    <w:basedOn w:val="DefaultParagraphFont"/>
    <w:uiPriority w:val="99"/>
    <w:semiHidden/>
    <w:unhideWhenUsed/>
    <w:rsid w:val="00266DCC"/>
    <w:rPr>
      <w:sz w:val="16"/>
      <w:szCs w:val="16"/>
    </w:rPr>
  </w:style>
  <w:style w:type="paragraph" w:styleId="CommentText">
    <w:name w:val="annotation text"/>
    <w:basedOn w:val="Normal"/>
    <w:link w:val="CommentTextChar"/>
    <w:uiPriority w:val="99"/>
    <w:unhideWhenUsed/>
    <w:rsid w:val="00266DCC"/>
    <w:rPr>
      <w:szCs w:val="20"/>
    </w:rPr>
  </w:style>
  <w:style w:type="character" w:customStyle="1" w:styleId="CommentTextChar">
    <w:name w:val="Comment Text Char"/>
    <w:basedOn w:val="DefaultParagraphFont"/>
    <w:link w:val="CommentText"/>
    <w:uiPriority w:val="99"/>
    <w:rsid w:val="00266DCC"/>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266DCC"/>
    <w:rPr>
      <w:b/>
      <w:bCs/>
    </w:rPr>
  </w:style>
  <w:style w:type="character" w:customStyle="1" w:styleId="CommentSubjectChar">
    <w:name w:val="Comment Subject Char"/>
    <w:basedOn w:val="CommentTextChar"/>
    <w:link w:val="CommentSubject"/>
    <w:uiPriority w:val="99"/>
    <w:semiHidden/>
    <w:rsid w:val="00266DCC"/>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040157">
      <w:bodyDiv w:val="1"/>
      <w:marLeft w:val="0"/>
      <w:marRight w:val="0"/>
      <w:marTop w:val="0"/>
      <w:marBottom w:val="0"/>
      <w:divBdr>
        <w:top w:val="none" w:sz="0" w:space="0" w:color="auto"/>
        <w:left w:val="none" w:sz="0" w:space="0" w:color="auto"/>
        <w:bottom w:val="none" w:sz="0" w:space="0" w:color="auto"/>
        <w:right w:val="none" w:sz="0" w:space="0" w:color="auto"/>
      </w:divBdr>
      <w:divsChild>
        <w:div w:id="97217664">
          <w:marLeft w:val="0"/>
          <w:marRight w:val="0"/>
          <w:marTop w:val="0"/>
          <w:marBottom w:val="0"/>
          <w:divBdr>
            <w:top w:val="none" w:sz="0" w:space="0" w:color="auto"/>
            <w:left w:val="none" w:sz="0" w:space="0" w:color="auto"/>
            <w:bottom w:val="none" w:sz="0" w:space="0" w:color="auto"/>
            <w:right w:val="none" w:sz="0" w:space="0" w:color="auto"/>
          </w:divBdr>
        </w:div>
      </w:divsChild>
    </w:div>
    <w:div w:id="515316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rancisco.Corvalan@ausenco.com" TargetMode="External"/><Relationship Id="rId13" Type="http://schemas.openxmlformats.org/officeDocument/2006/relationships/hyperlink" Target="mailto:reinaldog.stv@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reinaldo.gonzalez@ausenco.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klopeza@pucp.edu.pe"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Katherine.lopez@ausenco.com" TargetMode="External"/><Relationship Id="rId4" Type="http://schemas.openxmlformats.org/officeDocument/2006/relationships/settings" Target="settings.xml"/><Relationship Id="rId9" Type="http://schemas.openxmlformats.org/officeDocument/2006/relationships/hyperlink" Target="mailto:francisco.corvalan6@gmail.com"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eme-Colours-NEW">
  <a:themeElements>
    <a:clrScheme name="Ausenco Brand Colours">
      <a:dk1>
        <a:srgbClr val="101820"/>
      </a:dk1>
      <a:lt1>
        <a:srgbClr val="FFFFFF"/>
      </a:lt1>
      <a:dk2>
        <a:srgbClr val="004764"/>
      </a:dk2>
      <a:lt2>
        <a:srgbClr val="D1DDE6"/>
      </a:lt2>
      <a:accent1>
        <a:srgbClr val="004764"/>
      </a:accent1>
      <a:accent2>
        <a:srgbClr val="0095C8"/>
      </a:accent2>
      <a:accent3>
        <a:srgbClr val="D1DDE6"/>
      </a:accent3>
      <a:accent4>
        <a:srgbClr val="C3D62F"/>
      </a:accent4>
      <a:accent5>
        <a:srgbClr val="6F0778"/>
      </a:accent5>
      <a:accent6>
        <a:srgbClr val="F3D03E"/>
      </a:accent6>
      <a:hlink>
        <a:srgbClr val="0095C8"/>
      </a:hlink>
      <a:folHlink>
        <a:srgbClr val="004764"/>
      </a:folHlink>
    </a:clrScheme>
    <a:fontScheme name="Ausenco Fonts">
      <a:majorFont>
        <a:latin typeface="Poppins Medium"/>
        <a:ea typeface=""/>
        <a:cs typeface=""/>
      </a:majorFont>
      <a:minorFont>
        <a:latin typeface="Robot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Theme-Colours-NEW" id="{9AE111CD-0D4D-4EB6-BA0A-AF6F37440BCA}" vid="{A0907A6E-EC4C-446D-9904-934CE730546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90DEB8-F958-4055-84A1-01FD66E6C1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1</Pages>
  <Words>1134</Words>
  <Characters>6243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Ausenco</Company>
  <LinksUpToDate>false</LinksUpToDate>
  <CharactersWithSpaces>7363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Katherine Lopez</dc:creator>
  <cp:keywords/>
  <dc:description/>
  <cp:lastModifiedBy>Cecilia Cardenas</cp:lastModifiedBy>
  <cp:revision>8</cp:revision>
  <dcterms:created xsi:type="dcterms:W3CDTF">2025-05-06T15:16:00Z</dcterms:created>
  <dcterms:modified xsi:type="dcterms:W3CDTF">2025-05-12T22:17:00Z</dcterms:modified>
</cp:coreProperties>
</file>