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DA14" w14:textId="3D7AAE48" w:rsidR="0056670E" w:rsidRPr="00C46163" w:rsidRDefault="0056670E" w:rsidP="00BD1659">
      <w:pPr>
        <w:pStyle w:val="Heading1"/>
        <w:spacing w:before="120"/>
        <w:jc w:val="center"/>
        <w:rPr>
          <w:szCs w:val="22"/>
        </w:rPr>
      </w:pPr>
      <w:r w:rsidRPr="00C46163">
        <w:rPr>
          <w:szCs w:val="22"/>
        </w:rPr>
        <w:t>PERUMIN - 37 CONVENCIÓN MINERA</w:t>
      </w:r>
    </w:p>
    <w:p w14:paraId="28AB1A77" w14:textId="397738A3" w:rsidR="0056670E" w:rsidRPr="00C46163" w:rsidRDefault="0056670E" w:rsidP="00BD1659">
      <w:pPr>
        <w:pStyle w:val="Heading1"/>
        <w:spacing w:before="120"/>
        <w:jc w:val="center"/>
        <w:rPr>
          <w:szCs w:val="22"/>
        </w:rPr>
      </w:pPr>
      <w:r w:rsidRPr="00C46163">
        <w:rPr>
          <w:szCs w:val="22"/>
        </w:rPr>
        <w:t>Arequipa, 22-26 de setiembre,</w:t>
      </w:r>
      <w:r w:rsidR="00EA4FDE" w:rsidRPr="00C46163">
        <w:rPr>
          <w:szCs w:val="22"/>
        </w:rPr>
        <w:t xml:space="preserve"> </w:t>
      </w:r>
      <w:r w:rsidRPr="00C46163">
        <w:rPr>
          <w:szCs w:val="22"/>
        </w:rPr>
        <w:t>2025</w:t>
      </w:r>
    </w:p>
    <w:p w14:paraId="2A3CF5B4" w14:textId="4213ADF2" w:rsidR="00CE2D89" w:rsidRPr="00C46163" w:rsidRDefault="0056670E" w:rsidP="00C46163">
      <w:pPr>
        <w:pStyle w:val="Heading1"/>
        <w:jc w:val="center"/>
        <w:rPr>
          <w:szCs w:val="22"/>
        </w:rPr>
      </w:pPr>
      <w:r w:rsidRPr="00C46163">
        <w:rPr>
          <w:szCs w:val="22"/>
        </w:rPr>
        <w:t>FORO DE TECNOLOGIA, INNOVACION Y SOSTENIBILIDAD CONVOCATORIA DE TRABAJOS TECNICOS PREMIO NACIONAL DE MINERIA.</w:t>
      </w:r>
    </w:p>
    <w:p w14:paraId="3965683A" w14:textId="77777777" w:rsidR="009F1F78" w:rsidRPr="00C46163" w:rsidRDefault="009F1F78" w:rsidP="009F1F78">
      <w:pPr>
        <w:rPr>
          <w:szCs w:val="22"/>
        </w:rPr>
      </w:pPr>
      <w:r w:rsidRPr="00C46163">
        <w:rPr>
          <w:b/>
          <w:szCs w:val="22"/>
        </w:rPr>
        <w:t>Título:</w:t>
      </w:r>
      <w:r w:rsidRPr="00C46163">
        <w:rPr>
          <w:szCs w:val="22"/>
        </w:rPr>
        <w:t xml:space="preserve"> La Hiperconectividad como habilitador estratégico para Antamina </w:t>
      </w:r>
    </w:p>
    <w:p w14:paraId="025C4FFE" w14:textId="77777777" w:rsidR="009F1F78" w:rsidRPr="00C46163" w:rsidRDefault="009F1F78" w:rsidP="009F1F78">
      <w:pPr>
        <w:rPr>
          <w:szCs w:val="22"/>
        </w:rPr>
      </w:pPr>
      <w:r w:rsidRPr="00C46163">
        <w:rPr>
          <w:b/>
          <w:szCs w:val="22"/>
        </w:rPr>
        <w:t>Tema:</w:t>
      </w:r>
      <w:r w:rsidRPr="00C46163">
        <w:rPr>
          <w:szCs w:val="22"/>
        </w:rPr>
        <w:t xml:space="preserve"> Optimización de procesos en Minería con Analítica de datos</w:t>
      </w:r>
    </w:p>
    <w:p w14:paraId="2A756B5D" w14:textId="77777777" w:rsidR="009F1F78" w:rsidRPr="00C46163" w:rsidRDefault="009F1F78" w:rsidP="004D55D5">
      <w:pPr>
        <w:spacing w:after="360"/>
        <w:rPr>
          <w:szCs w:val="22"/>
        </w:rPr>
      </w:pPr>
      <w:r w:rsidRPr="00C46163">
        <w:rPr>
          <w:b/>
          <w:szCs w:val="22"/>
        </w:rPr>
        <w:t>Categoría:</w:t>
      </w:r>
      <w:r w:rsidRPr="00C46163">
        <w:rPr>
          <w:szCs w:val="22"/>
        </w:rPr>
        <w:t xml:space="preserve"> Minería 4.0</w:t>
      </w:r>
    </w:p>
    <w:tbl>
      <w:tblPr>
        <w:tblStyle w:val="TableGrid"/>
        <w:tblW w:w="89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0"/>
        <w:gridCol w:w="4470"/>
      </w:tblGrid>
      <w:tr w:rsidR="00DB5578" w:rsidRPr="00C46163" w14:paraId="4C174EFD" w14:textId="77777777" w:rsidTr="1B2AFCB7">
        <w:trPr>
          <w:trHeight w:val="4387"/>
        </w:trPr>
        <w:tc>
          <w:tcPr>
            <w:tcW w:w="4470" w:type="dxa"/>
          </w:tcPr>
          <w:p w14:paraId="58BE5EF6" w14:textId="53486291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  <w:u w:val="single"/>
              </w:rPr>
            </w:pPr>
            <w:r w:rsidRPr="00C46163">
              <w:rPr>
                <w:rFonts w:cs="Arial"/>
                <w:sz w:val="20"/>
                <w:szCs w:val="20"/>
                <w:u w:val="single"/>
              </w:rPr>
              <w:t xml:space="preserve">Nombre: Richard Revoredo </w:t>
            </w:r>
            <w:proofErr w:type="spellStart"/>
            <w:r w:rsidRPr="00C46163">
              <w:rPr>
                <w:rFonts w:cs="Arial"/>
                <w:sz w:val="20"/>
                <w:szCs w:val="20"/>
                <w:u w:val="single"/>
              </w:rPr>
              <w:t>Ferroggiaro</w:t>
            </w:r>
            <w:proofErr w:type="spellEnd"/>
          </w:p>
          <w:p w14:paraId="1A4DFA48" w14:textId="77777777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Compañía Minera Antamina</w:t>
            </w:r>
          </w:p>
          <w:p w14:paraId="0E6F263E" w14:textId="758845C6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Superintendente de Telecomunicaciones</w:t>
            </w:r>
          </w:p>
          <w:p w14:paraId="5908394A" w14:textId="77777777" w:rsidR="00D93702" w:rsidRPr="00C46163" w:rsidRDefault="00D93702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</w:p>
          <w:p w14:paraId="23E43632" w14:textId="77777777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Dirección: AV. EL DERBY #055</w:t>
            </w:r>
          </w:p>
          <w:p w14:paraId="2F8ADA11" w14:textId="25F4300D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Edificio Cronos TORRE 1 Piso 8. SURCO</w:t>
            </w:r>
          </w:p>
          <w:p w14:paraId="561CE8AC" w14:textId="76C404E3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Correo corporativo:</w:t>
            </w:r>
          </w:p>
          <w:p w14:paraId="66A8A125" w14:textId="670A2A2A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rrevoredo@antamina.com</w:t>
            </w:r>
          </w:p>
          <w:p w14:paraId="32CCA524" w14:textId="5AE8A9E6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Correo personal:</w:t>
            </w:r>
          </w:p>
          <w:p w14:paraId="66F03455" w14:textId="41DFF6EB" w:rsidR="00DB5578" w:rsidRPr="00C46163" w:rsidRDefault="5FEE4CF3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revoredo_ferroggiaro@hotmail.com</w:t>
            </w:r>
          </w:p>
          <w:p w14:paraId="5AA6C80F" w14:textId="10328BBE" w:rsidR="00DB5578" w:rsidRPr="00C46163" w:rsidRDefault="00DB5578" w:rsidP="002A31D1">
            <w:pPr>
              <w:jc w:val="left"/>
              <w:rPr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Celular: 941</w:t>
            </w:r>
            <w:r w:rsidR="00EA4FDE" w:rsidRPr="00C46163">
              <w:rPr>
                <w:rFonts w:cs="Arial"/>
                <w:sz w:val="20"/>
                <w:szCs w:val="20"/>
              </w:rPr>
              <w:t>985893</w:t>
            </w:r>
          </w:p>
        </w:tc>
        <w:tc>
          <w:tcPr>
            <w:tcW w:w="4470" w:type="dxa"/>
          </w:tcPr>
          <w:p w14:paraId="7895B731" w14:textId="22245F4E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  <w:u w:val="single"/>
              </w:rPr>
            </w:pPr>
            <w:r w:rsidRPr="00C46163">
              <w:rPr>
                <w:rFonts w:cs="Arial"/>
                <w:sz w:val="20"/>
                <w:szCs w:val="20"/>
                <w:u w:val="single"/>
              </w:rPr>
              <w:t>Nombre: Carlos Palomino Sanabria</w:t>
            </w:r>
          </w:p>
          <w:p w14:paraId="22A1D567" w14:textId="77777777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Compañía Minera Antamina</w:t>
            </w:r>
          </w:p>
          <w:p w14:paraId="2940EA26" w14:textId="336EFA10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Supervisor Senior de Proyectos de Telecomunicaciones</w:t>
            </w:r>
          </w:p>
          <w:p w14:paraId="4064FEED" w14:textId="77777777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Dirección: AV. EL DERBY #055</w:t>
            </w:r>
          </w:p>
          <w:p w14:paraId="35849AF9" w14:textId="01356098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Edificio Cronos TORRE 1 Piso 8 SURCO</w:t>
            </w:r>
          </w:p>
          <w:p w14:paraId="3B3A1208" w14:textId="77777777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Correo corporativo:</w:t>
            </w:r>
          </w:p>
          <w:p w14:paraId="3DD29300" w14:textId="79341D4F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cpalominos@antamina.com</w:t>
            </w:r>
          </w:p>
          <w:p w14:paraId="525E3586" w14:textId="77777777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Correo personal:</w:t>
            </w:r>
          </w:p>
          <w:p w14:paraId="03383D4F" w14:textId="068A9D3B" w:rsidR="00DB5578" w:rsidRPr="00C46163" w:rsidRDefault="00DB5578" w:rsidP="002A31D1">
            <w:pPr>
              <w:spacing w:before="30" w:after="30"/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palominocp@outlook.com</w:t>
            </w:r>
          </w:p>
          <w:p w14:paraId="4B55D944" w14:textId="605A5B90" w:rsidR="00DB5578" w:rsidRPr="00C46163" w:rsidRDefault="00DB5578" w:rsidP="00D93702">
            <w:pPr>
              <w:jc w:val="left"/>
              <w:rPr>
                <w:rFonts w:cs="Arial"/>
                <w:sz w:val="20"/>
                <w:szCs w:val="20"/>
              </w:rPr>
            </w:pPr>
            <w:r w:rsidRPr="00C46163">
              <w:rPr>
                <w:rFonts w:cs="Arial"/>
                <w:sz w:val="20"/>
                <w:szCs w:val="20"/>
              </w:rPr>
              <w:t>Celular: 968644800</w:t>
            </w:r>
          </w:p>
        </w:tc>
      </w:tr>
    </w:tbl>
    <w:p w14:paraId="417751F4" w14:textId="01A65D06" w:rsidR="009016DA" w:rsidRPr="00C46163" w:rsidRDefault="009016DA" w:rsidP="008543E7">
      <w:pPr>
        <w:pStyle w:val="Heading2"/>
        <w:numPr>
          <w:ilvl w:val="0"/>
          <w:numId w:val="0"/>
        </w:numPr>
        <w:spacing w:after="360"/>
        <w:rPr>
          <w:b w:val="0"/>
          <w:bCs/>
          <w:szCs w:val="22"/>
        </w:rPr>
      </w:pPr>
      <w:r w:rsidRPr="00C46163">
        <w:rPr>
          <w:szCs w:val="22"/>
        </w:rPr>
        <w:t xml:space="preserve">Palabras claves: </w:t>
      </w:r>
      <w:r w:rsidR="00FC2C20" w:rsidRPr="00C46163">
        <w:rPr>
          <w:b w:val="0"/>
          <w:bCs/>
          <w:szCs w:val="22"/>
        </w:rPr>
        <w:t>Hiperconectividad, Minería 4.0, Infraestructura digital, Minería, Desarrollo sostenible, Interoperabilidad tecnológica, Innovación</w:t>
      </w:r>
    </w:p>
    <w:p w14:paraId="75A48914" w14:textId="77777777" w:rsidR="009F1F78" w:rsidRPr="00C46163" w:rsidRDefault="009F1F78" w:rsidP="008543E7">
      <w:pPr>
        <w:pStyle w:val="Heading2"/>
        <w:numPr>
          <w:ilvl w:val="0"/>
          <w:numId w:val="11"/>
        </w:numPr>
        <w:rPr>
          <w:szCs w:val="22"/>
        </w:rPr>
      </w:pPr>
      <w:r w:rsidRPr="00C46163">
        <w:rPr>
          <w:szCs w:val="22"/>
        </w:rPr>
        <w:t>Contexto / Escenario</w:t>
      </w:r>
    </w:p>
    <w:p w14:paraId="224BC9FC" w14:textId="63D05EB9" w:rsidR="00D76249" w:rsidRPr="00C46163" w:rsidRDefault="00D76249" w:rsidP="008543E7">
      <w:pPr>
        <w:rPr>
          <w:szCs w:val="22"/>
        </w:rPr>
      </w:pPr>
      <w:r w:rsidRPr="00C46163">
        <w:rPr>
          <w:szCs w:val="22"/>
        </w:rPr>
        <w:t>Antamina</w:t>
      </w:r>
      <w:r w:rsidR="00B459E7" w:rsidRPr="00C46163">
        <w:rPr>
          <w:szCs w:val="22"/>
        </w:rPr>
        <w:t>, al igual que</w:t>
      </w:r>
      <w:r w:rsidRPr="00C46163">
        <w:rPr>
          <w:szCs w:val="22"/>
        </w:rPr>
        <w:t xml:space="preserve"> la minería en general, </w:t>
      </w:r>
      <w:r w:rsidR="00E76F59" w:rsidRPr="00C46163">
        <w:rPr>
          <w:szCs w:val="22"/>
        </w:rPr>
        <w:t>enfrenta una transformación acelerada en toda su estructura, impulsada por la necesidad de operar con mayor seguridad y eficiencia, ante yacimientos y organizaciones más maduras, creciente complejidad operativa, nuevos y mayores riesgos, entorno político y social</w:t>
      </w:r>
      <w:r w:rsidR="19C6131C" w:rsidRPr="00C46163">
        <w:rPr>
          <w:szCs w:val="22"/>
        </w:rPr>
        <w:t xml:space="preserve"> inestable</w:t>
      </w:r>
      <w:r w:rsidR="00E76F59" w:rsidRPr="00C46163">
        <w:rPr>
          <w:szCs w:val="22"/>
        </w:rPr>
        <w:t>, así como una demanda global muy cambiante</w:t>
      </w:r>
      <w:r w:rsidRPr="00C46163">
        <w:rPr>
          <w:szCs w:val="22"/>
        </w:rPr>
        <w:t>.</w:t>
      </w:r>
    </w:p>
    <w:p w14:paraId="50908098" w14:textId="7B900294" w:rsidR="00D76249" w:rsidRPr="00C46163" w:rsidRDefault="00BC46E2" w:rsidP="008543E7">
      <w:pPr>
        <w:rPr>
          <w:rFonts w:eastAsiaTheme="minorEastAsia"/>
          <w:szCs w:val="22"/>
        </w:rPr>
      </w:pPr>
      <w:r w:rsidRPr="00C46163">
        <w:rPr>
          <w:szCs w:val="22"/>
        </w:rPr>
        <w:t xml:space="preserve">Esto ha llevado a la adopción </w:t>
      </w:r>
      <w:r w:rsidR="149F37B1" w:rsidRPr="00C46163">
        <w:rPr>
          <w:szCs w:val="22"/>
        </w:rPr>
        <w:t xml:space="preserve">acelerada </w:t>
      </w:r>
      <w:r w:rsidRPr="00C46163">
        <w:rPr>
          <w:szCs w:val="22"/>
        </w:rPr>
        <w:t>de diversas</w:t>
      </w:r>
      <w:r w:rsidR="6943B9A2" w:rsidRPr="00C46163">
        <w:rPr>
          <w:szCs w:val="22"/>
        </w:rPr>
        <w:t xml:space="preserve"> y nuevas</w:t>
      </w:r>
      <w:r w:rsidRPr="00C46163">
        <w:rPr>
          <w:szCs w:val="22"/>
        </w:rPr>
        <w:t xml:space="preserve"> tecnologías</w:t>
      </w:r>
      <w:r w:rsidR="41019ED3" w:rsidRPr="00C46163">
        <w:rPr>
          <w:szCs w:val="22"/>
        </w:rPr>
        <w:t>,</w:t>
      </w:r>
      <w:r w:rsidRPr="00C46163">
        <w:rPr>
          <w:szCs w:val="22"/>
        </w:rPr>
        <w:t xml:space="preserve"> como analítica avanzada de datos y video, I</w:t>
      </w:r>
      <w:r w:rsidR="2BCB83FC" w:rsidRPr="00C46163">
        <w:rPr>
          <w:szCs w:val="22"/>
        </w:rPr>
        <w:t>T/O</w:t>
      </w:r>
      <w:r w:rsidRPr="00C46163">
        <w:rPr>
          <w:szCs w:val="22"/>
        </w:rPr>
        <w:t xml:space="preserve">T, realidad virtual y aumentada, gemelos digitales, machine </w:t>
      </w:r>
      <w:proofErr w:type="spellStart"/>
      <w:r w:rsidRPr="00C46163">
        <w:rPr>
          <w:szCs w:val="22"/>
        </w:rPr>
        <w:t>learning</w:t>
      </w:r>
      <w:proofErr w:type="spellEnd"/>
      <w:r w:rsidRPr="00C46163">
        <w:rPr>
          <w:szCs w:val="22"/>
        </w:rPr>
        <w:t xml:space="preserve">, autonomía, automatización, </w:t>
      </w:r>
      <w:proofErr w:type="spellStart"/>
      <w:r w:rsidRPr="00C46163">
        <w:rPr>
          <w:szCs w:val="22"/>
        </w:rPr>
        <w:t>cloud</w:t>
      </w:r>
      <w:proofErr w:type="spellEnd"/>
      <w:r w:rsidRPr="00C46163">
        <w:rPr>
          <w:szCs w:val="22"/>
        </w:rPr>
        <w:t xml:space="preserve">, </w:t>
      </w:r>
      <w:r w:rsidR="00EA4FDE" w:rsidRPr="00C46163">
        <w:rPr>
          <w:szCs w:val="22"/>
        </w:rPr>
        <w:t>virtualización</w:t>
      </w:r>
      <w:r w:rsidRPr="00C46163">
        <w:rPr>
          <w:szCs w:val="22"/>
        </w:rPr>
        <w:t xml:space="preserve">, </w:t>
      </w:r>
      <w:proofErr w:type="spellStart"/>
      <w:r w:rsidRPr="00C46163">
        <w:rPr>
          <w:szCs w:val="22"/>
        </w:rPr>
        <w:t>remotización</w:t>
      </w:r>
      <w:proofErr w:type="spellEnd"/>
      <w:r w:rsidRPr="00C46163">
        <w:rPr>
          <w:szCs w:val="22"/>
        </w:rPr>
        <w:t xml:space="preserve">, Centros Integrados de operaciones, anticolisión, entre otras, conllevando al uso </w:t>
      </w:r>
      <w:r w:rsidR="003F7DB0" w:rsidRPr="00C46163">
        <w:rPr>
          <w:szCs w:val="22"/>
        </w:rPr>
        <w:t xml:space="preserve">intensivo </w:t>
      </w:r>
      <w:r w:rsidRPr="00C46163">
        <w:rPr>
          <w:szCs w:val="22"/>
        </w:rPr>
        <w:t>y exponencial de Datos</w:t>
      </w:r>
      <w:r w:rsidR="3B628391" w:rsidRPr="00C46163">
        <w:rPr>
          <w:szCs w:val="22"/>
        </w:rPr>
        <w:t>,</w:t>
      </w:r>
      <w:r w:rsidRPr="00C46163">
        <w:rPr>
          <w:szCs w:val="22"/>
        </w:rPr>
        <w:t xml:space="preserve"> </w:t>
      </w:r>
      <w:r w:rsidR="3E533909" w:rsidRPr="00C46163">
        <w:rPr>
          <w:szCs w:val="22"/>
        </w:rPr>
        <w:t>disponibles</w:t>
      </w:r>
      <w:r w:rsidR="1F1BEF8B" w:rsidRPr="00C46163">
        <w:rPr>
          <w:szCs w:val="22"/>
        </w:rPr>
        <w:t xml:space="preserve">, </w:t>
      </w:r>
      <w:r w:rsidR="3E533909" w:rsidRPr="00C46163">
        <w:rPr>
          <w:szCs w:val="22"/>
        </w:rPr>
        <w:t xml:space="preserve">confiables </w:t>
      </w:r>
      <w:r w:rsidRPr="00C46163">
        <w:rPr>
          <w:szCs w:val="22"/>
        </w:rPr>
        <w:t>y con exigencias técnicas especializadas</w:t>
      </w:r>
      <w:r w:rsidR="00D76249" w:rsidRPr="00C46163">
        <w:rPr>
          <w:rFonts w:eastAsiaTheme="minorEastAsia"/>
          <w:szCs w:val="22"/>
        </w:rPr>
        <w:t>.</w:t>
      </w:r>
    </w:p>
    <w:p w14:paraId="5D9C5939" w14:textId="77777777" w:rsidR="009F1F78" w:rsidRPr="00C46163" w:rsidRDefault="009F1F78" w:rsidP="008543E7">
      <w:pPr>
        <w:pStyle w:val="Heading2"/>
        <w:rPr>
          <w:szCs w:val="22"/>
        </w:rPr>
      </w:pPr>
      <w:r w:rsidRPr="00C46163">
        <w:rPr>
          <w:szCs w:val="22"/>
        </w:rPr>
        <w:lastRenderedPageBreak/>
        <w:t>Objetivo del trabajo</w:t>
      </w:r>
    </w:p>
    <w:p w14:paraId="5217CFCD" w14:textId="230B5A2F" w:rsidR="009F1F78" w:rsidRPr="00C46163" w:rsidRDefault="00E76F59" w:rsidP="008543E7">
      <w:pPr>
        <w:rPr>
          <w:szCs w:val="22"/>
        </w:rPr>
      </w:pPr>
      <w:r w:rsidRPr="00C46163">
        <w:rPr>
          <w:szCs w:val="22"/>
        </w:rPr>
        <w:t xml:space="preserve">Implementar una arquitectura de conectividad integral, resiliente, escalable y convergente, que garantice el acceso en tiempo real y la interoperabilidad de distintas plataformas tecnológicas emergentes, </w:t>
      </w:r>
      <w:proofErr w:type="spellStart"/>
      <w:r w:rsidRPr="00C46163">
        <w:rPr>
          <w:szCs w:val="22"/>
        </w:rPr>
        <w:t>disponibilizando</w:t>
      </w:r>
      <w:proofErr w:type="spellEnd"/>
      <w:r w:rsidRPr="00C46163">
        <w:rPr>
          <w:szCs w:val="22"/>
        </w:rPr>
        <w:t xml:space="preserve"> los diferentes datos en tiempo real, optimizando la productividad y fortaleciendo la sostenibilidad de sus operaciones. Asimismo, busca ampliar el acceso a servicios digitales en las comunidades del entorno</w:t>
      </w:r>
      <w:r w:rsidR="009F1F78" w:rsidRPr="00C46163">
        <w:rPr>
          <w:szCs w:val="22"/>
        </w:rPr>
        <w:t>.</w:t>
      </w:r>
    </w:p>
    <w:p w14:paraId="768BBB1E" w14:textId="77777777" w:rsidR="009F1F78" w:rsidRPr="00C46163" w:rsidRDefault="009F1F78" w:rsidP="008543E7">
      <w:pPr>
        <w:pStyle w:val="Heading2"/>
        <w:rPr>
          <w:szCs w:val="22"/>
        </w:rPr>
      </w:pPr>
      <w:r w:rsidRPr="00C46163">
        <w:rPr>
          <w:szCs w:val="22"/>
        </w:rPr>
        <w:t>Metodología / Procedimiento</w:t>
      </w:r>
    </w:p>
    <w:p w14:paraId="69967152" w14:textId="77777777" w:rsidR="009F1F78" w:rsidRPr="00C46163" w:rsidRDefault="009F1F78" w:rsidP="008543E7">
      <w:pPr>
        <w:rPr>
          <w:szCs w:val="22"/>
          <w:lang w:eastAsia="es-PE" w:bidi="bn-BD"/>
        </w:rPr>
      </w:pPr>
      <w:r w:rsidRPr="00C46163">
        <w:rPr>
          <w:szCs w:val="22"/>
          <w:lang w:eastAsia="es-PE" w:bidi="bn-BD"/>
        </w:rPr>
        <w:t xml:space="preserve">El proyecto se inició con un diagnóstico integral de los desafíos operativos, tecnológicos y sociales, involucrando a todos los </w:t>
      </w:r>
      <w:proofErr w:type="spellStart"/>
      <w:r w:rsidRPr="00C46163">
        <w:rPr>
          <w:szCs w:val="22"/>
          <w:lang w:eastAsia="es-PE" w:bidi="bn-BD"/>
        </w:rPr>
        <w:t>stakeholders</w:t>
      </w:r>
      <w:proofErr w:type="spellEnd"/>
      <w:r w:rsidRPr="00C46163">
        <w:rPr>
          <w:szCs w:val="22"/>
          <w:lang w:eastAsia="es-PE" w:bidi="bn-BD"/>
        </w:rPr>
        <w:t xml:space="preserve"> para asegurar el alineamiento con las necesidades del negocio.</w:t>
      </w:r>
    </w:p>
    <w:p w14:paraId="4B8647B5" w14:textId="79826C63" w:rsidR="009F1F78" w:rsidRPr="00C46163" w:rsidRDefault="59213F3A" w:rsidP="008543E7">
      <w:pPr>
        <w:rPr>
          <w:b/>
          <w:bCs/>
          <w:szCs w:val="22"/>
          <w:lang w:eastAsia="es-PE" w:bidi="bn-BD"/>
        </w:rPr>
      </w:pPr>
      <w:r w:rsidRPr="00C46163">
        <w:rPr>
          <w:szCs w:val="22"/>
          <w:lang w:eastAsia="es-PE" w:bidi="bn-BD"/>
        </w:rPr>
        <w:t xml:space="preserve">A partir de este análisis, se evaluó y diseñó una arquitectura convergente que integra tecnologías avanzadas como SD-WAN, MPLS-TP, </w:t>
      </w:r>
      <w:r w:rsidR="661A11DA" w:rsidRPr="00C46163">
        <w:rPr>
          <w:szCs w:val="22"/>
          <w:lang w:eastAsia="es-PE" w:bidi="bn-BD"/>
        </w:rPr>
        <w:t>enlaces de datos redundantes con diferentes operadores</w:t>
      </w:r>
      <w:r w:rsidR="7FECAA17" w:rsidRPr="00C46163">
        <w:rPr>
          <w:szCs w:val="22"/>
          <w:lang w:eastAsia="es-PE" w:bidi="bn-BD"/>
        </w:rPr>
        <w:t xml:space="preserve"> y rutas geográficas</w:t>
      </w:r>
      <w:r w:rsidR="661A11DA" w:rsidRPr="00C46163">
        <w:rPr>
          <w:szCs w:val="22"/>
          <w:lang w:eastAsia="es-PE" w:bidi="bn-BD"/>
        </w:rPr>
        <w:t xml:space="preserve">, </w:t>
      </w:r>
      <w:r w:rsidRPr="00C46163">
        <w:rPr>
          <w:szCs w:val="22"/>
          <w:lang w:eastAsia="es-PE" w:bidi="bn-BD"/>
        </w:rPr>
        <w:t>LTE privada, satélites LEO</w:t>
      </w:r>
      <w:r w:rsidR="244246E8" w:rsidRPr="00C46163">
        <w:rPr>
          <w:szCs w:val="22"/>
          <w:lang w:eastAsia="es-PE" w:bidi="bn-BD"/>
        </w:rPr>
        <w:t xml:space="preserve"> e</w:t>
      </w:r>
      <w:r w:rsidRPr="00C46163">
        <w:rPr>
          <w:szCs w:val="22"/>
          <w:lang w:eastAsia="es-PE" w:bidi="bn-BD"/>
        </w:rPr>
        <w:t xml:space="preserve"> </w:t>
      </w:r>
      <w:proofErr w:type="spellStart"/>
      <w:r w:rsidRPr="00C46163">
        <w:rPr>
          <w:szCs w:val="22"/>
          <w:lang w:eastAsia="es-PE" w:bidi="bn-BD"/>
        </w:rPr>
        <w:t>IoT</w:t>
      </w:r>
      <w:proofErr w:type="spellEnd"/>
      <w:r w:rsidR="19578656" w:rsidRPr="00C46163">
        <w:rPr>
          <w:szCs w:val="22"/>
          <w:lang w:eastAsia="es-PE" w:bidi="bn-BD"/>
        </w:rPr>
        <w:t xml:space="preserve">, </w:t>
      </w:r>
      <w:r w:rsidRPr="00C46163">
        <w:rPr>
          <w:szCs w:val="22"/>
          <w:lang w:eastAsia="es-PE" w:bidi="bn-BD"/>
        </w:rPr>
        <w:t>gestionadas de forma centralizada para ofrecer conectividad inteligente, resiliente y adaptable, priorizando la innovación que supera los modelos tradicionales de conectividad.</w:t>
      </w:r>
    </w:p>
    <w:p w14:paraId="7979BA53" w14:textId="77777777" w:rsidR="009F1F78" w:rsidRPr="00C46163" w:rsidRDefault="009F1F78" w:rsidP="008543E7">
      <w:pPr>
        <w:rPr>
          <w:szCs w:val="22"/>
          <w:lang w:eastAsia="es-PE" w:bidi="bn-BD"/>
        </w:rPr>
      </w:pPr>
      <w:r w:rsidRPr="00C46163">
        <w:rPr>
          <w:szCs w:val="22"/>
          <w:lang w:eastAsia="es-PE" w:bidi="bn-BD"/>
        </w:rPr>
        <w:t xml:space="preserve">La infraestructura se complementará con anillos de fibra óptica, radioenlaces, mejoras en microondas, actualización de switches </w:t>
      </w:r>
      <w:proofErr w:type="spellStart"/>
      <w:r w:rsidRPr="00C46163">
        <w:rPr>
          <w:szCs w:val="22"/>
          <w:lang w:eastAsia="es-PE" w:bidi="bn-BD"/>
        </w:rPr>
        <w:t>core</w:t>
      </w:r>
      <w:proofErr w:type="spellEnd"/>
      <w:r w:rsidRPr="00C46163">
        <w:rPr>
          <w:szCs w:val="22"/>
          <w:lang w:eastAsia="es-PE" w:bidi="bn-BD"/>
        </w:rPr>
        <w:t xml:space="preserve"> y una plataforma de red unificada. El ecosistema será gestionado bajo un modelo automatizado, de alta disponibilidad, con interoperabilidad en la nube y estándares de ciberseguridad.</w:t>
      </w:r>
    </w:p>
    <w:p w14:paraId="4DEDFE9C" w14:textId="77777777" w:rsidR="009F1F78" w:rsidRPr="00C46163" w:rsidRDefault="009F1F78" w:rsidP="008543E7">
      <w:pPr>
        <w:pStyle w:val="Heading2"/>
        <w:rPr>
          <w:szCs w:val="22"/>
        </w:rPr>
      </w:pPr>
      <w:r w:rsidRPr="00C46163">
        <w:rPr>
          <w:szCs w:val="22"/>
        </w:rPr>
        <w:t>Resultados</w:t>
      </w:r>
    </w:p>
    <w:p w14:paraId="3E4D7546" w14:textId="77777777" w:rsidR="009F1F78" w:rsidRPr="00C46163" w:rsidRDefault="009F1F78" w:rsidP="008543E7">
      <w:pPr>
        <w:rPr>
          <w:bCs/>
          <w:szCs w:val="22"/>
          <w:lang w:eastAsia="es-PE" w:bidi="bn-BD"/>
        </w:rPr>
      </w:pPr>
      <w:r w:rsidRPr="00C46163">
        <w:rPr>
          <w:szCs w:val="22"/>
          <w:lang w:eastAsia="es-PE" w:bidi="bn-BD"/>
        </w:rPr>
        <w:t xml:space="preserve">La solución permitirá una mejora significativa en la disponibilidad, capacidad, velocidad, escalabilidad y confiabilidad del flujo de datos, habilitando la implementación de tecnologías </w:t>
      </w:r>
      <w:r w:rsidRPr="00C46163">
        <w:rPr>
          <w:bCs/>
          <w:szCs w:val="22"/>
          <w:lang w:eastAsia="es-PE" w:bidi="bn-BD"/>
        </w:rPr>
        <w:t>de Minería 4.0,</w:t>
      </w:r>
      <w:r w:rsidRPr="00C46163">
        <w:rPr>
          <w:szCs w:val="22"/>
          <w:lang w:eastAsia="es-PE" w:bidi="bn-BD"/>
        </w:rPr>
        <w:t xml:space="preserve"> fortaleciendo la toma de decisiones en tiempo real.</w:t>
      </w:r>
    </w:p>
    <w:p w14:paraId="0C4C1D97" w14:textId="16C09F77" w:rsidR="008677D6" w:rsidRPr="00C46163" w:rsidRDefault="009F1F78" w:rsidP="008543E7">
      <w:pPr>
        <w:rPr>
          <w:szCs w:val="22"/>
          <w:lang w:eastAsia="es-PE" w:bidi="bn-BD"/>
        </w:rPr>
      </w:pPr>
      <w:r w:rsidRPr="00C46163">
        <w:rPr>
          <w:szCs w:val="22"/>
          <w:lang w:eastAsia="es-PE" w:bidi="bn-BD"/>
        </w:rPr>
        <w:t xml:space="preserve">Se proyecta un impacto directo en la productividad, la eficiencia energética y la seguridad operacional, mediante la habilitación de soluciones como sistemas </w:t>
      </w:r>
      <w:r w:rsidR="00EA4FDE" w:rsidRPr="00C46163">
        <w:rPr>
          <w:szCs w:val="22"/>
          <w:lang w:eastAsia="es-PE" w:bidi="bn-BD"/>
        </w:rPr>
        <w:t>antifatiga</w:t>
      </w:r>
      <w:r w:rsidRPr="00C46163">
        <w:rPr>
          <w:szCs w:val="22"/>
          <w:lang w:eastAsia="es-PE" w:bidi="bn-BD"/>
        </w:rPr>
        <w:t xml:space="preserve"> y anticolisión.</w:t>
      </w:r>
    </w:p>
    <w:p w14:paraId="3C98C6A9" w14:textId="5A9B20F4" w:rsidR="009F1F78" w:rsidRPr="00C46163" w:rsidRDefault="009F1F78" w:rsidP="008543E7">
      <w:pPr>
        <w:rPr>
          <w:bCs/>
          <w:szCs w:val="22"/>
          <w:lang w:eastAsia="es-PE" w:bidi="bn-BD"/>
        </w:rPr>
      </w:pPr>
      <w:r w:rsidRPr="00C46163">
        <w:rPr>
          <w:szCs w:val="22"/>
          <w:lang w:eastAsia="es-PE" w:bidi="bn-BD"/>
        </w:rPr>
        <w:t>A nivel social, la ampliación de conectividad beneficiará a comunidades cercanas mediante el acceso a servicios digitales como salud, educación y comunicación, contribuyendo al desarrollo sostenible e inclusivo.</w:t>
      </w:r>
    </w:p>
    <w:p w14:paraId="4C0A1F21" w14:textId="77777777" w:rsidR="009F1F78" w:rsidRPr="00C46163" w:rsidRDefault="009F1F78" w:rsidP="008543E7">
      <w:pPr>
        <w:pStyle w:val="Heading2"/>
        <w:rPr>
          <w:szCs w:val="22"/>
        </w:rPr>
      </w:pPr>
      <w:r w:rsidRPr="00C46163">
        <w:rPr>
          <w:szCs w:val="22"/>
        </w:rPr>
        <w:t>Conclusiones y recomendaciones</w:t>
      </w:r>
    </w:p>
    <w:p w14:paraId="3B5917BF" w14:textId="77777777" w:rsidR="009F1F78" w:rsidRPr="00C46163" w:rsidRDefault="009F1F78" w:rsidP="008543E7">
      <w:pPr>
        <w:rPr>
          <w:szCs w:val="22"/>
        </w:rPr>
      </w:pPr>
      <w:r w:rsidRPr="00C46163">
        <w:rPr>
          <w:szCs w:val="22"/>
        </w:rPr>
        <w:t>La hiperconectividad es un habilitador estratégico para impulsar la innovación y resolver los desafíos de la minería moderna. En Antamina, esta solución se consolida como el cimiento para desplegar tecnologías emergentes y avanzar hacia una operación más integrada, resiliente y sostenible.</w:t>
      </w:r>
    </w:p>
    <w:p w14:paraId="63F0BD4C" w14:textId="77777777" w:rsidR="009F1F78" w:rsidRPr="00C46163" w:rsidRDefault="009F1F78" w:rsidP="008543E7">
      <w:pPr>
        <w:rPr>
          <w:szCs w:val="22"/>
        </w:rPr>
      </w:pPr>
      <w:r w:rsidRPr="00C46163">
        <w:rPr>
          <w:szCs w:val="22"/>
        </w:rPr>
        <w:t xml:space="preserve">Su impacto trasciende el ámbito operativo, posicionándose como una palanca de desarrollo social en zonas remotas, alineada con los Objetivos de Desarrollo Sostenible. Se recomienda continuar su </w:t>
      </w:r>
      <w:r w:rsidRPr="00C46163">
        <w:rPr>
          <w:szCs w:val="22"/>
        </w:rPr>
        <w:lastRenderedPageBreak/>
        <w:t>escalamiento con un enfoque modular, fortaleciendo capacidades en ciberseguridad, automatización y gestión inteligente, asegurando que cada innovación se construya sobre una infraestructura digital robusta, flexible y de alto rendimiento.</w:t>
      </w:r>
    </w:p>
    <w:p w14:paraId="5ECC2062" w14:textId="3E906D92" w:rsidR="2461D162" w:rsidRPr="00C46163" w:rsidRDefault="2461D162" w:rsidP="008543E7">
      <w:pPr>
        <w:pStyle w:val="Heading1"/>
        <w:rPr>
          <w:rFonts w:eastAsia="Arial" w:cs="Arial"/>
          <w:bCs/>
          <w:color w:val="000000" w:themeColor="text1"/>
          <w:szCs w:val="22"/>
        </w:rPr>
      </w:pPr>
      <w:r w:rsidRPr="00C46163">
        <w:rPr>
          <w:rFonts w:eastAsia="Arial" w:cs="Arial"/>
          <w:bCs/>
          <w:color w:val="000000" w:themeColor="text1"/>
          <w:szCs w:val="22"/>
        </w:rPr>
        <w:t>Reseña del profesional</w:t>
      </w:r>
    </w:p>
    <w:p w14:paraId="245EA7FE" w14:textId="5C327069" w:rsidR="2461D162" w:rsidRPr="00C46163" w:rsidRDefault="2461D162" w:rsidP="008543E7">
      <w:pPr>
        <w:rPr>
          <w:rFonts w:eastAsia="Arial" w:cs="Arial"/>
          <w:color w:val="000000" w:themeColor="text1"/>
          <w:szCs w:val="22"/>
        </w:rPr>
      </w:pPr>
      <w:r w:rsidRPr="00C46163">
        <w:rPr>
          <w:rFonts w:eastAsia="Arial" w:cs="Arial"/>
          <w:color w:val="000000" w:themeColor="text1"/>
          <w:szCs w:val="22"/>
        </w:rPr>
        <w:t xml:space="preserve">Richard Revoredo </w:t>
      </w:r>
      <w:proofErr w:type="spellStart"/>
      <w:r w:rsidRPr="00C46163">
        <w:rPr>
          <w:rFonts w:eastAsia="Arial" w:cs="Arial"/>
          <w:color w:val="000000" w:themeColor="text1"/>
          <w:szCs w:val="22"/>
        </w:rPr>
        <w:t>Ferroggiaro</w:t>
      </w:r>
      <w:proofErr w:type="spellEnd"/>
      <w:r w:rsidRPr="00C46163">
        <w:rPr>
          <w:rFonts w:eastAsia="Arial" w:cs="Arial"/>
          <w:color w:val="000000" w:themeColor="text1"/>
          <w:szCs w:val="22"/>
        </w:rPr>
        <w:t xml:space="preserve"> es Superintendente de Telecomunicaciones en </w:t>
      </w:r>
      <w:r w:rsidRPr="00C46163">
        <w:rPr>
          <w:rFonts w:eastAsia="Arial" w:cs="Arial"/>
          <w:b/>
          <w:bCs/>
          <w:color w:val="000000" w:themeColor="text1"/>
          <w:szCs w:val="22"/>
        </w:rPr>
        <w:t>Antamina</w:t>
      </w:r>
      <w:r w:rsidRPr="00C46163">
        <w:rPr>
          <w:rFonts w:eastAsia="Arial" w:cs="Arial"/>
          <w:color w:val="000000" w:themeColor="text1"/>
          <w:szCs w:val="22"/>
        </w:rPr>
        <w:t xml:space="preserve">. Con más de 25 años de experiencia en </w:t>
      </w:r>
      <w:r w:rsidR="52874B2C" w:rsidRPr="00C46163">
        <w:rPr>
          <w:rFonts w:eastAsia="Arial" w:cs="Arial"/>
          <w:color w:val="000000" w:themeColor="text1"/>
          <w:szCs w:val="22"/>
        </w:rPr>
        <w:t>Gestión</w:t>
      </w:r>
      <w:r w:rsidR="548278A6" w:rsidRPr="00C46163">
        <w:rPr>
          <w:rFonts w:eastAsia="Arial" w:cs="Arial"/>
          <w:color w:val="000000" w:themeColor="text1"/>
          <w:szCs w:val="22"/>
        </w:rPr>
        <w:t xml:space="preserve"> de </w:t>
      </w:r>
      <w:r w:rsidR="3399EF19" w:rsidRPr="00C46163">
        <w:rPr>
          <w:rFonts w:eastAsia="Arial" w:cs="Arial"/>
          <w:color w:val="000000" w:themeColor="text1"/>
          <w:szCs w:val="22"/>
        </w:rPr>
        <w:t>Telecomunicaciones</w:t>
      </w:r>
      <w:r w:rsidR="62BB90A2" w:rsidRPr="00C46163">
        <w:rPr>
          <w:rFonts w:eastAsia="Arial" w:cs="Arial"/>
          <w:color w:val="000000" w:themeColor="text1"/>
          <w:szCs w:val="22"/>
        </w:rPr>
        <w:t xml:space="preserve"> y tecnologías de la operación</w:t>
      </w:r>
      <w:r w:rsidR="15C5127D" w:rsidRPr="00C46163">
        <w:rPr>
          <w:rFonts w:eastAsia="Arial" w:cs="Arial"/>
          <w:color w:val="000000" w:themeColor="text1"/>
          <w:szCs w:val="22"/>
        </w:rPr>
        <w:t>, así como en procesos de Automatización</w:t>
      </w:r>
      <w:r w:rsidR="62BB90A2" w:rsidRPr="00C46163">
        <w:rPr>
          <w:rFonts w:eastAsia="Arial" w:cs="Arial"/>
          <w:color w:val="000000" w:themeColor="text1"/>
          <w:szCs w:val="22"/>
        </w:rPr>
        <w:t xml:space="preserve"> en</w:t>
      </w:r>
      <w:r w:rsidR="57EF78C1" w:rsidRPr="00C46163">
        <w:rPr>
          <w:rFonts w:eastAsia="Arial" w:cs="Arial"/>
          <w:color w:val="000000" w:themeColor="text1"/>
          <w:szCs w:val="22"/>
        </w:rPr>
        <w:t xml:space="preserve"> la</w:t>
      </w:r>
      <w:r w:rsidR="62BB90A2" w:rsidRPr="00C46163">
        <w:rPr>
          <w:rFonts w:eastAsia="Arial" w:cs="Arial"/>
          <w:color w:val="000000" w:themeColor="text1"/>
          <w:szCs w:val="22"/>
        </w:rPr>
        <w:t xml:space="preserve"> industria minera</w:t>
      </w:r>
      <w:r w:rsidR="52A830E0" w:rsidRPr="00C46163">
        <w:rPr>
          <w:rFonts w:eastAsia="Arial" w:cs="Arial"/>
          <w:color w:val="000000" w:themeColor="text1"/>
          <w:szCs w:val="22"/>
        </w:rPr>
        <w:t xml:space="preserve"> (TI/OT)</w:t>
      </w:r>
      <w:r w:rsidR="62BB90A2" w:rsidRPr="00C46163">
        <w:rPr>
          <w:rFonts w:eastAsia="Arial" w:cs="Arial"/>
          <w:color w:val="000000" w:themeColor="text1"/>
          <w:szCs w:val="22"/>
        </w:rPr>
        <w:t>,</w:t>
      </w:r>
      <w:r w:rsidR="3291BC16" w:rsidRPr="00C46163">
        <w:rPr>
          <w:rFonts w:eastAsia="Arial" w:cs="Arial"/>
          <w:color w:val="000000" w:themeColor="text1"/>
          <w:szCs w:val="22"/>
        </w:rPr>
        <w:t xml:space="preserve"> </w:t>
      </w:r>
      <w:r w:rsidR="57D7DCA9" w:rsidRPr="00C46163">
        <w:rPr>
          <w:rFonts w:eastAsia="Arial" w:cs="Arial"/>
          <w:color w:val="000000" w:themeColor="text1"/>
          <w:szCs w:val="22"/>
        </w:rPr>
        <w:t xml:space="preserve">ha </w:t>
      </w:r>
      <w:r w:rsidRPr="00C46163">
        <w:rPr>
          <w:rFonts w:eastAsia="Arial" w:cs="Arial"/>
          <w:color w:val="000000" w:themeColor="text1"/>
          <w:szCs w:val="22"/>
        </w:rPr>
        <w:t xml:space="preserve">trabajado </w:t>
      </w:r>
      <w:r w:rsidR="50316B06" w:rsidRPr="00C46163">
        <w:rPr>
          <w:rFonts w:eastAsia="Arial" w:cs="Arial"/>
          <w:color w:val="000000" w:themeColor="text1"/>
          <w:szCs w:val="22"/>
        </w:rPr>
        <w:t xml:space="preserve">en diferentes </w:t>
      </w:r>
      <w:r w:rsidR="33464478" w:rsidRPr="00C46163">
        <w:rPr>
          <w:rFonts w:eastAsia="Arial" w:cs="Arial"/>
          <w:color w:val="000000" w:themeColor="text1"/>
          <w:szCs w:val="22"/>
        </w:rPr>
        <w:t>sectores,</w:t>
      </w:r>
      <w:r w:rsidR="50316B06" w:rsidRPr="00C46163">
        <w:rPr>
          <w:rFonts w:eastAsia="Arial" w:cs="Arial"/>
          <w:color w:val="000000" w:themeColor="text1"/>
          <w:szCs w:val="22"/>
        </w:rPr>
        <w:t xml:space="preserve"> con énfasis en </w:t>
      </w:r>
      <w:r w:rsidR="1675D518" w:rsidRPr="00C46163">
        <w:rPr>
          <w:rFonts w:eastAsia="Arial" w:cs="Arial"/>
          <w:color w:val="000000" w:themeColor="text1"/>
          <w:szCs w:val="22"/>
        </w:rPr>
        <w:t xml:space="preserve">la implementación y </w:t>
      </w:r>
      <w:r w:rsidR="50316B06" w:rsidRPr="00C46163">
        <w:rPr>
          <w:rFonts w:eastAsia="Arial" w:cs="Arial"/>
          <w:color w:val="000000" w:themeColor="text1"/>
          <w:szCs w:val="22"/>
        </w:rPr>
        <w:t xml:space="preserve">el soporte </w:t>
      </w:r>
      <w:r w:rsidR="060C27C8" w:rsidRPr="00C46163">
        <w:rPr>
          <w:rFonts w:eastAsia="Arial" w:cs="Arial"/>
          <w:color w:val="000000" w:themeColor="text1"/>
          <w:szCs w:val="22"/>
        </w:rPr>
        <w:t xml:space="preserve">de nuevas </w:t>
      </w:r>
      <w:r w:rsidR="4EF9D39B" w:rsidRPr="00C46163">
        <w:rPr>
          <w:rFonts w:eastAsia="Arial" w:cs="Arial"/>
          <w:color w:val="000000" w:themeColor="text1"/>
          <w:szCs w:val="22"/>
        </w:rPr>
        <w:t>tecnologías</w:t>
      </w:r>
      <w:r w:rsidR="50316B06" w:rsidRPr="00C46163">
        <w:rPr>
          <w:rFonts w:eastAsia="Arial" w:cs="Arial"/>
          <w:color w:val="000000" w:themeColor="text1"/>
          <w:szCs w:val="22"/>
        </w:rPr>
        <w:t xml:space="preserve"> de</w:t>
      </w:r>
      <w:r w:rsidR="1D7CFF2F" w:rsidRPr="00C46163">
        <w:rPr>
          <w:rFonts w:eastAsia="Arial" w:cs="Arial"/>
          <w:color w:val="000000" w:themeColor="text1"/>
          <w:szCs w:val="22"/>
        </w:rPr>
        <w:t>ntro de</w:t>
      </w:r>
      <w:r w:rsidR="50316B06" w:rsidRPr="00C46163">
        <w:rPr>
          <w:rFonts w:eastAsia="Arial" w:cs="Arial"/>
          <w:color w:val="000000" w:themeColor="text1"/>
          <w:szCs w:val="22"/>
        </w:rPr>
        <w:t xml:space="preserve"> los procesos productivos </w:t>
      </w:r>
      <w:r w:rsidR="32D00888" w:rsidRPr="00C46163">
        <w:rPr>
          <w:rFonts w:eastAsia="Arial" w:cs="Arial"/>
          <w:color w:val="000000" w:themeColor="text1"/>
          <w:szCs w:val="22"/>
        </w:rPr>
        <w:t xml:space="preserve">de la </w:t>
      </w:r>
      <w:r w:rsidR="466CF5B2" w:rsidRPr="00C46163">
        <w:rPr>
          <w:rFonts w:eastAsia="Arial" w:cs="Arial"/>
          <w:color w:val="000000" w:themeColor="text1"/>
          <w:szCs w:val="22"/>
        </w:rPr>
        <w:t>industria</w:t>
      </w:r>
      <w:r w:rsidR="32D00888" w:rsidRPr="00C46163">
        <w:rPr>
          <w:rFonts w:eastAsia="Arial" w:cs="Arial"/>
          <w:color w:val="000000" w:themeColor="text1"/>
          <w:szCs w:val="22"/>
        </w:rPr>
        <w:t xml:space="preserve">. Es Ingeniero Electrónico y Magister en Administración </w:t>
      </w:r>
      <w:r w:rsidR="633BE5C0" w:rsidRPr="00C46163">
        <w:rPr>
          <w:rFonts w:eastAsia="Arial" w:cs="Arial"/>
          <w:color w:val="000000" w:themeColor="text1"/>
          <w:szCs w:val="22"/>
        </w:rPr>
        <w:t>y Gestión de Negocios</w:t>
      </w:r>
      <w:r w:rsidR="4E08791A" w:rsidRPr="00C46163">
        <w:rPr>
          <w:rFonts w:eastAsia="Arial" w:cs="Arial"/>
          <w:color w:val="000000" w:themeColor="text1"/>
          <w:szCs w:val="22"/>
        </w:rPr>
        <w:t xml:space="preserve">, con especialización en </w:t>
      </w:r>
      <w:r w:rsidR="560BBD79" w:rsidRPr="00C46163">
        <w:rPr>
          <w:rFonts w:eastAsia="Arial" w:cs="Arial"/>
          <w:color w:val="000000" w:themeColor="text1"/>
          <w:szCs w:val="22"/>
        </w:rPr>
        <w:t>Gestión</w:t>
      </w:r>
      <w:r w:rsidR="4E08791A" w:rsidRPr="00C46163">
        <w:rPr>
          <w:rFonts w:eastAsia="Arial" w:cs="Arial"/>
          <w:color w:val="000000" w:themeColor="text1"/>
          <w:szCs w:val="22"/>
        </w:rPr>
        <w:t xml:space="preserve"> de </w:t>
      </w:r>
      <w:r w:rsidR="56D0CDE1" w:rsidRPr="00C46163">
        <w:rPr>
          <w:rFonts w:eastAsia="Arial" w:cs="Arial"/>
          <w:color w:val="000000" w:themeColor="text1"/>
          <w:szCs w:val="22"/>
        </w:rPr>
        <w:t>Tecnologías</w:t>
      </w:r>
      <w:r w:rsidR="4E08791A" w:rsidRPr="00C46163">
        <w:rPr>
          <w:rFonts w:eastAsia="Arial" w:cs="Arial"/>
          <w:color w:val="000000" w:themeColor="text1"/>
          <w:szCs w:val="22"/>
        </w:rPr>
        <w:t xml:space="preserve"> y Telecomunicaciones</w:t>
      </w:r>
      <w:r w:rsidRPr="00C46163">
        <w:rPr>
          <w:rFonts w:eastAsia="Arial" w:cs="Arial"/>
          <w:color w:val="000000" w:themeColor="text1"/>
          <w:szCs w:val="22"/>
        </w:rPr>
        <w:t>.</w:t>
      </w:r>
    </w:p>
    <w:p w14:paraId="7CCCCDF3" w14:textId="30B19950" w:rsidR="25D237AD" w:rsidRPr="00C46163" w:rsidRDefault="25D237AD" w:rsidP="008543E7">
      <w:pPr>
        <w:rPr>
          <w:rFonts w:eastAsia="Arial" w:cs="Arial"/>
          <w:color w:val="000000" w:themeColor="text1"/>
          <w:szCs w:val="22"/>
        </w:rPr>
      </w:pPr>
    </w:p>
    <w:p w14:paraId="0210C98B" w14:textId="55379998" w:rsidR="06888B9D" w:rsidRPr="00C46163" w:rsidRDefault="06888B9D" w:rsidP="008543E7">
      <w:pPr>
        <w:rPr>
          <w:rFonts w:eastAsia="Arial" w:cs="Arial"/>
          <w:color w:val="000000" w:themeColor="text1"/>
          <w:szCs w:val="22"/>
        </w:rPr>
      </w:pPr>
      <w:r w:rsidRPr="00C46163">
        <w:rPr>
          <w:rFonts w:eastAsia="Arial" w:cs="Arial"/>
          <w:color w:val="000000" w:themeColor="text1"/>
          <w:szCs w:val="22"/>
        </w:rPr>
        <w:t xml:space="preserve">Carlos Palomino Sanabria es Supervisor Senior de Proyectos de Telecomunicaciones en </w:t>
      </w:r>
      <w:r w:rsidRPr="00C46163">
        <w:rPr>
          <w:rFonts w:eastAsia="Arial" w:cs="Arial"/>
          <w:b/>
          <w:bCs/>
          <w:color w:val="000000" w:themeColor="text1"/>
          <w:szCs w:val="22"/>
        </w:rPr>
        <w:t>Antamina</w:t>
      </w:r>
      <w:r w:rsidRPr="00C46163">
        <w:rPr>
          <w:rFonts w:eastAsia="Arial" w:cs="Arial"/>
          <w:color w:val="000000" w:themeColor="text1"/>
          <w:szCs w:val="22"/>
        </w:rPr>
        <w:t xml:space="preserve">. Con más de 25 años de experiencia en el área de Telecomunicaciones, ha trabajado en diferentes sectores </w:t>
      </w:r>
      <w:r w:rsidR="198EF87A" w:rsidRPr="00C46163">
        <w:rPr>
          <w:rFonts w:eastAsia="Arial" w:cs="Arial"/>
          <w:color w:val="000000" w:themeColor="text1"/>
          <w:szCs w:val="22"/>
        </w:rPr>
        <w:t xml:space="preserve">incluyendo </w:t>
      </w:r>
      <w:r w:rsidR="75D97DF0" w:rsidRPr="00C46163">
        <w:rPr>
          <w:rFonts w:eastAsia="Arial" w:cs="Arial"/>
          <w:color w:val="000000" w:themeColor="text1"/>
          <w:szCs w:val="22"/>
        </w:rPr>
        <w:t>s</w:t>
      </w:r>
      <w:r w:rsidR="198EF87A" w:rsidRPr="00C46163">
        <w:rPr>
          <w:rFonts w:eastAsia="Arial" w:cs="Arial"/>
          <w:color w:val="000000" w:themeColor="text1"/>
          <w:szCs w:val="22"/>
        </w:rPr>
        <w:t>ervicios de Telecomunicaciones de operadores</w:t>
      </w:r>
      <w:r w:rsidR="565E1F3A" w:rsidRPr="00C46163">
        <w:rPr>
          <w:rFonts w:eastAsia="Arial" w:cs="Arial"/>
          <w:color w:val="000000" w:themeColor="text1"/>
          <w:szCs w:val="22"/>
        </w:rPr>
        <w:t>,</w:t>
      </w:r>
      <w:r w:rsidR="7E19F2E6" w:rsidRPr="00C46163">
        <w:rPr>
          <w:rFonts w:eastAsia="Arial" w:cs="Arial"/>
          <w:color w:val="000000" w:themeColor="text1"/>
          <w:szCs w:val="22"/>
        </w:rPr>
        <w:t xml:space="preserve"> en </w:t>
      </w:r>
      <w:proofErr w:type="spellStart"/>
      <w:r w:rsidR="7E19F2E6" w:rsidRPr="00C46163">
        <w:rPr>
          <w:rFonts w:eastAsia="Arial" w:cs="Arial"/>
          <w:color w:val="000000" w:themeColor="text1"/>
          <w:szCs w:val="22"/>
        </w:rPr>
        <w:t>vendors</w:t>
      </w:r>
      <w:proofErr w:type="spellEnd"/>
      <w:r w:rsidR="7E19F2E6" w:rsidRPr="00C46163">
        <w:rPr>
          <w:rFonts w:eastAsia="Arial" w:cs="Arial"/>
          <w:color w:val="000000" w:themeColor="text1"/>
          <w:szCs w:val="22"/>
        </w:rPr>
        <w:t xml:space="preserve"> de soluciones </w:t>
      </w:r>
      <w:r w:rsidR="5E3C28F9" w:rsidRPr="00C46163">
        <w:rPr>
          <w:rFonts w:eastAsia="Arial" w:cs="Arial"/>
          <w:color w:val="000000" w:themeColor="text1"/>
          <w:szCs w:val="22"/>
        </w:rPr>
        <w:t>e infraestructura</w:t>
      </w:r>
      <w:r w:rsidR="7E19F2E6" w:rsidRPr="00C46163">
        <w:rPr>
          <w:rFonts w:eastAsia="Arial" w:cs="Arial"/>
          <w:color w:val="000000" w:themeColor="text1"/>
          <w:szCs w:val="22"/>
        </w:rPr>
        <w:t xml:space="preserve"> y minería. Se destaca su experiencia en el área de proyectos</w:t>
      </w:r>
      <w:r w:rsidR="5AAB4A4B" w:rsidRPr="00C46163">
        <w:rPr>
          <w:rFonts w:eastAsia="Arial" w:cs="Arial"/>
          <w:color w:val="000000" w:themeColor="text1"/>
          <w:szCs w:val="22"/>
        </w:rPr>
        <w:t xml:space="preserve"> de Telecomunicaciones en empresas como Ericsson, Nokia, Yanacocha, Barrick y Antamina. </w:t>
      </w:r>
      <w:r w:rsidRPr="00C46163">
        <w:rPr>
          <w:rFonts w:eastAsia="Arial" w:cs="Arial"/>
          <w:color w:val="000000" w:themeColor="text1"/>
          <w:szCs w:val="22"/>
        </w:rPr>
        <w:t xml:space="preserve">Es Ingeniero Electrónico y Magister en Administración </w:t>
      </w:r>
      <w:r w:rsidR="07F74F79" w:rsidRPr="00C46163">
        <w:rPr>
          <w:rFonts w:eastAsia="Arial" w:cs="Arial"/>
          <w:color w:val="000000" w:themeColor="text1"/>
          <w:szCs w:val="22"/>
        </w:rPr>
        <w:t xml:space="preserve">Estratégica </w:t>
      </w:r>
      <w:r w:rsidRPr="00C46163">
        <w:rPr>
          <w:rFonts w:eastAsia="Arial" w:cs="Arial"/>
          <w:color w:val="000000" w:themeColor="text1"/>
          <w:szCs w:val="22"/>
        </w:rPr>
        <w:t>de Empresas.</w:t>
      </w:r>
    </w:p>
    <w:p w14:paraId="744699CF" w14:textId="0DC7269C" w:rsidR="1B2AFCB7" w:rsidRDefault="1B2AFCB7" w:rsidP="008543E7">
      <w:pPr>
        <w:rPr>
          <w:rFonts w:eastAsia="Arial" w:cs="Arial"/>
          <w:color w:val="000000" w:themeColor="text1"/>
          <w:szCs w:val="22"/>
        </w:rPr>
      </w:pPr>
    </w:p>
    <w:p w14:paraId="34DD218D" w14:textId="0402B3C7" w:rsidR="1B2AFCB7" w:rsidRDefault="1B2AFCB7" w:rsidP="008543E7">
      <w:pPr>
        <w:rPr>
          <w:rFonts w:eastAsia="Arial" w:cs="Arial"/>
          <w:color w:val="000000" w:themeColor="text1"/>
          <w:szCs w:val="22"/>
        </w:rPr>
      </w:pPr>
    </w:p>
    <w:p w14:paraId="02CDFD35" w14:textId="5C682D88" w:rsidR="25D237AD" w:rsidRDefault="25D237AD" w:rsidP="008543E7">
      <w:pPr>
        <w:rPr>
          <w:rFonts w:eastAsia="Arial" w:cs="Arial"/>
          <w:color w:val="000000" w:themeColor="text1"/>
          <w:szCs w:val="22"/>
        </w:rPr>
      </w:pPr>
    </w:p>
    <w:p w14:paraId="7B71425F" w14:textId="37964F81" w:rsidR="25D237AD" w:rsidRDefault="25D237AD" w:rsidP="008543E7">
      <w:pPr>
        <w:spacing w:after="160"/>
        <w:jc w:val="left"/>
      </w:pPr>
    </w:p>
    <w:sectPr w:rsidR="25D237AD" w:rsidSect="00C4616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980C7" w14:textId="77777777" w:rsidR="00DB3A5B" w:rsidRDefault="00DB3A5B" w:rsidP="005940C0">
      <w:pPr>
        <w:spacing w:line="240" w:lineRule="auto"/>
      </w:pPr>
      <w:r>
        <w:separator/>
      </w:r>
    </w:p>
  </w:endnote>
  <w:endnote w:type="continuationSeparator" w:id="0">
    <w:p w14:paraId="17E9B44F" w14:textId="77777777" w:rsidR="00DB3A5B" w:rsidRDefault="00DB3A5B" w:rsidP="005940C0">
      <w:pPr>
        <w:spacing w:line="240" w:lineRule="auto"/>
      </w:pPr>
      <w:r>
        <w:continuationSeparator/>
      </w:r>
    </w:p>
  </w:endnote>
  <w:endnote w:type="continuationNotice" w:id="1">
    <w:p w14:paraId="356B940B" w14:textId="77777777" w:rsidR="00DB3A5B" w:rsidRDefault="00DB3A5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ho Gothic Pro">
    <w:charset w:val="00"/>
    <w:family w:val="swiss"/>
    <w:pitch w:val="variable"/>
    <w:sig w:usb0="A00000AF" w:usb1="4000205B" w:usb2="00000004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B2AFCB7" w14:paraId="0B70705E" w14:textId="77777777" w:rsidTr="1B2AFCB7">
      <w:trPr>
        <w:trHeight w:val="300"/>
      </w:trPr>
      <w:tc>
        <w:tcPr>
          <w:tcW w:w="2830" w:type="dxa"/>
        </w:tcPr>
        <w:p w14:paraId="43F665F9" w14:textId="6F3F3B4F" w:rsidR="1B2AFCB7" w:rsidRDefault="1B2AFCB7" w:rsidP="1B2AFCB7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36A69284" w14:textId="41AC69DF" w:rsidR="1B2AFCB7" w:rsidRDefault="1B2AFCB7" w:rsidP="1B2AFCB7">
          <w:pPr>
            <w:pStyle w:val="Header"/>
            <w:jc w:val="center"/>
          </w:pPr>
        </w:p>
      </w:tc>
      <w:tc>
        <w:tcPr>
          <w:tcW w:w="2830" w:type="dxa"/>
        </w:tcPr>
        <w:p w14:paraId="034946C6" w14:textId="36A5B02C" w:rsidR="1B2AFCB7" w:rsidRDefault="1B2AFCB7" w:rsidP="1B2AFCB7">
          <w:pPr>
            <w:pStyle w:val="Header"/>
            <w:ind w:right="-115"/>
            <w:jc w:val="right"/>
          </w:pPr>
        </w:p>
      </w:tc>
    </w:tr>
  </w:tbl>
  <w:p w14:paraId="222A75AF" w14:textId="30421CA4" w:rsidR="1B2AFCB7" w:rsidRDefault="1B2AFCB7" w:rsidP="1B2AF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46315" w14:textId="77777777" w:rsidR="00DB3A5B" w:rsidRDefault="00DB3A5B" w:rsidP="005940C0">
      <w:pPr>
        <w:spacing w:line="240" w:lineRule="auto"/>
      </w:pPr>
      <w:r>
        <w:separator/>
      </w:r>
    </w:p>
  </w:footnote>
  <w:footnote w:type="continuationSeparator" w:id="0">
    <w:p w14:paraId="6CE21E05" w14:textId="77777777" w:rsidR="00DB3A5B" w:rsidRDefault="00DB3A5B" w:rsidP="005940C0">
      <w:pPr>
        <w:spacing w:line="240" w:lineRule="auto"/>
      </w:pPr>
      <w:r>
        <w:continuationSeparator/>
      </w:r>
    </w:p>
  </w:footnote>
  <w:footnote w:type="continuationNotice" w:id="1">
    <w:p w14:paraId="4733970C" w14:textId="77777777" w:rsidR="00DB3A5B" w:rsidRDefault="00DB3A5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30713A" w14:paraId="75EA1D69" w14:textId="77777777" w:rsidTr="0030713A">
      <w:tc>
        <w:tcPr>
          <w:tcW w:w="4247" w:type="dxa"/>
        </w:tcPr>
        <w:p w14:paraId="666690F7" w14:textId="6B491F84" w:rsidR="0030713A" w:rsidRDefault="0030713A" w:rsidP="0030713A">
          <w:pPr>
            <w:pStyle w:val="Header"/>
            <w:jc w:val="left"/>
          </w:pPr>
          <w:r>
            <w:rPr>
              <w:noProof/>
            </w:rPr>
            <w:drawing>
              <wp:inline distT="0" distB="0" distL="0" distR="0" wp14:anchorId="6F4AF3C6" wp14:editId="062C6412">
                <wp:extent cx="1167299" cy="324000"/>
                <wp:effectExtent l="0" t="0" r="0" b="0"/>
                <wp:docPr id="165708721" name="Picture 2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272617" name="Picture 2" descr="A black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7299" cy="3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p w14:paraId="07D44866" w14:textId="5406A956" w:rsidR="0030713A" w:rsidRDefault="0030713A" w:rsidP="005940C0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1E9B3DE2" wp14:editId="3AF15C07">
                <wp:extent cx="862496" cy="324000"/>
                <wp:effectExtent l="0" t="0" r="0" b="0"/>
                <wp:docPr id="126736192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635823" name="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9811" t="25521" r="6381"/>
                        <a:stretch/>
                      </pic:blipFill>
                      <pic:spPr bwMode="auto">
                        <a:xfrm>
                          <a:off x="0" y="0"/>
                          <a:ext cx="862496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2A7E8FD" w14:textId="57475420" w:rsidR="005940C0" w:rsidRDefault="005940C0" w:rsidP="005940C0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3EBSh7d9aQgmP" int2:id="LupSdNsZ">
      <int2:state int2:value="Rejected" int2:type="AugLoop_Text_Critique"/>
    </int2:textHash>
    <int2:textHash int2:hashCode="1wfAFLRTBI9D8i" int2:id="WbYyxCsB">
      <int2:state int2:value="Rejected" int2:type="AugLoop_Text_Critique"/>
    </int2:textHash>
    <int2:textHash int2:hashCode="BR6rL8It1Z908A" int2:id="oN59ks0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014"/>
    <w:multiLevelType w:val="hybridMultilevel"/>
    <w:tmpl w:val="07F6BA6C"/>
    <w:lvl w:ilvl="0" w:tplc="6AB4009C">
      <w:start w:val="1"/>
      <w:numFmt w:val="decimal"/>
      <w:pStyle w:val="Heading2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color w:val="auto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D23C2A"/>
    <w:multiLevelType w:val="hybridMultilevel"/>
    <w:tmpl w:val="F54AB4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36998"/>
    <w:multiLevelType w:val="hybridMultilevel"/>
    <w:tmpl w:val="662AEB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C4640"/>
    <w:multiLevelType w:val="hybridMultilevel"/>
    <w:tmpl w:val="929CFA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595C"/>
    <w:multiLevelType w:val="hybridMultilevel"/>
    <w:tmpl w:val="F38836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D39FD"/>
    <w:multiLevelType w:val="hybridMultilevel"/>
    <w:tmpl w:val="755A878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6554F"/>
    <w:multiLevelType w:val="hybridMultilevel"/>
    <w:tmpl w:val="82B6E0DA"/>
    <w:lvl w:ilvl="0" w:tplc="A2D44B0E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color w:val="auto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4101079">
    <w:abstractNumId w:val="1"/>
  </w:num>
  <w:num w:numId="2" w16cid:durableId="1722636031">
    <w:abstractNumId w:val="5"/>
  </w:num>
  <w:num w:numId="3" w16cid:durableId="901015978">
    <w:abstractNumId w:val="6"/>
  </w:num>
  <w:num w:numId="4" w16cid:durableId="1642927266">
    <w:abstractNumId w:val="4"/>
  </w:num>
  <w:num w:numId="5" w16cid:durableId="1564490470">
    <w:abstractNumId w:val="3"/>
  </w:num>
  <w:num w:numId="6" w16cid:durableId="634944083">
    <w:abstractNumId w:val="2"/>
  </w:num>
  <w:num w:numId="7" w16cid:durableId="310598504">
    <w:abstractNumId w:val="6"/>
    <w:lvlOverride w:ilvl="0">
      <w:startOverride w:val="1"/>
    </w:lvlOverride>
  </w:num>
  <w:num w:numId="8" w16cid:durableId="602231649">
    <w:abstractNumId w:val="6"/>
    <w:lvlOverride w:ilvl="0">
      <w:startOverride w:val="1"/>
    </w:lvlOverride>
  </w:num>
  <w:num w:numId="9" w16cid:durableId="1467889874">
    <w:abstractNumId w:val="0"/>
  </w:num>
  <w:num w:numId="10" w16cid:durableId="1885603170">
    <w:abstractNumId w:val="0"/>
    <w:lvlOverride w:ilvl="0">
      <w:startOverride w:val="1"/>
    </w:lvlOverride>
  </w:num>
  <w:num w:numId="11" w16cid:durableId="891620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73"/>
    <w:rsid w:val="00033206"/>
    <w:rsid w:val="0004790A"/>
    <w:rsid w:val="00050638"/>
    <w:rsid w:val="0007097C"/>
    <w:rsid w:val="00071417"/>
    <w:rsid w:val="00076700"/>
    <w:rsid w:val="00077C74"/>
    <w:rsid w:val="00084CBE"/>
    <w:rsid w:val="00091313"/>
    <w:rsid w:val="000932DE"/>
    <w:rsid w:val="000A2B4D"/>
    <w:rsid w:val="000A482B"/>
    <w:rsid w:val="000B5CD9"/>
    <w:rsid w:val="000E5781"/>
    <w:rsid w:val="000F3DAD"/>
    <w:rsid w:val="000F6C1A"/>
    <w:rsid w:val="00111FA9"/>
    <w:rsid w:val="00112D59"/>
    <w:rsid w:val="001154A6"/>
    <w:rsid w:val="0011656E"/>
    <w:rsid w:val="00142586"/>
    <w:rsid w:val="00146DFE"/>
    <w:rsid w:val="001542D3"/>
    <w:rsid w:val="00161B19"/>
    <w:rsid w:val="00166DF8"/>
    <w:rsid w:val="001766A3"/>
    <w:rsid w:val="00181C54"/>
    <w:rsid w:val="00185462"/>
    <w:rsid w:val="001B510B"/>
    <w:rsid w:val="001B734B"/>
    <w:rsid w:val="001C0B09"/>
    <w:rsid w:val="001E35A0"/>
    <w:rsid w:val="001E6939"/>
    <w:rsid w:val="0020062A"/>
    <w:rsid w:val="0020146F"/>
    <w:rsid w:val="002054A9"/>
    <w:rsid w:val="00211199"/>
    <w:rsid w:val="00232693"/>
    <w:rsid w:val="002331C3"/>
    <w:rsid w:val="00241533"/>
    <w:rsid w:val="002453DB"/>
    <w:rsid w:val="0024621E"/>
    <w:rsid w:val="002528A1"/>
    <w:rsid w:val="002557F7"/>
    <w:rsid w:val="00273B30"/>
    <w:rsid w:val="002765C1"/>
    <w:rsid w:val="00282DD3"/>
    <w:rsid w:val="002A31D1"/>
    <w:rsid w:val="002C1B01"/>
    <w:rsid w:val="002C78E8"/>
    <w:rsid w:val="002E476A"/>
    <w:rsid w:val="002E7A61"/>
    <w:rsid w:val="0030713A"/>
    <w:rsid w:val="0030755C"/>
    <w:rsid w:val="00314E0C"/>
    <w:rsid w:val="00320A47"/>
    <w:rsid w:val="003248EF"/>
    <w:rsid w:val="003450A2"/>
    <w:rsid w:val="003474FD"/>
    <w:rsid w:val="00352A54"/>
    <w:rsid w:val="00363EBD"/>
    <w:rsid w:val="00394966"/>
    <w:rsid w:val="003A2A06"/>
    <w:rsid w:val="003D68B3"/>
    <w:rsid w:val="003E7D4E"/>
    <w:rsid w:val="003F7DB0"/>
    <w:rsid w:val="00405DC2"/>
    <w:rsid w:val="0040603F"/>
    <w:rsid w:val="004070C8"/>
    <w:rsid w:val="0041274C"/>
    <w:rsid w:val="00417436"/>
    <w:rsid w:val="00430C35"/>
    <w:rsid w:val="00431A6D"/>
    <w:rsid w:val="00432A4C"/>
    <w:rsid w:val="0043381E"/>
    <w:rsid w:val="00433EC1"/>
    <w:rsid w:val="00437FA2"/>
    <w:rsid w:val="004524D1"/>
    <w:rsid w:val="004535E3"/>
    <w:rsid w:val="00464CEA"/>
    <w:rsid w:val="00475EAA"/>
    <w:rsid w:val="00485330"/>
    <w:rsid w:val="00490EA5"/>
    <w:rsid w:val="00490F1E"/>
    <w:rsid w:val="004970A3"/>
    <w:rsid w:val="004A071A"/>
    <w:rsid w:val="004B2E1F"/>
    <w:rsid w:val="004C094C"/>
    <w:rsid w:val="004D55D5"/>
    <w:rsid w:val="004E5B51"/>
    <w:rsid w:val="004F570D"/>
    <w:rsid w:val="00500818"/>
    <w:rsid w:val="005034CF"/>
    <w:rsid w:val="00510A43"/>
    <w:rsid w:val="00517A29"/>
    <w:rsid w:val="00560A9C"/>
    <w:rsid w:val="0056670E"/>
    <w:rsid w:val="00582E6E"/>
    <w:rsid w:val="005940C0"/>
    <w:rsid w:val="005F4F2E"/>
    <w:rsid w:val="005F7DA0"/>
    <w:rsid w:val="00605A4B"/>
    <w:rsid w:val="00605F57"/>
    <w:rsid w:val="0061032F"/>
    <w:rsid w:val="00611D21"/>
    <w:rsid w:val="00616225"/>
    <w:rsid w:val="006253EB"/>
    <w:rsid w:val="00637DC7"/>
    <w:rsid w:val="00644239"/>
    <w:rsid w:val="0065040C"/>
    <w:rsid w:val="00651080"/>
    <w:rsid w:val="00653478"/>
    <w:rsid w:val="00656351"/>
    <w:rsid w:val="00670E13"/>
    <w:rsid w:val="00690AC3"/>
    <w:rsid w:val="00692A75"/>
    <w:rsid w:val="0069356A"/>
    <w:rsid w:val="006954FE"/>
    <w:rsid w:val="006A35C6"/>
    <w:rsid w:val="006B244F"/>
    <w:rsid w:val="006B4339"/>
    <w:rsid w:val="006D4A85"/>
    <w:rsid w:val="006E2D7F"/>
    <w:rsid w:val="006E4E85"/>
    <w:rsid w:val="006F08B9"/>
    <w:rsid w:val="00704B9B"/>
    <w:rsid w:val="00721F03"/>
    <w:rsid w:val="00722A51"/>
    <w:rsid w:val="00722E6D"/>
    <w:rsid w:val="00731A8C"/>
    <w:rsid w:val="00732315"/>
    <w:rsid w:val="00734247"/>
    <w:rsid w:val="007437FC"/>
    <w:rsid w:val="007518D1"/>
    <w:rsid w:val="00751E74"/>
    <w:rsid w:val="00754422"/>
    <w:rsid w:val="00783174"/>
    <w:rsid w:val="00783CCE"/>
    <w:rsid w:val="00794B73"/>
    <w:rsid w:val="007A02E3"/>
    <w:rsid w:val="007A41EF"/>
    <w:rsid w:val="007B41F7"/>
    <w:rsid w:val="007C43DD"/>
    <w:rsid w:val="007C5D2D"/>
    <w:rsid w:val="007D220A"/>
    <w:rsid w:val="007D38C3"/>
    <w:rsid w:val="007E5309"/>
    <w:rsid w:val="007F3D28"/>
    <w:rsid w:val="007F4BDC"/>
    <w:rsid w:val="00807BF9"/>
    <w:rsid w:val="008202FA"/>
    <w:rsid w:val="00822E05"/>
    <w:rsid w:val="0083092A"/>
    <w:rsid w:val="00835824"/>
    <w:rsid w:val="00837166"/>
    <w:rsid w:val="008425BB"/>
    <w:rsid w:val="008519CE"/>
    <w:rsid w:val="008543E7"/>
    <w:rsid w:val="00866CD2"/>
    <w:rsid w:val="008677D6"/>
    <w:rsid w:val="008733EF"/>
    <w:rsid w:val="008A3CDD"/>
    <w:rsid w:val="008B0711"/>
    <w:rsid w:val="008D5085"/>
    <w:rsid w:val="008E550A"/>
    <w:rsid w:val="008F1A43"/>
    <w:rsid w:val="009016DA"/>
    <w:rsid w:val="009069F1"/>
    <w:rsid w:val="00910B91"/>
    <w:rsid w:val="00912169"/>
    <w:rsid w:val="0091266C"/>
    <w:rsid w:val="009141BE"/>
    <w:rsid w:val="00920718"/>
    <w:rsid w:val="00925915"/>
    <w:rsid w:val="009313A8"/>
    <w:rsid w:val="00937D36"/>
    <w:rsid w:val="009433B6"/>
    <w:rsid w:val="00943E91"/>
    <w:rsid w:val="00950E02"/>
    <w:rsid w:val="00950FFB"/>
    <w:rsid w:val="00964849"/>
    <w:rsid w:val="0096583F"/>
    <w:rsid w:val="009829C9"/>
    <w:rsid w:val="009858E1"/>
    <w:rsid w:val="00993E22"/>
    <w:rsid w:val="009B6081"/>
    <w:rsid w:val="009B73E3"/>
    <w:rsid w:val="009C171A"/>
    <w:rsid w:val="009C3F7A"/>
    <w:rsid w:val="009D7E63"/>
    <w:rsid w:val="009E3CF3"/>
    <w:rsid w:val="009F1F78"/>
    <w:rsid w:val="009F270D"/>
    <w:rsid w:val="00A14BEC"/>
    <w:rsid w:val="00A25DA9"/>
    <w:rsid w:val="00A26F5E"/>
    <w:rsid w:val="00A37817"/>
    <w:rsid w:val="00A55740"/>
    <w:rsid w:val="00A5711E"/>
    <w:rsid w:val="00A61BE5"/>
    <w:rsid w:val="00A71EEC"/>
    <w:rsid w:val="00A83AB0"/>
    <w:rsid w:val="00A86AB8"/>
    <w:rsid w:val="00A90B4A"/>
    <w:rsid w:val="00A95739"/>
    <w:rsid w:val="00AA77C9"/>
    <w:rsid w:val="00AB4025"/>
    <w:rsid w:val="00AC6A9B"/>
    <w:rsid w:val="00AF706B"/>
    <w:rsid w:val="00B00741"/>
    <w:rsid w:val="00B0424F"/>
    <w:rsid w:val="00B07602"/>
    <w:rsid w:val="00B2608F"/>
    <w:rsid w:val="00B30844"/>
    <w:rsid w:val="00B33330"/>
    <w:rsid w:val="00B3393E"/>
    <w:rsid w:val="00B459E7"/>
    <w:rsid w:val="00B50137"/>
    <w:rsid w:val="00B60714"/>
    <w:rsid w:val="00B7351F"/>
    <w:rsid w:val="00B77564"/>
    <w:rsid w:val="00B809D6"/>
    <w:rsid w:val="00B81611"/>
    <w:rsid w:val="00B94FD3"/>
    <w:rsid w:val="00BA52D6"/>
    <w:rsid w:val="00BB1368"/>
    <w:rsid w:val="00BB1382"/>
    <w:rsid w:val="00BC4294"/>
    <w:rsid w:val="00BC46E2"/>
    <w:rsid w:val="00BC6970"/>
    <w:rsid w:val="00BD1659"/>
    <w:rsid w:val="00BD1B53"/>
    <w:rsid w:val="00BD77E0"/>
    <w:rsid w:val="00BE1523"/>
    <w:rsid w:val="00BF37E0"/>
    <w:rsid w:val="00C022CA"/>
    <w:rsid w:val="00C0717F"/>
    <w:rsid w:val="00C16C7A"/>
    <w:rsid w:val="00C20393"/>
    <w:rsid w:val="00C2454A"/>
    <w:rsid w:val="00C26D34"/>
    <w:rsid w:val="00C35262"/>
    <w:rsid w:val="00C373A6"/>
    <w:rsid w:val="00C46163"/>
    <w:rsid w:val="00C55FDA"/>
    <w:rsid w:val="00C605BE"/>
    <w:rsid w:val="00C627DC"/>
    <w:rsid w:val="00C72147"/>
    <w:rsid w:val="00C77AD2"/>
    <w:rsid w:val="00C94628"/>
    <w:rsid w:val="00CB5245"/>
    <w:rsid w:val="00CB6814"/>
    <w:rsid w:val="00CD37B0"/>
    <w:rsid w:val="00CE1D26"/>
    <w:rsid w:val="00CE2D89"/>
    <w:rsid w:val="00CE7D0D"/>
    <w:rsid w:val="00D2501B"/>
    <w:rsid w:val="00D25BF8"/>
    <w:rsid w:val="00D27EF9"/>
    <w:rsid w:val="00D31530"/>
    <w:rsid w:val="00D3794C"/>
    <w:rsid w:val="00D4409B"/>
    <w:rsid w:val="00D518D6"/>
    <w:rsid w:val="00D52E1C"/>
    <w:rsid w:val="00D71714"/>
    <w:rsid w:val="00D756F4"/>
    <w:rsid w:val="00D76249"/>
    <w:rsid w:val="00D826FD"/>
    <w:rsid w:val="00D91191"/>
    <w:rsid w:val="00D93702"/>
    <w:rsid w:val="00DA1E0C"/>
    <w:rsid w:val="00DB2605"/>
    <w:rsid w:val="00DB3A5B"/>
    <w:rsid w:val="00DB5578"/>
    <w:rsid w:val="00DB7EBD"/>
    <w:rsid w:val="00DC3A44"/>
    <w:rsid w:val="00DD12F7"/>
    <w:rsid w:val="00DE7FB8"/>
    <w:rsid w:val="00E00F42"/>
    <w:rsid w:val="00E10BEE"/>
    <w:rsid w:val="00E173F1"/>
    <w:rsid w:val="00E22890"/>
    <w:rsid w:val="00E328EC"/>
    <w:rsid w:val="00E474D9"/>
    <w:rsid w:val="00E515E5"/>
    <w:rsid w:val="00E55FAD"/>
    <w:rsid w:val="00E6037E"/>
    <w:rsid w:val="00E64FCA"/>
    <w:rsid w:val="00E65F29"/>
    <w:rsid w:val="00E672D5"/>
    <w:rsid w:val="00E76F59"/>
    <w:rsid w:val="00EA06CE"/>
    <w:rsid w:val="00EA2B01"/>
    <w:rsid w:val="00EA4FDE"/>
    <w:rsid w:val="00EB26B9"/>
    <w:rsid w:val="00EC723D"/>
    <w:rsid w:val="00ED0BAF"/>
    <w:rsid w:val="00ED3A1C"/>
    <w:rsid w:val="00ED4327"/>
    <w:rsid w:val="00EE4BFD"/>
    <w:rsid w:val="00EF2D02"/>
    <w:rsid w:val="00F3264E"/>
    <w:rsid w:val="00F35E41"/>
    <w:rsid w:val="00F45688"/>
    <w:rsid w:val="00F470FA"/>
    <w:rsid w:val="00F67369"/>
    <w:rsid w:val="00F67B96"/>
    <w:rsid w:val="00F73676"/>
    <w:rsid w:val="00F807B6"/>
    <w:rsid w:val="00F81171"/>
    <w:rsid w:val="00F903FE"/>
    <w:rsid w:val="00FA4B43"/>
    <w:rsid w:val="00FA4EF0"/>
    <w:rsid w:val="00FA57DC"/>
    <w:rsid w:val="00FA6FBB"/>
    <w:rsid w:val="00FB1922"/>
    <w:rsid w:val="00FB7EE4"/>
    <w:rsid w:val="00FC2C20"/>
    <w:rsid w:val="00FC46C7"/>
    <w:rsid w:val="00FD5139"/>
    <w:rsid w:val="00FE323F"/>
    <w:rsid w:val="00FF6246"/>
    <w:rsid w:val="0122596D"/>
    <w:rsid w:val="02347664"/>
    <w:rsid w:val="02492371"/>
    <w:rsid w:val="02816324"/>
    <w:rsid w:val="03787075"/>
    <w:rsid w:val="03DB2A6D"/>
    <w:rsid w:val="03FD7EDC"/>
    <w:rsid w:val="04411078"/>
    <w:rsid w:val="04B0993E"/>
    <w:rsid w:val="04FD7A5E"/>
    <w:rsid w:val="05793642"/>
    <w:rsid w:val="060C27C8"/>
    <w:rsid w:val="06888B9D"/>
    <w:rsid w:val="06BE8A8F"/>
    <w:rsid w:val="07F74F79"/>
    <w:rsid w:val="09144E10"/>
    <w:rsid w:val="091CD09E"/>
    <w:rsid w:val="091D4834"/>
    <w:rsid w:val="097EBB95"/>
    <w:rsid w:val="0A88D15A"/>
    <w:rsid w:val="0B55C88C"/>
    <w:rsid w:val="0BF153A5"/>
    <w:rsid w:val="0BF7F681"/>
    <w:rsid w:val="0C53EDD7"/>
    <w:rsid w:val="0CAF8B93"/>
    <w:rsid w:val="0D4D228C"/>
    <w:rsid w:val="0E4D9CFB"/>
    <w:rsid w:val="0E51049D"/>
    <w:rsid w:val="0F0D943D"/>
    <w:rsid w:val="0F965128"/>
    <w:rsid w:val="0FA848AE"/>
    <w:rsid w:val="10FCAA9B"/>
    <w:rsid w:val="123CE5DE"/>
    <w:rsid w:val="131A7246"/>
    <w:rsid w:val="149F37B1"/>
    <w:rsid w:val="14CB2FFF"/>
    <w:rsid w:val="14E009EC"/>
    <w:rsid w:val="150ABFEA"/>
    <w:rsid w:val="15C5127D"/>
    <w:rsid w:val="15F28438"/>
    <w:rsid w:val="1675D518"/>
    <w:rsid w:val="16AD9948"/>
    <w:rsid w:val="16C2B1AF"/>
    <w:rsid w:val="1725119F"/>
    <w:rsid w:val="17358D1F"/>
    <w:rsid w:val="177055CA"/>
    <w:rsid w:val="18A9B51C"/>
    <w:rsid w:val="19578656"/>
    <w:rsid w:val="195D5244"/>
    <w:rsid w:val="198EF87A"/>
    <w:rsid w:val="19C6131C"/>
    <w:rsid w:val="1A4425FD"/>
    <w:rsid w:val="1A779302"/>
    <w:rsid w:val="1B2AFCB7"/>
    <w:rsid w:val="1CBFFF12"/>
    <w:rsid w:val="1CCCE4B3"/>
    <w:rsid w:val="1D7CFF2F"/>
    <w:rsid w:val="1E395DE9"/>
    <w:rsid w:val="1F1BEF8B"/>
    <w:rsid w:val="20A5652B"/>
    <w:rsid w:val="20EE14C3"/>
    <w:rsid w:val="21D2B13E"/>
    <w:rsid w:val="21ED4BD8"/>
    <w:rsid w:val="244246E8"/>
    <w:rsid w:val="2461D162"/>
    <w:rsid w:val="24920D33"/>
    <w:rsid w:val="24B4BE02"/>
    <w:rsid w:val="25D237AD"/>
    <w:rsid w:val="25E59CC0"/>
    <w:rsid w:val="26268AFD"/>
    <w:rsid w:val="26A90B06"/>
    <w:rsid w:val="26CF614D"/>
    <w:rsid w:val="27B26B3B"/>
    <w:rsid w:val="28BA89B7"/>
    <w:rsid w:val="29E5403D"/>
    <w:rsid w:val="29E7B867"/>
    <w:rsid w:val="2AA0FF7D"/>
    <w:rsid w:val="2AC82E7C"/>
    <w:rsid w:val="2B625695"/>
    <w:rsid w:val="2BAAF92A"/>
    <w:rsid w:val="2BCB83FC"/>
    <w:rsid w:val="2CDE820D"/>
    <w:rsid w:val="2D1FDC30"/>
    <w:rsid w:val="2D47DF58"/>
    <w:rsid w:val="2D582715"/>
    <w:rsid w:val="2DB47D81"/>
    <w:rsid w:val="2E08D063"/>
    <w:rsid w:val="31ADE670"/>
    <w:rsid w:val="31D0EE3A"/>
    <w:rsid w:val="31D65013"/>
    <w:rsid w:val="3265CEE6"/>
    <w:rsid w:val="328DE5CE"/>
    <w:rsid w:val="3291BC16"/>
    <w:rsid w:val="32B63C71"/>
    <w:rsid w:val="32D00888"/>
    <w:rsid w:val="32F11B9E"/>
    <w:rsid w:val="33464478"/>
    <w:rsid w:val="3399EF19"/>
    <w:rsid w:val="34233A7A"/>
    <w:rsid w:val="3434BDFA"/>
    <w:rsid w:val="345C202A"/>
    <w:rsid w:val="34658E09"/>
    <w:rsid w:val="346CF853"/>
    <w:rsid w:val="34AEBD0A"/>
    <w:rsid w:val="37530D8F"/>
    <w:rsid w:val="39E1EA00"/>
    <w:rsid w:val="3AD2B22B"/>
    <w:rsid w:val="3AD75EAE"/>
    <w:rsid w:val="3B628391"/>
    <w:rsid w:val="3BBF56A7"/>
    <w:rsid w:val="3C123930"/>
    <w:rsid w:val="3D10D38B"/>
    <w:rsid w:val="3D2B93A0"/>
    <w:rsid w:val="3D3ABBAA"/>
    <w:rsid w:val="3E4CEB18"/>
    <w:rsid w:val="3E533909"/>
    <w:rsid w:val="3E5561C2"/>
    <w:rsid w:val="3F07E229"/>
    <w:rsid w:val="3FA3A1CB"/>
    <w:rsid w:val="3FA8FBE6"/>
    <w:rsid w:val="404DF85D"/>
    <w:rsid w:val="40F95CEB"/>
    <w:rsid w:val="41019ED3"/>
    <w:rsid w:val="410CFF3D"/>
    <w:rsid w:val="4163FB69"/>
    <w:rsid w:val="41701DE8"/>
    <w:rsid w:val="42D5B36C"/>
    <w:rsid w:val="4313A3FE"/>
    <w:rsid w:val="4390903E"/>
    <w:rsid w:val="44021640"/>
    <w:rsid w:val="44BFDE17"/>
    <w:rsid w:val="454BD75F"/>
    <w:rsid w:val="45E257F1"/>
    <w:rsid w:val="466CF5B2"/>
    <w:rsid w:val="46F0BD15"/>
    <w:rsid w:val="4745FF05"/>
    <w:rsid w:val="48D01CF6"/>
    <w:rsid w:val="490C03A5"/>
    <w:rsid w:val="49C972F9"/>
    <w:rsid w:val="49D6B1F4"/>
    <w:rsid w:val="4A3E0AB2"/>
    <w:rsid w:val="4AF3F8BD"/>
    <w:rsid w:val="4B078861"/>
    <w:rsid w:val="4BD03F30"/>
    <w:rsid w:val="4BFB7F68"/>
    <w:rsid w:val="4C8EFBA5"/>
    <w:rsid w:val="4E08791A"/>
    <w:rsid w:val="4EF9D39B"/>
    <w:rsid w:val="4FCED83D"/>
    <w:rsid w:val="4FDD6458"/>
    <w:rsid w:val="50316B06"/>
    <w:rsid w:val="50372789"/>
    <w:rsid w:val="504BFA20"/>
    <w:rsid w:val="50B12B82"/>
    <w:rsid w:val="51DC4D45"/>
    <w:rsid w:val="5201AED9"/>
    <w:rsid w:val="527C8520"/>
    <w:rsid w:val="52874B2C"/>
    <w:rsid w:val="52A830E0"/>
    <w:rsid w:val="52B8C0BF"/>
    <w:rsid w:val="52F125AE"/>
    <w:rsid w:val="5328BB0C"/>
    <w:rsid w:val="548278A6"/>
    <w:rsid w:val="557CB481"/>
    <w:rsid w:val="560BBD79"/>
    <w:rsid w:val="565E1F3A"/>
    <w:rsid w:val="56D0CDE1"/>
    <w:rsid w:val="57123F5E"/>
    <w:rsid w:val="57D7DCA9"/>
    <w:rsid w:val="57EF78C1"/>
    <w:rsid w:val="58218825"/>
    <w:rsid w:val="59213F3A"/>
    <w:rsid w:val="5A491158"/>
    <w:rsid w:val="5AAB4A4B"/>
    <w:rsid w:val="5B038C6D"/>
    <w:rsid w:val="5B1F0A51"/>
    <w:rsid w:val="5C3995BC"/>
    <w:rsid w:val="5E3C28F9"/>
    <w:rsid w:val="5E54EF7A"/>
    <w:rsid w:val="5F147657"/>
    <w:rsid w:val="5FB08E70"/>
    <w:rsid w:val="5FBEB5C8"/>
    <w:rsid w:val="5FEE4CF3"/>
    <w:rsid w:val="603DB6DD"/>
    <w:rsid w:val="6066DEDF"/>
    <w:rsid w:val="609EF57C"/>
    <w:rsid w:val="6112B5B9"/>
    <w:rsid w:val="612F6B8C"/>
    <w:rsid w:val="6131BBA7"/>
    <w:rsid w:val="6260D354"/>
    <w:rsid w:val="62B18A73"/>
    <w:rsid w:val="62BB90A2"/>
    <w:rsid w:val="62D7D755"/>
    <w:rsid w:val="62FB472D"/>
    <w:rsid w:val="633BE5C0"/>
    <w:rsid w:val="642024EF"/>
    <w:rsid w:val="6471D442"/>
    <w:rsid w:val="64A48857"/>
    <w:rsid w:val="64AF7B27"/>
    <w:rsid w:val="661A11DA"/>
    <w:rsid w:val="66577D9E"/>
    <w:rsid w:val="66DD4AD8"/>
    <w:rsid w:val="672E0DF5"/>
    <w:rsid w:val="6869FFE7"/>
    <w:rsid w:val="6943B9A2"/>
    <w:rsid w:val="6ADA5D87"/>
    <w:rsid w:val="6BE7E613"/>
    <w:rsid w:val="6D90FB82"/>
    <w:rsid w:val="6D934ACB"/>
    <w:rsid w:val="6E4EEB36"/>
    <w:rsid w:val="6E978C17"/>
    <w:rsid w:val="6E9904A8"/>
    <w:rsid w:val="6EE184B2"/>
    <w:rsid w:val="6F0195A3"/>
    <w:rsid w:val="6FB34318"/>
    <w:rsid w:val="6FB54DFD"/>
    <w:rsid w:val="70418A12"/>
    <w:rsid w:val="723EEA8D"/>
    <w:rsid w:val="728B14EA"/>
    <w:rsid w:val="75320CDB"/>
    <w:rsid w:val="75D97DF0"/>
    <w:rsid w:val="75FD4E1B"/>
    <w:rsid w:val="774C1DD8"/>
    <w:rsid w:val="776E5CB9"/>
    <w:rsid w:val="778A92B7"/>
    <w:rsid w:val="77D3F492"/>
    <w:rsid w:val="7863C39B"/>
    <w:rsid w:val="78692A17"/>
    <w:rsid w:val="7872E446"/>
    <w:rsid w:val="78BBF640"/>
    <w:rsid w:val="78FA9F37"/>
    <w:rsid w:val="795E8806"/>
    <w:rsid w:val="7992CCEE"/>
    <w:rsid w:val="7B07FCDB"/>
    <w:rsid w:val="7CF1D541"/>
    <w:rsid w:val="7D5CDC70"/>
    <w:rsid w:val="7DD050B8"/>
    <w:rsid w:val="7E1008F1"/>
    <w:rsid w:val="7E19F2E6"/>
    <w:rsid w:val="7F9EBAB3"/>
    <w:rsid w:val="7FECA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0A33E"/>
  <w15:chartTrackingRefBased/>
  <w15:docId w15:val="{729A90EC-C213-49DF-A857-D9BC3D08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ho Gothic Pro" w:eastAsiaTheme="minorHAnsi" w:hAnsi="Soho Gothic Pro" w:cstheme="majorBidi"/>
        <w:spacing w:val="-10"/>
        <w:kern w:val="28"/>
        <w:szCs w:val="56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DFE"/>
    <w:pPr>
      <w:spacing w:after="0" w:line="36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A47"/>
    <w:pPr>
      <w:keepNext/>
      <w:keepLines/>
      <w:spacing w:before="240" w:after="120"/>
      <w:outlineLvl w:val="0"/>
    </w:pPr>
    <w:rPr>
      <w:rFonts w:eastAsiaTheme="majorEastAsia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A47"/>
    <w:pPr>
      <w:keepNext/>
      <w:keepLines/>
      <w:numPr>
        <w:numId w:val="9"/>
      </w:numPr>
      <w:spacing w:before="240" w:after="120"/>
      <w:ind w:left="357" w:hanging="357"/>
      <w:outlineLvl w:val="1"/>
    </w:pPr>
    <w:rPr>
      <w:rFonts w:eastAsiaTheme="majorEastAsia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73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7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7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7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7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7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7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47"/>
    <w:rPr>
      <w:rFonts w:ascii="Arial" w:eastAsiaTheme="majorEastAsia" w:hAnsi="Arial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A47"/>
    <w:rPr>
      <w:rFonts w:ascii="Arial" w:eastAsiaTheme="majorEastAsia" w:hAnsi="Arial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73"/>
    <w:rPr>
      <w:rFonts w:asciiTheme="minorHAnsi" w:eastAsiaTheme="majorEastAsia" w:hAnsiTheme="minorHAns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73"/>
    <w:rPr>
      <w:rFonts w:asciiTheme="minorHAnsi" w:eastAsiaTheme="majorEastAsia" w:hAnsiTheme="minorHAns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73"/>
    <w:rPr>
      <w:rFonts w:asciiTheme="minorHAnsi" w:eastAsiaTheme="majorEastAsia" w:hAnsiTheme="minorHAns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73"/>
    <w:rPr>
      <w:rFonts w:asciiTheme="minorHAnsi" w:eastAsiaTheme="majorEastAsia" w:hAnsiTheme="minorHAns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73"/>
    <w:rPr>
      <w:rFonts w:asciiTheme="minorHAnsi" w:eastAsiaTheme="majorEastAsia" w:hAnsiTheme="minorHAns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73"/>
    <w:rPr>
      <w:rFonts w:asciiTheme="minorHAnsi" w:eastAsiaTheme="majorEastAsia" w:hAnsiTheme="minorHAns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73"/>
    <w:rPr>
      <w:rFonts w:asciiTheme="minorHAnsi" w:eastAsiaTheme="majorEastAsia" w:hAnsiTheme="minorHAns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94B73"/>
    <w:pPr>
      <w:spacing w:after="80" w:line="240" w:lineRule="auto"/>
      <w:contextualSpacing/>
    </w:pPr>
    <w:rPr>
      <w:rFonts w:asciiTheme="majorHAnsi" w:eastAsiaTheme="majorEastAsia" w:hAnsiTheme="majorHAnsi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794B73"/>
    <w:rPr>
      <w:rFonts w:asciiTheme="majorHAnsi" w:eastAsiaTheme="majorEastAsia" w:hAnsiTheme="majorHAnsi"/>
      <w:sz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73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73"/>
    <w:rPr>
      <w:rFonts w:asciiTheme="minorHAnsi" w:eastAsiaTheme="majorEastAsia" w:hAnsiTheme="minorHAns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9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7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9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7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94B7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26D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D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D34"/>
    <w:rPr>
      <w:rFonts w:ascii="Arial" w:hAnsi="Arial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D34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D34"/>
    <w:rPr>
      <w:rFonts w:ascii="Arial" w:hAnsi="Arial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5940C0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0C0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5940C0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0C0"/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A26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F7DB0"/>
    <w:pPr>
      <w:spacing w:after="0" w:line="240" w:lineRule="auto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d870c-7cf5-4e21-81de-948c261b4fec">
      <Terms xmlns="http://schemas.microsoft.com/office/infopath/2007/PartnerControls"/>
    </lcf76f155ced4ddcb4097134ff3c332f>
    <TaxCatchAll xmlns="9c92ab2d-3884-4248-ad85-f22c0add60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3C8FB2-283F-42C8-8818-9C05432F0F36}">
  <ds:schemaRefs>
    <ds:schemaRef ds:uri="http://schemas.microsoft.com/office/2006/metadata/properties"/>
    <ds:schemaRef ds:uri="http://schemas.microsoft.com/office/infopath/2007/PartnerControls"/>
    <ds:schemaRef ds:uri="676d870c-7cf5-4e21-81de-948c261b4fec"/>
    <ds:schemaRef ds:uri="9c92ab2d-3884-4248-ad85-f22c0add60c0"/>
  </ds:schemaRefs>
</ds:datastoreItem>
</file>

<file path=customXml/itemProps2.xml><?xml version="1.0" encoding="utf-8"?>
<ds:datastoreItem xmlns:ds="http://schemas.openxmlformats.org/officeDocument/2006/customXml" ds:itemID="{153DC30F-9D18-406D-8CC6-ECC4F8BC6642}"/>
</file>

<file path=customXml/itemProps3.xml><?xml version="1.0" encoding="utf-8"?>
<ds:datastoreItem xmlns:ds="http://schemas.openxmlformats.org/officeDocument/2006/customXml" ds:itemID="{8A09433A-6EEF-4720-84A7-52EB58E7C0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893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MINSAIT:Chavez Garcia, Edgar</dc:creator>
  <cp:keywords/>
  <dc:description/>
  <cp:lastModifiedBy>Reyes Sandoval, Sebastian</cp:lastModifiedBy>
  <cp:revision>271</cp:revision>
  <dcterms:created xsi:type="dcterms:W3CDTF">2025-03-28T23:52:00Z</dcterms:created>
  <dcterms:modified xsi:type="dcterms:W3CDTF">2025-04-22T12:23:00Z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