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258" w:rsidRDefault="002D5A6B" w:rsidP="00AF4EA3">
      <w:pPr>
        <w:pStyle w:val="NormalWeb"/>
        <w:spacing w:line="360" w:lineRule="auto"/>
        <w:rPr>
          <w:rFonts w:ascii="Arial" w:hAnsi="Arial" w:cs="Arial"/>
          <w:sz w:val="22"/>
          <w:szCs w:val="22"/>
          <w:lang w:val="es-MX"/>
        </w:rPr>
      </w:pPr>
      <w:r w:rsidRPr="00487E0B">
        <w:rPr>
          <w:rFonts w:ascii="Arial" w:hAnsi="Arial" w:cs="Arial"/>
          <w:b/>
          <w:sz w:val="22"/>
          <w:szCs w:val="22"/>
          <w:lang w:val="es-MX"/>
        </w:rPr>
        <w:t>Título</w:t>
      </w:r>
      <w:r w:rsidRPr="004A20B0">
        <w:rPr>
          <w:rFonts w:ascii="Arial" w:hAnsi="Arial" w:cs="Arial"/>
          <w:sz w:val="22"/>
          <w:szCs w:val="22"/>
          <w:lang w:val="es-MX"/>
        </w:rPr>
        <w:t>:</w:t>
      </w:r>
      <w:r w:rsidRPr="00AF4EA3">
        <w:rPr>
          <w:rFonts w:ascii="Arial" w:hAnsi="Arial" w:cs="Arial"/>
          <w:sz w:val="22"/>
          <w:szCs w:val="22"/>
          <w:lang w:val="es-MX"/>
        </w:rPr>
        <w:t xml:space="preserve"> </w:t>
      </w:r>
      <w:r w:rsidR="003E6258" w:rsidRPr="00AF4EA3">
        <w:rPr>
          <w:rFonts w:ascii="Arial" w:hAnsi="Arial" w:cs="Arial"/>
          <w:sz w:val="22"/>
          <w:szCs w:val="22"/>
          <w:lang w:val="es-MX"/>
        </w:rPr>
        <w:t>De la t</w:t>
      </w:r>
      <w:bookmarkStart w:id="0" w:name="_GoBack"/>
      <w:bookmarkEnd w:id="0"/>
      <w:r w:rsidR="003E6258" w:rsidRPr="00AF4EA3">
        <w:rPr>
          <w:rFonts w:ascii="Arial" w:hAnsi="Arial" w:cs="Arial"/>
          <w:sz w:val="22"/>
          <w:szCs w:val="22"/>
          <w:lang w:val="es-MX"/>
        </w:rPr>
        <w:t>eoría al</w:t>
      </w:r>
      <w:r w:rsidR="006D04BA" w:rsidRPr="00AF4EA3">
        <w:rPr>
          <w:rFonts w:ascii="Arial" w:hAnsi="Arial" w:cs="Arial"/>
          <w:sz w:val="22"/>
          <w:szCs w:val="22"/>
          <w:lang w:val="es-MX"/>
        </w:rPr>
        <w:t xml:space="preserve"> laboratorio</w:t>
      </w:r>
      <w:r w:rsidR="003E6258" w:rsidRPr="00AF4EA3">
        <w:rPr>
          <w:rFonts w:ascii="Arial" w:hAnsi="Arial" w:cs="Arial"/>
          <w:sz w:val="22"/>
          <w:szCs w:val="22"/>
          <w:lang w:val="es-MX"/>
        </w:rPr>
        <w:t xml:space="preserve"> virtual: Innovación para la gestión de escenarios operacionales en minería superficial</w:t>
      </w:r>
    </w:p>
    <w:p w:rsidR="00487E0B" w:rsidRPr="00AF4EA3" w:rsidRDefault="00487E0B" w:rsidP="00487E0B">
      <w:pPr>
        <w:spacing w:line="360" w:lineRule="auto"/>
        <w:rPr>
          <w:rFonts w:ascii="Arial" w:hAnsi="Arial" w:cs="Arial"/>
          <w:lang w:val="es-MX"/>
        </w:rPr>
      </w:pPr>
      <w:r w:rsidRPr="00487E0B">
        <w:rPr>
          <w:rFonts w:ascii="Arial" w:hAnsi="Arial" w:cs="Arial"/>
          <w:b/>
          <w:lang w:val="es-MX"/>
        </w:rPr>
        <w:t>Categoría</w:t>
      </w:r>
      <w:r w:rsidRPr="004A20B0">
        <w:rPr>
          <w:rFonts w:ascii="Arial" w:hAnsi="Arial" w:cs="Arial"/>
          <w:lang w:val="es-MX"/>
        </w:rPr>
        <w:t>:</w:t>
      </w:r>
      <w:r w:rsidRPr="00AF4EA3">
        <w:rPr>
          <w:rFonts w:ascii="Arial" w:hAnsi="Arial" w:cs="Arial"/>
          <w:lang w:val="es-MX"/>
        </w:rPr>
        <w:t xml:space="preserve"> Minería 4.0</w:t>
      </w:r>
    </w:p>
    <w:p w:rsidR="002536A9" w:rsidRPr="00AF4EA3" w:rsidRDefault="002536A9" w:rsidP="00AF4EA3">
      <w:pPr>
        <w:spacing w:line="360" w:lineRule="auto"/>
        <w:rPr>
          <w:rFonts w:ascii="Arial" w:hAnsi="Arial" w:cs="Arial"/>
          <w:lang w:val="es-MX"/>
        </w:rPr>
      </w:pPr>
      <w:r w:rsidRPr="00487E0B">
        <w:rPr>
          <w:rFonts w:ascii="Arial" w:hAnsi="Arial" w:cs="Arial"/>
          <w:b/>
          <w:lang w:val="es-MX"/>
        </w:rPr>
        <w:t>Tema</w:t>
      </w:r>
      <w:r w:rsidRPr="004A20B0">
        <w:rPr>
          <w:rFonts w:ascii="Arial" w:hAnsi="Arial" w:cs="Arial"/>
          <w:lang w:val="es-MX"/>
        </w:rPr>
        <w:t>:</w:t>
      </w:r>
      <w:r w:rsidRPr="00AF4EA3">
        <w:rPr>
          <w:rFonts w:ascii="Arial" w:hAnsi="Arial" w:cs="Arial"/>
          <w:lang w:val="es-MX"/>
        </w:rPr>
        <w:t xml:space="preserve"> </w:t>
      </w:r>
      <w:r w:rsidR="007F7E35" w:rsidRPr="00AF4EA3">
        <w:rPr>
          <w:rFonts w:ascii="Arial" w:hAnsi="Arial" w:cs="Arial"/>
          <w:lang w:val="es-MX"/>
        </w:rPr>
        <w:t>Optimización de procesos en Minería con Analítica de datos (Aplicaciones de IA, Simulación y Gemelos Digitales, IOT).</w:t>
      </w:r>
    </w:p>
    <w:p w:rsidR="002E76EB" w:rsidRPr="00AF4EA3" w:rsidRDefault="004B69D3" w:rsidP="00AF4EA3">
      <w:pPr>
        <w:spacing w:line="360" w:lineRule="auto"/>
        <w:rPr>
          <w:rFonts w:ascii="Arial" w:hAnsi="Arial" w:cs="Arial"/>
          <w:lang w:val="es-MX"/>
        </w:rPr>
      </w:pPr>
      <w:r w:rsidRPr="004A20B0">
        <w:rPr>
          <w:rFonts w:ascii="Arial" w:hAnsi="Arial" w:cs="Arial"/>
          <w:b/>
          <w:lang w:val="es-MX"/>
        </w:rPr>
        <w:t>Datos del autor y coautores</w:t>
      </w:r>
      <w:r w:rsidRPr="00AF4EA3">
        <w:rPr>
          <w:rFonts w:ascii="Arial" w:hAnsi="Arial" w:cs="Arial"/>
          <w:lang w:val="es-MX"/>
        </w:rPr>
        <w:t>: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Nombres completos: </w:t>
      </w:r>
      <w:r w:rsidR="000052B5" w:rsidRPr="00AF4EA3">
        <w:rPr>
          <w:rFonts w:ascii="Arial" w:hAnsi="Arial" w:cs="Arial"/>
          <w:lang w:val="es-MX"/>
        </w:rPr>
        <w:t>Enrique Alfonso Paredes Rivero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Empresa:</w:t>
      </w:r>
      <w:r w:rsidR="000052B5" w:rsidRPr="00AF4EA3">
        <w:rPr>
          <w:rFonts w:ascii="Arial" w:hAnsi="Arial" w:cs="Arial"/>
          <w:lang w:val="es-MX"/>
        </w:rPr>
        <w:t xml:space="preserve"> Universidad Nacional de Ingeniería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Cargo:</w:t>
      </w:r>
      <w:r w:rsidR="000052B5" w:rsidRPr="00AF4EA3">
        <w:rPr>
          <w:rFonts w:ascii="Arial" w:hAnsi="Arial" w:cs="Arial"/>
          <w:lang w:val="es-MX"/>
        </w:rPr>
        <w:t xml:space="preserve"> Docente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Dirección:</w:t>
      </w:r>
      <w:r w:rsidR="000052B5" w:rsidRPr="00AF4EA3">
        <w:rPr>
          <w:rFonts w:ascii="Arial" w:hAnsi="Arial" w:cs="Arial"/>
          <w:lang w:val="es-MX"/>
        </w:rPr>
        <w:t xml:space="preserve"> C. Ricardo Angulo 525, San Isidro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Correo corporativo:</w:t>
      </w:r>
      <w:r w:rsidR="000052B5" w:rsidRPr="00AF4EA3">
        <w:rPr>
          <w:rFonts w:ascii="Arial" w:hAnsi="Arial" w:cs="Arial"/>
          <w:lang w:val="es-MX"/>
        </w:rPr>
        <w:t xml:space="preserve"> eparedesr@uni.edu.pe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Correo personal: </w:t>
      </w:r>
      <w:r w:rsidR="000052B5" w:rsidRPr="00AF4EA3">
        <w:rPr>
          <w:rFonts w:ascii="Arial" w:hAnsi="Arial" w:cs="Arial"/>
          <w:lang w:val="es-MX"/>
        </w:rPr>
        <w:t>enriqueparedesr@hotmail.com</w:t>
      </w:r>
    </w:p>
    <w:p w:rsidR="004B69D3" w:rsidRPr="00AF4EA3" w:rsidRDefault="004B69D3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Celular:</w:t>
      </w:r>
      <w:r w:rsidR="000052B5" w:rsidRPr="00AF4EA3">
        <w:rPr>
          <w:rFonts w:ascii="Arial" w:hAnsi="Arial" w:cs="Arial"/>
          <w:lang w:val="es-MX"/>
        </w:rPr>
        <w:t xml:space="preserve"> 937538786</w:t>
      </w:r>
    </w:p>
    <w:p w:rsidR="000052B5" w:rsidRPr="00AF4EA3" w:rsidRDefault="000052B5" w:rsidP="00AF4EA3">
      <w:pPr>
        <w:spacing w:line="360" w:lineRule="auto"/>
        <w:rPr>
          <w:rFonts w:ascii="Arial" w:hAnsi="Arial" w:cs="Arial"/>
          <w:lang w:val="es-MX"/>
        </w:rPr>
      </w:pPr>
    </w:p>
    <w:p w:rsidR="000052B5" w:rsidRPr="00AF4EA3" w:rsidRDefault="000052B5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Nombres completos: Luis Alberto Martin Pacora Toledo</w:t>
      </w:r>
    </w:p>
    <w:p w:rsidR="000052B5" w:rsidRPr="00AF4EA3" w:rsidRDefault="000052B5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Empresa: Universidad Nacional de Ingeniería</w:t>
      </w:r>
    </w:p>
    <w:p w:rsidR="000052B5" w:rsidRPr="00AF4EA3" w:rsidRDefault="000052B5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Cargo: Egresado</w:t>
      </w:r>
    </w:p>
    <w:p w:rsidR="000052B5" w:rsidRPr="00AF4EA3" w:rsidRDefault="000052B5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>Dirección: Av. Fray Bartolomé de las Casas 347, SMP</w:t>
      </w:r>
    </w:p>
    <w:p w:rsidR="000052B5" w:rsidRPr="00AF4EA3" w:rsidRDefault="000052B5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Correo corporativo: </w:t>
      </w:r>
      <w:r w:rsidR="002E76EB" w:rsidRPr="00AF4EA3">
        <w:rPr>
          <w:rFonts w:ascii="Arial" w:hAnsi="Arial" w:cs="Arial"/>
          <w:lang w:val="es-MX"/>
        </w:rPr>
        <w:t>lpacorat@uni.pe</w:t>
      </w:r>
    </w:p>
    <w:p w:rsidR="000052B5" w:rsidRPr="00AF4EA3" w:rsidRDefault="000052B5" w:rsidP="00AF4EA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Correo personal: </w:t>
      </w:r>
      <w:r w:rsidR="002E76EB" w:rsidRPr="00AF4EA3">
        <w:rPr>
          <w:rFonts w:ascii="Arial" w:hAnsi="Arial" w:cs="Arial"/>
          <w:lang w:val="es-MX"/>
        </w:rPr>
        <w:t>lam.pacora@gmail.com</w:t>
      </w:r>
    </w:p>
    <w:p w:rsidR="000052B5" w:rsidRPr="004A20B0" w:rsidRDefault="000052B5" w:rsidP="00D16988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lang w:val="es-MX"/>
        </w:rPr>
      </w:pPr>
      <w:r w:rsidRPr="004A20B0">
        <w:rPr>
          <w:rFonts w:ascii="Arial" w:hAnsi="Arial" w:cs="Arial"/>
          <w:lang w:val="es-MX"/>
        </w:rPr>
        <w:t>Celular:</w:t>
      </w:r>
      <w:r w:rsidR="002E76EB" w:rsidRPr="004A20B0">
        <w:rPr>
          <w:rFonts w:ascii="Arial" w:hAnsi="Arial" w:cs="Arial"/>
          <w:lang w:val="es-MX"/>
        </w:rPr>
        <w:t xml:space="preserve"> 945902126</w:t>
      </w:r>
    </w:p>
    <w:p w:rsidR="00085F5A" w:rsidRPr="00AF4EA3" w:rsidRDefault="00085F5A" w:rsidP="00AF4EA3">
      <w:pPr>
        <w:spacing w:line="360" w:lineRule="auto"/>
        <w:rPr>
          <w:rFonts w:ascii="Arial" w:hAnsi="Arial" w:cs="Arial"/>
        </w:rPr>
      </w:pPr>
      <w:r w:rsidRPr="004A20B0">
        <w:rPr>
          <w:rFonts w:ascii="Arial" w:hAnsi="Arial" w:cs="Arial"/>
          <w:b/>
        </w:rPr>
        <w:t>Palabras claves</w:t>
      </w:r>
      <w:r w:rsidRPr="00AF4EA3">
        <w:rPr>
          <w:rFonts w:ascii="Arial" w:hAnsi="Arial" w:cs="Arial"/>
        </w:rPr>
        <w:t>:</w:t>
      </w:r>
    </w:p>
    <w:p w:rsidR="00085F5A" w:rsidRPr="004A20B0" w:rsidRDefault="00085F5A" w:rsidP="004A20B0">
      <w:pPr>
        <w:spacing w:line="360" w:lineRule="auto"/>
        <w:ind w:firstLine="720"/>
        <w:rPr>
          <w:rFonts w:ascii="Arial" w:hAnsi="Arial" w:cs="Arial"/>
          <w:lang w:val="es-MX"/>
        </w:rPr>
      </w:pPr>
      <w:r w:rsidRPr="004A20B0">
        <w:rPr>
          <w:rFonts w:ascii="Arial" w:hAnsi="Arial" w:cs="Arial"/>
          <w:lang w:val="es-MX"/>
        </w:rPr>
        <w:t>Laboratorio</w:t>
      </w:r>
      <w:r w:rsidR="004A20B0" w:rsidRPr="004A20B0">
        <w:rPr>
          <w:rFonts w:ascii="Arial" w:hAnsi="Arial" w:cs="Arial"/>
          <w:lang w:val="es-MX"/>
        </w:rPr>
        <w:t>, s</w:t>
      </w:r>
      <w:r w:rsidRPr="004A20B0">
        <w:rPr>
          <w:rFonts w:ascii="Arial" w:hAnsi="Arial" w:cs="Arial"/>
          <w:lang w:val="es-MX"/>
        </w:rPr>
        <w:t>oftware</w:t>
      </w:r>
      <w:r w:rsidR="004A20B0" w:rsidRPr="004A20B0">
        <w:rPr>
          <w:rFonts w:ascii="Arial" w:hAnsi="Arial" w:cs="Arial"/>
          <w:lang w:val="es-MX"/>
        </w:rPr>
        <w:t>, m</w:t>
      </w:r>
      <w:r w:rsidRPr="004A20B0">
        <w:rPr>
          <w:rFonts w:ascii="Arial" w:hAnsi="Arial" w:cs="Arial"/>
          <w:lang w:val="es-MX"/>
        </w:rPr>
        <w:t>inero</w:t>
      </w:r>
      <w:r w:rsidR="004A20B0" w:rsidRPr="004A20B0">
        <w:rPr>
          <w:rFonts w:ascii="Arial" w:hAnsi="Arial" w:cs="Arial"/>
          <w:lang w:val="es-MX"/>
        </w:rPr>
        <w:t>, i</w:t>
      </w:r>
      <w:r w:rsidRPr="004A20B0">
        <w:rPr>
          <w:rFonts w:ascii="Arial" w:hAnsi="Arial" w:cs="Arial"/>
          <w:lang w:val="es-MX"/>
        </w:rPr>
        <w:t>nnovación</w:t>
      </w:r>
      <w:r w:rsidR="004A20B0" w:rsidRPr="004A20B0">
        <w:rPr>
          <w:rFonts w:ascii="Arial" w:hAnsi="Arial" w:cs="Arial"/>
          <w:lang w:val="es-MX"/>
        </w:rPr>
        <w:t>, v</w:t>
      </w:r>
      <w:r w:rsidR="003B182D" w:rsidRPr="004A20B0">
        <w:rPr>
          <w:rFonts w:ascii="Arial" w:hAnsi="Arial" w:cs="Arial"/>
          <w:lang w:val="es-MX"/>
        </w:rPr>
        <w:t>irtual</w:t>
      </w:r>
      <w:r w:rsidR="004A20B0" w:rsidRPr="004A20B0">
        <w:rPr>
          <w:rFonts w:ascii="Arial" w:hAnsi="Arial" w:cs="Arial"/>
          <w:lang w:val="es-MX"/>
        </w:rPr>
        <w:t>, g</w:t>
      </w:r>
      <w:r w:rsidR="003B182D" w:rsidRPr="004A20B0">
        <w:rPr>
          <w:rFonts w:ascii="Arial" w:hAnsi="Arial" w:cs="Arial"/>
          <w:lang w:val="es-MX"/>
        </w:rPr>
        <w:t>estión</w:t>
      </w:r>
    </w:p>
    <w:p w:rsidR="00DD66B4" w:rsidRPr="00AF4EA3" w:rsidRDefault="00DD66B4" w:rsidP="00AF4EA3">
      <w:pPr>
        <w:spacing w:line="360" w:lineRule="auto"/>
        <w:rPr>
          <w:rFonts w:ascii="Arial" w:hAnsi="Arial" w:cs="Arial"/>
          <w:lang w:val="es-MX"/>
        </w:rPr>
      </w:pPr>
    </w:p>
    <w:p w:rsidR="00DD66B4" w:rsidRPr="00AF4EA3" w:rsidRDefault="00036DCD" w:rsidP="00AF4EA3">
      <w:pPr>
        <w:spacing w:line="360" w:lineRule="auto"/>
        <w:rPr>
          <w:rFonts w:ascii="Arial" w:hAnsi="Arial" w:cs="Arial"/>
          <w:lang w:val="es-MX"/>
        </w:rPr>
      </w:pPr>
      <w:r w:rsidRPr="00036DCD">
        <w:rPr>
          <w:rFonts w:ascii="Arial" w:hAnsi="Arial" w:cs="Arial"/>
          <w:b/>
          <w:lang w:val="es-MX"/>
        </w:rPr>
        <w:t>Resumen</w:t>
      </w:r>
      <w:r>
        <w:rPr>
          <w:rFonts w:ascii="Arial" w:hAnsi="Arial" w:cs="Arial"/>
          <w:lang w:val="es-MX"/>
        </w:rPr>
        <w:t>:</w:t>
      </w:r>
    </w:p>
    <w:p w:rsidR="003B182D" w:rsidRPr="00AF4EA3" w:rsidRDefault="00BE78EA" w:rsidP="00036DCD">
      <w:pPr>
        <w:spacing w:line="360" w:lineRule="auto"/>
        <w:rPr>
          <w:rFonts w:ascii="Arial" w:eastAsia="Times New Roman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1.- </w:t>
      </w:r>
      <w:r w:rsidR="003B182D" w:rsidRPr="00AF4EA3">
        <w:rPr>
          <w:rFonts w:ascii="Arial" w:eastAsia="Times New Roman" w:hAnsi="Arial" w:cs="Arial"/>
          <w:lang w:val="es-MX"/>
        </w:rPr>
        <w:t xml:space="preserve">En el marco del avance de la transformación digital en la industria minera y en sintonía con los </w:t>
      </w:r>
      <w:r w:rsidR="003B182D" w:rsidRPr="00AF4EA3">
        <w:rPr>
          <w:rFonts w:ascii="Arial" w:eastAsia="Times New Roman" w:hAnsi="Arial" w:cs="Arial"/>
          <w:b/>
          <w:bCs/>
          <w:lang w:val="es-MX"/>
        </w:rPr>
        <w:t>Objetivos de Desarrollo Sostenible (ODS)</w:t>
      </w:r>
      <w:r w:rsidR="003B182D" w:rsidRPr="00AF4EA3">
        <w:rPr>
          <w:rFonts w:ascii="Arial" w:eastAsia="Times New Roman" w:hAnsi="Arial" w:cs="Arial"/>
          <w:lang w:val="es-MX"/>
        </w:rPr>
        <w:t xml:space="preserve">, se ha desarrollado un </w:t>
      </w:r>
      <w:r w:rsidR="003B182D" w:rsidRPr="00AF4EA3">
        <w:rPr>
          <w:rFonts w:ascii="Arial" w:eastAsia="Times New Roman" w:hAnsi="Arial" w:cs="Arial"/>
          <w:b/>
          <w:bCs/>
          <w:lang w:val="es-MX"/>
        </w:rPr>
        <w:t>Laboratorio de Software Minero</w:t>
      </w:r>
      <w:r w:rsidR="003B182D" w:rsidRPr="00AF4EA3">
        <w:rPr>
          <w:rFonts w:ascii="Arial" w:eastAsia="Times New Roman" w:hAnsi="Arial" w:cs="Arial"/>
          <w:lang w:val="es-MX"/>
        </w:rPr>
        <w:t xml:space="preserve"> con el propósito de fortalecer la formación técnica, promover la innovación y fomentar la vinculación con el entorno productivo</w:t>
      </w:r>
      <w:r w:rsidR="006D04BA" w:rsidRPr="00AF4EA3">
        <w:rPr>
          <w:rFonts w:ascii="Arial" w:eastAsia="Times New Roman" w:hAnsi="Arial" w:cs="Arial"/>
          <w:lang w:val="es-MX"/>
        </w:rPr>
        <w:t>, seguro e inclusivo</w:t>
      </w:r>
      <w:r w:rsidR="003B182D" w:rsidRPr="00AF4EA3">
        <w:rPr>
          <w:rFonts w:ascii="Arial" w:eastAsia="Times New Roman" w:hAnsi="Arial" w:cs="Arial"/>
          <w:lang w:val="es-MX"/>
        </w:rPr>
        <w:t xml:space="preserve">. Este </w:t>
      </w:r>
      <w:r w:rsidR="003B182D" w:rsidRPr="00AF4EA3">
        <w:rPr>
          <w:rFonts w:ascii="Arial" w:eastAsia="Times New Roman" w:hAnsi="Arial" w:cs="Arial"/>
          <w:lang w:val="es-MX"/>
        </w:rPr>
        <w:lastRenderedPageBreak/>
        <w:t>espacio nace como respuesta a la creciente necesidad de contar con profesionales capacitados en el uso de herramientas digitales especializadas para la planificación, modelamiento y análisis de datos en minería, aportando a una industria más eficiente, segura y sostenible.</w:t>
      </w:r>
    </w:p>
    <w:p w:rsidR="003B182D" w:rsidRPr="00AF4EA3" w:rsidRDefault="003B182D" w:rsidP="00AF4EA3">
      <w:pPr>
        <w:spacing w:before="100" w:beforeAutospacing="1" w:after="100" w:afterAutospacing="1" w:line="360" w:lineRule="auto"/>
        <w:rPr>
          <w:rFonts w:ascii="Arial" w:eastAsia="Times New Roman" w:hAnsi="Arial" w:cs="Arial"/>
          <w:lang w:val="es-MX"/>
        </w:rPr>
      </w:pPr>
      <w:r w:rsidRPr="00AF4EA3">
        <w:rPr>
          <w:rFonts w:ascii="Arial" w:eastAsia="Times New Roman" w:hAnsi="Arial" w:cs="Arial"/>
          <w:lang w:val="es-MX"/>
        </w:rPr>
        <w:t xml:space="preserve">El laboratorio se inserta en el área de tecnologías aplicadas a la minería, con énfasis en </w:t>
      </w:r>
      <w:r w:rsidRPr="00AF4EA3">
        <w:rPr>
          <w:rFonts w:ascii="Arial" w:eastAsia="Times New Roman" w:hAnsi="Arial" w:cs="Arial"/>
          <w:b/>
          <w:bCs/>
          <w:lang w:val="es-MX"/>
        </w:rPr>
        <w:t>software especializado</w:t>
      </w:r>
      <w:r w:rsidRPr="00AF4EA3">
        <w:rPr>
          <w:rFonts w:ascii="Arial" w:eastAsia="Times New Roman" w:hAnsi="Arial" w:cs="Arial"/>
          <w:lang w:val="es-MX"/>
        </w:rPr>
        <w:t xml:space="preserve">, </w:t>
      </w:r>
      <w:r w:rsidRPr="00AF4EA3">
        <w:rPr>
          <w:rFonts w:ascii="Arial" w:eastAsia="Times New Roman" w:hAnsi="Arial" w:cs="Arial"/>
          <w:b/>
          <w:bCs/>
          <w:lang w:val="es-MX"/>
        </w:rPr>
        <w:t>simulación</w:t>
      </w:r>
      <w:r w:rsidRPr="00AF4EA3">
        <w:rPr>
          <w:rFonts w:ascii="Arial" w:eastAsia="Times New Roman" w:hAnsi="Arial" w:cs="Arial"/>
          <w:lang w:val="es-MX"/>
        </w:rPr>
        <w:t xml:space="preserve">, </w:t>
      </w:r>
      <w:r w:rsidRPr="00AF4EA3">
        <w:rPr>
          <w:rFonts w:ascii="Arial" w:eastAsia="Times New Roman" w:hAnsi="Arial" w:cs="Arial"/>
          <w:b/>
          <w:bCs/>
          <w:lang w:val="es-MX"/>
        </w:rPr>
        <w:t>inteligencia artificial (IA)</w:t>
      </w:r>
      <w:r w:rsidRPr="00AF4EA3">
        <w:rPr>
          <w:rFonts w:ascii="Arial" w:eastAsia="Times New Roman" w:hAnsi="Arial" w:cs="Arial"/>
          <w:lang w:val="es-MX"/>
        </w:rPr>
        <w:t xml:space="preserve">, </w:t>
      </w:r>
      <w:r w:rsidRPr="00AF4EA3">
        <w:rPr>
          <w:rFonts w:ascii="Arial" w:eastAsia="Times New Roman" w:hAnsi="Arial" w:cs="Arial"/>
          <w:b/>
          <w:bCs/>
          <w:lang w:val="es-MX"/>
        </w:rPr>
        <w:t>gemelos digitales</w:t>
      </w:r>
      <w:r w:rsidRPr="00AF4EA3">
        <w:rPr>
          <w:rFonts w:ascii="Arial" w:eastAsia="Times New Roman" w:hAnsi="Arial" w:cs="Arial"/>
          <w:lang w:val="es-MX"/>
        </w:rPr>
        <w:t xml:space="preserve"> y </w:t>
      </w:r>
      <w:r w:rsidRPr="00AF4EA3">
        <w:rPr>
          <w:rFonts w:ascii="Arial" w:eastAsia="Times New Roman" w:hAnsi="Arial" w:cs="Arial"/>
          <w:b/>
          <w:bCs/>
          <w:lang w:val="es-MX"/>
        </w:rPr>
        <w:t>autonomía operacional</w:t>
      </w:r>
      <w:r w:rsidRPr="00AF4EA3">
        <w:rPr>
          <w:rFonts w:ascii="Arial" w:eastAsia="Times New Roman" w:hAnsi="Arial" w:cs="Arial"/>
          <w:lang w:val="es-MX"/>
        </w:rPr>
        <w:t xml:space="preserve">, permitiendo la experimentación </w:t>
      </w:r>
      <w:r w:rsidR="00706AAC" w:rsidRPr="00AF4EA3">
        <w:rPr>
          <w:rFonts w:ascii="Arial" w:eastAsia="Times New Roman" w:hAnsi="Arial" w:cs="Arial"/>
          <w:lang w:val="es-MX"/>
        </w:rPr>
        <w:t xml:space="preserve">de escenarios reales en entornos </w:t>
      </w:r>
      <w:r w:rsidRPr="00AF4EA3">
        <w:rPr>
          <w:rFonts w:ascii="Arial" w:eastAsia="Times New Roman" w:hAnsi="Arial" w:cs="Arial"/>
          <w:lang w:val="es-MX"/>
        </w:rPr>
        <w:t xml:space="preserve">virtuales de minería superficial. Asimismo, se promueve la participación activa y equitativa de estudiantes y profesionales de </w:t>
      </w:r>
      <w:r w:rsidR="00706AAC" w:rsidRPr="00AF4EA3">
        <w:rPr>
          <w:rFonts w:ascii="Arial" w:eastAsia="Times New Roman" w:hAnsi="Arial" w:cs="Arial"/>
          <w:lang w:val="es-MX"/>
        </w:rPr>
        <w:t xml:space="preserve">diversas especialidades, </w:t>
      </w:r>
      <w:r w:rsidRPr="00AF4EA3">
        <w:rPr>
          <w:rFonts w:ascii="Arial" w:eastAsia="Times New Roman" w:hAnsi="Arial" w:cs="Arial"/>
          <w:lang w:val="es-MX"/>
        </w:rPr>
        <w:t>contribuyendo al cierre de brechas en el ámbito minero-tecnológico y al fortalecimiento de una industria más diversa e inclusiva.</w:t>
      </w:r>
    </w:p>
    <w:p w:rsidR="006F59C0" w:rsidRPr="00AF4EA3" w:rsidRDefault="00BE78EA" w:rsidP="00036DCD">
      <w:pPr>
        <w:spacing w:line="360" w:lineRule="auto"/>
        <w:rPr>
          <w:rFonts w:ascii="Arial" w:eastAsia="Times New Roman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2.- </w:t>
      </w:r>
      <w:r w:rsidR="006F59C0" w:rsidRPr="00AF4EA3">
        <w:rPr>
          <w:rFonts w:ascii="Arial" w:eastAsia="Times New Roman" w:hAnsi="Arial" w:cs="Arial"/>
          <w:lang w:val="es-MX"/>
        </w:rPr>
        <w:t xml:space="preserve">El objetivo principal ha sido diseñar y poner en marcha un entorno de aprendizaje, experimentación y validación tecnológica que permita a estudiantes y profesionales adquirir competencias prácticas </w:t>
      </w:r>
      <w:r w:rsidR="00375B15" w:rsidRPr="00AF4EA3">
        <w:rPr>
          <w:rFonts w:ascii="Arial" w:eastAsia="Times New Roman" w:hAnsi="Arial" w:cs="Arial"/>
          <w:lang w:val="es-MX"/>
        </w:rPr>
        <w:t>para la gestión de la operación</w:t>
      </w:r>
      <w:r w:rsidR="006F59C0" w:rsidRPr="00AF4EA3">
        <w:rPr>
          <w:rFonts w:ascii="Arial" w:eastAsia="Times New Roman" w:hAnsi="Arial" w:cs="Arial"/>
          <w:lang w:val="es-MX"/>
        </w:rPr>
        <w:t xml:space="preserve">. A su vez, el laboratorio se proyecta como un </w:t>
      </w:r>
      <w:r w:rsidR="006F59C0" w:rsidRPr="00AF4EA3">
        <w:rPr>
          <w:rFonts w:ascii="Arial" w:eastAsia="Times New Roman" w:hAnsi="Arial" w:cs="Arial"/>
          <w:b/>
          <w:bCs/>
          <w:lang w:val="es-MX"/>
        </w:rPr>
        <w:t>campo de pruebas colaborativo</w:t>
      </w:r>
      <w:r w:rsidR="006F59C0" w:rsidRPr="00AF4EA3">
        <w:rPr>
          <w:rFonts w:ascii="Arial" w:eastAsia="Times New Roman" w:hAnsi="Arial" w:cs="Arial"/>
          <w:lang w:val="es-MX"/>
        </w:rPr>
        <w:t>, donde la industria puede plantear desafíos reales, explorar escenarios operacionales complejos y experimentar soluciones basadas en tecnologías como simulación, inteligencia artificial y gemelos digitales, fortaleciendo así la transferencia de conocimiento entre la academia y el sector productivo.</w:t>
      </w:r>
    </w:p>
    <w:p w:rsidR="005D58DC" w:rsidRPr="00AF4EA3" w:rsidRDefault="00BE78EA" w:rsidP="00AF4EA3">
      <w:p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3.- </w:t>
      </w:r>
      <w:r w:rsidR="005D58DC" w:rsidRPr="00AF4EA3">
        <w:rPr>
          <w:rFonts w:ascii="Arial" w:hAnsi="Arial" w:cs="Arial"/>
          <w:lang w:val="es-MX"/>
        </w:rPr>
        <w:t xml:space="preserve">Para ello, se implementó una metodología basada en proyectos, en la que los participantes abordan casos prácticos utilizando herramientas como simuladores de mina, plataformas de modelamiento y entornos de análisis de datos. La infraestructura tecnológica del laboratorio se diseñó para permitir tanto el trabajo presencial como remoto, promoviendo una experiencia </w:t>
      </w:r>
      <w:proofErr w:type="spellStart"/>
      <w:r w:rsidR="005D58DC" w:rsidRPr="00AF4EA3">
        <w:rPr>
          <w:rFonts w:ascii="Arial" w:hAnsi="Arial" w:cs="Arial"/>
          <w:lang w:val="es-MX"/>
        </w:rPr>
        <w:t>inmersiva</w:t>
      </w:r>
      <w:proofErr w:type="spellEnd"/>
      <w:r w:rsidR="005D58DC" w:rsidRPr="00AF4EA3">
        <w:rPr>
          <w:rFonts w:ascii="Arial" w:hAnsi="Arial" w:cs="Arial"/>
          <w:lang w:val="es-MX"/>
        </w:rPr>
        <w:t xml:space="preserve"> y colaborativa.</w:t>
      </w:r>
    </w:p>
    <w:p w:rsidR="005D58DC" w:rsidRPr="00AF4EA3" w:rsidRDefault="00BE78EA" w:rsidP="00AF4EA3">
      <w:p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t xml:space="preserve">4.- </w:t>
      </w:r>
      <w:r w:rsidR="005D58DC" w:rsidRPr="00AF4EA3">
        <w:rPr>
          <w:rFonts w:ascii="Arial" w:hAnsi="Arial" w:cs="Arial"/>
          <w:lang w:val="es-MX"/>
        </w:rPr>
        <w:t>Como resultado, se logró consolidar un espacio dinámico de formación donde los usuarios pueden aplicar conocimientos teóricos en contextos reales, desarrollar proyectos con impacto práctico y fortalecer su perfil profesional en el ámbito minero-tecnológico. Asimismo, se generaron instancias de colaboración con empresas del rubro, lo que permitió validar algunos de los desarrollos realizados en el laboratorio.</w:t>
      </w:r>
    </w:p>
    <w:p w:rsidR="005D58DC" w:rsidRPr="00AF4EA3" w:rsidRDefault="00BE78EA" w:rsidP="00AF4EA3">
      <w:pPr>
        <w:spacing w:line="360" w:lineRule="auto"/>
        <w:rPr>
          <w:rFonts w:ascii="Arial" w:hAnsi="Arial" w:cs="Arial"/>
          <w:lang w:val="es-MX"/>
        </w:rPr>
      </w:pPr>
      <w:r w:rsidRPr="00AF4EA3">
        <w:rPr>
          <w:rFonts w:ascii="Arial" w:hAnsi="Arial" w:cs="Arial"/>
          <w:lang w:val="es-MX"/>
        </w:rPr>
        <w:lastRenderedPageBreak/>
        <w:t xml:space="preserve">5.- </w:t>
      </w:r>
      <w:r w:rsidR="005D58DC" w:rsidRPr="00AF4EA3">
        <w:rPr>
          <w:rFonts w:ascii="Arial" w:hAnsi="Arial" w:cs="Arial"/>
          <w:lang w:val="es-MX"/>
        </w:rPr>
        <w:t>Se concluye que la implementación de este laboratorio constituye un aporte significativo para la formación técnica y la innovación en minería, recomendándose su consolidación como modelo replicable en otras instituciones técnico-profesionales.</w:t>
      </w:r>
    </w:p>
    <w:p w:rsidR="00BE78EA" w:rsidRPr="00AF4EA3" w:rsidRDefault="00BE78EA" w:rsidP="00AF4EA3">
      <w:pPr>
        <w:spacing w:line="360" w:lineRule="auto"/>
        <w:rPr>
          <w:rFonts w:ascii="Arial" w:hAnsi="Arial" w:cs="Arial"/>
          <w:lang w:val="es-MX"/>
        </w:rPr>
      </w:pPr>
    </w:p>
    <w:p w:rsidR="00BE78EA" w:rsidRPr="00AF4EA3" w:rsidRDefault="00BE78EA" w:rsidP="00AF4EA3">
      <w:pPr>
        <w:spacing w:line="360" w:lineRule="auto"/>
        <w:rPr>
          <w:rFonts w:ascii="Arial" w:hAnsi="Arial" w:cs="Arial"/>
          <w:lang w:val="es-MX"/>
        </w:rPr>
      </w:pPr>
      <w:r w:rsidRPr="00C945C2">
        <w:rPr>
          <w:rFonts w:ascii="Arial" w:hAnsi="Arial" w:cs="Arial"/>
          <w:b/>
          <w:lang w:val="es-MX"/>
        </w:rPr>
        <w:t>Reseña profesional</w:t>
      </w:r>
      <w:r w:rsidRPr="00AF4EA3">
        <w:rPr>
          <w:rFonts w:ascii="Arial" w:hAnsi="Arial" w:cs="Arial"/>
          <w:lang w:val="es-MX"/>
        </w:rPr>
        <w:t xml:space="preserve">: </w:t>
      </w:r>
    </w:p>
    <w:p w:rsidR="00BE78EA" w:rsidRDefault="003E74B2" w:rsidP="00E036E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lang w:val="es-MX"/>
        </w:rPr>
      </w:pPr>
      <w:r w:rsidRPr="003E74B2">
        <w:rPr>
          <w:rFonts w:ascii="Arial" w:hAnsi="Arial" w:cs="Arial"/>
          <w:lang w:val="es-MX"/>
        </w:rPr>
        <w:t xml:space="preserve">Enrique Paredes, </w:t>
      </w:r>
      <w:r w:rsidR="00D854F7">
        <w:rPr>
          <w:rFonts w:ascii="Arial" w:hAnsi="Arial" w:cs="Arial"/>
          <w:lang w:val="es-MX"/>
        </w:rPr>
        <w:t xml:space="preserve">consultor minero, profesor de la Escuela de Minas de la Universidad Nacional de Ingeniería (UNI), </w:t>
      </w:r>
      <w:r w:rsidR="00D854F7" w:rsidRPr="00D854F7">
        <w:rPr>
          <w:rFonts w:ascii="Arial" w:hAnsi="Arial" w:cs="Arial"/>
          <w:lang w:val="es-MX"/>
        </w:rPr>
        <w:t>Gerente de Operaciones Mina</w:t>
      </w:r>
      <w:r w:rsidR="00E036E1">
        <w:rPr>
          <w:rFonts w:ascii="Arial" w:hAnsi="Arial" w:cs="Arial"/>
          <w:lang w:val="es-MX"/>
        </w:rPr>
        <w:t xml:space="preserve"> en Cía. Minera </w:t>
      </w:r>
      <w:proofErr w:type="spellStart"/>
      <w:r w:rsidR="00E036E1">
        <w:rPr>
          <w:rFonts w:ascii="Arial" w:hAnsi="Arial" w:cs="Arial"/>
          <w:lang w:val="es-MX"/>
        </w:rPr>
        <w:t>Antamina</w:t>
      </w:r>
      <w:proofErr w:type="spellEnd"/>
      <w:r w:rsidR="00E036E1">
        <w:rPr>
          <w:rFonts w:ascii="Arial" w:hAnsi="Arial" w:cs="Arial"/>
          <w:lang w:val="es-MX"/>
        </w:rPr>
        <w:t xml:space="preserve"> </w:t>
      </w:r>
      <w:r w:rsidR="00210556">
        <w:rPr>
          <w:rFonts w:ascii="Arial" w:hAnsi="Arial" w:cs="Arial"/>
          <w:lang w:val="es-MX"/>
        </w:rPr>
        <w:t>(2018 – 2021)</w:t>
      </w:r>
      <w:r w:rsidR="00E036E1">
        <w:rPr>
          <w:rFonts w:ascii="Arial" w:hAnsi="Arial" w:cs="Arial"/>
          <w:lang w:val="es-MX"/>
        </w:rPr>
        <w:t xml:space="preserve">, </w:t>
      </w:r>
      <w:r w:rsidR="00E036E1" w:rsidRPr="00D854F7">
        <w:rPr>
          <w:rFonts w:ascii="Arial" w:hAnsi="Arial" w:cs="Arial"/>
          <w:lang w:val="es-MX"/>
        </w:rPr>
        <w:t>Gerente de Operaciones Mina</w:t>
      </w:r>
      <w:r w:rsidR="00E036E1">
        <w:rPr>
          <w:rFonts w:ascii="Arial" w:hAnsi="Arial" w:cs="Arial"/>
          <w:lang w:val="es-MX"/>
        </w:rPr>
        <w:t xml:space="preserve"> en Minera Las Bambas</w:t>
      </w:r>
      <w:r w:rsidR="00210556">
        <w:rPr>
          <w:rFonts w:ascii="Arial" w:hAnsi="Arial" w:cs="Arial"/>
          <w:lang w:val="es-MX"/>
        </w:rPr>
        <w:t xml:space="preserve"> (2017 – 2018)</w:t>
      </w:r>
      <w:r w:rsidR="00E036E1">
        <w:rPr>
          <w:rFonts w:ascii="Arial" w:hAnsi="Arial" w:cs="Arial"/>
          <w:lang w:val="es-MX"/>
        </w:rPr>
        <w:t xml:space="preserve">, </w:t>
      </w:r>
      <w:r w:rsidR="00E036E1" w:rsidRPr="00D854F7">
        <w:rPr>
          <w:rFonts w:ascii="Arial" w:hAnsi="Arial" w:cs="Arial"/>
          <w:lang w:val="es-MX"/>
        </w:rPr>
        <w:t>Gerente de Operaciones Mina</w:t>
      </w:r>
      <w:r w:rsidR="00E036E1">
        <w:rPr>
          <w:rFonts w:ascii="Arial" w:hAnsi="Arial" w:cs="Arial"/>
          <w:lang w:val="es-MX"/>
        </w:rPr>
        <w:t xml:space="preserve"> en Gold </w:t>
      </w:r>
      <w:proofErr w:type="spellStart"/>
      <w:r w:rsidR="00E036E1">
        <w:rPr>
          <w:rFonts w:ascii="Arial" w:hAnsi="Arial" w:cs="Arial"/>
          <w:lang w:val="es-MX"/>
        </w:rPr>
        <w:t>Fields</w:t>
      </w:r>
      <w:proofErr w:type="spellEnd"/>
      <w:r w:rsidR="00E036E1">
        <w:rPr>
          <w:rFonts w:ascii="Arial" w:hAnsi="Arial" w:cs="Arial"/>
          <w:lang w:val="es-MX"/>
        </w:rPr>
        <w:t xml:space="preserve"> – La Cima</w:t>
      </w:r>
      <w:r w:rsidR="00210556">
        <w:rPr>
          <w:rFonts w:ascii="Arial" w:hAnsi="Arial" w:cs="Arial"/>
          <w:lang w:val="es-MX"/>
        </w:rPr>
        <w:t xml:space="preserve"> (2015 – 2017)</w:t>
      </w:r>
      <w:r w:rsidR="00E036E1">
        <w:rPr>
          <w:rFonts w:ascii="Arial" w:hAnsi="Arial" w:cs="Arial"/>
          <w:lang w:val="es-MX"/>
        </w:rPr>
        <w:t xml:space="preserve">, </w:t>
      </w:r>
      <w:r w:rsidR="00E036E1" w:rsidRPr="00D854F7">
        <w:rPr>
          <w:rFonts w:ascii="Arial" w:hAnsi="Arial" w:cs="Arial"/>
          <w:lang w:val="es-MX"/>
        </w:rPr>
        <w:t>Gerente de Operaciones Mina</w:t>
      </w:r>
      <w:r w:rsidR="00E036E1">
        <w:rPr>
          <w:rFonts w:ascii="Arial" w:hAnsi="Arial" w:cs="Arial"/>
          <w:lang w:val="es-MX"/>
        </w:rPr>
        <w:t xml:space="preserve"> </w:t>
      </w:r>
      <w:proofErr w:type="spellStart"/>
      <w:r w:rsidR="00E036E1">
        <w:rPr>
          <w:rFonts w:ascii="Arial" w:hAnsi="Arial" w:cs="Arial"/>
          <w:lang w:val="es-MX"/>
        </w:rPr>
        <w:t>Toquepala</w:t>
      </w:r>
      <w:proofErr w:type="spellEnd"/>
      <w:r w:rsidR="00E036E1">
        <w:rPr>
          <w:rFonts w:ascii="Arial" w:hAnsi="Arial" w:cs="Arial"/>
          <w:lang w:val="es-MX"/>
        </w:rPr>
        <w:t xml:space="preserve"> en </w:t>
      </w:r>
      <w:proofErr w:type="spellStart"/>
      <w:r w:rsidR="00E036E1">
        <w:rPr>
          <w:rFonts w:ascii="Arial" w:hAnsi="Arial" w:cs="Arial"/>
          <w:lang w:val="es-MX"/>
        </w:rPr>
        <w:t>Southern</w:t>
      </w:r>
      <w:proofErr w:type="spellEnd"/>
      <w:r w:rsidR="00E036E1">
        <w:rPr>
          <w:rFonts w:ascii="Arial" w:hAnsi="Arial" w:cs="Arial"/>
          <w:lang w:val="es-MX"/>
        </w:rPr>
        <w:t xml:space="preserve"> Perú Cooper </w:t>
      </w:r>
      <w:proofErr w:type="spellStart"/>
      <w:r w:rsidR="00E036E1">
        <w:rPr>
          <w:rFonts w:ascii="Arial" w:hAnsi="Arial" w:cs="Arial"/>
          <w:lang w:val="es-MX"/>
        </w:rPr>
        <w:t>Corporation</w:t>
      </w:r>
      <w:proofErr w:type="spellEnd"/>
      <w:r w:rsidR="00210556">
        <w:rPr>
          <w:rFonts w:ascii="Arial" w:hAnsi="Arial" w:cs="Arial"/>
          <w:lang w:val="es-MX"/>
        </w:rPr>
        <w:t xml:space="preserve"> (2013 – 2014)</w:t>
      </w:r>
      <w:r w:rsidR="00E036E1">
        <w:rPr>
          <w:rFonts w:ascii="Arial" w:hAnsi="Arial" w:cs="Arial"/>
          <w:lang w:val="es-MX"/>
        </w:rPr>
        <w:t xml:space="preserve">, </w:t>
      </w:r>
      <w:r w:rsidR="00E036E1" w:rsidRPr="00D854F7">
        <w:rPr>
          <w:rFonts w:ascii="Arial" w:hAnsi="Arial" w:cs="Arial"/>
          <w:lang w:val="es-MX"/>
        </w:rPr>
        <w:t>Gerente de Operaciones Mina</w:t>
      </w:r>
      <w:r w:rsidR="00E036E1">
        <w:rPr>
          <w:rFonts w:ascii="Arial" w:hAnsi="Arial" w:cs="Arial"/>
          <w:lang w:val="es-MX"/>
        </w:rPr>
        <w:t xml:space="preserve"> </w:t>
      </w:r>
      <w:proofErr w:type="spellStart"/>
      <w:r w:rsidR="00E036E1">
        <w:rPr>
          <w:rFonts w:ascii="Arial" w:hAnsi="Arial" w:cs="Arial"/>
          <w:lang w:val="es-MX"/>
        </w:rPr>
        <w:t>Cuajone</w:t>
      </w:r>
      <w:proofErr w:type="spellEnd"/>
      <w:r w:rsidR="00E036E1">
        <w:rPr>
          <w:rFonts w:ascii="Arial" w:hAnsi="Arial" w:cs="Arial"/>
          <w:lang w:val="es-MX"/>
        </w:rPr>
        <w:t xml:space="preserve"> en </w:t>
      </w:r>
      <w:proofErr w:type="spellStart"/>
      <w:r w:rsidR="00E036E1">
        <w:rPr>
          <w:rFonts w:ascii="Arial" w:hAnsi="Arial" w:cs="Arial"/>
          <w:lang w:val="es-MX"/>
        </w:rPr>
        <w:t>Southern</w:t>
      </w:r>
      <w:proofErr w:type="spellEnd"/>
      <w:r w:rsidR="00E036E1">
        <w:rPr>
          <w:rFonts w:ascii="Arial" w:hAnsi="Arial" w:cs="Arial"/>
          <w:lang w:val="es-MX"/>
        </w:rPr>
        <w:t xml:space="preserve"> Perú Cooper </w:t>
      </w:r>
      <w:proofErr w:type="spellStart"/>
      <w:r w:rsidR="00E036E1">
        <w:rPr>
          <w:rFonts w:ascii="Arial" w:hAnsi="Arial" w:cs="Arial"/>
          <w:lang w:val="es-MX"/>
        </w:rPr>
        <w:t>Corporation</w:t>
      </w:r>
      <w:proofErr w:type="spellEnd"/>
      <w:r w:rsidR="00210556">
        <w:rPr>
          <w:rFonts w:ascii="Arial" w:hAnsi="Arial" w:cs="Arial"/>
          <w:lang w:val="es-MX"/>
        </w:rPr>
        <w:t xml:space="preserve"> (2008 – 2012).</w:t>
      </w:r>
    </w:p>
    <w:p w:rsidR="00210556" w:rsidRDefault="00210556" w:rsidP="00D854F7">
      <w:pPr>
        <w:pStyle w:val="Prrafodelista"/>
        <w:spacing w:line="360" w:lineRule="auto"/>
        <w:rPr>
          <w:rFonts w:ascii="Arial" w:hAnsi="Arial" w:cs="Arial"/>
          <w:lang w:val="es-MX"/>
        </w:rPr>
      </w:pPr>
    </w:p>
    <w:p w:rsidR="003E74B2" w:rsidRPr="003E74B2" w:rsidRDefault="003E74B2" w:rsidP="003E74B2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lang w:val="es-MX"/>
        </w:rPr>
      </w:pPr>
      <w:r w:rsidRPr="003E74B2">
        <w:rPr>
          <w:rFonts w:ascii="Arial" w:hAnsi="Arial" w:cs="Arial"/>
          <w:lang w:val="es-MX"/>
        </w:rPr>
        <w:t xml:space="preserve">Martin Pacora, </w:t>
      </w:r>
      <w:r w:rsidR="00F04B54">
        <w:rPr>
          <w:rFonts w:ascii="Arial" w:hAnsi="Arial" w:cs="Arial"/>
          <w:lang w:val="es-MX"/>
        </w:rPr>
        <w:t>líder de investigación y desarrollo en Laboratorio de Software Minero</w:t>
      </w:r>
      <w:r w:rsidR="006752DB">
        <w:rPr>
          <w:rFonts w:ascii="Arial" w:hAnsi="Arial" w:cs="Arial"/>
          <w:lang w:val="es-MX"/>
        </w:rPr>
        <w:t xml:space="preserve"> de la Escuela de Minas - UNI</w:t>
      </w:r>
      <w:r w:rsidR="00F04B54">
        <w:rPr>
          <w:rFonts w:ascii="Arial" w:hAnsi="Arial" w:cs="Arial"/>
          <w:lang w:val="es-MX"/>
        </w:rPr>
        <w:t xml:space="preserve">. </w:t>
      </w:r>
      <w:r w:rsidRPr="003E74B2">
        <w:rPr>
          <w:rFonts w:ascii="Arial" w:hAnsi="Arial" w:cs="Arial"/>
          <w:lang w:val="es-MX"/>
        </w:rPr>
        <w:t>Ingeniero de Minas egresado de la Universi</w:t>
      </w:r>
      <w:r w:rsidR="006752DB">
        <w:rPr>
          <w:rFonts w:ascii="Arial" w:hAnsi="Arial" w:cs="Arial"/>
          <w:lang w:val="es-MX"/>
        </w:rPr>
        <w:t>dad Nacional de Ingeniería (UNI).</w:t>
      </w:r>
    </w:p>
    <w:sectPr w:rsidR="003E74B2" w:rsidRPr="003E74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71199"/>
    <w:multiLevelType w:val="hybridMultilevel"/>
    <w:tmpl w:val="97285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FB1DC6"/>
    <w:multiLevelType w:val="hybridMultilevel"/>
    <w:tmpl w:val="FE2C6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C20075"/>
    <w:multiLevelType w:val="hybridMultilevel"/>
    <w:tmpl w:val="7B6A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D57"/>
    <w:rsid w:val="000052B5"/>
    <w:rsid w:val="00036DCD"/>
    <w:rsid w:val="0004739A"/>
    <w:rsid w:val="00085F5A"/>
    <w:rsid w:val="00126E5B"/>
    <w:rsid w:val="00210556"/>
    <w:rsid w:val="002536A9"/>
    <w:rsid w:val="002D5A6B"/>
    <w:rsid w:val="002E76EB"/>
    <w:rsid w:val="00375B15"/>
    <w:rsid w:val="003B182D"/>
    <w:rsid w:val="003E6258"/>
    <w:rsid w:val="003E74B2"/>
    <w:rsid w:val="00487E0B"/>
    <w:rsid w:val="004A20B0"/>
    <w:rsid w:val="004B69D3"/>
    <w:rsid w:val="005D58DC"/>
    <w:rsid w:val="005E1D57"/>
    <w:rsid w:val="00674662"/>
    <w:rsid w:val="006752DB"/>
    <w:rsid w:val="006D04BA"/>
    <w:rsid w:val="006F59C0"/>
    <w:rsid w:val="00706AAC"/>
    <w:rsid w:val="007646F1"/>
    <w:rsid w:val="007F7E35"/>
    <w:rsid w:val="009353DA"/>
    <w:rsid w:val="009C1472"/>
    <w:rsid w:val="009D6B9D"/>
    <w:rsid w:val="00AA28DC"/>
    <w:rsid w:val="00AF4EA3"/>
    <w:rsid w:val="00BE78EA"/>
    <w:rsid w:val="00C945C2"/>
    <w:rsid w:val="00D854F7"/>
    <w:rsid w:val="00DD66B4"/>
    <w:rsid w:val="00E036E1"/>
    <w:rsid w:val="00F0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6A4A2-332D-43C9-A948-15BE42BD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76E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D6B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2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4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2025-05-12T14:39:00Z</dcterms:created>
  <dcterms:modified xsi:type="dcterms:W3CDTF">2025-05-12T19:09:00Z</dcterms:modified>
</cp:coreProperties>
</file>