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62D01" w:rsidRPr="008D3E76" w:rsidRDefault="00B62D01" w:rsidP="00C6316E">
      <w:pPr>
        <w:pStyle w:val="021TtuloPapers"/>
        <w:spacing w:before="240" w:after="240" w:line="480" w:lineRule="auto"/>
        <w:rPr>
          <w:rFonts w:ascii="Times New Roman" w:hAnsi="Times New Roman"/>
          <w:sz w:val="24"/>
          <w:szCs w:val="24"/>
          <w:lang w:val="es-ES"/>
        </w:rPr>
      </w:pPr>
      <w:r>
        <w:rPr>
          <w:rFonts w:ascii="Times New Roman" w:hAnsi="Times New Roman"/>
          <w:sz w:val="24"/>
          <w:szCs w:val="24"/>
          <w:lang w:val="es-ES"/>
        </w:rPr>
        <w:t xml:space="preserve">Título: </w:t>
      </w:r>
      <w:r w:rsidR="009F214D">
        <w:rPr>
          <w:rFonts w:ascii="Times New Roman" w:hAnsi="Times New Roman"/>
          <w:sz w:val="24"/>
          <w:szCs w:val="24"/>
          <w:lang w:val="es-ES"/>
        </w:rPr>
        <w:t>Minería Seca: Sustentabilidad</w:t>
      </w:r>
    </w:p>
    <w:p w:rsidR="00B62D01" w:rsidRDefault="009F214D" w:rsidP="00C6316E">
      <w:pPr>
        <w:pStyle w:val="021TtuloPapers"/>
        <w:spacing w:before="240" w:after="240" w:line="480" w:lineRule="auto"/>
        <w:rPr>
          <w:rFonts w:ascii="Times New Roman" w:hAnsi="Times New Roman"/>
          <w:sz w:val="24"/>
          <w:szCs w:val="24"/>
          <w:lang w:val="es-ES"/>
        </w:rPr>
      </w:pPr>
      <w:r>
        <w:rPr>
          <w:rFonts w:ascii="Times New Roman" w:hAnsi="Times New Roman"/>
          <w:sz w:val="24"/>
          <w:szCs w:val="24"/>
          <w:lang w:val="es-ES"/>
        </w:rPr>
        <w:t>Tema: Gestión de residuos y economía circular</w:t>
      </w:r>
    </w:p>
    <w:p w:rsidR="009F214D" w:rsidRDefault="009F214D" w:rsidP="00C6316E">
      <w:pPr>
        <w:pStyle w:val="021TtuloPapers"/>
        <w:spacing w:before="240" w:after="240" w:line="480" w:lineRule="auto"/>
        <w:rPr>
          <w:rFonts w:ascii="Times New Roman" w:hAnsi="Times New Roman"/>
          <w:sz w:val="24"/>
          <w:szCs w:val="24"/>
          <w:lang w:val="es-ES"/>
        </w:rPr>
      </w:pPr>
      <w:r>
        <w:rPr>
          <w:rFonts w:ascii="Times New Roman" w:hAnsi="Times New Roman"/>
          <w:sz w:val="24"/>
          <w:szCs w:val="24"/>
          <w:lang w:val="es-ES"/>
        </w:rPr>
        <w:t>Categoría: ESG</w:t>
      </w:r>
    </w:p>
    <w:p w:rsidR="00B62D01" w:rsidRDefault="00B62D01" w:rsidP="00C6316E">
      <w:pPr>
        <w:pStyle w:val="021TtuloPapers"/>
        <w:spacing w:before="240" w:after="240" w:line="480" w:lineRule="auto"/>
        <w:rPr>
          <w:rFonts w:ascii="Times New Roman" w:hAnsi="Times New Roman"/>
          <w:sz w:val="24"/>
          <w:szCs w:val="24"/>
          <w:lang w:val="es-ES"/>
        </w:rPr>
      </w:pPr>
      <w:r>
        <w:rPr>
          <w:rFonts w:ascii="Times New Roman" w:hAnsi="Times New Roman"/>
          <w:sz w:val="24"/>
          <w:szCs w:val="24"/>
          <w:lang w:val="es-ES"/>
        </w:rPr>
        <w:t xml:space="preserve">Autor: Cayo Fernando Soto </w:t>
      </w:r>
      <w:proofErr w:type="spellStart"/>
      <w:r>
        <w:rPr>
          <w:rFonts w:ascii="Times New Roman" w:hAnsi="Times New Roman"/>
          <w:sz w:val="24"/>
          <w:szCs w:val="24"/>
          <w:lang w:val="es-ES"/>
        </w:rPr>
        <w:t>Buendia</w:t>
      </w:r>
      <w:proofErr w:type="spellEnd"/>
    </w:p>
    <w:p w:rsidR="00B62D01" w:rsidRDefault="00B62D01" w:rsidP="00C6316E">
      <w:pPr>
        <w:pStyle w:val="021TtuloPapers"/>
        <w:spacing w:before="240" w:after="240" w:line="480" w:lineRule="auto"/>
        <w:rPr>
          <w:rFonts w:ascii="Times New Roman" w:hAnsi="Times New Roman"/>
          <w:sz w:val="24"/>
          <w:szCs w:val="24"/>
          <w:lang w:val="es-ES"/>
        </w:rPr>
      </w:pPr>
      <w:r>
        <w:rPr>
          <w:rFonts w:ascii="Times New Roman" w:hAnsi="Times New Roman"/>
          <w:sz w:val="24"/>
          <w:szCs w:val="24"/>
          <w:lang w:val="es-ES"/>
        </w:rPr>
        <w:t xml:space="preserve">Empresa: </w:t>
      </w:r>
      <w:r w:rsidR="009F214D">
        <w:rPr>
          <w:rFonts w:ascii="Times New Roman" w:hAnsi="Times New Roman"/>
          <w:sz w:val="24"/>
          <w:szCs w:val="24"/>
          <w:lang w:val="es-ES"/>
        </w:rPr>
        <w:t xml:space="preserve">Universidad Nacional Micaela Bastidas de </w:t>
      </w:r>
      <w:proofErr w:type="spellStart"/>
      <w:r w:rsidR="009F214D">
        <w:rPr>
          <w:rFonts w:ascii="Times New Roman" w:hAnsi="Times New Roman"/>
          <w:sz w:val="24"/>
          <w:szCs w:val="24"/>
          <w:lang w:val="es-ES"/>
        </w:rPr>
        <w:t>Apurimac</w:t>
      </w:r>
      <w:proofErr w:type="spellEnd"/>
    </w:p>
    <w:p w:rsidR="00B62D01" w:rsidRDefault="009F214D" w:rsidP="00C6316E">
      <w:pPr>
        <w:pStyle w:val="021TtuloPapers"/>
        <w:spacing w:before="240" w:after="240" w:line="480" w:lineRule="auto"/>
        <w:rPr>
          <w:rFonts w:ascii="Times New Roman" w:hAnsi="Times New Roman"/>
          <w:sz w:val="24"/>
          <w:szCs w:val="24"/>
          <w:lang w:val="es-ES"/>
        </w:rPr>
      </w:pPr>
      <w:r>
        <w:rPr>
          <w:rFonts w:ascii="Times New Roman" w:hAnsi="Times New Roman"/>
          <w:sz w:val="24"/>
          <w:szCs w:val="24"/>
          <w:lang w:val="es-ES"/>
        </w:rPr>
        <w:t xml:space="preserve">Cargo: Consultor en Sostenibilidad &amp; </w:t>
      </w:r>
      <w:r w:rsidR="00B62D01">
        <w:rPr>
          <w:rFonts w:ascii="Times New Roman" w:hAnsi="Times New Roman"/>
          <w:sz w:val="24"/>
          <w:szCs w:val="24"/>
          <w:lang w:val="es-ES"/>
        </w:rPr>
        <w:t>ESG</w:t>
      </w:r>
    </w:p>
    <w:p w:rsidR="00B62D01" w:rsidRDefault="00B62D01" w:rsidP="00C6316E">
      <w:pPr>
        <w:pStyle w:val="021TtuloPapers"/>
        <w:spacing w:before="240" w:after="240" w:line="480" w:lineRule="auto"/>
        <w:rPr>
          <w:rFonts w:ascii="Times New Roman" w:hAnsi="Times New Roman"/>
          <w:sz w:val="24"/>
          <w:szCs w:val="24"/>
          <w:lang w:val="es-ES"/>
        </w:rPr>
      </w:pPr>
      <w:r>
        <w:rPr>
          <w:rFonts w:ascii="Times New Roman" w:hAnsi="Times New Roman"/>
          <w:sz w:val="24"/>
          <w:szCs w:val="24"/>
          <w:lang w:val="es-ES"/>
        </w:rPr>
        <w:t xml:space="preserve">Dirección: </w:t>
      </w:r>
      <w:r w:rsidR="009F214D">
        <w:rPr>
          <w:rFonts w:ascii="Times New Roman" w:hAnsi="Times New Roman"/>
          <w:sz w:val="24"/>
          <w:szCs w:val="24"/>
          <w:lang w:val="es-ES"/>
        </w:rPr>
        <w:t xml:space="preserve">Calle </w:t>
      </w:r>
      <w:proofErr w:type="spellStart"/>
      <w:r w:rsidR="009F214D">
        <w:rPr>
          <w:rFonts w:ascii="Times New Roman" w:hAnsi="Times New Roman"/>
          <w:sz w:val="24"/>
          <w:szCs w:val="24"/>
          <w:lang w:val="es-ES"/>
        </w:rPr>
        <w:t>Waynapicchu</w:t>
      </w:r>
      <w:proofErr w:type="spellEnd"/>
      <w:r w:rsidR="009F214D">
        <w:rPr>
          <w:rFonts w:ascii="Times New Roman" w:hAnsi="Times New Roman"/>
          <w:sz w:val="24"/>
          <w:szCs w:val="24"/>
          <w:lang w:val="es-ES"/>
        </w:rPr>
        <w:t xml:space="preserve"> J9, Cusco</w:t>
      </w:r>
    </w:p>
    <w:p w:rsidR="00C6316E" w:rsidRDefault="00C6316E" w:rsidP="00C6316E">
      <w:pPr>
        <w:pStyle w:val="021TtuloPapers"/>
        <w:spacing w:before="240" w:after="240" w:line="480" w:lineRule="auto"/>
        <w:rPr>
          <w:rFonts w:ascii="Times New Roman" w:hAnsi="Times New Roman"/>
          <w:sz w:val="24"/>
          <w:szCs w:val="24"/>
          <w:lang w:val="es-ES"/>
        </w:rPr>
      </w:pPr>
      <w:r>
        <w:rPr>
          <w:rFonts w:ascii="Times New Roman" w:hAnsi="Times New Roman"/>
          <w:sz w:val="24"/>
          <w:szCs w:val="24"/>
          <w:lang w:val="es-ES"/>
        </w:rPr>
        <w:t xml:space="preserve">Correo corporativo: </w:t>
      </w:r>
      <w:hyperlink r:id="rId4" w:history="1">
        <w:r w:rsidR="009F214D" w:rsidRPr="00BB1CD1">
          <w:rPr>
            <w:rStyle w:val="Hipervnculo"/>
            <w:rFonts w:ascii="Times New Roman" w:hAnsi="Times New Roman"/>
            <w:sz w:val="24"/>
            <w:szCs w:val="24"/>
            <w:lang w:val="es-ES"/>
          </w:rPr>
          <w:t>csoto@unamba.edu.pe</w:t>
        </w:r>
      </w:hyperlink>
    </w:p>
    <w:p w:rsidR="00C6316E" w:rsidRDefault="00C6316E" w:rsidP="00C6316E">
      <w:pPr>
        <w:pStyle w:val="021TtuloPapers"/>
        <w:spacing w:before="240" w:after="240" w:line="480" w:lineRule="auto"/>
        <w:rPr>
          <w:rFonts w:ascii="Times New Roman" w:hAnsi="Times New Roman"/>
          <w:sz w:val="24"/>
          <w:szCs w:val="24"/>
          <w:lang w:val="es-ES"/>
        </w:rPr>
      </w:pPr>
      <w:r>
        <w:rPr>
          <w:rFonts w:ascii="Times New Roman" w:hAnsi="Times New Roman"/>
          <w:sz w:val="24"/>
          <w:szCs w:val="24"/>
          <w:lang w:val="es-ES"/>
        </w:rPr>
        <w:t xml:space="preserve">Correo Personal: </w:t>
      </w:r>
      <w:hyperlink r:id="rId5" w:history="1">
        <w:r w:rsidRPr="00DD0C22">
          <w:rPr>
            <w:rStyle w:val="Hipervnculo"/>
            <w:rFonts w:ascii="Times New Roman" w:hAnsi="Times New Roman"/>
            <w:sz w:val="24"/>
            <w:szCs w:val="24"/>
            <w:lang w:val="es-ES"/>
          </w:rPr>
          <w:t>cfsotob@pucp.pe</w:t>
        </w:r>
      </w:hyperlink>
    </w:p>
    <w:p w:rsidR="00C6316E" w:rsidRDefault="00C6316E" w:rsidP="00C6316E">
      <w:pPr>
        <w:pStyle w:val="021TtuloPapers"/>
        <w:spacing w:before="240" w:after="240" w:line="480" w:lineRule="auto"/>
        <w:rPr>
          <w:rFonts w:ascii="Times New Roman" w:hAnsi="Times New Roman"/>
          <w:sz w:val="24"/>
          <w:szCs w:val="24"/>
          <w:lang w:val="es-ES"/>
        </w:rPr>
      </w:pPr>
      <w:r>
        <w:rPr>
          <w:rFonts w:ascii="Times New Roman" w:hAnsi="Times New Roman"/>
          <w:sz w:val="24"/>
          <w:szCs w:val="24"/>
          <w:lang w:val="es-ES"/>
        </w:rPr>
        <w:t>Celular: 980551105</w:t>
      </w:r>
    </w:p>
    <w:p w:rsidR="009F214D" w:rsidRDefault="009F214D" w:rsidP="00C6316E">
      <w:pPr>
        <w:pStyle w:val="021TtuloPapers"/>
        <w:spacing w:before="240" w:after="240" w:line="480" w:lineRule="auto"/>
        <w:rPr>
          <w:rFonts w:ascii="Times New Roman" w:hAnsi="Times New Roman"/>
          <w:sz w:val="24"/>
          <w:szCs w:val="24"/>
          <w:lang w:val="es-ES"/>
        </w:rPr>
      </w:pPr>
      <w:r>
        <w:rPr>
          <w:rFonts w:ascii="Times New Roman" w:hAnsi="Times New Roman"/>
          <w:sz w:val="24"/>
          <w:szCs w:val="24"/>
          <w:lang w:val="es-ES"/>
        </w:rPr>
        <w:t>Autor: Mauro Javier Ramos</w:t>
      </w:r>
    </w:p>
    <w:p w:rsidR="009F214D" w:rsidRDefault="009F214D" w:rsidP="00C6316E">
      <w:pPr>
        <w:pStyle w:val="021TtuloPapers"/>
        <w:spacing w:before="240" w:after="240" w:line="480" w:lineRule="auto"/>
        <w:rPr>
          <w:rFonts w:ascii="Times New Roman" w:hAnsi="Times New Roman"/>
          <w:sz w:val="24"/>
          <w:szCs w:val="24"/>
          <w:lang w:val="es-ES"/>
        </w:rPr>
      </w:pPr>
      <w:r>
        <w:rPr>
          <w:rFonts w:ascii="Times New Roman" w:hAnsi="Times New Roman"/>
          <w:sz w:val="24"/>
          <w:szCs w:val="24"/>
          <w:lang w:val="es-ES"/>
        </w:rPr>
        <w:t xml:space="preserve">Empresa: </w:t>
      </w:r>
      <w:proofErr w:type="spellStart"/>
      <w:r>
        <w:rPr>
          <w:rFonts w:ascii="Times New Roman" w:hAnsi="Times New Roman"/>
          <w:sz w:val="24"/>
          <w:szCs w:val="24"/>
          <w:lang w:val="es-ES"/>
        </w:rPr>
        <w:t>EnviroMINE</w:t>
      </w:r>
      <w:proofErr w:type="spellEnd"/>
    </w:p>
    <w:p w:rsidR="009F214D" w:rsidRDefault="009F214D" w:rsidP="00C6316E">
      <w:pPr>
        <w:pStyle w:val="021TtuloPapers"/>
        <w:spacing w:before="240" w:after="240" w:line="480" w:lineRule="auto"/>
        <w:rPr>
          <w:rFonts w:ascii="Times New Roman" w:hAnsi="Times New Roman"/>
          <w:sz w:val="24"/>
          <w:szCs w:val="24"/>
          <w:lang w:val="es-ES"/>
        </w:rPr>
      </w:pPr>
      <w:r>
        <w:rPr>
          <w:rFonts w:ascii="Times New Roman" w:hAnsi="Times New Roman"/>
          <w:sz w:val="24"/>
          <w:szCs w:val="24"/>
          <w:lang w:val="es-ES"/>
        </w:rPr>
        <w:t>Cargo: Investigador</w:t>
      </w:r>
    </w:p>
    <w:p w:rsidR="009F214D" w:rsidRDefault="009F214D" w:rsidP="00C6316E">
      <w:pPr>
        <w:pStyle w:val="021TtuloPapers"/>
        <w:spacing w:before="240" w:after="240" w:line="480" w:lineRule="auto"/>
        <w:rPr>
          <w:rFonts w:ascii="Times New Roman" w:hAnsi="Times New Roman"/>
          <w:sz w:val="24"/>
          <w:szCs w:val="24"/>
          <w:lang w:val="es-ES"/>
        </w:rPr>
      </w:pPr>
      <w:r>
        <w:rPr>
          <w:rFonts w:ascii="Times New Roman" w:hAnsi="Times New Roman"/>
          <w:sz w:val="24"/>
          <w:szCs w:val="24"/>
          <w:lang w:val="es-ES"/>
        </w:rPr>
        <w:t>Dirección: Denver, CO – USA</w:t>
      </w:r>
    </w:p>
    <w:p w:rsidR="009F214D" w:rsidRDefault="009F214D" w:rsidP="00C6316E">
      <w:pPr>
        <w:pStyle w:val="021TtuloPapers"/>
        <w:spacing w:before="240" w:after="240" w:line="480" w:lineRule="auto"/>
        <w:rPr>
          <w:rFonts w:ascii="Times New Roman" w:hAnsi="Times New Roman"/>
          <w:sz w:val="24"/>
          <w:szCs w:val="24"/>
          <w:lang w:val="es-ES"/>
        </w:rPr>
      </w:pPr>
      <w:r>
        <w:rPr>
          <w:rFonts w:ascii="Times New Roman" w:hAnsi="Times New Roman"/>
          <w:sz w:val="24"/>
          <w:szCs w:val="24"/>
          <w:lang w:val="es-ES"/>
        </w:rPr>
        <w:t xml:space="preserve">Correo corporativo: </w:t>
      </w:r>
      <w:hyperlink r:id="rId6" w:history="1">
        <w:r w:rsidRPr="00BB1CD1">
          <w:rPr>
            <w:rStyle w:val="Hipervnculo"/>
            <w:rFonts w:ascii="Times New Roman" w:hAnsi="Times New Roman"/>
            <w:sz w:val="24"/>
            <w:szCs w:val="24"/>
            <w:lang w:val="es-ES"/>
          </w:rPr>
          <w:t>marojavier@yahoo.com</w:t>
        </w:r>
      </w:hyperlink>
    </w:p>
    <w:p w:rsidR="009F214D" w:rsidRDefault="009F214D" w:rsidP="00C6316E">
      <w:pPr>
        <w:pStyle w:val="021TtuloPapers"/>
        <w:spacing w:before="240" w:after="240" w:line="480" w:lineRule="auto"/>
        <w:rPr>
          <w:rFonts w:ascii="Times New Roman" w:hAnsi="Times New Roman"/>
          <w:sz w:val="24"/>
          <w:szCs w:val="24"/>
          <w:lang w:val="es-ES"/>
        </w:rPr>
      </w:pPr>
      <w:r>
        <w:rPr>
          <w:rFonts w:ascii="Times New Roman" w:hAnsi="Times New Roman"/>
          <w:sz w:val="24"/>
          <w:szCs w:val="24"/>
          <w:lang w:val="es-ES"/>
        </w:rPr>
        <w:t xml:space="preserve">Correo personal: </w:t>
      </w:r>
      <w:hyperlink r:id="rId7" w:history="1">
        <w:r w:rsidRPr="00BB1CD1">
          <w:rPr>
            <w:rStyle w:val="Hipervnculo"/>
            <w:rFonts w:ascii="Times New Roman" w:hAnsi="Times New Roman"/>
            <w:sz w:val="24"/>
            <w:szCs w:val="24"/>
            <w:lang w:val="es-ES"/>
          </w:rPr>
          <w:t>marojavier@yahoo.com</w:t>
        </w:r>
      </w:hyperlink>
    </w:p>
    <w:p w:rsidR="009F214D" w:rsidRDefault="009F214D" w:rsidP="00C6316E">
      <w:pPr>
        <w:pStyle w:val="021TtuloPapers"/>
        <w:spacing w:before="240" w:after="240" w:line="480" w:lineRule="auto"/>
        <w:rPr>
          <w:rFonts w:ascii="Times New Roman" w:hAnsi="Times New Roman"/>
          <w:sz w:val="24"/>
          <w:szCs w:val="24"/>
          <w:lang w:val="es-ES"/>
        </w:rPr>
      </w:pPr>
      <w:r>
        <w:rPr>
          <w:rFonts w:ascii="Times New Roman" w:hAnsi="Times New Roman"/>
          <w:sz w:val="24"/>
          <w:szCs w:val="24"/>
          <w:lang w:val="es-ES"/>
        </w:rPr>
        <w:t>Celular: 13036415210</w:t>
      </w:r>
    </w:p>
    <w:p w:rsidR="009F214D" w:rsidRDefault="009F214D" w:rsidP="00C6316E">
      <w:pPr>
        <w:pStyle w:val="021TtuloPapers"/>
        <w:spacing w:before="240" w:after="240" w:line="480" w:lineRule="auto"/>
        <w:rPr>
          <w:rFonts w:ascii="Times New Roman" w:hAnsi="Times New Roman"/>
          <w:sz w:val="24"/>
          <w:szCs w:val="24"/>
          <w:lang w:val="es-ES"/>
        </w:rPr>
      </w:pPr>
    </w:p>
    <w:p w:rsidR="0087238B" w:rsidRPr="008D3E76" w:rsidRDefault="009F214D" w:rsidP="0087238B">
      <w:pPr>
        <w:pStyle w:val="021TtuloPapers"/>
        <w:spacing w:before="240" w:after="240" w:line="480" w:lineRule="auto"/>
        <w:jc w:val="center"/>
        <w:rPr>
          <w:rFonts w:ascii="Times New Roman" w:hAnsi="Times New Roman"/>
          <w:sz w:val="24"/>
          <w:szCs w:val="24"/>
          <w:lang w:val="es-ES"/>
        </w:rPr>
      </w:pPr>
      <w:r>
        <w:rPr>
          <w:rFonts w:ascii="Times New Roman" w:hAnsi="Times New Roman"/>
          <w:sz w:val="24"/>
          <w:szCs w:val="24"/>
          <w:lang w:val="es-ES"/>
        </w:rPr>
        <w:lastRenderedPageBreak/>
        <w:t>Minería Seca: Sustentabilidad</w:t>
      </w:r>
    </w:p>
    <w:p w:rsidR="0087238B" w:rsidRPr="009619F9" w:rsidRDefault="0087238B" w:rsidP="0087238B">
      <w:pPr>
        <w:spacing w:before="360" w:after="240" w:line="480" w:lineRule="auto"/>
        <w:jc w:val="right"/>
        <w:rPr>
          <w:rFonts w:ascii="Times New Roman" w:hAnsi="Times New Roman"/>
          <w:b/>
          <w:bCs/>
          <w:iCs/>
          <w:sz w:val="24"/>
          <w:szCs w:val="24"/>
          <w:lang w:val="es-ES"/>
        </w:rPr>
      </w:pPr>
      <w:r w:rsidRPr="009619F9">
        <w:rPr>
          <w:rFonts w:ascii="Times New Roman" w:hAnsi="Times New Roman"/>
          <w:b/>
          <w:bCs/>
          <w:iCs/>
          <w:sz w:val="24"/>
          <w:szCs w:val="24"/>
          <w:lang w:val="es-ES"/>
        </w:rPr>
        <w:t>Cayo Soto</w:t>
      </w:r>
      <w:r w:rsidR="00AD5436">
        <w:rPr>
          <w:rFonts w:ascii="Times New Roman" w:hAnsi="Times New Roman"/>
          <w:b/>
          <w:bCs/>
          <w:iCs/>
          <w:sz w:val="24"/>
          <w:szCs w:val="24"/>
          <w:lang w:val="es-ES"/>
        </w:rPr>
        <w:t xml:space="preserve"> &amp; Mau</w:t>
      </w:r>
      <w:r w:rsidR="009F214D">
        <w:rPr>
          <w:rFonts w:ascii="Times New Roman" w:hAnsi="Times New Roman"/>
          <w:b/>
          <w:bCs/>
          <w:iCs/>
          <w:sz w:val="24"/>
          <w:szCs w:val="24"/>
          <w:lang w:val="es-ES"/>
        </w:rPr>
        <w:t>ro Javier</w:t>
      </w:r>
    </w:p>
    <w:p w:rsidR="0087238B" w:rsidRPr="008D3E76" w:rsidRDefault="0087238B" w:rsidP="0087238B">
      <w:pPr>
        <w:spacing w:before="360" w:after="240" w:line="480" w:lineRule="auto"/>
        <w:jc w:val="center"/>
        <w:rPr>
          <w:rFonts w:ascii="Times New Roman" w:hAnsi="Times New Roman"/>
          <w:b/>
          <w:bCs/>
          <w:iCs/>
          <w:sz w:val="24"/>
          <w:szCs w:val="24"/>
          <w:lang w:val="es-ES"/>
        </w:rPr>
      </w:pPr>
      <w:proofErr w:type="spellStart"/>
      <w:r w:rsidRPr="008D3E76">
        <w:rPr>
          <w:rFonts w:ascii="Times New Roman" w:hAnsi="Times New Roman"/>
          <w:b/>
          <w:bCs/>
          <w:iCs/>
          <w:sz w:val="24"/>
          <w:szCs w:val="24"/>
          <w:lang w:val="es-ES"/>
        </w:rPr>
        <w:t>Abstract</w:t>
      </w:r>
      <w:proofErr w:type="spellEnd"/>
    </w:p>
    <w:p w:rsidR="00AD5436" w:rsidRPr="00AD5436" w:rsidRDefault="00AD5436" w:rsidP="00AD5436">
      <w:pPr>
        <w:spacing w:line="480" w:lineRule="auto"/>
        <w:jc w:val="both"/>
        <w:rPr>
          <w:rFonts w:ascii="Times New Roman" w:hAnsi="Times New Roman"/>
          <w:sz w:val="24"/>
          <w:szCs w:val="24"/>
          <w:lang w:val="es-PE"/>
        </w:rPr>
      </w:pPr>
      <w:r w:rsidRPr="00AD5436">
        <w:rPr>
          <w:rFonts w:ascii="Times New Roman" w:hAnsi="Times New Roman"/>
          <w:sz w:val="24"/>
          <w:szCs w:val="24"/>
          <w:lang w:val="es-PE"/>
        </w:rPr>
        <w:t xml:space="preserve">La minería ha evolucionado hacia tasas de extracción intensivas debido a la disminución de </w:t>
      </w:r>
      <w:r>
        <w:rPr>
          <w:rFonts w:ascii="Times New Roman" w:hAnsi="Times New Roman"/>
          <w:sz w:val="24"/>
          <w:szCs w:val="24"/>
          <w:lang w:val="es-PE"/>
        </w:rPr>
        <w:t>la calidad del mineral</w:t>
      </w:r>
      <w:r w:rsidRPr="00AD5436">
        <w:rPr>
          <w:rFonts w:ascii="Times New Roman" w:hAnsi="Times New Roman"/>
          <w:sz w:val="24"/>
          <w:szCs w:val="24"/>
          <w:lang w:val="es-PE"/>
        </w:rPr>
        <w:t>, lo cual es inversamente proporcional al espacio de almacenamiento disponible para los res</w:t>
      </w:r>
      <w:r>
        <w:rPr>
          <w:rFonts w:ascii="Times New Roman" w:hAnsi="Times New Roman"/>
          <w:sz w:val="24"/>
          <w:szCs w:val="24"/>
          <w:lang w:val="es-PE"/>
        </w:rPr>
        <w:t xml:space="preserve">iduos generados por la minería. </w:t>
      </w:r>
      <w:r w:rsidRPr="00AD5436">
        <w:rPr>
          <w:rFonts w:ascii="Times New Roman" w:hAnsi="Times New Roman"/>
          <w:sz w:val="24"/>
          <w:szCs w:val="24"/>
          <w:lang w:val="es-PE"/>
        </w:rPr>
        <w:t xml:space="preserve">La </w:t>
      </w:r>
      <w:r>
        <w:rPr>
          <w:rFonts w:ascii="Times New Roman" w:hAnsi="Times New Roman"/>
          <w:sz w:val="24"/>
          <w:szCs w:val="24"/>
          <w:lang w:val="es-PE"/>
        </w:rPr>
        <w:t xml:space="preserve">administración </w:t>
      </w:r>
      <w:r w:rsidRPr="00AD5436">
        <w:rPr>
          <w:rFonts w:ascii="Times New Roman" w:hAnsi="Times New Roman"/>
          <w:sz w:val="24"/>
          <w:szCs w:val="24"/>
          <w:lang w:val="es-PE"/>
        </w:rPr>
        <w:t>de subproductos introduce incertidumbres en aspectos físicos, químicos y biológicos, alterando el equilibrio alcanzado dura</w:t>
      </w:r>
      <w:r>
        <w:rPr>
          <w:rFonts w:ascii="Times New Roman" w:hAnsi="Times New Roman"/>
          <w:sz w:val="24"/>
          <w:szCs w:val="24"/>
          <w:lang w:val="es-PE"/>
        </w:rPr>
        <w:t>nte millones de años. En este contexto, el agua es i</w:t>
      </w:r>
      <w:r w:rsidRPr="00AD5436">
        <w:rPr>
          <w:rFonts w:ascii="Times New Roman" w:hAnsi="Times New Roman"/>
          <w:sz w:val="24"/>
          <w:szCs w:val="24"/>
          <w:lang w:val="es-PE"/>
        </w:rPr>
        <w:t>nfravalorada en la percepción humana. El agua y las minas se agotan durante el proceso minero. ¿Cuál es el verdadero costo del H₂O en la minería? ¿Por qué se permite su uso continuo? ¿Por qué sigue siendo aceptable un modelo que considera los relaves como producto? Recientemente, una propuesta sugiere que la filtración de relaves es una supuesta solución para el uso del H₂O.</w:t>
      </w:r>
    </w:p>
    <w:p w:rsidR="00AD5436" w:rsidRDefault="00AD5436" w:rsidP="00AD5436">
      <w:pPr>
        <w:spacing w:line="480" w:lineRule="auto"/>
        <w:jc w:val="both"/>
        <w:rPr>
          <w:rFonts w:ascii="Times New Roman" w:hAnsi="Times New Roman"/>
          <w:sz w:val="24"/>
          <w:szCs w:val="24"/>
          <w:lang w:val="es-PE"/>
        </w:rPr>
      </w:pPr>
      <w:r>
        <w:rPr>
          <w:rFonts w:ascii="Times New Roman" w:hAnsi="Times New Roman"/>
          <w:sz w:val="24"/>
          <w:szCs w:val="24"/>
          <w:lang w:val="es-PE"/>
        </w:rPr>
        <w:t>Para esta situación, p</w:t>
      </w:r>
      <w:r w:rsidRPr="00AD5436">
        <w:rPr>
          <w:rFonts w:ascii="Times New Roman" w:hAnsi="Times New Roman"/>
          <w:sz w:val="24"/>
          <w:szCs w:val="24"/>
          <w:lang w:val="es-PE"/>
        </w:rPr>
        <w:t>roponemos el concepto de MINERÍA SECA. Esta investigación, desde una perspectiva cualitativa, estimula el debate sobre nuevos diseños para la minería seca que buscan romper con las prácticas insostenibles de la minería tradicional. Introduce el concepto de un nuevo modelo operativo minero que se centra en la caracterización de materiales, la extracción, la recuperación, la variabilidad del tamaño de la planta y otros factores, respetando al mismo tiempo el ecosistema. Los criterios ESG están integrados en la esencia de la minería, en lugar de ser una etiqueta. La minería busca activamente la sostenibilidad.</w:t>
      </w:r>
    </w:p>
    <w:p w:rsidR="0087238B" w:rsidRDefault="0087238B" w:rsidP="00AD5436">
      <w:pPr>
        <w:spacing w:line="480" w:lineRule="auto"/>
        <w:jc w:val="both"/>
        <w:rPr>
          <w:rFonts w:ascii="Times New Roman" w:hAnsi="Times New Roman"/>
          <w:sz w:val="24"/>
          <w:szCs w:val="24"/>
          <w:lang w:val="es-PE"/>
        </w:rPr>
      </w:pPr>
      <w:r w:rsidRPr="008D3E76">
        <w:rPr>
          <w:rFonts w:ascii="Times New Roman" w:hAnsi="Times New Roman"/>
          <w:b/>
          <w:sz w:val="24"/>
          <w:szCs w:val="24"/>
          <w:lang w:val="es-PE"/>
        </w:rPr>
        <w:t>Palabras clave:</w:t>
      </w:r>
      <w:r w:rsidRPr="008D3E76">
        <w:rPr>
          <w:rFonts w:ascii="Times New Roman" w:hAnsi="Times New Roman"/>
          <w:sz w:val="24"/>
          <w:szCs w:val="24"/>
          <w:lang w:val="es-PE"/>
        </w:rPr>
        <w:t xml:space="preserve"> </w:t>
      </w:r>
      <w:r w:rsidR="00AD5436">
        <w:rPr>
          <w:rFonts w:ascii="Times New Roman" w:hAnsi="Times New Roman"/>
          <w:sz w:val="24"/>
          <w:szCs w:val="24"/>
          <w:lang w:val="es-PE"/>
        </w:rPr>
        <w:t>ESG, Sostenibilidad, agua en minería, hidrometalurgia y relaves</w:t>
      </w:r>
      <w:bookmarkStart w:id="0" w:name="_GoBack"/>
      <w:bookmarkEnd w:id="0"/>
    </w:p>
    <w:p w:rsidR="00F900F8" w:rsidRPr="0087238B" w:rsidRDefault="00F900F8">
      <w:pPr>
        <w:rPr>
          <w:lang w:val="es-PE"/>
        </w:rPr>
      </w:pPr>
    </w:p>
    <w:sectPr w:rsidR="00F900F8" w:rsidRPr="0087238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238B"/>
    <w:rsid w:val="004521DA"/>
    <w:rsid w:val="0087238B"/>
    <w:rsid w:val="009F214D"/>
    <w:rsid w:val="00AD5436"/>
    <w:rsid w:val="00B62D01"/>
    <w:rsid w:val="00B941EB"/>
    <w:rsid w:val="00C6316E"/>
    <w:rsid w:val="00DB1B6A"/>
    <w:rsid w:val="00F900F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54F15E"/>
  <w15:chartTrackingRefBased/>
  <w15:docId w15:val="{9F95DF63-AACD-47F9-93AF-0CF849B6C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238B"/>
    <w:pPr>
      <w:spacing w:after="200" w:line="276" w:lineRule="auto"/>
    </w:pPr>
    <w:rPr>
      <w:rFonts w:ascii="Palatino Linotype" w:eastAsia="Calibri" w:hAnsi="Palatino Linotype" w:cs="Times New Roman"/>
      <w:sz w:val="20"/>
      <w:lang w:val="en-AU"/>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021TtuloPapers">
    <w:name w:val="02.1 Título Papers"/>
    <w:basedOn w:val="Normal"/>
    <w:rsid w:val="0087238B"/>
    <w:pPr>
      <w:spacing w:before="280" w:after="400" w:line="216" w:lineRule="auto"/>
    </w:pPr>
    <w:rPr>
      <w:rFonts w:eastAsia="Times New Roman"/>
      <w:b/>
      <w:bCs/>
      <w:sz w:val="36"/>
      <w:szCs w:val="20"/>
      <w:lang w:val="en-GB"/>
    </w:rPr>
  </w:style>
  <w:style w:type="character" w:styleId="Hipervnculo">
    <w:name w:val="Hyperlink"/>
    <w:basedOn w:val="Fuentedeprrafopredeter"/>
    <w:uiPriority w:val="99"/>
    <w:unhideWhenUsed/>
    <w:rsid w:val="00C6316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mailto:marojavier@yahoo.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marojavier@yahoo.com" TargetMode="External"/><Relationship Id="rId5" Type="http://schemas.openxmlformats.org/officeDocument/2006/relationships/hyperlink" Target="mailto:cfsotob@pucp.pe" TargetMode="External"/><Relationship Id="rId4" Type="http://schemas.openxmlformats.org/officeDocument/2006/relationships/hyperlink" Target="mailto:csoto@unamba.edu.pe" TargetMode="Externa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324</Words>
  <Characters>1994</Characters>
  <Application>Microsoft Office Word</Application>
  <DocSecurity>0</DocSecurity>
  <Lines>44</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CAYO FERNANDO SOTO BUENDIA</dc:creator>
  <cp:keywords/>
  <dc:description/>
  <cp:lastModifiedBy>CAYO FERNANDO SOTO BUENDIA</cp:lastModifiedBy>
  <cp:revision>2</cp:revision>
  <dcterms:created xsi:type="dcterms:W3CDTF">2025-03-28T18:55:00Z</dcterms:created>
  <dcterms:modified xsi:type="dcterms:W3CDTF">2025-03-28T18:55:00Z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81e454e55b97f06882b289f5d745d0d85fca9e043eee367bad8a2a631834f007</vt:lpwstr>
  </property>
</Properties>
</file>