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 xml:space="preserve">Nombre de la investigación: </w:t>
      </w:r>
      <w:r w:rsidRPr="005B10DC">
        <w:rPr>
          <w:rFonts w:ascii="Times New Roman" w:eastAsia="Times New Roman" w:hAnsi="Times New Roman" w:cs="Times New Roman"/>
          <w:b/>
          <w:bCs/>
          <w:sz w:val="24"/>
          <w:szCs w:val="24"/>
          <w:lang w:eastAsia="es-PE"/>
        </w:rPr>
        <w:t>Flotación de Minerales Tipo Sulfuro con Agua de Mar</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b/>
          <w:bCs/>
          <w:sz w:val="24"/>
          <w:szCs w:val="24"/>
          <w:lang w:eastAsia="es-PE"/>
        </w:rPr>
        <w:t>Introducción</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La flotación de minerales tipo sulfuro es un proceso ampliamente utilizado en la minería para extraer metales valiosos de los minerales. Este proceso se basa en la diferencia de características fisicoquímicas de los minerales en una suspensión acuosa, que permite que los minerales más ligeros se eleven a la superficie y sean separados de los más pesados. Sin embargo, la utilización de agua de mar en la flotación de minerales tipo sulfuro plantea desafíos importantes, especialmente en lo que respecta a los impactos medioambientales.</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b/>
          <w:bCs/>
          <w:sz w:val="24"/>
          <w:szCs w:val="24"/>
          <w:lang w:eastAsia="es-PE"/>
        </w:rPr>
        <w:t>Problemas Ambientales en la Flotación con Agua de Mar</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El uso de agua de mar en la flotación de minerales sulfúricos genera una serie de impactos ambientales que deben ser cuidadosamente gestionados. Uno de los principales problemas es la alteración de la calidad del agua, ya que los productos químicos utilizados en el proceso de flotación pueden contaminar las aguas marinas, afectando la biodiversidad y los ecosistemas acuáticos. Los reactivos, como colectores y espumantes, pueden tener efectos tóxicos sobre la fauna y la flora marina, alterando el equilibrio ecológico de las zonas cercanas a las instalaciones mineras.</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Además, el proceso de flotación en sí puede generar residuos que, si no se manejan adecuadamente, pueden contaminar el suelo y las fuentes de agua cercanas. La acumulación de estos residuos, conocidos como relaves, representa otro desafío, ya que muchos de estos contienen metales pesados como arsénico, mercurio y plomo, que son sumamente peligrosos para la salud humana y animal.</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b/>
          <w:bCs/>
          <w:sz w:val="24"/>
          <w:szCs w:val="24"/>
          <w:lang w:eastAsia="es-PE"/>
        </w:rPr>
        <w:t>Justificación Ambiental y Social</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Desde el punto de vista ambiental, el uso de agua de mar en la flotación de minerales sulfúricos puede ser una solución en áreas donde el acceso a agua dulce es limitado. Dado que el agua de mar es abundante y no compete con otros usos del agua dulce (como la agricultura y el consumo humano), su uso podría contribuir a una minería más sostenible. Sin embargo, esta justificación solo tiene sentido si se implementan tecnologías y prácticas adecuadas para mitigar los impactos ambientales negativos, como el tratamiento eficiente de los residuos y el uso de reactivos menos dañinos.</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Socialmente, la minería es una actividad económica vital para muchas comunidades, proporcionando empleo y desarrollando infraestructuras. Sin embargo, los impactos negativos de la minería pueden afectar directamente a las poblaciones cercanas a las minas, especialmente en términos de salud pública y calidad de vida. Por lo tanto, la justificación social para utilizar agua de mar en la flotación debe enfocarse en equilibrar los beneficios económicos de la minería con la protección del medio ambiente y la salud de las comunidades cercanas. Si los impactos ambientales no se gestionan adecuadamente, las comunidades podrían enfrentarse a problemas de salud a largo plazo debido a la contaminación de sus fuentes de agua y alimentos.</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b/>
          <w:bCs/>
          <w:sz w:val="24"/>
          <w:szCs w:val="24"/>
          <w:lang w:eastAsia="es-PE"/>
        </w:rPr>
        <w:lastRenderedPageBreak/>
        <w:t>Objetivos del Uso de Agua de Mar en la Flotación</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El principal objetivo de utilizar agua de mar en la flotación de minerales tipo sulfuro es minimizar el uso de agua dulce, especialmente en regiones áridas o donde las fuentes de agua potable son escasas. Esto no solo ayudaría a preservar los recursos hídricos naturales, sino también a reducir el impacto de la minería sobre el suministro de agua para la agricultura y las comunidades cercanas.</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 xml:space="preserve">Otro objetivo relevante es el desarrollo de tecnologías más limpias y sostenibles para la flotación. Esto implica la búsqueda de reactivos menos contaminantes y la </w:t>
      </w:r>
      <w:bookmarkStart w:id="0" w:name="_GoBack"/>
      <w:bookmarkEnd w:id="0"/>
      <w:r w:rsidRPr="005B10DC">
        <w:rPr>
          <w:rFonts w:ascii="Times New Roman" w:eastAsia="Times New Roman" w:hAnsi="Times New Roman" w:cs="Times New Roman"/>
          <w:sz w:val="24"/>
          <w:szCs w:val="24"/>
          <w:lang w:eastAsia="es-PE"/>
        </w:rPr>
        <w:t xml:space="preserve">implementación de sistemas de reciclaje y tratamiento de aguas y relaves que permitan reducir los efectos negativos sobre el medio ambiente. </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b/>
          <w:bCs/>
          <w:sz w:val="24"/>
          <w:szCs w:val="24"/>
          <w:lang w:eastAsia="es-PE"/>
        </w:rPr>
        <w:t>Importancia del Estudio y Desarrollo de Soluciones Sostenibles</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El estudio de la flotación de minerales tipo sulfuro con agua de mar es crucial para comprender mejor las posibles soluciones tecnológicas que puedan minimizar los impactos ambientales negativos. La minería moderna debe ser capaz de innovar en métodos de extracción que no solo sean rentables, sino que también se alineen con los principios de sostenibilidad y responsabilidad social.</w:t>
      </w:r>
    </w:p>
    <w:p w:rsidR="005B10DC" w:rsidRPr="005B10DC" w:rsidRDefault="005B10DC" w:rsidP="005B10DC">
      <w:pPr>
        <w:spacing w:before="100" w:beforeAutospacing="1" w:after="100" w:afterAutospacing="1" w:line="240" w:lineRule="auto"/>
        <w:rPr>
          <w:rFonts w:ascii="Times New Roman" w:eastAsia="Times New Roman" w:hAnsi="Times New Roman" w:cs="Times New Roman"/>
          <w:sz w:val="24"/>
          <w:szCs w:val="24"/>
          <w:lang w:eastAsia="es-PE"/>
        </w:rPr>
      </w:pPr>
      <w:r w:rsidRPr="005B10DC">
        <w:rPr>
          <w:rFonts w:ascii="Times New Roman" w:eastAsia="Times New Roman" w:hAnsi="Times New Roman" w:cs="Times New Roman"/>
          <w:sz w:val="24"/>
          <w:szCs w:val="24"/>
          <w:lang w:eastAsia="es-PE"/>
        </w:rPr>
        <w:t>Además, la investigación sobre el uso de agua de mar en la flotación tiene implicaciones globales, ya que la minería es una industria de importancia estratégica a nivel mundial. Abordar los problemas medioambientales de manera efectiva puede permitir a las empresas mineras operar en un marco más ecológico y socialmente aceptable. Asimismo, el desarrollo de nuevas técnicas de flotación puede abrir oportunidades en regiones donde antes no se podría realizar este tipo de actividades debido a la escasez de agua dulce.</w:t>
      </w:r>
    </w:p>
    <w:p w:rsidR="002237A9" w:rsidRDefault="002237A9"/>
    <w:sectPr w:rsidR="002237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DC"/>
    <w:rsid w:val="002237A9"/>
    <w:rsid w:val="005B10DC"/>
    <w:rsid w:val="00B03DF5"/>
    <w:rsid w:val="00E60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ACD2"/>
  <w15:chartTrackingRefBased/>
  <w15:docId w15:val="{EA9F3086-839B-4010-9C4F-7CDAB954E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B10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159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725</Words>
  <Characters>3988</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achuratan@outlook.es</dc:creator>
  <cp:keywords/>
  <dc:description/>
  <cp:lastModifiedBy>achuratan@outlook.es</cp:lastModifiedBy>
  <cp:revision>1</cp:revision>
  <dcterms:created xsi:type="dcterms:W3CDTF">2025-03-28T18:13:00Z</dcterms:created>
  <dcterms:modified xsi:type="dcterms:W3CDTF">2025-03-28T18:21:00Z</dcterms:modified>
</cp:coreProperties>
</file>