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0FD5" w14:textId="413C42D0" w:rsidR="005A5AFB" w:rsidRPr="00EF77C1" w:rsidRDefault="005A5AFB" w:rsidP="00EF77C1">
      <w:pPr>
        <w:spacing w:line="360" w:lineRule="auto"/>
        <w:rPr>
          <w:rFonts w:ascii="Arial" w:hAnsi="Arial" w:cs="Arial"/>
          <w:b/>
          <w:bCs/>
        </w:rPr>
      </w:pPr>
      <w:r w:rsidRPr="00EF77C1">
        <w:rPr>
          <w:rFonts w:ascii="Arial" w:hAnsi="Arial" w:cs="Arial"/>
          <w:b/>
          <w:bCs/>
        </w:rPr>
        <w:t>Titulo:</w:t>
      </w:r>
    </w:p>
    <w:p w14:paraId="59152584" w14:textId="6BCE4084" w:rsidR="008F1F90" w:rsidRPr="00EF77C1" w:rsidRDefault="005A5AFB" w:rsidP="008315A8">
      <w:pPr>
        <w:spacing w:line="360" w:lineRule="auto"/>
        <w:jc w:val="both"/>
        <w:rPr>
          <w:rFonts w:ascii="Arial" w:hAnsi="Arial" w:cs="Arial"/>
        </w:rPr>
      </w:pPr>
      <w:r w:rsidRPr="00EF77C1">
        <w:rPr>
          <w:rFonts w:ascii="Arial" w:hAnsi="Arial" w:cs="Arial"/>
        </w:rPr>
        <w:t xml:space="preserve">IMPLEMENTACION DEL IoT EN LA DETECCION DE PUNTOS CIEGOS EN VEHICULOS MINEROS CON GENERACION DE ALERTAS PARA </w:t>
      </w:r>
      <w:bookmarkStart w:id="0" w:name="_Hlk197726850"/>
      <w:r w:rsidRPr="00EF77C1">
        <w:rPr>
          <w:rFonts w:ascii="Arial" w:hAnsi="Arial" w:cs="Arial"/>
        </w:rPr>
        <w:t>PREVE</w:t>
      </w:r>
      <w:r w:rsidR="00036D96" w:rsidRPr="00EF77C1">
        <w:rPr>
          <w:rFonts w:ascii="Arial" w:hAnsi="Arial" w:cs="Arial"/>
        </w:rPr>
        <w:t xml:space="preserve">CION DE </w:t>
      </w:r>
      <w:r w:rsidR="008F4E9B" w:rsidRPr="00EF77C1">
        <w:rPr>
          <w:rFonts w:ascii="Arial" w:hAnsi="Arial" w:cs="Arial"/>
        </w:rPr>
        <w:t>ACCIDENTES</w:t>
      </w:r>
      <w:bookmarkEnd w:id="0"/>
      <w:r w:rsidR="008F4E9B" w:rsidRPr="00EF77C1">
        <w:rPr>
          <w:rFonts w:ascii="Arial" w:hAnsi="Arial" w:cs="Arial"/>
        </w:rPr>
        <w:t>.</w:t>
      </w:r>
    </w:p>
    <w:p w14:paraId="19E41B71" w14:textId="6BFFC4FF" w:rsidR="00036D96" w:rsidRPr="00EF77C1" w:rsidRDefault="005A5AFB" w:rsidP="00EF77C1">
      <w:pPr>
        <w:spacing w:line="360" w:lineRule="auto"/>
        <w:rPr>
          <w:rFonts w:ascii="Arial" w:hAnsi="Arial" w:cs="Arial"/>
        </w:rPr>
      </w:pPr>
      <w:r w:rsidRPr="00EF77C1">
        <w:rPr>
          <w:rFonts w:ascii="Arial" w:hAnsi="Arial" w:cs="Arial"/>
          <w:b/>
          <w:bCs/>
        </w:rPr>
        <w:t>Tema:</w:t>
      </w:r>
      <w:r w:rsidRPr="00EF77C1">
        <w:rPr>
          <w:rFonts w:ascii="Arial" w:hAnsi="Arial" w:cs="Arial"/>
        </w:rPr>
        <w:t xml:space="preserve"> </w:t>
      </w:r>
      <w:r w:rsidR="00036D96" w:rsidRPr="00EF77C1">
        <w:rPr>
          <w:rFonts w:ascii="Arial" w:hAnsi="Arial" w:cs="Arial"/>
        </w:rPr>
        <w:t xml:space="preserve">Tecnología e innovaciones en seguridad. </w:t>
      </w:r>
    </w:p>
    <w:p w14:paraId="217771E9" w14:textId="77777777" w:rsidR="00036D96" w:rsidRPr="00EF77C1" w:rsidRDefault="005A5AFB" w:rsidP="00EF77C1">
      <w:pPr>
        <w:spacing w:line="360" w:lineRule="auto"/>
        <w:rPr>
          <w:rFonts w:ascii="Arial" w:hAnsi="Arial" w:cs="Arial"/>
        </w:rPr>
      </w:pPr>
      <w:r w:rsidRPr="00EF77C1">
        <w:rPr>
          <w:rFonts w:ascii="Arial" w:hAnsi="Arial" w:cs="Arial"/>
          <w:b/>
          <w:bCs/>
        </w:rPr>
        <w:t>Categoría:</w:t>
      </w:r>
      <w:r w:rsidRPr="00EF77C1">
        <w:rPr>
          <w:rFonts w:ascii="Arial" w:hAnsi="Arial" w:cs="Arial"/>
        </w:rPr>
        <w:t xml:space="preserve"> </w:t>
      </w:r>
      <w:r w:rsidR="00036D96" w:rsidRPr="00EF77C1">
        <w:rPr>
          <w:rFonts w:ascii="Arial" w:hAnsi="Arial" w:cs="Arial"/>
        </w:rPr>
        <w:t>Minería 4.0</w:t>
      </w:r>
    </w:p>
    <w:p w14:paraId="53599B2A" w14:textId="16DE2B88" w:rsidR="00036D96" w:rsidRPr="00EF77C1" w:rsidRDefault="00036D96" w:rsidP="00EF77C1">
      <w:pPr>
        <w:spacing w:line="360" w:lineRule="auto"/>
        <w:rPr>
          <w:rFonts w:ascii="Arial" w:hAnsi="Arial" w:cs="Arial"/>
        </w:rPr>
      </w:pPr>
      <w:r w:rsidRPr="00EF77C1">
        <w:rPr>
          <w:rFonts w:ascii="Arial" w:hAnsi="Arial" w:cs="Arial"/>
          <w:b/>
          <w:bCs/>
        </w:rPr>
        <w:t>Nombres completos:</w:t>
      </w:r>
      <w:r w:rsidRPr="00EF77C1">
        <w:rPr>
          <w:rFonts w:ascii="Arial" w:hAnsi="Arial" w:cs="Arial"/>
        </w:rPr>
        <w:t xml:space="preserve"> César Francisco Rivera Portugal</w:t>
      </w:r>
    </w:p>
    <w:p w14:paraId="4B70F6F5" w14:textId="01A1754B" w:rsidR="00036D96" w:rsidRPr="00EF77C1" w:rsidRDefault="00036D96" w:rsidP="00EF77C1">
      <w:pPr>
        <w:spacing w:line="360" w:lineRule="auto"/>
        <w:rPr>
          <w:rFonts w:ascii="Arial" w:hAnsi="Arial" w:cs="Arial"/>
        </w:rPr>
      </w:pPr>
      <w:r w:rsidRPr="00EF77C1">
        <w:rPr>
          <w:rFonts w:ascii="Arial" w:hAnsi="Arial" w:cs="Arial"/>
          <w:b/>
          <w:bCs/>
        </w:rPr>
        <w:t>Empresa:</w:t>
      </w:r>
      <w:r w:rsidRPr="00EF77C1">
        <w:rPr>
          <w:rFonts w:ascii="Arial" w:hAnsi="Arial" w:cs="Arial"/>
        </w:rPr>
        <w:t xml:space="preserve"> Senati</w:t>
      </w:r>
    </w:p>
    <w:p w14:paraId="36960A55" w14:textId="5FE2CEB7" w:rsidR="00036D96" w:rsidRPr="00EF77C1" w:rsidRDefault="00036D96" w:rsidP="00EF77C1">
      <w:pPr>
        <w:spacing w:line="360" w:lineRule="auto"/>
        <w:rPr>
          <w:rFonts w:ascii="Arial" w:hAnsi="Arial" w:cs="Arial"/>
        </w:rPr>
      </w:pPr>
      <w:r w:rsidRPr="00EF77C1">
        <w:rPr>
          <w:rFonts w:ascii="Arial" w:hAnsi="Arial" w:cs="Arial"/>
          <w:b/>
          <w:bCs/>
        </w:rPr>
        <w:t>Cargo:</w:t>
      </w:r>
      <w:r w:rsidRPr="00EF77C1">
        <w:rPr>
          <w:rFonts w:ascii="Arial" w:hAnsi="Arial" w:cs="Arial"/>
        </w:rPr>
        <w:t xml:space="preserve"> Instructor en Ingeniería de ciberseguridad</w:t>
      </w:r>
    </w:p>
    <w:p w14:paraId="2CDDF27B" w14:textId="523ACD15" w:rsidR="00036D96" w:rsidRPr="00EF77C1" w:rsidRDefault="00036D96" w:rsidP="00EF77C1">
      <w:pPr>
        <w:spacing w:line="360" w:lineRule="auto"/>
        <w:rPr>
          <w:rFonts w:ascii="Arial" w:hAnsi="Arial" w:cs="Arial"/>
        </w:rPr>
      </w:pPr>
      <w:r w:rsidRPr="00EF77C1">
        <w:rPr>
          <w:rFonts w:ascii="Arial" w:hAnsi="Arial" w:cs="Arial"/>
          <w:b/>
          <w:bCs/>
        </w:rPr>
        <w:t>Dirección:</w:t>
      </w:r>
      <w:r w:rsidRPr="00EF77C1">
        <w:rPr>
          <w:rFonts w:ascii="Arial" w:hAnsi="Arial" w:cs="Arial"/>
        </w:rPr>
        <w:t xml:space="preserve"> Ca. Miguel Forga #246, Z.I. Parque Industrial</w:t>
      </w:r>
    </w:p>
    <w:p w14:paraId="4DEAE273" w14:textId="6C72E127" w:rsidR="00036D96" w:rsidRPr="00EF77C1" w:rsidRDefault="00036D96" w:rsidP="00EF77C1">
      <w:pPr>
        <w:spacing w:line="360" w:lineRule="auto"/>
        <w:rPr>
          <w:rFonts w:ascii="Arial" w:hAnsi="Arial" w:cs="Arial"/>
        </w:rPr>
      </w:pPr>
      <w:r w:rsidRPr="00EF77C1">
        <w:rPr>
          <w:rFonts w:ascii="Arial" w:hAnsi="Arial" w:cs="Arial"/>
          <w:b/>
          <w:bCs/>
        </w:rPr>
        <w:t xml:space="preserve">Correo corporativo: </w:t>
      </w:r>
      <w:hyperlink r:id="rId5" w:history="1">
        <w:r w:rsidRPr="00EF77C1">
          <w:rPr>
            <w:rStyle w:val="Hipervnculo"/>
            <w:rFonts w:ascii="Arial" w:hAnsi="Arial" w:cs="Arial"/>
          </w:rPr>
          <w:t>riveraf@senati.pe</w:t>
        </w:r>
      </w:hyperlink>
    </w:p>
    <w:p w14:paraId="0D358C8F" w14:textId="6F22289C" w:rsidR="00036D96" w:rsidRPr="00EF77C1" w:rsidRDefault="00036D96" w:rsidP="00EF77C1">
      <w:pPr>
        <w:spacing w:line="360" w:lineRule="auto"/>
        <w:rPr>
          <w:rFonts w:ascii="Arial" w:hAnsi="Arial" w:cs="Arial"/>
        </w:rPr>
      </w:pPr>
      <w:r w:rsidRPr="00EF77C1">
        <w:rPr>
          <w:rFonts w:ascii="Arial" w:hAnsi="Arial" w:cs="Arial"/>
          <w:b/>
          <w:bCs/>
        </w:rPr>
        <w:t xml:space="preserve">Correo personal: </w:t>
      </w:r>
      <w:hyperlink r:id="rId6" w:history="1">
        <w:r w:rsidRPr="00EF77C1">
          <w:rPr>
            <w:rStyle w:val="Hipervnculo"/>
            <w:rFonts w:ascii="Arial" w:hAnsi="Arial" w:cs="Arial"/>
          </w:rPr>
          <w:t>crpvirtual555@gmail.com</w:t>
        </w:r>
      </w:hyperlink>
    </w:p>
    <w:p w14:paraId="7C8E3EAD" w14:textId="0A0E34E0" w:rsidR="00036D96" w:rsidRPr="00EF77C1" w:rsidRDefault="00036D96" w:rsidP="00EF77C1">
      <w:pPr>
        <w:spacing w:line="360" w:lineRule="auto"/>
        <w:rPr>
          <w:rFonts w:ascii="Arial" w:hAnsi="Arial" w:cs="Arial"/>
        </w:rPr>
      </w:pPr>
      <w:r w:rsidRPr="00EF77C1">
        <w:rPr>
          <w:rFonts w:ascii="Arial" w:hAnsi="Arial" w:cs="Arial"/>
          <w:b/>
          <w:bCs/>
        </w:rPr>
        <w:t>Celular:</w:t>
      </w:r>
      <w:r w:rsidRPr="00EF77C1">
        <w:rPr>
          <w:rFonts w:ascii="Arial" w:hAnsi="Arial" w:cs="Arial"/>
        </w:rPr>
        <w:t xml:space="preserve"> 959804747</w:t>
      </w:r>
    </w:p>
    <w:p w14:paraId="2E9E246A" w14:textId="77777777" w:rsidR="008F4E9B" w:rsidRPr="00EF77C1" w:rsidRDefault="005A5AFB" w:rsidP="00EF77C1">
      <w:pPr>
        <w:spacing w:line="360" w:lineRule="auto"/>
        <w:rPr>
          <w:rFonts w:ascii="Arial" w:hAnsi="Arial" w:cs="Arial"/>
          <w:b/>
          <w:bCs/>
        </w:rPr>
      </w:pPr>
      <w:r w:rsidRPr="00EF77C1">
        <w:rPr>
          <w:rFonts w:ascii="Arial" w:hAnsi="Arial" w:cs="Arial"/>
          <w:b/>
          <w:bCs/>
        </w:rPr>
        <w:t xml:space="preserve">Palabras claves: </w:t>
      </w:r>
    </w:p>
    <w:p w14:paraId="6DD7C785" w14:textId="11F1FBAD" w:rsidR="008F4E9B" w:rsidRPr="00EF77C1" w:rsidRDefault="009B2B92" w:rsidP="00EF77C1">
      <w:pPr>
        <w:spacing w:line="360" w:lineRule="auto"/>
        <w:rPr>
          <w:rFonts w:ascii="Arial" w:hAnsi="Arial" w:cs="Arial"/>
        </w:rPr>
      </w:pPr>
      <w:r w:rsidRPr="00EF77C1">
        <w:rPr>
          <w:rFonts w:ascii="Arial" w:hAnsi="Arial" w:cs="Arial"/>
        </w:rPr>
        <w:t>Detección de puntos ciegos</w:t>
      </w:r>
    </w:p>
    <w:p w14:paraId="75EF8CB0" w14:textId="390E53B8" w:rsidR="008F4E9B" w:rsidRPr="00EF77C1" w:rsidRDefault="009B2B92" w:rsidP="00EF77C1">
      <w:pPr>
        <w:spacing w:line="360" w:lineRule="auto"/>
        <w:rPr>
          <w:rFonts w:ascii="Arial" w:hAnsi="Arial" w:cs="Arial"/>
        </w:rPr>
      </w:pPr>
      <w:r w:rsidRPr="00EF77C1">
        <w:rPr>
          <w:rFonts w:ascii="Arial" w:hAnsi="Arial" w:cs="Arial"/>
        </w:rPr>
        <w:t>IoT</w:t>
      </w:r>
    </w:p>
    <w:p w14:paraId="164C1576" w14:textId="42735421" w:rsidR="008F4E9B" w:rsidRPr="00EF77C1" w:rsidRDefault="009B2B92" w:rsidP="00EF77C1">
      <w:pPr>
        <w:spacing w:line="360" w:lineRule="auto"/>
        <w:rPr>
          <w:rFonts w:ascii="Arial" w:hAnsi="Arial" w:cs="Arial"/>
        </w:rPr>
      </w:pPr>
      <w:r w:rsidRPr="00EF77C1">
        <w:rPr>
          <w:rFonts w:ascii="Arial" w:hAnsi="Arial" w:cs="Arial"/>
        </w:rPr>
        <w:t>Generación de alertas</w:t>
      </w:r>
    </w:p>
    <w:p w14:paraId="4635AB6B" w14:textId="5E09DEE4" w:rsidR="008F4E9B" w:rsidRPr="00EF77C1" w:rsidRDefault="009B2B92" w:rsidP="00EF77C1">
      <w:pPr>
        <w:spacing w:line="360" w:lineRule="auto"/>
        <w:rPr>
          <w:rFonts w:ascii="Arial" w:hAnsi="Arial" w:cs="Arial"/>
        </w:rPr>
      </w:pPr>
      <w:r w:rsidRPr="00EF77C1">
        <w:rPr>
          <w:rFonts w:ascii="Arial" w:hAnsi="Arial" w:cs="Arial"/>
        </w:rPr>
        <w:t>Prevención de accidentes</w:t>
      </w:r>
    </w:p>
    <w:p w14:paraId="18028643" w14:textId="49257AC5" w:rsidR="008F4E9B" w:rsidRDefault="008F4E9B" w:rsidP="00EF77C1">
      <w:pPr>
        <w:spacing w:line="360" w:lineRule="auto"/>
        <w:rPr>
          <w:rFonts w:ascii="Arial" w:hAnsi="Arial" w:cs="Arial"/>
        </w:rPr>
      </w:pPr>
      <w:r w:rsidRPr="00EF77C1">
        <w:rPr>
          <w:rFonts w:ascii="Arial" w:hAnsi="Arial" w:cs="Arial"/>
        </w:rPr>
        <w:t>Minería 4.0</w:t>
      </w:r>
    </w:p>
    <w:p w14:paraId="591706BC" w14:textId="598F4765" w:rsidR="008315A8" w:rsidRPr="00EF77C1" w:rsidRDefault="008315A8" w:rsidP="00EF77C1">
      <w:pPr>
        <w:spacing w:line="360" w:lineRule="auto"/>
        <w:rPr>
          <w:rFonts w:ascii="Arial" w:hAnsi="Arial" w:cs="Arial"/>
        </w:rPr>
      </w:pPr>
      <w:r>
        <w:rPr>
          <w:rFonts w:ascii="Arial" w:hAnsi="Arial" w:cs="Arial"/>
        </w:rPr>
        <w:t>Accidentes</w:t>
      </w:r>
    </w:p>
    <w:p w14:paraId="6278BBB2" w14:textId="37CF0C18" w:rsidR="008F4E9B" w:rsidRPr="00EF77C1" w:rsidRDefault="008315A8" w:rsidP="00EF77C1">
      <w:pPr>
        <w:spacing w:line="360" w:lineRule="auto"/>
        <w:rPr>
          <w:rFonts w:ascii="Arial" w:hAnsi="Arial" w:cs="Arial"/>
        </w:rPr>
      </w:pPr>
      <w:r>
        <w:rPr>
          <w:rFonts w:ascii="Arial" w:hAnsi="Arial" w:cs="Arial"/>
        </w:rPr>
        <w:t>Interfaz visual</w:t>
      </w:r>
    </w:p>
    <w:p w14:paraId="7DB8704E" w14:textId="77777777" w:rsidR="004F1B9D" w:rsidRDefault="004F1B9D" w:rsidP="00EF77C1">
      <w:pPr>
        <w:spacing w:line="360" w:lineRule="auto"/>
        <w:rPr>
          <w:rFonts w:ascii="Arial" w:hAnsi="Arial" w:cs="Arial"/>
        </w:rPr>
      </w:pPr>
    </w:p>
    <w:p w14:paraId="16FB21EF" w14:textId="77777777" w:rsidR="008315A8" w:rsidRDefault="008315A8" w:rsidP="00EF77C1">
      <w:pPr>
        <w:spacing w:line="360" w:lineRule="auto"/>
        <w:rPr>
          <w:rFonts w:ascii="Arial" w:hAnsi="Arial" w:cs="Arial"/>
        </w:rPr>
      </w:pPr>
    </w:p>
    <w:p w14:paraId="44F9402F" w14:textId="77777777" w:rsidR="008315A8" w:rsidRDefault="008315A8" w:rsidP="00EF77C1">
      <w:pPr>
        <w:spacing w:line="360" w:lineRule="auto"/>
        <w:rPr>
          <w:rFonts w:ascii="Arial" w:hAnsi="Arial" w:cs="Arial"/>
        </w:rPr>
      </w:pPr>
    </w:p>
    <w:p w14:paraId="5317E0F4" w14:textId="77777777" w:rsidR="008315A8" w:rsidRDefault="008315A8" w:rsidP="00EF77C1">
      <w:pPr>
        <w:spacing w:line="360" w:lineRule="auto"/>
        <w:rPr>
          <w:rFonts w:ascii="Arial" w:hAnsi="Arial" w:cs="Arial"/>
        </w:rPr>
      </w:pPr>
    </w:p>
    <w:p w14:paraId="4F97663C" w14:textId="77777777" w:rsidR="008315A8" w:rsidRPr="00EF77C1" w:rsidRDefault="008315A8" w:rsidP="00EF77C1">
      <w:pPr>
        <w:spacing w:line="360" w:lineRule="auto"/>
        <w:rPr>
          <w:rFonts w:ascii="Arial" w:hAnsi="Arial" w:cs="Arial"/>
        </w:rPr>
      </w:pPr>
    </w:p>
    <w:p w14:paraId="27CFA842" w14:textId="042FA83D" w:rsidR="009B2B92" w:rsidRPr="00EF77C1" w:rsidRDefault="009B2B92" w:rsidP="00EF77C1">
      <w:pPr>
        <w:pStyle w:val="Prrafodelista"/>
        <w:numPr>
          <w:ilvl w:val="0"/>
          <w:numId w:val="2"/>
        </w:numPr>
        <w:spacing w:before="100" w:beforeAutospacing="1" w:after="100" w:afterAutospacing="1" w:line="360" w:lineRule="auto"/>
        <w:ind w:left="284"/>
        <w:rPr>
          <w:rFonts w:ascii="Arial" w:eastAsia="Times New Roman" w:hAnsi="Arial" w:cs="Arial"/>
          <w:kern w:val="0"/>
          <w:lang w:eastAsia="es-PE"/>
          <w14:ligatures w14:val="none"/>
        </w:rPr>
      </w:pPr>
      <w:r w:rsidRPr="00EF77C1">
        <w:rPr>
          <w:rFonts w:ascii="Arial" w:eastAsia="Times New Roman" w:hAnsi="Arial" w:cs="Arial"/>
          <w:b/>
          <w:bCs/>
          <w:kern w:val="0"/>
          <w:lang w:eastAsia="es-PE"/>
          <w14:ligatures w14:val="none"/>
        </w:rPr>
        <w:lastRenderedPageBreak/>
        <w:t>Contexto del Proyecto</w:t>
      </w:r>
    </w:p>
    <w:p w14:paraId="6476C045" w14:textId="068D504E" w:rsidR="009B2B92" w:rsidRPr="009B2B92"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El presente trabajo se desarrolla en el contexto de la minería, un sector estratégico que presenta altos niveles de riesgo operacional debido al uso intensivo de maquinaria pesada y la complejidad del entorno en que operan. Una de las principales causas de accidentes en faenas mineras es la colisión entre vehículos, muchas veces originada por la existencia de puntos ciegos en la maquinaria pesada. Este problema se ve agravado por las condiciones adversas del terreno, la baja visibilidad y la alta densidad de vehículos en movimiento. Frente a este escenario, la aplicación de tecnologías IoT (Internet de las Cosas) surge como una alternativa eficaz para detectar en tiempo real la presencia de obstáculos o personas en zonas de riesgo y generar alertas preventivas para los operadores. Este trabajo se enmarca en el campo de la ingeniería electrónica y la automatización industrial, con una fuerte vinculación a la seguridad operacional y la transformación digital en la industria minera.</w:t>
      </w:r>
    </w:p>
    <w:p w14:paraId="3ABAFE2B" w14:textId="77777777" w:rsidR="009B2B92" w:rsidRPr="009B2B92" w:rsidRDefault="009B2B92" w:rsidP="00EF77C1">
      <w:pPr>
        <w:spacing w:before="100" w:beforeAutospacing="1" w:after="100" w:afterAutospacing="1" w:line="360" w:lineRule="auto"/>
        <w:rPr>
          <w:rFonts w:ascii="Arial" w:eastAsia="Times New Roman" w:hAnsi="Arial" w:cs="Arial"/>
          <w:kern w:val="0"/>
          <w:lang w:eastAsia="es-PE"/>
          <w14:ligatures w14:val="none"/>
        </w:rPr>
      </w:pPr>
      <w:r w:rsidRPr="009B2B92">
        <w:rPr>
          <w:rFonts w:ascii="Arial" w:eastAsia="Times New Roman" w:hAnsi="Arial" w:cs="Arial"/>
          <w:b/>
          <w:bCs/>
          <w:kern w:val="0"/>
          <w:lang w:eastAsia="es-PE"/>
          <w14:ligatures w14:val="none"/>
        </w:rPr>
        <w:t>2. Objetivos del Proyecto</w:t>
      </w:r>
    </w:p>
    <w:p w14:paraId="32B58F10" w14:textId="77777777" w:rsidR="009B2B92" w:rsidRPr="009B2B92"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El objetivo principal del proyecto es diseñar e implementar un sistema IoT capaz de detectar la presencia de objetos o personas en los puntos ciegos de vehículos mineros mediante sensores, y generar alertas inmediatas para prevenir accidentes. De manera específica, se busca:</w:t>
      </w:r>
    </w:p>
    <w:p w14:paraId="7A3E31AD" w14:textId="77777777" w:rsidR="009B2B92" w:rsidRPr="009B2B92" w:rsidRDefault="009B2B92" w:rsidP="008315A8">
      <w:pPr>
        <w:numPr>
          <w:ilvl w:val="0"/>
          <w:numId w:val="1"/>
        </w:num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 xml:space="preserve">Integrar sensores de proximidad (ultrasónicos, </w:t>
      </w:r>
      <w:proofErr w:type="spellStart"/>
      <w:r w:rsidRPr="009B2B92">
        <w:rPr>
          <w:rFonts w:ascii="Arial" w:eastAsia="Times New Roman" w:hAnsi="Arial" w:cs="Arial"/>
          <w:kern w:val="0"/>
          <w:lang w:eastAsia="es-PE"/>
          <w14:ligatures w14:val="none"/>
        </w:rPr>
        <w:t>LiDAR</w:t>
      </w:r>
      <w:proofErr w:type="spellEnd"/>
      <w:r w:rsidRPr="009B2B92">
        <w:rPr>
          <w:rFonts w:ascii="Arial" w:eastAsia="Times New Roman" w:hAnsi="Arial" w:cs="Arial"/>
          <w:kern w:val="0"/>
          <w:lang w:eastAsia="es-PE"/>
          <w14:ligatures w14:val="none"/>
        </w:rPr>
        <w:t xml:space="preserve"> o radar) en puntos estratégicos del vehículo.</w:t>
      </w:r>
    </w:p>
    <w:p w14:paraId="3F04A405" w14:textId="77777777" w:rsidR="009B2B92" w:rsidRPr="009B2B92" w:rsidRDefault="009B2B92" w:rsidP="008315A8">
      <w:pPr>
        <w:numPr>
          <w:ilvl w:val="0"/>
          <w:numId w:val="1"/>
        </w:num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Desarrollar un sistema de comunicación que transmita datos en tiempo real al operador y/o centro de monitoreo.</w:t>
      </w:r>
    </w:p>
    <w:p w14:paraId="30153C7E" w14:textId="77777777" w:rsidR="009B2B92" w:rsidRPr="009B2B92" w:rsidRDefault="009B2B92" w:rsidP="008315A8">
      <w:pPr>
        <w:numPr>
          <w:ilvl w:val="0"/>
          <w:numId w:val="1"/>
        </w:num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Diseñar una interfaz de alertas visuales y/o sonoras que asistan al operador en la toma de decisiones rápidas.</w:t>
      </w:r>
    </w:p>
    <w:p w14:paraId="39BE7E19" w14:textId="77777777" w:rsidR="009B2B92" w:rsidRPr="009B2B92" w:rsidRDefault="009B2B92" w:rsidP="00EF77C1">
      <w:pPr>
        <w:spacing w:before="100" w:beforeAutospacing="1" w:after="100" w:afterAutospacing="1" w:line="360" w:lineRule="auto"/>
        <w:rPr>
          <w:rFonts w:ascii="Arial" w:eastAsia="Times New Roman" w:hAnsi="Arial" w:cs="Arial"/>
          <w:kern w:val="0"/>
          <w:lang w:eastAsia="es-PE"/>
          <w14:ligatures w14:val="none"/>
        </w:rPr>
      </w:pPr>
      <w:r w:rsidRPr="009B2B92">
        <w:rPr>
          <w:rFonts w:ascii="Arial" w:eastAsia="Times New Roman" w:hAnsi="Arial" w:cs="Arial"/>
          <w:b/>
          <w:bCs/>
          <w:kern w:val="0"/>
          <w:lang w:eastAsia="es-PE"/>
          <w14:ligatures w14:val="none"/>
        </w:rPr>
        <w:t>3. Metodología Empleada</w:t>
      </w:r>
    </w:p>
    <w:p w14:paraId="5BF85421" w14:textId="764E6A4B" w:rsidR="009B2B92" w:rsidRPr="009B2B92"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 xml:space="preserve">La metodología adoptada consistió en una investigación aplicada con enfoque experimental. En primer lugar, se realizó un análisis del entorno de operación de los vehículos mineros y se identificaron los puntos críticos de visibilidad. Posteriormente, se seleccionaron los sensores más adecuados y se desarrolló un sistema de integración con microcontroladores (como </w:t>
      </w:r>
      <w:r w:rsidRPr="00EF77C1">
        <w:rPr>
          <w:rFonts w:ascii="Arial" w:eastAsia="Times New Roman" w:hAnsi="Arial" w:cs="Arial"/>
          <w:kern w:val="0"/>
          <w:lang w:eastAsia="es-PE"/>
          <w14:ligatures w14:val="none"/>
        </w:rPr>
        <w:t>ESP32</w:t>
      </w:r>
      <w:r w:rsidRPr="009B2B92">
        <w:rPr>
          <w:rFonts w:ascii="Arial" w:eastAsia="Times New Roman" w:hAnsi="Arial" w:cs="Arial"/>
          <w:kern w:val="0"/>
          <w:lang w:eastAsia="es-PE"/>
          <w14:ligatures w14:val="none"/>
        </w:rPr>
        <w:t xml:space="preserve"> o Raspberry Pi)</w:t>
      </w:r>
      <w:r w:rsidRPr="00EF77C1">
        <w:rPr>
          <w:rFonts w:ascii="Arial" w:eastAsia="Times New Roman" w:hAnsi="Arial" w:cs="Arial"/>
          <w:kern w:val="0"/>
          <w:lang w:eastAsia="es-PE"/>
          <w14:ligatures w14:val="none"/>
        </w:rPr>
        <w:t xml:space="preserve">, cámara trasera, monitor de visualización, actuadores, dispositivos de visualización, buzzer de alerta </w:t>
      </w:r>
      <w:r w:rsidRPr="009B2B92">
        <w:rPr>
          <w:rFonts w:ascii="Arial" w:eastAsia="Times New Roman" w:hAnsi="Arial" w:cs="Arial"/>
          <w:kern w:val="0"/>
          <w:lang w:eastAsia="es-PE"/>
          <w14:ligatures w14:val="none"/>
        </w:rPr>
        <w:t xml:space="preserve">y módulos de comunicación inalámbrica. El sistema fue probado en un entorno controlado que simuló </w:t>
      </w:r>
      <w:r w:rsidRPr="009B2B92">
        <w:rPr>
          <w:rFonts w:ascii="Arial" w:eastAsia="Times New Roman" w:hAnsi="Arial" w:cs="Arial"/>
          <w:kern w:val="0"/>
          <w:lang w:eastAsia="es-PE"/>
          <w14:ligatures w14:val="none"/>
        </w:rPr>
        <w:lastRenderedPageBreak/>
        <w:t>condiciones reales de operación minera, evaluando su capacidad de detección y generación de alertas en tiempo real.</w:t>
      </w:r>
    </w:p>
    <w:p w14:paraId="60C06807" w14:textId="77777777" w:rsidR="009B2B92" w:rsidRPr="009B2B92" w:rsidRDefault="009B2B92" w:rsidP="00EF77C1">
      <w:pPr>
        <w:spacing w:before="100" w:beforeAutospacing="1" w:after="100" w:afterAutospacing="1" w:line="360" w:lineRule="auto"/>
        <w:rPr>
          <w:rFonts w:ascii="Arial" w:eastAsia="Times New Roman" w:hAnsi="Arial" w:cs="Arial"/>
          <w:kern w:val="0"/>
          <w:lang w:eastAsia="es-PE"/>
          <w14:ligatures w14:val="none"/>
        </w:rPr>
      </w:pPr>
      <w:r w:rsidRPr="009B2B92">
        <w:rPr>
          <w:rFonts w:ascii="Arial" w:eastAsia="Times New Roman" w:hAnsi="Arial" w:cs="Arial"/>
          <w:b/>
          <w:bCs/>
          <w:kern w:val="0"/>
          <w:lang w:eastAsia="es-PE"/>
          <w14:ligatures w14:val="none"/>
        </w:rPr>
        <w:t>4. Resultados Alcanzados</w:t>
      </w:r>
    </w:p>
    <w:p w14:paraId="5063BFEA" w14:textId="682F8325" w:rsidR="009B2B92" w:rsidRPr="009B2B92"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 xml:space="preserve">El sistema logró detectar con éxito la presencia de obstáculos en los puntos ciegos de los vehículos en un rango de </w:t>
      </w:r>
      <w:r w:rsidRPr="00EF77C1">
        <w:rPr>
          <w:rFonts w:ascii="Arial" w:eastAsia="Times New Roman" w:hAnsi="Arial" w:cs="Arial"/>
          <w:kern w:val="0"/>
          <w:lang w:eastAsia="es-PE"/>
          <w14:ligatures w14:val="none"/>
        </w:rPr>
        <w:t>1</w:t>
      </w:r>
      <w:r w:rsidRPr="009B2B92">
        <w:rPr>
          <w:rFonts w:ascii="Arial" w:eastAsia="Times New Roman" w:hAnsi="Arial" w:cs="Arial"/>
          <w:kern w:val="0"/>
          <w:lang w:eastAsia="es-PE"/>
          <w14:ligatures w14:val="none"/>
        </w:rPr>
        <w:t xml:space="preserve"> a 5 metros, dependiendo del tipo de sensor utilizado</w:t>
      </w:r>
      <w:r w:rsidRPr="00EF77C1">
        <w:rPr>
          <w:rFonts w:ascii="Arial" w:eastAsia="Times New Roman" w:hAnsi="Arial" w:cs="Arial"/>
          <w:kern w:val="0"/>
          <w:lang w:eastAsia="es-PE"/>
          <w14:ligatures w14:val="none"/>
        </w:rPr>
        <w:t>, visualización de los obstáculos por parte del operador, grabación de los eventos de riesgo por colisión</w:t>
      </w:r>
      <w:r w:rsidRPr="009B2B92">
        <w:rPr>
          <w:rFonts w:ascii="Arial" w:eastAsia="Times New Roman" w:hAnsi="Arial" w:cs="Arial"/>
          <w:kern w:val="0"/>
          <w:lang w:eastAsia="es-PE"/>
          <w14:ligatures w14:val="none"/>
        </w:rPr>
        <w:t>.</w:t>
      </w:r>
      <w:r w:rsidR="00472EF7">
        <w:rPr>
          <w:rFonts w:ascii="Arial" w:eastAsia="Times New Roman" w:hAnsi="Arial" w:cs="Arial"/>
          <w:kern w:val="0"/>
          <w:lang w:eastAsia="es-PE"/>
          <w14:ligatures w14:val="none"/>
        </w:rPr>
        <w:t xml:space="preserve"> </w:t>
      </w:r>
      <w:r w:rsidRPr="009B2B92">
        <w:rPr>
          <w:rFonts w:ascii="Arial" w:eastAsia="Times New Roman" w:hAnsi="Arial" w:cs="Arial"/>
          <w:kern w:val="0"/>
          <w:lang w:eastAsia="es-PE"/>
          <w14:ligatures w14:val="none"/>
        </w:rPr>
        <w:t xml:space="preserve">Las alertas </w:t>
      </w:r>
      <w:r w:rsidR="00EF77C1" w:rsidRPr="00EF77C1">
        <w:rPr>
          <w:rFonts w:ascii="Arial" w:eastAsia="Times New Roman" w:hAnsi="Arial" w:cs="Arial"/>
          <w:kern w:val="0"/>
          <w:lang w:eastAsia="es-PE"/>
          <w14:ligatures w14:val="none"/>
        </w:rPr>
        <w:t xml:space="preserve">visuales, sonoras y de video </w:t>
      </w:r>
      <w:r w:rsidRPr="009B2B92">
        <w:rPr>
          <w:rFonts w:ascii="Arial" w:eastAsia="Times New Roman" w:hAnsi="Arial" w:cs="Arial"/>
          <w:kern w:val="0"/>
          <w:lang w:eastAsia="es-PE"/>
          <w14:ligatures w14:val="none"/>
        </w:rPr>
        <w:t>fueron generadas con una latencia menor a 1 segundo, permitiendo una respuesta rápida por parte del operador. Se comprobó además la estabilidad de la comunicación entre los sensores y el sistema central, incluso en condiciones de polvo y vibración, lo cual valida la viabilidad técnica del prototipo.</w:t>
      </w:r>
    </w:p>
    <w:p w14:paraId="1DC65903" w14:textId="77777777" w:rsidR="009B2B92" w:rsidRPr="009B2B92" w:rsidRDefault="009B2B92" w:rsidP="00EF77C1">
      <w:pPr>
        <w:spacing w:before="100" w:beforeAutospacing="1" w:after="100" w:afterAutospacing="1" w:line="360" w:lineRule="auto"/>
        <w:rPr>
          <w:rFonts w:ascii="Arial" w:eastAsia="Times New Roman" w:hAnsi="Arial" w:cs="Arial"/>
          <w:kern w:val="0"/>
          <w:lang w:eastAsia="es-PE"/>
          <w14:ligatures w14:val="none"/>
        </w:rPr>
      </w:pPr>
      <w:r w:rsidRPr="009B2B92">
        <w:rPr>
          <w:rFonts w:ascii="Arial" w:eastAsia="Times New Roman" w:hAnsi="Arial" w:cs="Arial"/>
          <w:b/>
          <w:bCs/>
          <w:kern w:val="0"/>
          <w:lang w:eastAsia="es-PE"/>
          <w14:ligatures w14:val="none"/>
        </w:rPr>
        <w:t>5. Conclusiones y Recomendaciones</w:t>
      </w:r>
    </w:p>
    <w:p w14:paraId="4101BB2C" w14:textId="7846C259" w:rsidR="00EF77C1" w:rsidRPr="00EF77C1"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 xml:space="preserve">La implementación de tecnologías IoT en el monitoreo de puntos ciegos en vehículos mineros demuestra ser una solución efectiva para la prevención de accidentes, mejorando significativamente la seguridad operacional. </w:t>
      </w:r>
      <w:r w:rsidR="00472EF7">
        <w:rPr>
          <w:rFonts w:ascii="Arial" w:eastAsia="Times New Roman" w:hAnsi="Arial" w:cs="Arial"/>
          <w:kern w:val="0"/>
          <w:lang w:eastAsia="es-PE"/>
          <w14:ligatures w14:val="none"/>
        </w:rPr>
        <w:t>El</w:t>
      </w:r>
      <w:r w:rsidR="00EF77C1" w:rsidRPr="00EF77C1">
        <w:rPr>
          <w:rFonts w:ascii="Arial" w:eastAsia="Times New Roman" w:hAnsi="Arial" w:cs="Arial"/>
          <w:kern w:val="0"/>
          <w:lang w:eastAsia="es-PE"/>
          <w14:ligatures w14:val="none"/>
        </w:rPr>
        <w:t xml:space="preserve"> registr</w:t>
      </w:r>
      <w:r w:rsidR="00472EF7">
        <w:rPr>
          <w:rFonts w:ascii="Arial" w:eastAsia="Times New Roman" w:hAnsi="Arial" w:cs="Arial"/>
          <w:kern w:val="0"/>
          <w:lang w:eastAsia="es-PE"/>
          <w14:ligatures w14:val="none"/>
        </w:rPr>
        <w:t>o de</w:t>
      </w:r>
      <w:r w:rsidR="00EF77C1" w:rsidRPr="00EF77C1">
        <w:rPr>
          <w:rFonts w:ascii="Arial" w:eastAsia="Times New Roman" w:hAnsi="Arial" w:cs="Arial"/>
          <w:kern w:val="0"/>
          <w:lang w:eastAsia="es-PE"/>
          <w14:ligatures w14:val="none"/>
        </w:rPr>
        <w:t xml:space="preserve"> posibles maniobras temerarias por parte de los operadores puede llevar una estadística de posibles accidentes y las áreas </w:t>
      </w:r>
      <w:r w:rsidR="00472EF7" w:rsidRPr="00EF77C1">
        <w:rPr>
          <w:rFonts w:ascii="Arial" w:eastAsia="Times New Roman" w:hAnsi="Arial" w:cs="Arial"/>
          <w:kern w:val="0"/>
          <w:lang w:eastAsia="es-PE"/>
          <w14:ligatures w14:val="none"/>
        </w:rPr>
        <w:t>más</w:t>
      </w:r>
      <w:r w:rsidR="00EF77C1" w:rsidRPr="00EF77C1">
        <w:rPr>
          <w:rFonts w:ascii="Arial" w:eastAsia="Times New Roman" w:hAnsi="Arial" w:cs="Arial"/>
          <w:kern w:val="0"/>
          <w:lang w:eastAsia="es-PE"/>
          <w14:ligatures w14:val="none"/>
        </w:rPr>
        <w:t xml:space="preserve"> riesgosas </w:t>
      </w:r>
      <w:r w:rsidR="00472EF7">
        <w:rPr>
          <w:rFonts w:ascii="Arial" w:eastAsia="Times New Roman" w:hAnsi="Arial" w:cs="Arial"/>
          <w:kern w:val="0"/>
          <w:lang w:eastAsia="es-PE"/>
          <w14:ligatures w14:val="none"/>
        </w:rPr>
        <w:t xml:space="preserve">del </w:t>
      </w:r>
      <w:r w:rsidR="00EF77C1" w:rsidRPr="00EF77C1">
        <w:rPr>
          <w:rFonts w:ascii="Arial" w:eastAsia="Times New Roman" w:hAnsi="Arial" w:cs="Arial"/>
          <w:kern w:val="0"/>
          <w:lang w:eastAsia="es-PE"/>
          <w14:ligatures w14:val="none"/>
        </w:rPr>
        <w:t>l área minera de trabajo para disminuir posibles accidentes y pérdidas económicas y posibles pérdida de vidas humanas.</w:t>
      </w:r>
    </w:p>
    <w:p w14:paraId="5D519C3C" w14:textId="18CD77BD" w:rsidR="009B2B92" w:rsidRPr="009B2B92" w:rsidRDefault="009B2B92" w:rsidP="008315A8">
      <w:pPr>
        <w:spacing w:before="100" w:beforeAutospacing="1" w:after="100" w:afterAutospacing="1" w:line="360" w:lineRule="auto"/>
        <w:jc w:val="both"/>
        <w:rPr>
          <w:rFonts w:ascii="Arial" w:eastAsia="Times New Roman" w:hAnsi="Arial" w:cs="Arial"/>
          <w:kern w:val="0"/>
          <w:lang w:eastAsia="es-PE"/>
          <w14:ligatures w14:val="none"/>
        </w:rPr>
      </w:pPr>
      <w:r w:rsidRPr="009B2B92">
        <w:rPr>
          <w:rFonts w:ascii="Arial" w:eastAsia="Times New Roman" w:hAnsi="Arial" w:cs="Arial"/>
          <w:kern w:val="0"/>
          <w:lang w:eastAsia="es-PE"/>
          <w14:ligatures w14:val="none"/>
        </w:rPr>
        <w:t>Se recomienda considerar la escalabilidad del sistema para su integración con plataformas de gestión de flotas y sistemas de seguridad minera más amplios. Asimismo, se sugiere incorporar tecnologías complementarias como visión artificial para mejorar la detección en condiciones de baja visibilidad.</w:t>
      </w:r>
      <w:r w:rsidR="00EF77C1" w:rsidRPr="00EF77C1">
        <w:rPr>
          <w:rFonts w:ascii="Arial" w:eastAsia="Times New Roman" w:hAnsi="Arial" w:cs="Arial"/>
          <w:kern w:val="0"/>
          <w:lang w:eastAsia="es-PE"/>
          <w14:ligatures w14:val="none"/>
        </w:rPr>
        <w:t xml:space="preserve"> Integración de cámaras </w:t>
      </w:r>
      <w:r w:rsidR="00A522DC">
        <w:rPr>
          <w:rFonts w:ascii="Arial" w:eastAsia="Times New Roman" w:hAnsi="Arial" w:cs="Arial"/>
          <w:kern w:val="0"/>
          <w:lang w:eastAsia="es-PE"/>
          <w14:ligatures w14:val="none"/>
        </w:rPr>
        <w:t xml:space="preserve">internas </w:t>
      </w:r>
      <w:r w:rsidR="00EF77C1" w:rsidRPr="00EF77C1">
        <w:rPr>
          <w:rFonts w:ascii="Arial" w:eastAsia="Times New Roman" w:hAnsi="Arial" w:cs="Arial"/>
          <w:kern w:val="0"/>
          <w:lang w:eastAsia="es-PE"/>
          <w14:ligatures w14:val="none"/>
        </w:rPr>
        <w:t>para grabar las incidencias como medio de prueba que se puedan registrar.</w:t>
      </w:r>
    </w:p>
    <w:p w14:paraId="57309B7A" w14:textId="77777777" w:rsidR="00EF77C1" w:rsidRPr="00EF77C1" w:rsidRDefault="00EF77C1" w:rsidP="00EF77C1">
      <w:pPr>
        <w:spacing w:line="360" w:lineRule="auto"/>
        <w:rPr>
          <w:rFonts w:ascii="Arial" w:hAnsi="Arial" w:cs="Arial"/>
          <w:b/>
          <w:bCs/>
        </w:rPr>
      </w:pPr>
      <w:r w:rsidRPr="00EF77C1">
        <w:rPr>
          <w:rFonts w:ascii="Arial" w:hAnsi="Arial" w:cs="Arial"/>
          <w:b/>
          <w:bCs/>
        </w:rPr>
        <w:t>Reseña profesional</w:t>
      </w:r>
    </w:p>
    <w:p w14:paraId="10044F35" w14:textId="7D443886" w:rsidR="00EF77C1" w:rsidRPr="00EF77C1" w:rsidRDefault="00EF77C1" w:rsidP="00EF77C1">
      <w:pPr>
        <w:spacing w:line="360" w:lineRule="auto"/>
        <w:rPr>
          <w:rFonts w:ascii="Arial" w:hAnsi="Arial" w:cs="Arial"/>
        </w:rPr>
      </w:pPr>
      <w:r w:rsidRPr="00EF77C1">
        <w:rPr>
          <w:rFonts w:ascii="Arial" w:hAnsi="Arial" w:cs="Arial"/>
        </w:rPr>
        <w:t>-Ingeniero de sistema e Informática</w:t>
      </w:r>
      <w:r w:rsidR="008315A8">
        <w:rPr>
          <w:rFonts w:ascii="Arial" w:hAnsi="Arial" w:cs="Arial"/>
        </w:rPr>
        <w:t xml:space="preserve">, </w:t>
      </w:r>
      <w:r w:rsidRPr="00EF77C1">
        <w:rPr>
          <w:rFonts w:ascii="Arial" w:hAnsi="Arial" w:cs="Arial"/>
        </w:rPr>
        <w:t>-Licenciado en Educación</w:t>
      </w:r>
      <w:r w:rsidR="00472EF7">
        <w:rPr>
          <w:rFonts w:ascii="Arial" w:hAnsi="Arial" w:cs="Arial"/>
        </w:rPr>
        <w:t xml:space="preserve">, </w:t>
      </w:r>
      <w:r w:rsidR="00472EF7" w:rsidRPr="00EF77C1">
        <w:rPr>
          <w:rFonts w:ascii="Arial" w:hAnsi="Arial" w:cs="Arial"/>
        </w:rPr>
        <w:t>Técnico electrónico industrial</w:t>
      </w:r>
    </w:p>
    <w:p w14:paraId="105F70E9" w14:textId="77777777" w:rsidR="00EF77C1" w:rsidRPr="00EF77C1" w:rsidRDefault="00EF77C1" w:rsidP="00EF77C1">
      <w:pPr>
        <w:spacing w:line="360" w:lineRule="auto"/>
        <w:rPr>
          <w:rFonts w:ascii="Arial" w:hAnsi="Arial" w:cs="Arial"/>
        </w:rPr>
      </w:pPr>
      <w:r w:rsidRPr="00EF77C1">
        <w:rPr>
          <w:rFonts w:ascii="Arial" w:hAnsi="Arial" w:cs="Arial"/>
        </w:rPr>
        <w:t>-Maestría en Ciencias de la seguridad informática (Ciberseguridad)</w:t>
      </w:r>
    </w:p>
    <w:p w14:paraId="6C6578F5" w14:textId="77777777" w:rsidR="00EF77C1" w:rsidRDefault="00EF77C1" w:rsidP="00EF77C1">
      <w:pPr>
        <w:spacing w:line="360" w:lineRule="auto"/>
        <w:rPr>
          <w:rFonts w:ascii="Arial" w:hAnsi="Arial" w:cs="Arial"/>
        </w:rPr>
      </w:pPr>
      <w:r w:rsidRPr="00EF77C1">
        <w:rPr>
          <w:rFonts w:ascii="Arial" w:hAnsi="Arial" w:cs="Arial"/>
        </w:rPr>
        <w:t>-Instructor en Senati en Ingeniería de Ciberseguridad y soporte informático.</w:t>
      </w:r>
    </w:p>
    <w:p w14:paraId="453CED96" w14:textId="1D0FCEB6" w:rsidR="004F1B9D" w:rsidRDefault="00EF77C1" w:rsidP="008315A8">
      <w:pPr>
        <w:spacing w:line="360" w:lineRule="auto"/>
      </w:pPr>
      <w:r w:rsidRPr="00EF77C1">
        <w:rPr>
          <w:rFonts w:ascii="Arial" w:hAnsi="Arial" w:cs="Arial"/>
        </w:rPr>
        <w:t>-Experiencia en el soporte de equipos informáticos y seguridad, desarrollo de proyectos IoT, programación de controladores y desarrollo de sistemas en ciberseguridad, inteligencia artificial y detección de objetos.</w:t>
      </w:r>
    </w:p>
    <w:sectPr w:rsidR="004F1B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E4E"/>
    <w:multiLevelType w:val="multilevel"/>
    <w:tmpl w:val="E4B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E3F62"/>
    <w:multiLevelType w:val="hybridMultilevel"/>
    <w:tmpl w:val="362229A2"/>
    <w:lvl w:ilvl="0" w:tplc="6038CB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33056516">
    <w:abstractNumId w:val="0"/>
  </w:num>
  <w:num w:numId="2" w16cid:durableId="104663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FB"/>
    <w:rsid w:val="00004B18"/>
    <w:rsid w:val="00036D96"/>
    <w:rsid w:val="001648BF"/>
    <w:rsid w:val="002018CA"/>
    <w:rsid w:val="00406A1B"/>
    <w:rsid w:val="00417004"/>
    <w:rsid w:val="00432318"/>
    <w:rsid w:val="0047080C"/>
    <w:rsid w:val="00472EF7"/>
    <w:rsid w:val="004F1B9D"/>
    <w:rsid w:val="00594A25"/>
    <w:rsid w:val="005A5AFB"/>
    <w:rsid w:val="006238CD"/>
    <w:rsid w:val="006A037B"/>
    <w:rsid w:val="007231CB"/>
    <w:rsid w:val="00803388"/>
    <w:rsid w:val="008315A8"/>
    <w:rsid w:val="008B53B2"/>
    <w:rsid w:val="008F1F90"/>
    <w:rsid w:val="008F4E9B"/>
    <w:rsid w:val="009B2B92"/>
    <w:rsid w:val="00A522DC"/>
    <w:rsid w:val="00AE5C14"/>
    <w:rsid w:val="00EF77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B0D9"/>
  <w15:chartTrackingRefBased/>
  <w15:docId w15:val="{9FEDD777-92E7-4531-81B0-59E3B502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5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5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5A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5A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5A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5A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5A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5A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5A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5A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5A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5A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5A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5A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5A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5A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5A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5AFB"/>
    <w:rPr>
      <w:rFonts w:eastAsiaTheme="majorEastAsia" w:cstheme="majorBidi"/>
      <w:color w:val="272727" w:themeColor="text1" w:themeTint="D8"/>
    </w:rPr>
  </w:style>
  <w:style w:type="paragraph" w:styleId="Ttulo">
    <w:name w:val="Title"/>
    <w:basedOn w:val="Normal"/>
    <w:next w:val="Normal"/>
    <w:link w:val="TtuloCar"/>
    <w:uiPriority w:val="10"/>
    <w:qFormat/>
    <w:rsid w:val="005A5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5A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5A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5A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5AFB"/>
    <w:pPr>
      <w:spacing w:before="160"/>
      <w:jc w:val="center"/>
    </w:pPr>
    <w:rPr>
      <w:i/>
      <w:iCs/>
      <w:color w:val="404040" w:themeColor="text1" w:themeTint="BF"/>
    </w:rPr>
  </w:style>
  <w:style w:type="character" w:customStyle="1" w:styleId="CitaCar">
    <w:name w:val="Cita Car"/>
    <w:basedOn w:val="Fuentedeprrafopredeter"/>
    <w:link w:val="Cita"/>
    <w:uiPriority w:val="29"/>
    <w:rsid w:val="005A5AFB"/>
    <w:rPr>
      <w:i/>
      <w:iCs/>
      <w:color w:val="404040" w:themeColor="text1" w:themeTint="BF"/>
    </w:rPr>
  </w:style>
  <w:style w:type="paragraph" w:styleId="Prrafodelista">
    <w:name w:val="List Paragraph"/>
    <w:basedOn w:val="Normal"/>
    <w:uiPriority w:val="34"/>
    <w:qFormat/>
    <w:rsid w:val="005A5AFB"/>
    <w:pPr>
      <w:ind w:left="720"/>
      <w:contextualSpacing/>
    </w:pPr>
  </w:style>
  <w:style w:type="character" w:styleId="nfasisintenso">
    <w:name w:val="Intense Emphasis"/>
    <w:basedOn w:val="Fuentedeprrafopredeter"/>
    <w:uiPriority w:val="21"/>
    <w:qFormat/>
    <w:rsid w:val="005A5AFB"/>
    <w:rPr>
      <w:i/>
      <w:iCs/>
      <w:color w:val="0F4761" w:themeColor="accent1" w:themeShade="BF"/>
    </w:rPr>
  </w:style>
  <w:style w:type="paragraph" w:styleId="Citadestacada">
    <w:name w:val="Intense Quote"/>
    <w:basedOn w:val="Normal"/>
    <w:next w:val="Normal"/>
    <w:link w:val="CitadestacadaCar"/>
    <w:uiPriority w:val="30"/>
    <w:qFormat/>
    <w:rsid w:val="005A5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5AFB"/>
    <w:rPr>
      <w:i/>
      <w:iCs/>
      <w:color w:val="0F4761" w:themeColor="accent1" w:themeShade="BF"/>
    </w:rPr>
  </w:style>
  <w:style w:type="character" w:styleId="Referenciaintensa">
    <w:name w:val="Intense Reference"/>
    <w:basedOn w:val="Fuentedeprrafopredeter"/>
    <w:uiPriority w:val="32"/>
    <w:qFormat/>
    <w:rsid w:val="005A5AFB"/>
    <w:rPr>
      <w:b/>
      <w:bCs/>
      <w:smallCaps/>
      <w:color w:val="0F4761" w:themeColor="accent1" w:themeShade="BF"/>
      <w:spacing w:val="5"/>
    </w:rPr>
  </w:style>
  <w:style w:type="character" w:styleId="Hipervnculo">
    <w:name w:val="Hyperlink"/>
    <w:basedOn w:val="Fuentedeprrafopredeter"/>
    <w:uiPriority w:val="99"/>
    <w:unhideWhenUsed/>
    <w:rsid w:val="00036D96"/>
    <w:rPr>
      <w:color w:val="467886" w:themeColor="hyperlink"/>
      <w:u w:val="single"/>
    </w:rPr>
  </w:style>
  <w:style w:type="character" w:styleId="Mencinsinresolver">
    <w:name w:val="Unresolved Mention"/>
    <w:basedOn w:val="Fuentedeprrafopredeter"/>
    <w:uiPriority w:val="99"/>
    <w:semiHidden/>
    <w:unhideWhenUsed/>
    <w:rsid w:val="00036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rpvirtual555@gmail.com" TargetMode="External"/><Relationship Id="rId5" Type="http://schemas.openxmlformats.org/officeDocument/2006/relationships/hyperlink" Target="mailto:riveraf@senati.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788</Words>
  <Characters>4336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PORTUGAL, CESAR FRANCISCO</dc:creator>
  <cp:keywords/>
  <dc:description/>
  <cp:lastModifiedBy>Leonardo José Pilco Andia</cp:lastModifiedBy>
  <cp:revision>2</cp:revision>
  <dcterms:created xsi:type="dcterms:W3CDTF">2025-05-12T18:38:00Z</dcterms:created>
  <dcterms:modified xsi:type="dcterms:W3CDTF">2025-05-12T18:38:00Z</dcterms:modified>
</cp:coreProperties>
</file>