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5114" w14:textId="35A299A5" w:rsidR="00341048" w:rsidRPr="00341048" w:rsidRDefault="00341048" w:rsidP="00F0630D">
      <w:pPr>
        <w:spacing w:line="360" w:lineRule="auto"/>
        <w:ind w:left="720" w:hanging="72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 w:rsidRPr="00341048">
        <w:rPr>
          <w:rFonts w:ascii="Arial" w:hAnsi="Arial" w:cs="Arial"/>
          <w:b/>
          <w:bCs/>
          <w:sz w:val="22"/>
          <w:szCs w:val="22"/>
          <w:lang w:val="es-ES"/>
        </w:rPr>
        <w:t>FORO DE TECNOLOGÍA, INNOVACIÓN Y SOSTENIBILIDAD</w:t>
      </w:r>
    </w:p>
    <w:p w14:paraId="79D55F5A" w14:textId="39ED2915" w:rsidR="00341048" w:rsidRPr="00341048" w:rsidRDefault="00341048" w:rsidP="00F0630D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 w:rsidRPr="00341048">
        <w:rPr>
          <w:rFonts w:ascii="Arial" w:hAnsi="Arial" w:cs="Arial"/>
          <w:b/>
          <w:bCs/>
          <w:sz w:val="22"/>
          <w:szCs w:val="22"/>
          <w:lang w:val="es-ES"/>
        </w:rPr>
        <w:t>CONVOCATORIA DE TRABAJOS TÉCNICOS</w:t>
      </w:r>
    </w:p>
    <w:p w14:paraId="6E7EB56E" w14:textId="09B7FFE7" w:rsidR="00341048" w:rsidRPr="005D3823" w:rsidRDefault="00341048" w:rsidP="00F0630D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 w:rsidRPr="005D3823">
        <w:rPr>
          <w:rFonts w:ascii="Arial" w:hAnsi="Arial" w:cs="Arial"/>
          <w:b/>
          <w:bCs/>
          <w:sz w:val="22"/>
          <w:szCs w:val="22"/>
          <w:lang w:val="es-ES"/>
        </w:rPr>
        <w:t>PREMIO NACIONAL DE MINERÍA</w:t>
      </w:r>
    </w:p>
    <w:p w14:paraId="623451AD" w14:textId="5476D964" w:rsidR="009F0818" w:rsidRPr="008D362C" w:rsidRDefault="009F0818" w:rsidP="005D382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>Título: "Optimización de la Ejecución de Obras Sociales en Zonas de Influencia Minera en el Perú: Propuesta de un Modelo Público-Privado para Proyectos de Impacto Social"</w:t>
      </w:r>
    </w:p>
    <w:p w14:paraId="0C7842F5" w14:textId="0EB7763B" w:rsidR="00406E1D" w:rsidRPr="00406E1D" w:rsidRDefault="009F0818" w:rsidP="005D382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 xml:space="preserve">Tema: </w:t>
      </w:r>
      <w:r w:rsidR="00406E1D" w:rsidRPr="00406E1D">
        <w:rPr>
          <w:rFonts w:ascii="Arial" w:hAnsi="Arial" w:cs="Arial"/>
          <w:sz w:val="22"/>
          <w:szCs w:val="22"/>
          <w:lang w:val="es-ES"/>
        </w:rPr>
        <w:t>Uso de recursos públicos (canon, regalías y obras por impuestos).</w:t>
      </w:r>
    </w:p>
    <w:p w14:paraId="65CC1E3A" w14:textId="77777777" w:rsidR="009F0818" w:rsidRPr="008D362C" w:rsidRDefault="009F0818" w:rsidP="005D382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>Categoría: Regulación y Economía Minera</w:t>
      </w:r>
    </w:p>
    <w:p w14:paraId="2655A767" w14:textId="77777777" w:rsidR="009F0818" w:rsidRPr="008D362C" w:rsidRDefault="009F0818" w:rsidP="005D382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>Datos del Autor y Coautores:</w:t>
      </w:r>
    </w:p>
    <w:p w14:paraId="3F03F0A9" w14:textId="4A6A9F00" w:rsidR="009F0818" w:rsidRPr="008D362C" w:rsidRDefault="009F0818" w:rsidP="005D3823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 xml:space="preserve">Autor: </w:t>
      </w:r>
      <w:r w:rsidR="001B299C" w:rsidRPr="008D362C">
        <w:rPr>
          <w:rFonts w:ascii="Arial" w:hAnsi="Arial" w:cs="Arial"/>
          <w:sz w:val="22"/>
          <w:szCs w:val="22"/>
          <w:lang w:val="es-ES"/>
        </w:rPr>
        <w:t>Edson Francy Basualdo Salcedo</w:t>
      </w:r>
    </w:p>
    <w:p w14:paraId="15345FDC" w14:textId="6FE2E36F" w:rsidR="009F0818" w:rsidRPr="008D362C" w:rsidRDefault="009F0818" w:rsidP="00F0630D">
      <w:pPr>
        <w:numPr>
          <w:ilvl w:val="1"/>
          <w:numId w:val="5"/>
        </w:numPr>
        <w:tabs>
          <w:tab w:val="left" w:pos="153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</w:rPr>
      </w:pPr>
      <w:proofErr w:type="spellStart"/>
      <w:r w:rsidRPr="008D362C">
        <w:rPr>
          <w:rFonts w:ascii="Arial" w:hAnsi="Arial" w:cs="Arial"/>
          <w:sz w:val="22"/>
          <w:szCs w:val="22"/>
        </w:rPr>
        <w:t>Empresa</w:t>
      </w:r>
      <w:proofErr w:type="spellEnd"/>
      <w:r w:rsidRPr="008D362C">
        <w:rPr>
          <w:rFonts w:ascii="Arial" w:hAnsi="Arial" w:cs="Arial"/>
          <w:sz w:val="22"/>
          <w:szCs w:val="22"/>
        </w:rPr>
        <w:t xml:space="preserve">: </w:t>
      </w:r>
      <w:r w:rsidR="001B299C" w:rsidRPr="008D362C">
        <w:rPr>
          <w:rFonts w:ascii="Arial" w:hAnsi="Arial" w:cs="Arial"/>
          <w:sz w:val="22"/>
          <w:szCs w:val="22"/>
        </w:rPr>
        <w:t>Southern Peru Copper Corporation</w:t>
      </w:r>
      <w:r w:rsidR="00D64A10" w:rsidRPr="008D362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D64A10" w:rsidRPr="008D362C">
        <w:rPr>
          <w:rFonts w:ascii="Arial" w:hAnsi="Arial" w:cs="Arial"/>
          <w:sz w:val="22"/>
          <w:szCs w:val="22"/>
        </w:rPr>
        <w:t>Sucursal</w:t>
      </w:r>
      <w:proofErr w:type="spellEnd"/>
      <w:r w:rsidR="00D64A10" w:rsidRPr="008D362C">
        <w:rPr>
          <w:rFonts w:ascii="Arial" w:hAnsi="Arial" w:cs="Arial"/>
          <w:sz w:val="22"/>
          <w:szCs w:val="22"/>
        </w:rPr>
        <w:t xml:space="preserve"> del Perú.</w:t>
      </w:r>
    </w:p>
    <w:p w14:paraId="154E33F2" w14:textId="75D1B8FC" w:rsidR="009F0818" w:rsidRPr="008D362C" w:rsidRDefault="009F0818" w:rsidP="00F0630D">
      <w:pPr>
        <w:numPr>
          <w:ilvl w:val="1"/>
          <w:numId w:val="5"/>
        </w:numPr>
        <w:tabs>
          <w:tab w:val="left" w:pos="153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</w:rPr>
      </w:pPr>
      <w:r w:rsidRPr="008D362C">
        <w:rPr>
          <w:rFonts w:ascii="Arial" w:hAnsi="Arial" w:cs="Arial"/>
          <w:sz w:val="22"/>
          <w:szCs w:val="22"/>
        </w:rPr>
        <w:t xml:space="preserve">Cargo: </w:t>
      </w:r>
      <w:r w:rsidR="00D64A10" w:rsidRPr="008D362C">
        <w:rPr>
          <w:rFonts w:ascii="Arial" w:hAnsi="Arial" w:cs="Arial"/>
          <w:sz w:val="22"/>
          <w:szCs w:val="22"/>
        </w:rPr>
        <w:t>Contador de Proyecto</w:t>
      </w:r>
      <w:r w:rsidR="008D362C" w:rsidRPr="008D362C">
        <w:rPr>
          <w:rFonts w:ascii="Arial" w:hAnsi="Arial" w:cs="Arial"/>
          <w:sz w:val="22"/>
          <w:szCs w:val="22"/>
        </w:rPr>
        <w:t>.</w:t>
      </w:r>
    </w:p>
    <w:p w14:paraId="742B8727" w14:textId="077F9E43" w:rsidR="009F0818" w:rsidRPr="008D362C" w:rsidRDefault="009F0818" w:rsidP="00F0630D">
      <w:pPr>
        <w:numPr>
          <w:ilvl w:val="1"/>
          <w:numId w:val="5"/>
        </w:numPr>
        <w:tabs>
          <w:tab w:val="left" w:pos="153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 xml:space="preserve">Dirección: </w:t>
      </w:r>
      <w:r w:rsidR="00484CCF" w:rsidRPr="008D362C">
        <w:rPr>
          <w:rFonts w:ascii="Arial" w:hAnsi="Arial" w:cs="Arial"/>
          <w:sz w:val="22"/>
          <w:szCs w:val="22"/>
          <w:lang w:val="es-ES"/>
        </w:rPr>
        <w:t>Av. Caminos del Inca Nro. 171 Urb. Chacarilla del Estanque Santiago de Surco.</w:t>
      </w:r>
    </w:p>
    <w:p w14:paraId="44ECE4DE" w14:textId="09B284D3" w:rsidR="009F0818" w:rsidRPr="008D362C" w:rsidRDefault="009F0818" w:rsidP="00F0630D">
      <w:pPr>
        <w:numPr>
          <w:ilvl w:val="1"/>
          <w:numId w:val="5"/>
        </w:numPr>
        <w:tabs>
          <w:tab w:val="left" w:pos="153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 xml:space="preserve">Correo Corporativo: </w:t>
      </w:r>
      <w:r w:rsidR="00484CCF" w:rsidRPr="008D362C">
        <w:rPr>
          <w:rFonts w:ascii="Arial" w:hAnsi="Arial" w:cs="Arial"/>
          <w:sz w:val="22"/>
          <w:szCs w:val="22"/>
          <w:lang w:val="es-ES"/>
        </w:rPr>
        <w:t>ebasualdos@southernperu.com.pe</w:t>
      </w:r>
      <w:r w:rsidR="008D362C" w:rsidRPr="008D362C">
        <w:rPr>
          <w:rFonts w:ascii="Arial" w:hAnsi="Arial" w:cs="Arial"/>
          <w:sz w:val="22"/>
          <w:szCs w:val="22"/>
          <w:lang w:val="es-ES"/>
        </w:rPr>
        <w:t>.</w:t>
      </w:r>
    </w:p>
    <w:p w14:paraId="4F1502AC" w14:textId="209E4E13" w:rsidR="009F0818" w:rsidRPr="008D362C" w:rsidRDefault="009F0818" w:rsidP="00F0630D">
      <w:pPr>
        <w:numPr>
          <w:ilvl w:val="1"/>
          <w:numId w:val="5"/>
        </w:numPr>
        <w:tabs>
          <w:tab w:val="left" w:pos="153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 xml:space="preserve">Correo Personal: </w:t>
      </w:r>
      <w:r w:rsidR="00484CCF" w:rsidRPr="008D362C">
        <w:rPr>
          <w:rFonts w:ascii="Arial" w:hAnsi="Arial" w:cs="Arial"/>
          <w:sz w:val="22"/>
          <w:szCs w:val="22"/>
          <w:lang w:val="es-ES"/>
        </w:rPr>
        <w:t>francybass@hotmail.com</w:t>
      </w:r>
      <w:r w:rsidR="008D362C" w:rsidRPr="008D362C">
        <w:rPr>
          <w:rFonts w:ascii="Arial" w:hAnsi="Arial" w:cs="Arial"/>
          <w:sz w:val="22"/>
          <w:szCs w:val="22"/>
          <w:lang w:val="es-ES"/>
        </w:rPr>
        <w:t>.</w:t>
      </w:r>
    </w:p>
    <w:p w14:paraId="74145B25" w14:textId="091E02C4" w:rsidR="009F0818" w:rsidRPr="008D362C" w:rsidRDefault="009F0818" w:rsidP="00F0630D">
      <w:pPr>
        <w:numPr>
          <w:ilvl w:val="1"/>
          <w:numId w:val="5"/>
        </w:numPr>
        <w:tabs>
          <w:tab w:val="left" w:pos="1530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</w:rPr>
      </w:pPr>
      <w:proofErr w:type="spellStart"/>
      <w:r w:rsidRPr="008D362C">
        <w:rPr>
          <w:rFonts w:ascii="Arial" w:hAnsi="Arial" w:cs="Arial"/>
          <w:sz w:val="22"/>
          <w:szCs w:val="22"/>
        </w:rPr>
        <w:t>Celular</w:t>
      </w:r>
      <w:proofErr w:type="spellEnd"/>
      <w:r w:rsidRPr="008D362C">
        <w:rPr>
          <w:rFonts w:ascii="Arial" w:hAnsi="Arial" w:cs="Arial"/>
          <w:sz w:val="22"/>
          <w:szCs w:val="22"/>
        </w:rPr>
        <w:t xml:space="preserve">: </w:t>
      </w:r>
      <w:r w:rsidR="00484CCF" w:rsidRPr="008D362C">
        <w:rPr>
          <w:rFonts w:ascii="Arial" w:hAnsi="Arial" w:cs="Arial"/>
          <w:sz w:val="22"/>
          <w:szCs w:val="22"/>
        </w:rPr>
        <w:t>994972437</w:t>
      </w:r>
    </w:p>
    <w:p w14:paraId="4BF99267" w14:textId="5E3FB88F" w:rsidR="009F0818" w:rsidRPr="00E1730F" w:rsidRDefault="009F0818" w:rsidP="005D3823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E1730F">
        <w:rPr>
          <w:rFonts w:ascii="Arial" w:hAnsi="Arial" w:cs="Arial"/>
          <w:sz w:val="22"/>
          <w:szCs w:val="22"/>
          <w:lang w:val="es-419"/>
        </w:rPr>
        <w:t xml:space="preserve">Coautor 1: </w:t>
      </w:r>
      <w:r w:rsidR="00E1730F" w:rsidRPr="00E1730F">
        <w:rPr>
          <w:rFonts w:ascii="Arial" w:hAnsi="Arial" w:cs="Arial"/>
          <w:sz w:val="22"/>
          <w:szCs w:val="22"/>
          <w:lang w:val="es-419"/>
        </w:rPr>
        <w:t>Herbert Marco Villegas Ve</w:t>
      </w:r>
      <w:r w:rsidR="00E1730F">
        <w:rPr>
          <w:rFonts w:ascii="Arial" w:hAnsi="Arial" w:cs="Arial"/>
          <w:sz w:val="22"/>
          <w:szCs w:val="22"/>
          <w:lang w:val="es-419"/>
        </w:rPr>
        <w:t>ntura</w:t>
      </w:r>
    </w:p>
    <w:p w14:paraId="40724BEA" w14:textId="7D41F16D" w:rsidR="009F0818" w:rsidRPr="00E1730F" w:rsidRDefault="009F0818" w:rsidP="00F0630D">
      <w:pPr>
        <w:pStyle w:val="ListParagraph"/>
        <w:numPr>
          <w:ilvl w:val="0"/>
          <w:numId w:val="6"/>
        </w:numPr>
        <w:spacing w:line="360" w:lineRule="auto"/>
        <w:ind w:left="1170"/>
        <w:jc w:val="both"/>
        <w:rPr>
          <w:rFonts w:ascii="Arial" w:hAnsi="Arial" w:cs="Arial"/>
          <w:sz w:val="22"/>
          <w:szCs w:val="22"/>
        </w:rPr>
      </w:pPr>
      <w:proofErr w:type="spellStart"/>
      <w:r w:rsidRPr="00E1730F">
        <w:rPr>
          <w:rFonts w:ascii="Arial" w:hAnsi="Arial" w:cs="Arial"/>
          <w:sz w:val="22"/>
          <w:szCs w:val="22"/>
        </w:rPr>
        <w:t>Empresa</w:t>
      </w:r>
      <w:proofErr w:type="spellEnd"/>
      <w:r w:rsidRPr="00E1730F">
        <w:rPr>
          <w:rFonts w:ascii="Arial" w:hAnsi="Arial" w:cs="Arial"/>
          <w:sz w:val="22"/>
          <w:szCs w:val="22"/>
        </w:rPr>
        <w:t xml:space="preserve">: </w:t>
      </w:r>
      <w:r w:rsidR="00E1730F" w:rsidRPr="00E1730F">
        <w:rPr>
          <w:rFonts w:ascii="Arial" w:hAnsi="Arial" w:cs="Arial"/>
          <w:sz w:val="22"/>
          <w:szCs w:val="22"/>
        </w:rPr>
        <w:t>Southern Peru Copper C</w:t>
      </w:r>
      <w:r w:rsidR="00E1730F">
        <w:rPr>
          <w:rFonts w:ascii="Arial" w:hAnsi="Arial" w:cs="Arial"/>
          <w:sz w:val="22"/>
          <w:szCs w:val="22"/>
        </w:rPr>
        <w:t xml:space="preserve">orporation, </w:t>
      </w:r>
      <w:proofErr w:type="spellStart"/>
      <w:r w:rsidR="00E1730F">
        <w:rPr>
          <w:rFonts w:ascii="Arial" w:hAnsi="Arial" w:cs="Arial"/>
          <w:sz w:val="22"/>
          <w:szCs w:val="22"/>
        </w:rPr>
        <w:t>Sucursal</w:t>
      </w:r>
      <w:proofErr w:type="spellEnd"/>
      <w:r w:rsidR="00E1730F">
        <w:rPr>
          <w:rFonts w:ascii="Arial" w:hAnsi="Arial" w:cs="Arial"/>
          <w:sz w:val="22"/>
          <w:szCs w:val="22"/>
        </w:rPr>
        <w:t xml:space="preserve"> del Perú</w:t>
      </w:r>
    </w:p>
    <w:p w14:paraId="7BD72952" w14:textId="5D439CFC" w:rsidR="009F0818" w:rsidRPr="00E1730F" w:rsidRDefault="009F0818" w:rsidP="00F0630D">
      <w:pPr>
        <w:pStyle w:val="ListParagraph"/>
        <w:numPr>
          <w:ilvl w:val="0"/>
          <w:numId w:val="6"/>
        </w:numPr>
        <w:spacing w:line="360" w:lineRule="auto"/>
        <w:ind w:left="1170"/>
        <w:jc w:val="both"/>
        <w:rPr>
          <w:rFonts w:ascii="Arial" w:hAnsi="Arial" w:cs="Arial"/>
          <w:sz w:val="22"/>
          <w:szCs w:val="22"/>
          <w:lang w:val="es-419"/>
        </w:rPr>
      </w:pPr>
      <w:r w:rsidRPr="00E1730F">
        <w:rPr>
          <w:rFonts w:ascii="Arial" w:hAnsi="Arial" w:cs="Arial"/>
          <w:sz w:val="22"/>
          <w:szCs w:val="22"/>
          <w:lang w:val="es-419"/>
        </w:rPr>
        <w:t xml:space="preserve">Cargo: </w:t>
      </w:r>
      <w:r w:rsidR="00E1730F" w:rsidRPr="00E1730F">
        <w:rPr>
          <w:rFonts w:ascii="Arial" w:hAnsi="Arial" w:cs="Arial"/>
          <w:sz w:val="22"/>
          <w:szCs w:val="22"/>
          <w:lang w:val="es-419"/>
        </w:rPr>
        <w:t xml:space="preserve">Supervisor proyectos </w:t>
      </w:r>
      <w:r w:rsidR="00F562DB">
        <w:rPr>
          <w:rFonts w:ascii="Arial" w:hAnsi="Arial" w:cs="Arial"/>
          <w:sz w:val="22"/>
          <w:szCs w:val="22"/>
          <w:lang w:val="es-419"/>
        </w:rPr>
        <w:t>D</w:t>
      </w:r>
      <w:r w:rsidR="00E1730F" w:rsidRPr="00E1730F">
        <w:rPr>
          <w:rFonts w:ascii="Arial" w:hAnsi="Arial" w:cs="Arial"/>
          <w:sz w:val="22"/>
          <w:szCs w:val="22"/>
          <w:lang w:val="es-419"/>
        </w:rPr>
        <w:t xml:space="preserve">esarrollo </w:t>
      </w:r>
      <w:r w:rsidR="00F562DB">
        <w:rPr>
          <w:rFonts w:ascii="Arial" w:hAnsi="Arial" w:cs="Arial"/>
          <w:sz w:val="22"/>
          <w:szCs w:val="22"/>
          <w:lang w:val="es-419"/>
        </w:rPr>
        <w:t>C</w:t>
      </w:r>
      <w:r w:rsidR="00E1730F">
        <w:rPr>
          <w:rFonts w:ascii="Arial" w:hAnsi="Arial" w:cs="Arial"/>
          <w:sz w:val="22"/>
          <w:szCs w:val="22"/>
          <w:lang w:val="es-419"/>
        </w:rPr>
        <w:t>omunitario</w:t>
      </w:r>
    </w:p>
    <w:p w14:paraId="08591C6A" w14:textId="17EF2A66" w:rsidR="009F0818" w:rsidRPr="008D362C" w:rsidRDefault="009F0818" w:rsidP="00F0630D">
      <w:pPr>
        <w:pStyle w:val="ListParagraph"/>
        <w:numPr>
          <w:ilvl w:val="0"/>
          <w:numId w:val="6"/>
        </w:numPr>
        <w:spacing w:line="360" w:lineRule="auto"/>
        <w:ind w:left="1170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 xml:space="preserve">Correo Corporativo: </w:t>
      </w:r>
      <w:r w:rsidR="00E1730F">
        <w:rPr>
          <w:rFonts w:ascii="Arial" w:hAnsi="Arial" w:cs="Arial"/>
          <w:sz w:val="22"/>
          <w:szCs w:val="22"/>
          <w:lang w:val="es-ES"/>
        </w:rPr>
        <w:t>hvillegas@southernperu.com.pe</w:t>
      </w:r>
    </w:p>
    <w:p w14:paraId="5DA3B817" w14:textId="24FC744E" w:rsidR="009F0818" w:rsidRDefault="009F0818" w:rsidP="00F0630D">
      <w:pPr>
        <w:pStyle w:val="ListParagraph"/>
        <w:numPr>
          <w:ilvl w:val="0"/>
          <w:numId w:val="6"/>
        </w:numPr>
        <w:spacing w:line="360" w:lineRule="auto"/>
        <w:ind w:left="1170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 xml:space="preserve">Correo Personal: </w:t>
      </w:r>
      <w:hyperlink r:id="rId6" w:history="1">
        <w:r w:rsidR="00E1730F" w:rsidRPr="00DC5D6F">
          <w:rPr>
            <w:rStyle w:val="Hyperlink"/>
            <w:rFonts w:ascii="Arial" w:hAnsi="Arial" w:cs="Arial"/>
            <w:sz w:val="22"/>
            <w:szCs w:val="22"/>
            <w:lang w:val="es-ES"/>
          </w:rPr>
          <w:t>herbertvi2412@gmail.com</w:t>
        </w:r>
      </w:hyperlink>
    </w:p>
    <w:p w14:paraId="38BD2D6C" w14:textId="46BD5724" w:rsidR="00E1730F" w:rsidRPr="008D362C" w:rsidRDefault="00E1730F" w:rsidP="00F0630D">
      <w:pPr>
        <w:pStyle w:val="ListParagraph"/>
        <w:numPr>
          <w:ilvl w:val="0"/>
          <w:numId w:val="6"/>
        </w:numPr>
        <w:spacing w:line="360" w:lineRule="auto"/>
        <w:ind w:left="1170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Celular: 953637096</w:t>
      </w:r>
    </w:p>
    <w:p w14:paraId="0C544E2B" w14:textId="77777777" w:rsidR="009F0818" w:rsidRPr="008D362C" w:rsidRDefault="009F0818" w:rsidP="005D3823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362C">
        <w:rPr>
          <w:rFonts w:ascii="Arial" w:hAnsi="Arial" w:cs="Arial"/>
          <w:sz w:val="22"/>
          <w:szCs w:val="22"/>
        </w:rPr>
        <w:t>Palabras Claves:</w:t>
      </w:r>
    </w:p>
    <w:p w14:paraId="19478AD6" w14:textId="77777777" w:rsidR="009F0818" w:rsidRPr="008D362C" w:rsidRDefault="009F0818" w:rsidP="005D3823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D362C">
        <w:rPr>
          <w:rFonts w:ascii="Arial" w:hAnsi="Arial" w:cs="Arial"/>
          <w:sz w:val="22"/>
          <w:szCs w:val="22"/>
        </w:rPr>
        <w:t>Responsabilidad</w:t>
      </w:r>
      <w:proofErr w:type="spellEnd"/>
      <w:r w:rsidRPr="008D362C">
        <w:rPr>
          <w:rFonts w:ascii="Arial" w:hAnsi="Arial" w:cs="Arial"/>
          <w:sz w:val="22"/>
          <w:szCs w:val="22"/>
        </w:rPr>
        <w:t xml:space="preserve"> Social Empresarial</w:t>
      </w:r>
    </w:p>
    <w:p w14:paraId="68A5E498" w14:textId="77777777" w:rsidR="009F0818" w:rsidRPr="008D362C" w:rsidRDefault="009F0818" w:rsidP="005D3823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D362C">
        <w:rPr>
          <w:rFonts w:ascii="Arial" w:hAnsi="Arial" w:cs="Arial"/>
          <w:sz w:val="22"/>
          <w:szCs w:val="22"/>
        </w:rPr>
        <w:t>Proyectos</w:t>
      </w:r>
      <w:proofErr w:type="spellEnd"/>
      <w:r w:rsidRPr="008D362C">
        <w:rPr>
          <w:rFonts w:ascii="Arial" w:hAnsi="Arial" w:cs="Arial"/>
          <w:sz w:val="22"/>
          <w:szCs w:val="22"/>
        </w:rPr>
        <w:t xml:space="preserve"> Mineros</w:t>
      </w:r>
    </w:p>
    <w:p w14:paraId="3F3F858B" w14:textId="77777777" w:rsidR="009F0818" w:rsidRPr="008D362C" w:rsidRDefault="009F0818" w:rsidP="005D3823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362C">
        <w:rPr>
          <w:rFonts w:ascii="Arial" w:hAnsi="Arial" w:cs="Arial"/>
          <w:sz w:val="22"/>
          <w:szCs w:val="22"/>
        </w:rPr>
        <w:t>Obras de Impacto Social</w:t>
      </w:r>
    </w:p>
    <w:p w14:paraId="02F2F5AC" w14:textId="77777777" w:rsidR="009F0818" w:rsidRPr="008D362C" w:rsidRDefault="009F0818" w:rsidP="005D3823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362C">
        <w:rPr>
          <w:rFonts w:ascii="Arial" w:hAnsi="Arial" w:cs="Arial"/>
          <w:sz w:val="22"/>
          <w:szCs w:val="22"/>
        </w:rPr>
        <w:t xml:space="preserve">Zonas de </w:t>
      </w:r>
      <w:proofErr w:type="spellStart"/>
      <w:r w:rsidRPr="008D362C">
        <w:rPr>
          <w:rFonts w:ascii="Arial" w:hAnsi="Arial" w:cs="Arial"/>
          <w:sz w:val="22"/>
          <w:szCs w:val="22"/>
        </w:rPr>
        <w:t>Influencia</w:t>
      </w:r>
      <w:proofErr w:type="spellEnd"/>
    </w:p>
    <w:p w14:paraId="3DC78899" w14:textId="77777777" w:rsidR="009F0818" w:rsidRPr="008D362C" w:rsidRDefault="009F0818" w:rsidP="005D3823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362C">
        <w:rPr>
          <w:rFonts w:ascii="Arial" w:hAnsi="Arial" w:cs="Arial"/>
          <w:sz w:val="22"/>
          <w:szCs w:val="22"/>
        </w:rPr>
        <w:t>Política Pública</w:t>
      </w:r>
    </w:p>
    <w:p w14:paraId="2AD02981" w14:textId="77777777" w:rsidR="009F0818" w:rsidRPr="008D362C" w:rsidRDefault="009F0818" w:rsidP="005D3823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D362C">
        <w:rPr>
          <w:rFonts w:ascii="Arial" w:hAnsi="Arial" w:cs="Arial"/>
          <w:sz w:val="22"/>
          <w:szCs w:val="22"/>
        </w:rPr>
        <w:lastRenderedPageBreak/>
        <w:t>Modelo</w:t>
      </w:r>
      <w:proofErr w:type="spellEnd"/>
      <w:r w:rsidRPr="008D362C">
        <w:rPr>
          <w:rFonts w:ascii="Arial" w:hAnsi="Arial" w:cs="Arial"/>
          <w:sz w:val="22"/>
          <w:szCs w:val="22"/>
        </w:rPr>
        <w:t xml:space="preserve"> Público-Privado</w:t>
      </w:r>
    </w:p>
    <w:p w14:paraId="1F984F9C" w14:textId="0B1FBBFF" w:rsidR="009F0818" w:rsidRPr="008D362C" w:rsidRDefault="00ED1F88" w:rsidP="005D382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>RESUMEN</w:t>
      </w:r>
      <w:r w:rsidR="009F0818" w:rsidRPr="008D362C">
        <w:rPr>
          <w:rFonts w:ascii="Arial" w:hAnsi="Arial" w:cs="Arial"/>
          <w:sz w:val="22"/>
          <w:szCs w:val="22"/>
          <w:lang w:val="es-ES"/>
        </w:rPr>
        <w:t>:</w:t>
      </w:r>
    </w:p>
    <w:p w14:paraId="3132C520" w14:textId="77777777" w:rsidR="009F0818" w:rsidRPr="008D362C" w:rsidRDefault="009F0818" w:rsidP="005D382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>1. Contexto y Escenario del Trabajo:</w:t>
      </w:r>
    </w:p>
    <w:p w14:paraId="03C131F9" w14:textId="27A7DED6" w:rsidR="009F0818" w:rsidRPr="008D362C" w:rsidRDefault="009F0818" w:rsidP="007D74B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 xml:space="preserve">En las zonas de influencia de </w:t>
      </w:r>
      <w:r w:rsidR="00FD01FA">
        <w:rPr>
          <w:rFonts w:ascii="Arial" w:hAnsi="Arial" w:cs="Arial"/>
          <w:sz w:val="22"/>
          <w:szCs w:val="22"/>
          <w:lang w:val="es-ES"/>
        </w:rPr>
        <w:t xml:space="preserve">la operación y </w:t>
      </w:r>
      <w:r w:rsidRPr="008D362C">
        <w:rPr>
          <w:rFonts w:ascii="Arial" w:hAnsi="Arial" w:cs="Arial"/>
          <w:sz w:val="22"/>
          <w:szCs w:val="22"/>
          <w:lang w:val="es-ES"/>
        </w:rPr>
        <w:t>proyectos mineros del Perú, las entidades públicas locales enfrentan limitaciones para ejecutar obras de gran envergadura debido a restricciones presupuestarias</w:t>
      </w:r>
      <w:r w:rsidR="00F621A0">
        <w:rPr>
          <w:rFonts w:ascii="Arial" w:hAnsi="Arial" w:cs="Arial"/>
          <w:sz w:val="22"/>
          <w:szCs w:val="22"/>
          <w:lang w:val="es-ES"/>
        </w:rPr>
        <w:t xml:space="preserve"> por la reducción </w:t>
      </w:r>
      <w:r w:rsidR="005A201C">
        <w:rPr>
          <w:rFonts w:ascii="Arial" w:hAnsi="Arial" w:cs="Arial"/>
          <w:sz w:val="22"/>
          <w:szCs w:val="22"/>
          <w:lang w:val="es-ES"/>
        </w:rPr>
        <w:t xml:space="preserve">del 30% </w:t>
      </w:r>
      <w:r w:rsidR="007D74BD" w:rsidRPr="007D74BD">
        <w:rPr>
          <w:rFonts w:ascii="Arial" w:hAnsi="Arial" w:cs="Arial"/>
          <w:sz w:val="22"/>
          <w:szCs w:val="22"/>
          <w:lang w:val="es-ES"/>
        </w:rPr>
        <w:t xml:space="preserve">de las transferencias de sus recursos del canon, </w:t>
      </w:r>
      <w:proofErr w:type="spellStart"/>
      <w:r w:rsidR="007D74BD" w:rsidRPr="007D74BD">
        <w:rPr>
          <w:rFonts w:ascii="Arial" w:hAnsi="Arial" w:cs="Arial"/>
          <w:sz w:val="22"/>
          <w:szCs w:val="22"/>
          <w:lang w:val="es-ES"/>
        </w:rPr>
        <w:t>sobrecanon</w:t>
      </w:r>
      <w:proofErr w:type="spellEnd"/>
      <w:r w:rsidR="007D74BD" w:rsidRPr="007D74BD">
        <w:rPr>
          <w:rFonts w:ascii="Arial" w:hAnsi="Arial" w:cs="Arial"/>
          <w:sz w:val="22"/>
          <w:szCs w:val="22"/>
          <w:lang w:val="es-ES"/>
        </w:rPr>
        <w:t>, regalías, rentas de</w:t>
      </w:r>
      <w:r w:rsidR="007D74BD">
        <w:rPr>
          <w:rFonts w:ascii="Arial" w:hAnsi="Arial" w:cs="Arial"/>
          <w:sz w:val="22"/>
          <w:szCs w:val="22"/>
          <w:lang w:val="es-ES"/>
        </w:rPr>
        <w:t xml:space="preserve"> </w:t>
      </w:r>
      <w:r w:rsidR="007D74BD" w:rsidRPr="007D74BD">
        <w:rPr>
          <w:rFonts w:ascii="Arial" w:hAnsi="Arial" w:cs="Arial"/>
          <w:sz w:val="22"/>
          <w:szCs w:val="22"/>
          <w:lang w:val="es-ES"/>
        </w:rPr>
        <w:t>aduana y participaciones para el caso de gobiernos subnacionales y universidades públicas</w:t>
      </w:r>
      <w:r w:rsidR="007D74BD">
        <w:rPr>
          <w:rFonts w:ascii="Arial" w:hAnsi="Arial" w:cs="Arial"/>
          <w:sz w:val="22"/>
          <w:szCs w:val="22"/>
          <w:lang w:val="es-ES"/>
        </w:rPr>
        <w:t>, con más dificultad cuando hay cambio de gobierno</w:t>
      </w:r>
      <w:r w:rsidRPr="008D362C">
        <w:rPr>
          <w:rFonts w:ascii="Arial" w:hAnsi="Arial" w:cs="Arial"/>
          <w:sz w:val="22"/>
          <w:szCs w:val="22"/>
          <w:lang w:val="es-ES"/>
        </w:rPr>
        <w:t xml:space="preserve">. Actualmente, las autoridades locales </w:t>
      </w:r>
      <w:r w:rsidR="005742A2">
        <w:rPr>
          <w:rFonts w:ascii="Arial" w:hAnsi="Arial" w:cs="Arial"/>
          <w:sz w:val="22"/>
          <w:szCs w:val="22"/>
          <w:lang w:val="es-ES"/>
        </w:rPr>
        <w:t xml:space="preserve">para ejecutar proyectos </w:t>
      </w:r>
      <w:r w:rsidR="00766C1D">
        <w:rPr>
          <w:rFonts w:ascii="Arial" w:hAnsi="Arial" w:cs="Arial"/>
          <w:sz w:val="22"/>
          <w:szCs w:val="22"/>
          <w:lang w:val="es-ES"/>
        </w:rPr>
        <w:t xml:space="preserve">de impacto </w:t>
      </w:r>
      <w:r w:rsidRPr="008D362C">
        <w:rPr>
          <w:rFonts w:ascii="Arial" w:hAnsi="Arial" w:cs="Arial"/>
          <w:sz w:val="22"/>
          <w:szCs w:val="22"/>
          <w:lang w:val="es-ES"/>
        </w:rPr>
        <w:t xml:space="preserve">social </w:t>
      </w:r>
      <w:r w:rsidR="00766C1D">
        <w:rPr>
          <w:rFonts w:ascii="Arial" w:hAnsi="Arial" w:cs="Arial"/>
          <w:sz w:val="22"/>
          <w:szCs w:val="22"/>
          <w:lang w:val="es-ES"/>
        </w:rPr>
        <w:t xml:space="preserve">gestionan </w:t>
      </w:r>
      <w:r w:rsidRPr="008D362C">
        <w:rPr>
          <w:rFonts w:ascii="Arial" w:hAnsi="Arial" w:cs="Arial"/>
          <w:sz w:val="22"/>
          <w:szCs w:val="22"/>
          <w:lang w:val="es-ES"/>
        </w:rPr>
        <w:t>a través del gobierno nacional o de empresas privadas, lo que genera retrasos e ineficiencias. Este trabajo propone un modelo más ágil y eficiente que permita a las empresas mineras ejecutar directamente obras sociales de gran impacto en áreas críticas como educación, salud</w:t>
      </w:r>
      <w:r w:rsidR="00E1730F">
        <w:rPr>
          <w:rFonts w:ascii="Arial" w:hAnsi="Arial" w:cs="Arial"/>
          <w:sz w:val="22"/>
          <w:szCs w:val="22"/>
          <w:lang w:val="es-ES"/>
        </w:rPr>
        <w:t>, saneamiento (sistemas de agua y alcantarillado)</w:t>
      </w:r>
      <w:r w:rsidRPr="008D362C">
        <w:rPr>
          <w:rFonts w:ascii="Arial" w:hAnsi="Arial" w:cs="Arial"/>
          <w:sz w:val="22"/>
          <w:szCs w:val="22"/>
          <w:lang w:val="es-ES"/>
        </w:rPr>
        <w:t xml:space="preserve"> y comunicación, con la única aprobación de la </w:t>
      </w:r>
      <w:r w:rsidR="00F562DB">
        <w:rPr>
          <w:rFonts w:ascii="Arial" w:hAnsi="Arial" w:cs="Arial"/>
          <w:sz w:val="22"/>
          <w:szCs w:val="22"/>
          <w:lang w:val="es-ES"/>
        </w:rPr>
        <w:t>E</w:t>
      </w:r>
      <w:r w:rsidRPr="008D362C">
        <w:rPr>
          <w:rFonts w:ascii="Arial" w:hAnsi="Arial" w:cs="Arial"/>
          <w:sz w:val="22"/>
          <w:szCs w:val="22"/>
          <w:lang w:val="es-ES"/>
        </w:rPr>
        <w:t xml:space="preserve">ntidad </w:t>
      </w:r>
      <w:r w:rsidR="00F562DB">
        <w:rPr>
          <w:rFonts w:ascii="Arial" w:hAnsi="Arial" w:cs="Arial"/>
          <w:sz w:val="22"/>
          <w:szCs w:val="22"/>
          <w:lang w:val="es-ES"/>
        </w:rPr>
        <w:t>P</w:t>
      </w:r>
      <w:r w:rsidRPr="008D362C">
        <w:rPr>
          <w:rFonts w:ascii="Arial" w:hAnsi="Arial" w:cs="Arial"/>
          <w:sz w:val="22"/>
          <w:szCs w:val="22"/>
          <w:lang w:val="es-ES"/>
        </w:rPr>
        <w:t>ública beneficiaria y Contraloría</w:t>
      </w:r>
      <w:r w:rsidR="00F562DB">
        <w:rPr>
          <w:rFonts w:ascii="Arial" w:hAnsi="Arial" w:cs="Arial"/>
          <w:sz w:val="22"/>
          <w:szCs w:val="22"/>
          <w:lang w:val="es-ES"/>
        </w:rPr>
        <w:t xml:space="preserve"> General de la República</w:t>
      </w:r>
      <w:r w:rsidRPr="008D362C">
        <w:rPr>
          <w:rFonts w:ascii="Arial" w:hAnsi="Arial" w:cs="Arial"/>
          <w:sz w:val="22"/>
          <w:szCs w:val="22"/>
          <w:lang w:val="es-ES"/>
        </w:rPr>
        <w:t>.</w:t>
      </w:r>
    </w:p>
    <w:p w14:paraId="25A6CCAA" w14:textId="68FDF0F8" w:rsidR="009F0818" w:rsidRPr="008D362C" w:rsidRDefault="009F0818" w:rsidP="005D382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>2. Objetiv</w:t>
      </w:r>
      <w:r w:rsidR="00E1730F">
        <w:rPr>
          <w:rFonts w:ascii="Arial" w:hAnsi="Arial" w:cs="Arial"/>
          <w:sz w:val="22"/>
          <w:szCs w:val="22"/>
          <w:lang w:val="es-ES"/>
        </w:rPr>
        <w:t>o</w:t>
      </w:r>
      <w:r w:rsidRPr="008D362C">
        <w:rPr>
          <w:rFonts w:ascii="Arial" w:hAnsi="Arial" w:cs="Arial"/>
          <w:sz w:val="22"/>
          <w:szCs w:val="22"/>
          <w:lang w:val="es-ES"/>
        </w:rPr>
        <w:t xml:space="preserve"> del Trabajo:</w:t>
      </w:r>
    </w:p>
    <w:p w14:paraId="0B0659DF" w14:textId="4E2720AD" w:rsidR="009F0818" w:rsidRPr="008D362C" w:rsidRDefault="009F0818" w:rsidP="005D382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 xml:space="preserve">El objetivo principal de este estudio es presentar un modelo de colaboración público-privada que permita a las empresas mineras ejecutar proyectos de infraestructura social en las comunidades cercanas, sin que </w:t>
      </w:r>
      <w:r w:rsidR="00227AEC" w:rsidRPr="008D362C">
        <w:rPr>
          <w:rFonts w:ascii="Arial" w:hAnsi="Arial" w:cs="Arial"/>
          <w:sz w:val="22"/>
          <w:szCs w:val="22"/>
          <w:lang w:val="es-ES"/>
        </w:rPr>
        <w:t>dichos gastos se descuenten</w:t>
      </w:r>
      <w:r w:rsidRPr="008D362C">
        <w:rPr>
          <w:rFonts w:ascii="Arial" w:hAnsi="Arial" w:cs="Arial"/>
          <w:sz w:val="22"/>
          <w:szCs w:val="22"/>
          <w:lang w:val="es-ES"/>
        </w:rPr>
        <w:t xml:space="preserve"> del presupuesto de las entidades locales o regionales. Este modelo busca evitar penalizaciones injustas a las compañías mineras por factores ajenos a su operación y fomentar la inversión social en beneficio de la comunidad.</w:t>
      </w:r>
    </w:p>
    <w:p w14:paraId="0DB277C3" w14:textId="77777777" w:rsidR="009F0818" w:rsidRPr="008D362C" w:rsidRDefault="009F0818" w:rsidP="005D382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>3. Metodología:</w:t>
      </w:r>
    </w:p>
    <w:p w14:paraId="12A92CB7" w14:textId="77777777" w:rsidR="009F0818" w:rsidRPr="008D362C" w:rsidRDefault="009F0818" w:rsidP="005D382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>El trabajo adoptará un enfoque cualitativo y descriptivo, analizando la normativa vigente y casos de estudio en diversas zonas de influencia minera del Perú. Además, se realizarán entrevistas con expertos en política minera, responsabilidad social empresarial y gestión pública. También se evaluarán experiencias internacionales relevantes para adaptar el modelo propuesto a las realidades del contexto peruano.</w:t>
      </w:r>
    </w:p>
    <w:p w14:paraId="7F2516C8" w14:textId="77777777" w:rsidR="009F0818" w:rsidRPr="008D362C" w:rsidRDefault="009F0818" w:rsidP="005D382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>4. Resultados Alcanzados:</w:t>
      </w:r>
    </w:p>
    <w:p w14:paraId="4CE80099" w14:textId="77777777" w:rsidR="009F0818" w:rsidRDefault="009F0818" w:rsidP="005D382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 xml:space="preserve">La investigación ha identificado que la implementación de un modelo colaborativo público-privado, con la aprobación únicamente de la entidad pública local y la Contraloría, podría acelerar la ejecución de proyectos de infraestructura social, mejorando la calidad de vida de las comunidades locales. Este modelo también fortalecería el compromiso de las empresas </w:t>
      </w:r>
      <w:r w:rsidRPr="008D362C">
        <w:rPr>
          <w:rFonts w:ascii="Arial" w:hAnsi="Arial" w:cs="Arial"/>
          <w:sz w:val="22"/>
          <w:szCs w:val="22"/>
          <w:lang w:val="es-ES"/>
        </w:rPr>
        <w:lastRenderedPageBreak/>
        <w:t>mineras con el desarrollo de la región, sin generar cargas adicionales para las entidades públicas locales.</w:t>
      </w:r>
    </w:p>
    <w:p w14:paraId="7B6BD6DA" w14:textId="77777777" w:rsidR="009F0818" w:rsidRPr="008D362C" w:rsidRDefault="009F0818" w:rsidP="005D382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>5. Conclusiones y Recomendaciones:</w:t>
      </w:r>
    </w:p>
    <w:p w14:paraId="731E7143" w14:textId="77777777" w:rsidR="009F0818" w:rsidRPr="00F7469F" w:rsidRDefault="009F0818" w:rsidP="00F7469F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8D362C">
        <w:rPr>
          <w:rFonts w:ascii="Arial" w:hAnsi="Arial" w:cs="Arial"/>
          <w:sz w:val="22"/>
          <w:szCs w:val="22"/>
          <w:lang w:val="es-ES"/>
        </w:rPr>
        <w:t xml:space="preserve">Se concluye </w:t>
      </w:r>
      <w:r w:rsidRPr="00F7469F">
        <w:rPr>
          <w:rFonts w:ascii="Arial" w:hAnsi="Arial" w:cs="Arial"/>
          <w:sz w:val="22"/>
          <w:szCs w:val="22"/>
          <w:lang w:val="es-ES"/>
        </w:rPr>
        <w:t>que un mecanismo más eficiente para la ejecución de obras sociales en zonas de influencia minera fortalecería la política de responsabilidad social empresarial y reduciría los obstáculos burocráticos. Se recomienda crear un marco regulatorio que permita a las empresas mineras ejecutar proyectos de infraestructura social con la sola autorización de la entidad pública beneficiaria y la Contraloría, sin afectar el presupuesto de los gobiernos locales o regionales.</w:t>
      </w:r>
    </w:p>
    <w:p w14:paraId="08810A8F" w14:textId="7226CDDC" w:rsidR="009F0818" w:rsidRPr="00F7469F" w:rsidRDefault="00E65400" w:rsidP="00F7469F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F7469F">
        <w:rPr>
          <w:rFonts w:ascii="Arial" w:hAnsi="Arial" w:cs="Arial"/>
          <w:sz w:val="22"/>
          <w:szCs w:val="22"/>
          <w:lang w:val="es-ES"/>
        </w:rPr>
        <w:t>RESEÑA PROFESIONAL DEL AUTOR:</w:t>
      </w:r>
    </w:p>
    <w:p w14:paraId="57C091D6" w14:textId="43C6DECF" w:rsidR="00083C7B" w:rsidRPr="00F7469F" w:rsidRDefault="00083C7B" w:rsidP="00F7469F">
      <w:pPr>
        <w:pStyle w:val="ListParagraph"/>
        <w:numPr>
          <w:ilvl w:val="2"/>
          <w:numId w:val="1"/>
        </w:num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es-ES"/>
        </w:rPr>
      </w:pPr>
      <w:r w:rsidRPr="00F7469F">
        <w:rPr>
          <w:rFonts w:ascii="Arial" w:hAnsi="Arial" w:cs="Arial"/>
          <w:sz w:val="22"/>
          <w:szCs w:val="22"/>
          <w:lang w:val="es-ES"/>
        </w:rPr>
        <w:t>Edson</w:t>
      </w:r>
      <w:r w:rsidR="00F562DB">
        <w:rPr>
          <w:rFonts w:ascii="Arial" w:hAnsi="Arial" w:cs="Arial"/>
          <w:sz w:val="22"/>
          <w:szCs w:val="22"/>
          <w:lang w:val="es-ES"/>
        </w:rPr>
        <w:t xml:space="preserve"> Francy</w:t>
      </w:r>
      <w:r w:rsidRPr="00F7469F">
        <w:rPr>
          <w:rFonts w:ascii="Arial" w:hAnsi="Arial" w:cs="Arial"/>
          <w:sz w:val="22"/>
          <w:szCs w:val="22"/>
          <w:lang w:val="es-ES"/>
        </w:rPr>
        <w:t xml:space="preserve"> Basualdo Salcedo</w:t>
      </w:r>
    </w:p>
    <w:p w14:paraId="62A4D213" w14:textId="77777777" w:rsidR="00551B78" w:rsidRPr="00F7469F" w:rsidRDefault="00551B78" w:rsidP="00F7469F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  <w:lang w:val="es-ES"/>
        </w:rPr>
      </w:pPr>
      <w:r w:rsidRPr="00F7469F">
        <w:rPr>
          <w:rFonts w:ascii="Arial" w:hAnsi="Arial" w:cs="Arial"/>
          <w:sz w:val="22"/>
          <w:szCs w:val="22"/>
          <w:lang w:val="es-ES"/>
        </w:rPr>
        <w:t>Contador colegiado con más de 13 años de experiencia, 12 de ellos en el sector minero.</w:t>
      </w:r>
    </w:p>
    <w:p w14:paraId="681C19F6" w14:textId="071EDB36" w:rsidR="00551B78" w:rsidRPr="00F7469F" w:rsidRDefault="00551B78" w:rsidP="00F7469F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  <w:lang w:val="es-ES"/>
        </w:rPr>
      </w:pPr>
      <w:r w:rsidRPr="00F7469F">
        <w:rPr>
          <w:rFonts w:ascii="Arial" w:hAnsi="Arial" w:cs="Arial"/>
          <w:sz w:val="22"/>
          <w:szCs w:val="22"/>
          <w:lang w:val="es-ES"/>
        </w:rPr>
        <w:t>Especializado en contabilidad</w:t>
      </w:r>
      <w:r w:rsidR="00B06623" w:rsidRPr="00F7469F">
        <w:rPr>
          <w:rFonts w:ascii="Arial" w:hAnsi="Arial" w:cs="Arial"/>
          <w:sz w:val="22"/>
          <w:szCs w:val="22"/>
          <w:lang w:val="es-ES"/>
        </w:rPr>
        <w:t xml:space="preserve"> financiera</w:t>
      </w:r>
      <w:r w:rsidRPr="00F7469F">
        <w:rPr>
          <w:rFonts w:ascii="Arial" w:hAnsi="Arial" w:cs="Arial"/>
          <w:sz w:val="22"/>
          <w:szCs w:val="22"/>
          <w:lang w:val="es-ES"/>
        </w:rPr>
        <w:t>, auditoría financiera y tributaria, obras por impuestos</w:t>
      </w:r>
      <w:r w:rsidR="00207776" w:rsidRPr="00F7469F">
        <w:rPr>
          <w:rFonts w:ascii="Arial" w:hAnsi="Arial" w:cs="Arial"/>
          <w:sz w:val="22"/>
          <w:szCs w:val="22"/>
          <w:lang w:val="es-ES"/>
        </w:rPr>
        <w:t xml:space="preserve"> y</w:t>
      </w:r>
      <w:r w:rsidRPr="00F7469F">
        <w:rPr>
          <w:rFonts w:ascii="Arial" w:hAnsi="Arial" w:cs="Arial"/>
          <w:sz w:val="22"/>
          <w:szCs w:val="22"/>
          <w:lang w:val="es-ES"/>
        </w:rPr>
        <w:t xml:space="preserve"> gastos de responsabilidad social.</w:t>
      </w:r>
    </w:p>
    <w:p w14:paraId="191CE443" w14:textId="77777777" w:rsidR="00551B78" w:rsidRPr="00F7469F" w:rsidRDefault="00551B78" w:rsidP="00F7469F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  <w:lang w:val="es-ES"/>
        </w:rPr>
      </w:pPr>
      <w:r w:rsidRPr="00F7469F">
        <w:rPr>
          <w:rFonts w:ascii="Arial" w:hAnsi="Arial" w:cs="Arial"/>
          <w:sz w:val="22"/>
          <w:szCs w:val="22"/>
          <w:lang w:val="es-ES"/>
        </w:rPr>
        <w:t xml:space="preserve">Contador del Proyecto </w:t>
      </w:r>
      <w:proofErr w:type="spellStart"/>
      <w:r w:rsidRPr="00F7469F">
        <w:rPr>
          <w:rFonts w:ascii="Arial" w:hAnsi="Arial" w:cs="Arial"/>
          <w:sz w:val="22"/>
          <w:szCs w:val="22"/>
          <w:lang w:val="es-ES"/>
        </w:rPr>
        <w:t>Michiquillay</w:t>
      </w:r>
      <w:proofErr w:type="spellEnd"/>
      <w:r w:rsidRPr="00F7469F">
        <w:rPr>
          <w:rFonts w:ascii="Arial" w:hAnsi="Arial" w:cs="Arial"/>
          <w:sz w:val="22"/>
          <w:szCs w:val="22"/>
          <w:lang w:val="es-ES"/>
        </w:rPr>
        <w:t xml:space="preserve"> en Southern Peru </w:t>
      </w:r>
      <w:proofErr w:type="spellStart"/>
      <w:r w:rsidRPr="00F7469F">
        <w:rPr>
          <w:rFonts w:ascii="Arial" w:hAnsi="Arial" w:cs="Arial"/>
          <w:sz w:val="22"/>
          <w:szCs w:val="22"/>
          <w:lang w:val="es-ES"/>
        </w:rPr>
        <w:t>Copper</w:t>
      </w:r>
      <w:proofErr w:type="spellEnd"/>
      <w:r w:rsidRPr="00F7469F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F7469F">
        <w:rPr>
          <w:rFonts w:ascii="Arial" w:hAnsi="Arial" w:cs="Arial"/>
          <w:sz w:val="22"/>
          <w:szCs w:val="22"/>
          <w:lang w:val="es-ES"/>
        </w:rPr>
        <w:t>Corporation</w:t>
      </w:r>
      <w:proofErr w:type="spellEnd"/>
      <w:r w:rsidRPr="00F7469F">
        <w:rPr>
          <w:rFonts w:ascii="Arial" w:hAnsi="Arial" w:cs="Arial"/>
          <w:sz w:val="22"/>
          <w:szCs w:val="22"/>
          <w:lang w:val="es-ES"/>
        </w:rPr>
        <w:t>.</w:t>
      </w:r>
    </w:p>
    <w:p w14:paraId="046D956B" w14:textId="77777777" w:rsidR="00551B78" w:rsidRPr="00F7469F" w:rsidRDefault="00551B78" w:rsidP="00F7469F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  <w:lang w:val="es-ES"/>
        </w:rPr>
      </w:pPr>
      <w:r w:rsidRPr="00F7469F">
        <w:rPr>
          <w:rFonts w:ascii="Arial" w:hAnsi="Arial" w:cs="Arial"/>
          <w:sz w:val="22"/>
          <w:szCs w:val="22"/>
          <w:lang w:val="es-ES"/>
        </w:rPr>
        <w:t xml:space="preserve">Experiencia previa como contador en </w:t>
      </w:r>
      <w:proofErr w:type="spellStart"/>
      <w:r w:rsidRPr="00F7469F">
        <w:rPr>
          <w:rFonts w:ascii="Arial" w:hAnsi="Arial" w:cs="Arial"/>
          <w:sz w:val="22"/>
          <w:szCs w:val="22"/>
          <w:lang w:val="es-ES"/>
        </w:rPr>
        <w:t>Cía</w:t>
      </w:r>
      <w:proofErr w:type="spellEnd"/>
      <w:r w:rsidRPr="00F7469F">
        <w:rPr>
          <w:rFonts w:ascii="Arial" w:hAnsi="Arial" w:cs="Arial"/>
          <w:sz w:val="22"/>
          <w:szCs w:val="22"/>
          <w:lang w:val="es-ES"/>
        </w:rPr>
        <w:t xml:space="preserve"> Minera Poderosa, </w:t>
      </w:r>
      <w:proofErr w:type="spellStart"/>
      <w:r w:rsidRPr="00F7469F">
        <w:rPr>
          <w:rFonts w:ascii="Arial" w:hAnsi="Arial" w:cs="Arial"/>
          <w:sz w:val="22"/>
          <w:szCs w:val="22"/>
          <w:lang w:val="es-ES"/>
        </w:rPr>
        <w:t>Cía</w:t>
      </w:r>
      <w:proofErr w:type="spellEnd"/>
      <w:r w:rsidRPr="00F7469F">
        <w:rPr>
          <w:rFonts w:ascii="Arial" w:hAnsi="Arial" w:cs="Arial"/>
          <w:sz w:val="22"/>
          <w:szCs w:val="22"/>
          <w:lang w:val="es-ES"/>
        </w:rPr>
        <w:t xml:space="preserve"> Minera Casapalca S.A. y </w:t>
      </w:r>
      <w:proofErr w:type="spellStart"/>
      <w:r w:rsidRPr="00F7469F">
        <w:rPr>
          <w:rFonts w:ascii="Arial" w:hAnsi="Arial" w:cs="Arial"/>
          <w:sz w:val="22"/>
          <w:szCs w:val="22"/>
          <w:lang w:val="es-ES"/>
        </w:rPr>
        <w:t>Cía</w:t>
      </w:r>
      <w:proofErr w:type="spellEnd"/>
      <w:r w:rsidRPr="00F7469F">
        <w:rPr>
          <w:rFonts w:ascii="Arial" w:hAnsi="Arial" w:cs="Arial"/>
          <w:sz w:val="22"/>
          <w:szCs w:val="22"/>
          <w:lang w:val="es-ES"/>
        </w:rPr>
        <w:t xml:space="preserve"> Minera Confianza S.A.C.</w:t>
      </w:r>
    </w:p>
    <w:p w14:paraId="2A7DF48A" w14:textId="19CEE2BC" w:rsidR="00DB0888" w:rsidRPr="00F7469F" w:rsidRDefault="00E1730F" w:rsidP="00F7469F">
      <w:pPr>
        <w:pStyle w:val="ListParagraph"/>
        <w:numPr>
          <w:ilvl w:val="2"/>
          <w:numId w:val="1"/>
        </w:numPr>
        <w:spacing w:line="360" w:lineRule="auto"/>
        <w:ind w:left="360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Herbert Marco Villegas Ventura</w:t>
      </w:r>
      <w:r w:rsidR="00F562DB">
        <w:rPr>
          <w:rFonts w:ascii="Arial" w:hAnsi="Arial" w:cs="Arial"/>
          <w:sz w:val="22"/>
          <w:szCs w:val="22"/>
          <w:lang w:val="es-ES"/>
        </w:rPr>
        <w:t>.</w:t>
      </w:r>
    </w:p>
    <w:p w14:paraId="09FE6B39" w14:textId="78B789AF" w:rsidR="00D931D0" w:rsidRPr="00F7469F" w:rsidRDefault="00A7359B" w:rsidP="00F562DB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Economista de profesión con </w:t>
      </w:r>
      <w:r w:rsidR="00F562DB">
        <w:rPr>
          <w:rFonts w:ascii="Arial" w:hAnsi="Arial" w:cs="Arial"/>
          <w:sz w:val="22"/>
          <w:szCs w:val="22"/>
          <w:lang w:val="es-ES"/>
        </w:rPr>
        <w:t>más</w:t>
      </w:r>
      <w:r>
        <w:rPr>
          <w:rFonts w:ascii="Arial" w:hAnsi="Arial" w:cs="Arial"/>
          <w:sz w:val="22"/>
          <w:szCs w:val="22"/>
          <w:lang w:val="es-ES"/>
        </w:rPr>
        <w:t xml:space="preserve"> de 22 años de experiencia, 1</w:t>
      </w:r>
      <w:r w:rsidR="009B3342">
        <w:rPr>
          <w:rFonts w:ascii="Arial" w:hAnsi="Arial" w:cs="Arial"/>
          <w:sz w:val="22"/>
          <w:szCs w:val="22"/>
          <w:lang w:val="es-ES"/>
        </w:rPr>
        <w:t>1</w:t>
      </w:r>
      <w:r>
        <w:rPr>
          <w:rFonts w:ascii="Arial" w:hAnsi="Arial" w:cs="Arial"/>
          <w:sz w:val="22"/>
          <w:szCs w:val="22"/>
          <w:lang w:val="es-ES"/>
        </w:rPr>
        <w:t xml:space="preserve"> años en el sector Público y 10 años en el sector minero</w:t>
      </w:r>
      <w:r w:rsidR="00F562DB">
        <w:rPr>
          <w:rFonts w:ascii="Arial" w:hAnsi="Arial" w:cs="Arial"/>
          <w:sz w:val="22"/>
          <w:szCs w:val="22"/>
          <w:lang w:val="es-ES"/>
        </w:rPr>
        <w:t>.</w:t>
      </w:r>
    </w:p>
    <w:p w14:paraId="7C6EF325" w14:textId="08B73929" w:rsidR="00D931D0" w:rsidRPr="00F562DB" w:rsidRDefault="00A7359B" w:rsidP="00F562DB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  <w:lang w:val="es-ES"/>
        </w:rPr>
      </w:pPr>
      <w:r w:rsidRPr="00F562DB">
        <w:rPr>
          <w:rFonts w:ascii="Arial" w:hAnsi="Arial" w:cs="Arial"/>
          <w:sz w:val="22"/>
          <w:szCs w:val="22"/>
          <w:lang w:val="es-ES"/>
        </w:rPr>
        <w:t>Especializado en</w:t>
      </w:r>
      <w:r w:rsidR="00DE2AA1" w:rsidRPr="00F562DB">
        <w:rPr>
          <w:rFonts w:ascii="Arial" w:hAnsi="Arial" w:cs="Arial"/>
          <w:sz w:val="22"/>
          <w:szCs w:val="22"/>
          <w:lang w:val="es-ES"/>
        </w:rPr>
        <w:t xml:space="preserve"> formulación y evaluación de proyectos de </w:t>
      </w:r>
      <w:r w:rsidR="00F562DB" w:rsidRPr="00F562DB">
        <w:rPr>
          <w:rFonts w:ascii="Arial" w:hAnsi="Arial" w:cs="Arial"/>
          <w:sz w:val="22"/>
          <w:szCs w:val="22"/>
          <w:lang w:val="es-ES"/>
        </w:rPr>
        <w:t>inversión</w:t>
      </w:r>
      <w:r w:rsidR="00DE2AA1" w:rsidRPr="00F562DB">
        <w:rPr>
          <w:rFonts w:ascii="Arial" w:hAnsi="Arial" w:cs="Arial"/>
          <w:sz w:val="22"/>
          <w:szCs w:val="22"/>
          <w:lang w:val="es-ES"/>
        </w:rPr>
        <w:t xml:space="preserve"> p</w:t>
      </w:r>
      <w:r w:rsidR="00F562DB">
        <w:rPr>
          <w:rFonts w:ascii="Arial" w:hAnsi="Arial" w:cs="Arial"/>
          <w:sz w:val="22"/>
          <w:szCs w:val="22"/>
          <w:lang w:val="es-ES"/>
        </w:rPr>
        <w:t>ú</w:t>
      </w:r>
      <w:r w:rsidR="00DE2AA1" w:rsidRPr="00F562DB">
        <w:rPr>
          <w:rFonts w:ascii="Arial" w:hAnsi="Arial" w:cs="Arial"/>
          <w:sz w:val="22"/>
          <w:szCs w:val="22"/>
          <w:lang w:val="es-ES"/>
        </w:rPr>
        <w:t>blica</w:t>
      </w:r>
      <w:r w:rsidR="0096483A" w:rsidRPr="00F562DB">
        <w:rPr>
          <w:rFonts w:ascii="Arial" w:hAnsi="Arial" w:cs="Arial"/>
          <w:sz w:val="22"/>
          <w:szCs w:val="22"/>
          <w:lang w:val="es-ES"/>
        </w:rPr>
        <w:t xml:space="preserve">, </w:t>
      </w:r>
      <w:r w:rsidR="00443712" w:rsidRPr="00F562DB">
        <w:rPr>
          <w:rFonts w:ascii="Arial" w:hAnsi="Arial" w:cs="Arial"/>
          <w:sz w:val="22"/>
          <w:szCs w:val="22"/>
          <w:lang w:val="es-ES"/>
        </w:rPr>
        <w:t>presupuestos participativos locales y regionales</w:t>
      </w:r>
      <w:r w:rsidR="00D87FAC" w:rsidRPr="00F562DB">
        <w:rPr>
          <w:rFonts w:ascii="Arial" w:hAnsi="Arial" w:cs="Arial"/>
          <w:sz w:val="22"/>
          <w:szCs w:val="22"/>
          <w:lang w:val="es-ES"/>
        </w:rPr>
        <w:t xml:space="preserve">, </w:t>
      </w:r>
      <w:r w:rsidR="00D7017B" w:rsidRPr="00F562DB">
        <w:rPr>
          <w:rFonts w:ascii="Arial" w:hAnsi="Arial" w:cs="Arial"/>
          <w:sz w:val="22"/>
          <w:szCs w:val="22"/>
          <w:lang w:val="es-ES"/>
        </w:rPr>
        <w:t xml:space="preserve">supervisor </w:t>
      </w:r>
      <w:r w:rsidR="002500D5" w:rsidRPr="00F562DB">
        <w:rPr>
          <w:rFonts w:ascii="Arial" w:hAnsi="Arial" w:cs="Arial"/>
          <w:sz w:val="22"/>
          <w:szCs w:val="22"/>
          <w:lang w:val="es-ES"/>
        </w:rPr>
        <w:t xml:space="preserve">técnico y normativo </w:t>
      </w:r>
      <w:r w:rsidR="00D7017B" w:rsidRPr="00F562DB">
        <w:rPr>
          <w:rFonts w:ascii="Arial" w:hAnsi="Arial" w:cs="Arial"/>
          <w:sz w:val="22"/>
          <w:szCs w:val="22"/>
          <w:lang w:val="es-ES"/>
        </w:rPr>
        <w:t xml:space="preserve">de proyectos bajo la modalidad de obras por impuestos </w:t>
      </w:r>
      <w:r w:rsidR="002500D5" w:rsidRPr="00F562DB">
        <w:rPr>
          <w:rFonts w:ascii="Arial" w:hAnsi="Arial" w:cs="Arial"/>
          <w:sz w:val="22"/>
          <w:szCs w:val="22"/>
          <w:lang w:val="es-ES"/>
        </w:rPr>
        <w:t>(sector minero)</w:t>
      </w:r>
      <w:r w:rsidR="00F562DB">
        <w:rPr>
          <w:rFonts w:ascii="Arial" w:hAnsi="Arial" w:cs="Arial"/>
          <w:sz w:val="22"/>
          <w:szCs w:val="22"/>
          <w:lang w:val="es-ES"/>
        </w:rPr>
        <w:t>.</w:t>
      </w:r>
    </w:p>
    <w:p w14:paraId="778332CE" w14:textId="5FE05399" w:rsidR="002500D5" w:rsidRPr="00F562DB" w:rsidRDefault="009B3342" w:rsidP="00F562DB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  <w:lang w:val="es-ES"/>
        </w:rPr>
      </w:pPr>
      <w:r w:rsidRPr="00F562DB">
        <w:rPr>
          <w:rFonts w:ascii="Arial" w:hAnsi="Arial" w:cs="Arial"/>
          <w:sz w:val="22"/>
          <w:szCs w:val="22"/>
          <w:lang w:val="es-ES"/>
        </w:rPr>
        <w:t>Experiencia en</w:t>
      </w:r>
      <w:r w:rsidR="003F41EB" w:rsidRPr="00F562DB">
        <w:rPr>
          <w:rFonts w:ascii="Arial" w:hAnsi="Arial" w:cs="Arial"/>
          <w:sz w:val="22"/>
          <w:szCs w:val="22"/>
          <w:lang w:val="es-ES"/>
        </w:rPr>
        <w:t xml:space="preserve"> diferentes entidades p</w:t>
      </w:r>
      <w:r w:rsidR="00F562DB">
        <w:rPr>
          <w:rFonts w:ascii="Arial" w:hAnsi="Arial" w:cs="Arial"/>
          <w:sz w:val="22"/>
          <w:szCs w:val="22"/>
          <w:lang w:val="es-ES"/>
        </w:rPr>
        <w:t>ú</w:t>
      </w:r>
      <w:r w:rsidR="003F41EB" w:rsidRPr="00F562DB">
        <w:rPr>
          <w:rFonts w:ascii="Arial" w:hAnsi="Arial" w:cs="Arial"/>
          <w:sz w:val="22"/>
          <w:szCs w:val="22"/>
          <w:lang w:val="es-ES"/>
        </w:rPr>
        <w:t>blicas locales y re</w:t>
      </w:r>
      <w:r w:rsidR="00904B25" w:rsidRPr="00F562DB">
        <w:rPr>
          <w:rFonts w:ascii="Arial" w:hAnsi="Arial" w:cs="Arial"/>
          <w:sz w:val="22"/>
          <w:szCs w:val="22"/>
          <w:lang w:val="es-ES"/>
        </w:rPr>
        <w:t>gionales.</w:t>
      </w:r>
      <w:r w:rsidR="00204B58" w:rsidRPr="00F562DB">
        <w:rPr>
          <w:rFonts w:ascii="Arial" w:hAnsi="Arial" w:cs="Arial"/>
          <w:sz w:val="22"/>
          <w:szCs w:val="22"/>
          <w:lang w:val="es-ES"/>
        </w:rPr>
        <w:t xml:space="preserve"> Sector agrario, y empresa minera Southern Peru.</w:t>
      </w:r>
    </w:p>
    <w:p w14:paraId="487BDFFC" w14:textId="77777777" w:rsidR="00D931D0" w:rsidRPr="00D931D0" w:rsidRDefault="00D931D0" w:rsidP="00D931D0">
      <w:pPr>
        <w:pStyle w:val="ListParagraph"/>
        <w:ind w:left="1440"/>
        <w:rPr>
          <w:lang w:val="es-ES"/>
        </w:rPr>
      </w:pPr>
    </w:p>
    <w:sectPr w:rsidR="00D931D0" w:rsidRPr="00D931D0" w:rsidSect="00596238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58C605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7B53ADE"/>
    <w:multiLevelType w:val="hybridMultilevel"/>
    <w:tmpl w:val="27E03B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950CE"/>
    <w:multiLevelType w:val="hybridMultilevel"/>
    <w:tmpl w:val="5428F85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E8A0F16"/>
    <w:multiLevelType w:val="multilevel"/>
    <w:tmpl w:val="DB6A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B551A3"/>
    <w:multiLevelType w:val="multilevel"/>
    <w:tmpl w:val="764A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0650A"/>
    <w:multiLevelType w:val="multilevel"/>
    <w:tmpl w:val="EBFC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D277C"/>
    <w:multiLevelType w:val="multilevel"/>
    <w:tmpl w:val="B46E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E503A"/>
    <w:multiLevelType w:val="hybridMultilevel"/>
    <w:tmpl w:val="2C62F07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92379504">
    <w:abstractNumId w:val="6"/>
  </w:num>
  <w:num w:numId="2" w16cid:durableId="1404134742">
    <w:abstractNumId w:val="3"/>
  </w:num>
  <w:num w:numId="3" w16cid:durableId="1096170764">
    <w:abstractNumId w:val="5"/>
  </w:num>
  <w:num w:numId="4" w16cid:durableId="1855146128">
    <w:abstractNumId w:val="0"/>
  </w:num>
  <w:num w:numId="5" w16cid:durableId="800028734">
    <w:abstractNumId w:val="4"/>
  </w:num>
  <w:num w:numId="6" w16cid:durableId="2250254">
    <w:abstractNumId w:val="2"/>
  </w:num>
  <w:num w:numId="7" w16cid:durableId="447160539">
    <w:abstractNumId w:val="1"/>
  </w:num>
  <w:num w:numId="8" w16cid:durableId="13897204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18"/>
    <w:rsid w:val="00027FAC"/>
    <w:rsid w:val="00083C7B"/>
    <w:rsid w:val="001B299C"/>
    <w:rsid w:val="001B53ED"/>
    <w:rsid w:val="00204B58"/>
    <w:rsid w:val="00207776"/>
    <w:rsid w:val="00214D1A"/>
    <w:rsid w:val="00227AEC"/>
    <w:rsid w:val="002500D5"/>
    <w:rsid w:val="002502ED"/>
    <w:rsid w:val="0030129A"/>
    <w:rsid w:val="00323A43"/>
    <w:rsid w:val="00341048"/>
    <w:rsid w:val="00390E13"/>
    <w:rsid w:val="003F41EB"/>
    <w:rsid w:val="00406E1D"/>
    <w:rsid w:val="00437271"/>
    <w:rsid w:val="00443712"/>
    <w:rsid w:val="00457A56"/>
    <w:rsid w:val="00482974"/>
    <w:rsid w:val="00484CCF"/>
    <w:rsid w:val="00551B78"/>
    <w:rsid w:val="005742A2"/>
    <w:rsid w:val="00580659"/>
    <w:rsid w:val="00596238"/>
    <w:rsid w:val="005A201C"/>
    <w:rsid w:val="005D3823"/>
    <w:rsid w:val="00682EE0"/>
    <w:rsid w:val="00766C1D"/>
    <w:rsid w:val="007D74BD"/>
    <w:rsid w:val="008C45FF"/>
    <w:rsid w:val="008D362C"/>
    <w:rsid w:val="008D4389"/>
    <w:rsid w:val="00904B25"/>
    <w:rsid w:val="009172F8"/>
    <w:rsid w:val="0094080F"/>
    <w:rsid w:val="0096483A"/>
    <w:rsid w:val="00966FC3"/>
    <w:rsid w:val="0097367D"/>
    <w:rsid w:val="009B3342"/>
    <w:rsid w:val="009B7B9A"/>
    <w:rsid w:val="009F0818"/>
    <w:rsid w:val="00A44567"/>
    <w:rsid w:val="00A7359B"/>
    <w:rsid w:val="00A801C3"/>
    <w:rsid w:val="00AA6C04"/>
    <w:rsid w:val="00B06623"/>
    <w:rsid w:val="00CD03AD"/>
    <w:rsid w:val="00D64A10"/>
    <w:rsid w:val="00D7017B"/>
    <w:rsid w:val="00D87FAC"/>
    <w:rsid w:val="00D931D0"/>
    <w:rsid w:val="00DB0888"/>
    <w:rsid w:val="00DD6B5B"/>
    <w:rsid w:val="00DE2AA1"/>
    <w:rsid w:val="00E037EC"/>
    <w:rsid w:val="00E1730F"/>
    <w:rsid w:val="00E61F93"/>
    <w:rsid w:val="00E65400"/>
    <w:rsid w:val="00ED1F88"/>
    <w:rsid w:val="00F047BA"/>
    <w:rsid w:val="00F0630D"/>
    <w:rsid w:val="00F562DB"/>
    <w:rsid w:val="00F621A0"/>
    <w:rsid w:val="00F7469F"/>
    <w:rsid w:val="00FD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81E03"/>
  <w15:chartTrackingRefBased/>
  <w15:docId w15:val="{9E941BFB-DAD1-4056-BDD6-64CE63202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8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73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3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9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erbertvi241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2DD13-3022-4FCF-8F79-8F249A2C4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Basualdo Salcedo, Edson</dc:creator>
  <cp:keywords/>
  <dc:description/>
  <cp:lastModifiedBy>Basualdo Salcedo, Edson</cp:lastModifiedBy>
  <cp:revision>18</cp:revision>
  <dcterms:created xsi:type="dcterms:W3CDTF">2025-04-04T12:56:00Z</dcterms:created>
  <dcterms:modified xsi:type="dcterms:W3CDTF">2025-04-04T15:33:00Z</dcterms:modified>
</cp:coreProperties>
</file>