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E4DD4" w14:textId="1925CAFB" w:rsidR="0031327B" w:rsidRDefault="0031327B" w:rsidP="00E82876">
      <w:pPr>
        <w:jc w:val="center"/>
        <w:rPr>
          <w:rFonts w:ascii="Arial" w:hAnsi="Arial" w:cs="Arial"/>
          <w:b/>
          <w:bCs/>
        </w:rPr>
      </w:pPr>
    </w:p>
    <w:p w14:paraId="15E3027B" w14:textId="5DDF03D8" w:rsidR="001E7873" w:rsidRDefault="006E45EB" w:rsidP="00E8287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C2838F" wp14:editId="708B3902">
                <wp:simplePos x="0" y="0"/>
                <wp:positionH relativeFrom="margin">
                  <wp:posOffset>1053465</wp:posOffset>
                </wp:positionH>
                <wp:positionV relativeFrom="paragraph">
                  <wp:posOffset>160020</wp:posOffset>
                </wp:positionV>
                <wp:extent cx="4486275" cy="723900"/>
                <wp:effectExtent l="0" t="0" r="9525" b="0"/>
                <wp:wrapNone/>
                <wp:docPr id="198962309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6275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11719E" w14:textId="7065EC32" w:rsidR="001E7873" w:rsidRPr="00E50B48" w:rsidRDefault="001E7873" w:rsidP="001E7873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E50B48">
                              <w:rPr>
                                <w:rFonts w:ascii="Arial" w:hAnsi="Arial" w:cs="Arial"/>
                              </w:rPr>
                              <w:t>El Impacto de la Minería Ilegal en la Economía y Tributación Peruana: Análisis y Propuesta Tecnológica de Trazabilidad Minera Basada en Blockchain.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C2838F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82.95pt;margin-top:12.6pt;width:353.25pt;height:57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" fillcolor="white [3201]" stroked="f" strokeweight=".5pt">
                <v:textbox>
                  <w:txbxContent>
                    <w:p w14:paraId="7411719E" w14:textId="7065EC32" w:rsidR="001E7873" w:rsidRPr="00E50B48" w:rsidRDefault="001E7873" w:rsidP="001E7873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E50B48">
                        <w:rPr>
                          <w:rFonts w:ascii="Arial" w:hAnsi="Arial" w:cs="Arial"/>
                        </w:rPr>
                        <w:t xml:space="preserve">El Impacto de la Minería Ilegal en la Economía y Tributación Peruana: Análisis y Propuesta Tecnológica de Trazabilidad Minera Basada en </w:t>
                      </w:r>
                      <w:proofErr w:type="spellStart"/>
                      <w:r w:rsidRPr="00E50B48">
                        <w:rPr>
                          <w:rFonts w:ascii="Arial" w:hAnsi="Arial" w:cs="Arial"/>
                        </w:rPr>
                        <w:t>Blockchain</w:t>
                      </w:r>
                      <w:proofErr w:type="spellEnd"/>
                      <w:r w:rsidRPr="00E50B48">
                        <w:rPr>
                          <w:rFonts w:ascii="Arial" w:hAnsi="Arial" w:cs="Arial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EFB569" w14:textId="355375E8" w:rsidR="001E7873" w:rsidRPr="001E7873" w:rsidRDefault="00E82876" w:rsidP="001E7873">
      <w:pPr>
        <w:spacing w:line="360" w:lineRule="auto"/>
        <w:jc w:val="both"/>
        <w:rPr>
          <w:rFonts w:ascii="Arial" w:hAnsi="Arial" w:cs="Arial"/>
          <w:b/>
          <w:bCs/>
        </w:rPr>
      </w:pPr>
      <w:r w:rsidRPr="001E7873">
        <w:rPr>
          <w:rFonts w:ascii="Arial" w:hAnsi="Arial" w:cs="Arial"/>
          <w:b/>
          <w:bCs/>
        </w:rPr>
        <w:t>T</w:t>
      </w:r>
      <w:r w:rsidR="001E7873" w:rsidRPr="001E7873">
        <w:rPr>
          <w:rFonts w:ascii="Arial" w:hAnsi="Arial" w:cs="Arial"/>
          <w:b/>
          <w:bCs/>
        </w:rPr>
        <w:t>Í</w:t>
      </w:r>
      <w:r w:rsidRPr="001E7873">
        <w:rPr>
          <w:rFonts w:ascii="Arial" w:hAnsi="Arial" w:cs="Arial"/>
          <w:b/>
          <w:bCs/>
        </w:rPr>
        <w:t xml:space="preserve">TULO: </w:t>
      </w:r>
    </w:p>
    <w:p w14:paraId="02609981" w14:textId="77777777" w:rsidR="006E45EB" w:rsidRDefault="006E45EB" w:rsidP="001E7873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8FD4AD0" w14:textId="578AC97D" w:rsidR="001E7873" w:rsidRPr="001E7873" w:rsidRDefault="006E45EB" w:rsidP="001E7873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6B03DE" wp14:editId="70124E03">
                <wp:simplePos x="0" y="0"/>
                <wp:positionH relativeFrom="margin">
                  <wp:posOffset>1062990</wp:posOffset>
                </wp:positionH>
                <wp:positionV relativeFrom="paragraph">
                  <wp:posOffset>8890</wp:posOffset>
                </wp:positionV>
                <wp:extent cx="4419600" cy="542925"/>
                <wp:effectExtent l="0" t="0" r="0" b="9525"/>
                <wp:wrapNone/>
                <wp:docPr id="17485269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7A3291" w14:textId="42720102" w:rsidR="001E7873" w:rsidRPr="001E7873" w:rsidRDefault="001E7873" w:rsidP="001E7873">
                            <w:pPr>
                              <w:spacing w:line="360" w:lineRule="auto"/>
                              <w:jc w:val="both"/>
                            </w:pPr>
                            <w:r w:rsidRPr="001E7873">
                              <w:rPr>
                                <w:rFonts w:ascii="Arial" w:hAnsi="Arial" w:cs="Arial"/>
                              </w:rPr>
                              <w:t>Impacto negativo de la minería ilegal en la minería formal, economía peruana y la tributación.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B03DE" id="_x0000_s1027" type="#_x0000_t202" style="position:absolute;left:0;text-align:left;margin-left:83.7pt;margin-top:.7pt;width:348pt;height:42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" fillcolor="white [3201]" stroked="f" strokeweight=".5pt">
                <v:textbox>
                  <w:txbxContent>
                    <w:p w14:paraId="3A7A3291" w14:textId="42720102" w:rsidR="001E7873" w:rsidRPr="001E7873" w:rsidRDefault="001E7873" w:rsidP="001E7873">
                      <w:pPr>
                        <w:spacing w:line="360" w:lineRule="auto"/>
                        <w:jc w:val="both"/>
                      </w:pPr>
                      <w:r w:rsidRPr="001E7873">
                        <w:rPr>
                          <w:rFonts w:ascii="Arial" w:hAnsi="Arial" w:cs="Arial"/>
                        </w:rPr>
                        <w:t>Impacto negativo de la minería ilegal en la minería formal, economía peruana y la tributación.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2876" w:rsidRPr="001E7873">
        <w:rPr>
          <w:rFonts w:ascii="Arial" w:hAnsi="Arial" w:cs="Arial"/>
          <w:b/>
          <w:bCs/>
        </w:rPr>
        <w:t xml:space="preserve">TEMA: </w:t>
      </w:r>
    </w:p>
    <w:p w14:paraId="3AE6E1E5" w14:textId="33CF1699" w:rsidR="006E45EB" w:rsidRDefault="006E45EB" w:rsidP="001E7873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759BFC" wp14:editId="128E8FB1">
                <wp:simplePos x="0" y="0"/>
                <wp:positionH relativeFrom="margin">
                  <wp:posOffset>1075690</wp:posOffset>
                </wp:positionH>
                <wp:positionV relativeFrom="paragraph">
                  <wp:posOffset>292100</wp:posOffset>
                </wp:positionV>
                <wp:extent cx="4267200" cy="276225"/>
                <wp:effectExtent l="0" t="0" r="0" b="9525"/>
                <wp:wrapNone/>
                <wp:docPr id="172547838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FF8A32" w14:textId="0F431723" w:rsidR="001E7873" w:rsidRPr="00E50B48" w:rsidRDefault="001E7873" w:rsidP="001E7873">
                            <w:pPr>
                              <w:spacing w:line="360" w:lineRule="auto"/>
                              <w:jc w:val="both"/>
                            </w:pPr>
                            <w:r w:rsidRPr="00E50B48">
                              <w:rPr>
                                <w:rFonts w:ascii="Arial" w:hAnsi="Arial" w:cs="Arial"/>
                              </w:rPr>
                              <w:t>Regulación y Economía Minera.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59BFC" id="_x0000_s1028" type="#_x0000_t202" style="position:absolute;left:0;text-align:left;margin-left:84.7pt;margin-top:23pt;width:336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" fillcolor="white [3201]" stroked="f" strokeweight=".5pt">
                <v:textbox>
                  <w:txbxContent>
                    <w:p w14:paraId="79FF8A32" w14:textId="0F431723" w:rsidR="001E7873" w:rsidRPr="00E50B48" w:rsidRDefault="001E7873" w:rsidP="001E7873">
                      <w:pPr>
                        <w:spacing w:line="360" w:lineRule="auto"/>
                        <w:jc w:val="both"/>
                      </w:pPr>
                      <w:r w:rsidRPr="00E50B48">
                        <w:rPr>
                          <w:rFonts w:ascii="Arial" w:hAnsi="Arial" w:cs="Arial"/>
                        </w:rPr>
                        <w:t>Regulación y Economía Minera.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4F22EE" w14:textId="2348CCD6" w:rsidR="00E82876" w:rsidRPr="001E7873" w:rsidRDefault="00E50B48" w:rsidP="001E7873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153D97" wp14:editId="267D8705">
                <wp:simplePos x="0" y="0"/>
                <wp:positionH relativeFrom="margin">
                  <wp:posOffset>1072515</wp:posOffset>
                </wp:positionH>
                <wp:positionV relativeFrom="paragraph">
                  <wp:posOffset>281940</wp:posOffset>
                </wp:positionV>
                <wp:extent cx="4267200" cy="276225"/>
                <wp:effectExtent l="0" t="0" r="0" b="9525"/>
                <wp:wrapNone/>
                <wp:docPr id="183315815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CAA5E0" w14:textId="3FB4945E" w:rsidR="00E50B48" w:rsidRPr="00E50B48" w:rsidRDefault="00E50B48" w:rsidP="00E50B48">
                            <w:pPr>
                              <w:spacing w:line="360" w:lineRule="auto"/>
                              <w:jc w:val="both"/>
                            </w:pPr>
                            <w:r w:rsidRPr="00E50B48">
                              <w:rPr>
                                <w:rFonts w:ascii="Arial" w:hAnsi="Arial" w:cs="Arial"/>
                              </w:rPr>
                              <w:t>Yanice Julissa Sanchez Marquina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53D97" id="_x0000_s1029" type="#_x0000_t202" style="position:absolute;left:0;text-align:left;margin-left:84.45pt;margin-top:22.2pt;width:336pt;height:21.7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" fillcolor="white [3201]" stroked="f" strokeweight=".5pt">
                <v:textbox>
                  <w:txbxContent>
                    <w:p w14:paraId="50CAA5E0" w14:textId="3FB4945E" w:rsidR="00E50B48" w:rsidRPr="00E50B48" w:rsidRDefault="00E50B48" w:rsidP="00E50B48">
                      <w:pPr>
                        <w:spacing w:line="360" w:lineRule="auto"/>
                        <w:jc w:val="both"/>
                      </w:pPr>
                      <w:r w:rsidRPr="00E50B48">
                        <w:rPr>
                          <w:rFonts w:ascii="Arial" w:hAnsi="Arial" w:cs="Arial"/>
                        </w:rPr>
                        <w:t>Yanice Julissa Sanchez Marquina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2876" w:rsidRPr="001E7873">
        <w:rPr>
          <w:rFonts w:ascii="Arial" w:hAnsi="Arial" w:cs="Arial"/>
          <w:b/>
          <w:bCs/>
        </w:rPr>
        <w:t xml:space="preserve">CATEGORÍA: </w:t>
      </w:r>
    </w:p>
    <w:p w14:paraId="3A1175F3" w14:textId="5154B295" w:rsidR="00E82876" w:rsidRPr="001E7873" w:rsidRDefault="00E50B48" w:rsidP="001E7873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0BD186" wp14:editId="2C50ABD9">
                <wp:simplePos x="0" y="0"/>
                <wp:positionH relativeFrom="margin">
                  <wp:posOffset>1075690</wp:posOffset>
                </wp:positionH>
                <wp:positionV relativeFrom="paragraph">
                  <wp:posOffset>292735</wp:posOffset>
                </wp:positionV>
                <wp:extent cx="4267200" cy="276225"/>
                <wp:effectExtent l="0" t="0" r="0" b="9525"/>
                <wp:wrapNone/>
                <wp:docPr id="178115088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AEAC0B" w14:textId="3755F33F" w:rsidR="00E50B48" w:rsidRPr="00E50B48" w:rsidRDefault="00E50B48" w:rsidP="00E50B48">
                            <w:pPr>
                              <w:spacing w:line="360" w:lineRule="auto"/>
                              <w:jc w:val="both"/>
                            </w:pPr>
                            <w:r w:rsidRPr="00E50B48">
                              <w:rPr>
                                <w:rFonts w:ascii="Arial" w:hAnsi="Arial" w:cs="Arial"/>
                              </w:rPr>
                              <w:t>Summa Gold Corporation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BD186" id="_x0000_s1030" type="#_x0000_t202" style="position:absolute;left:0;text-align:left;margin-left:84.7pt;margin-top:23.05pt;width:336pt;height:21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" fillcolor="white [3201]" stroked="f" strokeweight=".5pt">
                <v:textbox>
                  <w:txbxContent>
                    <w:p w14:paraId="4DAEAC0B" w14:textId="3755F33F" w:rsidR="00E50B48" w:rsidRPr="00E50B48" w:rsidRDefault="00E50B48" w:rsidP="00E50B48">
                      <w:pPr>
                        <w:spacing w:line="360" w:lineRule="auto"/>
                        <w:jc w:val="both"/>
                      </w:pPr>
                      <w:r w:rsidRPr="00E50B48">
                        <w:rPr>
                          <w:rFonts w:ascii="Arial" w:hAnsi="Arial" w:cs="Arial"/>
                        </w:rPr>
                        <w:t>Summa Gold Corporation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2876" w:rsidRPr="001E7873">
        <w:rPr>
          <w:rFonts w:ascii="Arial" w:hAnsi="Arial" w:cs="Arial"/>
          <w:b/>
          <w:bCs/>
        </w:rPr>
        <w:t xml:space="preserve">AUTORA: </w:t>
      </w:r>
    </w:p>
    <w:p w14:paraId="3ABDA060" w14:textId="09ABDABF" w:rsidR="00E82876" w:rsidRPr="001E7873" w:rsidRDefault="00E50B48" w:rsidP="001E7873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C50D25" wp14:editId="2DDD7F9F">
                <wp:simplePos x="0" y="0"/>
                <wp:positionH relativeFrom="margin">
                  <wp:posOffset>1075690</wp:posOffset>
                </wp:positionH>
                <wp:positionV relativeFrom="paragraph">
                  <wp:posOffset>266700</wp:posOffset>
                </wp:positionV>
                <wp:extent cx="4267200" cy="276225"/>
                <wp:effectExtent l="0" t="0" r="0" b="9525"/>
                <wp:wrapNone/>
                <wp:docPr id="21315362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433F99" w14:textId="5BCD0567" w:rsidR="00E50B48" w:rsidRPr="006E45EB" w:rsidRDefault="006E45EB" w:rsidP="00E50B48">
                            <w:pPr>
                              <w:spacing w:line="360" w:lineRule="auto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>Asistente Contable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50D25" id="_x0000_s1031" type="#_x0000_t202" style="position:absolute;left:0;text-align:left;margin-left:84.7pt;margin-top:21pt;width:336pt;height:21.7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" fillcolor="white [3201]" stroked="f" strokeweight=".5pt">
                <v:textbox>
                  <w:txbxContent>
                    <w:p w14:paraId="01433F99" w14:textId="5BCD0567" w:rsidR="00E50B48" w:rsidRPr="006E45EB" w:rsidRDefault="006E45EB" w:rsidP="00E50B48">
                      <w:pPr>
                        <w:spacing w:line="360" w:lineRule="auto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lang w:val="es-ES"/>
                        </w:rPr>
                        <w:t>Asistente Contable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2876" w:rsidRPr="001E7873">
        <w:rPr>
          <w:rFonts w:ascii="Arial" w:hAnsi="Arial" w:cs="Arial"/>
          <w:b/>
          <w:bCs/>
        </w:rPr>
        <w:t xml:space="preserve">EMPRESA: </w:t>
      </w:r>
    </w:p>
    <w:p w14:paraId="163DA125" w14:textId="3259E959" w:rsidR="00E82876" w:rsidRPr="001E7873" w:rsidRDefault="00E50B48" w:rsidP="001E7873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DD3A3A" wp14:editId="335E49DB">
                <wp:simplePos x="0" y="0"/>
                <wp:positionH relativeFrom="margin">
                  <wp:posOffset>1066165</wp:posOffset>
                </wp:positionH>
                <wp:positionV relativeFrom="paragraph">
                  <wp:posOffset>292735</wp:posOffset>
                </wp:positionV>
                <wp:extent cx="4267200" cy="276225"/>
                <wp:effectExtent l="0" t="0" r="0" b="9525"/>
                <wp:wrapNone/>
                <wp:docPr id="10606066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091009" w14:textId="4906FBE5" w:rsidR="00E50B48" w:rsidRPr="00E50B48" w:rsidRDefault="00E50B48" w:rsidP="00E50B48">
                            <w:pPr>
                              <w:spacing w:line="360" w:lineRule="auto"/>
                              <w:jc w:val="both"/>
                            </w:pPr>
                            <w:r w:rsidRPr="00E50B48">
                              <w:rPr>
                                <w:rFonts w:ascii="Arial" w:hAnsi="Arial" w:cs="Arial"/>
                              </w:rPr>
                              <w:t>Calle Titu Cusi Huallpa, Trujillo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D3A3A" id="_x0000_s1032" type="#_x0000_t202" style="position:absolute;left:0;text-align:left;margin-left:83.95pt;margin-top:23.05pt;width:336pt;height:21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" fillcolor="white [3201]" stroked="f" strokeweight=".5pt">
                <v:textbox>
                  <w:txbxContent>
                    <w:p w14:paraId="07091009" w14:textId="4906FBE5" w:rsidR="00E50B48" w:rsidRPr="00E50B48" w:rsidRDefault="00E50B48" w:rsidP="00E50B48">
                      <w:pPr>
                        <w:spacing w:line="360" w:lineRule="auto"/>
                        <w:jc w:val="both"/>
                      </w:pPr>
                      <w:r w:rsidRPr="00E50B48">
                        <w:rPr>
                          <w:rFonts w:ascii="Arial" w:hAnsi="Arial" w:cs="Arial"/>
                        </w:rPr>
                        <w:t>Calle Titu Cusi Huallpa, Trujillo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2876" w:rsidRPr="001E7873">
        <w:rPr>
          <w:rFonts w:ascii="Arial" w:hAnsi="Arial" w:cs="Arial"/>
          <w:b/>
          <w:bCs/>
        </w:rPr>
        <w:t xml:space="preserve">CARGO: </w:t>
      </w:r>
    </w:p>
    <w:p w14:paraId="5F19C758" w14:textId="014B8DCB" w:rsidR="00E82876" w:rsidRPr="001E7873" w:rsidRDefault="00E50B48" w:rsidP="001E7873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91E4BD" wp14:editId="2575BDCC">
                <wp:simplePos x="0" y="0"/>
                <wp:positionH relativeFrom="margin">
                  <wp:posOffset>1062990</wp:posOffset>
                </wp:positionH>
                <wp:positionV relativeFrom="paragraph">
                  <wp:posOffset>283210</wp:posOffset>
                </wp:positionV>
                <wp:extent cx="4267200" cy="276225"/>
                <wp:effectExtent l="0" t="0" r="0" b="9525"/>
                <wp:wrapNone/>
                <wp:docPr id="10979384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3B7B8D" w14:textId="4C804FFF" w:rsidR="00E50B48" w:rsidRPr="00E50B48" w:rsidRDefault="00E50B48" w:rsidP="00E50B48">
                            <w:pPr>
                              <w:spacing w:line="360" w:lineRule="auto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>929293624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1E4BD" id="_x0000_s1033" type="#_x0000_t202" style="position:absolute;left:0;text-align:left;margin-left:83.7pt;margin-top:22.3pt;width:336pt;height:21.7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" fillcolor="white [3201]" stroked="f" strokeweight=".5pt">
                <v:textbox>
                  <w:txbxContent>
                    <w:p w14:paraId="373B7B8D" w14:textId="4C804FFF" w:rsidR="00E50B48" w:rsidRPr="00E50B48" w:rsidRDefault="00E50B48" w:rsidP="00E50B48">
                      <w:pPr>
                        <w:spacing w:line="360" w:lineRule="auto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lang w:val="es-ES"/>
                        </w:rPr>
                        <w:t>929293624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2876" w:rsidRPr="001E7873">
        <w:rPr>
          <w:rFonts w:ascii="Arial" w:hAnsi="Arial" w:cs="Arial"/>
          <w:b/>
          <w:bCs/>
        </w:rPr>
        <w:t xml:space="preserve">DIRECCIÓN: </w:t>
      </w:r>
    </w:p>
    <w:p w14:paraId="6B460667" w14:textId="35EF6861" w:rsidR="00E82876" w:rsidRPr="001E7873" w:rsidRDefault="006E45EB" w:rsidP="001E7873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21B77E" wp14:editId="42B7E13E">
                <wp:simplePos x="0" y="0"/>
                <wp:positionH relativeFrom="margin">
                  <wp:posOffset>871855</wp:posOffset>
                </wp:positionH>
                <wp:positionV relativeFrom="paragraph">
                  <wp:posOffset>344805</wp:posOffset>
                </wp:positionV>
                <wp:extent cx="3457575" cy="523875"/>
                <wp:effectExtent l="0" t="0" r="9525" b="9525"/>
                <wp:wrapNone/>
                <wp:docPr id="9340903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57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BDFD54" w14:textId="77777777" w:rsidR="006E45EB" w:rsidRPr="00E50B48" w:rsidRDefault="006E45EB" w:rsidP="006E45E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hyperlink r:id="rId8" w:history="1">
                              <w:r w:rsidRPr="00E50B48">
                                <w:rPr>
                                  <w:rStyle w:val="Hipervnculo"/>
                                  <w:rFonts w:ascii="Arial" w:hAnsi="Arial" w:cs="Arial"/>
                                  <w:b/>
                                  <w:bCs/>
                                </w:rPr>
                                <w:t>ysanchezm@summagold.com</w:t>
                              </w:r>
                            </w:hyperlink>
                          </w:p>
                          <w:p w14:paraId="5B1A1EE9" w14:textId="77777777" w:rsidR="006E45EB" w:rsidRPr="00E50B48" w:rsidRDefault="006E45EB" w:rsidP="006E45E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hyperlink r:id="rId9" w:history="1">
                              <w:r w:rsidRPr="006A5747">
                                <w:rPr>
                                  <w:rStyle w:val="Hipervnculo"/>
                                  <w:rFonts w:ascii="Arial" w:hAnsi="Arial" w:cs="Arial"/>
                                  <w:b/>
                                  <w:bCs/>
                                </w:rPr>
                                <w:t>julism1126@gmail.com</w:t>
                              </w:r>
                            </w:hyperlink>
                          </w:p>
                          <w:p w14:paraId="1CD36CA4" w14:textId="3278B08F" w:rsidR="006E45EB" w:rsidRPr="00E50B48" w:rsidRDefault="006E45EB" w:rsidP="006E45EB">
                            <w:pPr>
                              <w:spacing w:line="360" w:lineRule="auto"/>
                              <w:jc w:val="both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1B77E" id="_x0000_s1034" type="#_x0000_t202" style="position:absolute;left:0;text-align:left;margin-left:68.65pt;margin-top:27.15pt;width:272.25pt;height:41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" fillcolor="white [3201]" stroked="f" strokeweight=".5pt">
                <v:textbox>
                  <w:txbxContent>
                    <w:p w14:paraId="67BDFD54" w14:textId="77777777" w:rsidR="006E45EB" w:rsidRPr="00E50B48" w:rsidRDefault="006E45EB" w:rsidP="006E45E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hyperlink r:id="rId11" w:history="1">
                        <w:r w:rsidRPr="00E50B48">
                          <w:rPr>
                            <w:rStyle w:val="Hipervnculo"/>
                            <w:rFonts w:ascii="Arial" w:hAnsi="Arial" w:cs="Arial"/>
                            <w:b/>
                            <w:bCs/>
                          </w:rPr>
                          <w:t>ysanchezm@summagold.com</w:t>
                        </w:r>
                      </w:hyperlink>
                    </w:p>
                    <w:p w14:paraId="5B1A1EE9" w14:textId="77777777" w:rsidR="006E45EB" w:rsidRPr="00E50B48" w:rsidRDefault="006E45EB" w:rsidP="006E45E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b/>
                          <w:bCs/>
                        </w:rPr>
                      </w:pPr>
                      <w:hyperlink r:id="rId12" w:history="1">
                        <w:r w:rsidRPr="006A5747">
                          <w:rPr>
                            <w:rStyle w:val="Hipervnculo"/>
                            <w:rFonts w:ascii="Arial" w:hAnsi="Arial" w:cs="Arial"/>
                            <w:b/>
                            <w:bCs/>
                          </w:rPr>
                          <w:t>julism1126@gmail.com</w:t>
                        </w:r>
                      </w:hyperlink>
                    </w:p>
                    <w:p w14:paraId="1CD36CA4" w14:textId="3278B08F" w:rsidR="006E45EB" w:rsidRPr="00E50B48" w:rsidRDefault="006E45EB" w:rsidP="006E45EB">
                      <w:pPr>
                        <w:spacing w:line="360" w:lineRule="auto"/>
                        <w:jc w:val="both"/>
                        <w:rPr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82876" w:rsidRPr="001E7873">
        <w:rPr>
          <w:rFonts w:ascii="Arial" w:hAnsi="Arial" w:cs="Arial"/>
          <w:b/>
          <w:bCs/>
        </w:rPr>
        <w:t xml:space="preserve">CELULAR: </w:t>
      </w:r>
    </w:p>
    <w:p w14:paraId="3CD33837" w14:textId="090C3F92" w:rsidR="00E50B48" w:rsidRDefault="00E82876" w:rsidP="00E50B48">
      <w:pPr>
        <w:spacing w:line="360" w:lineRule="auto"/>
        <w:jc w:val="both"/>
        <w:rPr>
          <w:rFonts w:ascii="Arial" w:hAnsi="Arial" w:cs="Arial"/>
          <w:b/>
          <w:bCs/>
        </w:rPr>
      </w:pPr>
      <w:r w:rsidRPr="001E7873">
        <w:rPr>
          <w:rFonts w:ascii="Arial" w:hAnsi="Arial" w:cs="Arial"/>
          <w:b/>
          <w:bCs/>
        </w:rPr>
        <w:t>CORREOS:</w:t>
      </w:r>
    </w:p>
    <w:p w14:paraId="22289258" w14:textId="45D3AA34" w:rsidR="00E50B48" w:rsidRPr="006E45EB" w:rsidRDefault="00E50B48" w:rsidP="006E45EB">
      <w:pPr>
        <w:rPr>
          <w:rFonts w:ascii="Arial" w:hAnsi="Arial" w:cs="Arial"/>
          <w:b/>
          <w:bCs/>
        </w:rPr>
      </w:pPr>
    </w:p>
    <w:p w14:paraId="1DEDA205" w14:textId="0A7F4AA6" w:rsidR="00E82876" w:rsidRDefault="00E82876" w:rsidP="00E8287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RESEÑA PROFESIONAL:</w:t>
      </w:r>
    </w:p>
    <w:p w14:paraId="04326003" w14:textId="65031818" w:rsidR="001E41D3" w:rsidRDefault="001E41D3" w:rsidP="001E41D3">
      <w:pPr>
        <w:rPr>
          <w:rFonts w:ascii="Arial" w:hAnsi="Arial" w:cs="Arial"/>
        </w:rPr>
      </w:pPr>
      <w:hyperlink r:id="rId13" w:history="1">
        <w:r w:rsidRPr="00953FCF">
          <w:rPr>
            <w:rStyle w:val="Hipervnculo"/>
            <w:rFonts w:ascii="Arial" w:hAnsi="Arial" w:cs="Arial"/>
          </w:rPr>
          <w:t>https://www.linkedin.com/in/julisanchezcontabilidad/</w:t>
        </w:r>
      </w:hyperlink>
    </w:p>
    <w:p w14:paraId="7EAFFDB5" w14:textId="77777777" w:rsidR="001E41D3" w:rsidRDefault="001E41D3" w:rsidP="00C61CA4">
      <w:pPr>
        <w:jc w:val="center"/>
        <w:rPr>
          <w:rFonts w:ascii="Arial" w:hAnsi="Arial" w:cs="Arial"/>
        </w:rPr>
      </w:pPr>
    </w:p>
    <w:p w14:paraId="19CAB04F" w14:textId="77777777" w:rsidR="001E41D3" w:rsidRDefault="001E41D3" w:rsidP="00C61CA4">
      <w:pPr>
        <w:jc w:val="center"/>
        <w:rPr>
          <w:rFonts w:ascii="Arial" w:hAnsi="Arial" w:cs="Arial"/>
          <w:b/>
          <w:bCs/>
        </w:rPr>
      </w:pPr>
    </w:p>
    <w:p w14:paraId="6A7E747E" w14:textId="40F533A2" w:rsidR="00C61CA4" w:rsidRDefault="00E82876" w:rsidP="00C61CA4">
      <w:pPr>
        <w:jc w:val="center"/>
        <w:rPr>
          <w:rFonts w:ascii="Arial" w:hAnsi="Arial" w:cs="Arial"/>
          <w:b/>
          <w:bCs/>
        </w:rPr>
      </w:pPr>
      <w:r w:rsidRPr="00E82876">
        <w:rPr>
          <w:rFonts w:ascii="Arial" w:hAnsi="Arial" w:cs="Arial"/>
          <w:b/>
          <w:bCs/>
        </w:rPr>
        <w:t>EL IMPACTO DE LA MINERÍA ILEGAL EN LA ECONOMÍA Y TRIBUTACIÓN PERUANA: ANÁLISIS Y PROPUESTA TECNOLÓGICA DE TRAZABILIDAD MINERA BASADA EN BLOCKCHAIN</w:t>
      </w:r>
    </w:p>
    <w:p w14:paraId="321AC789" w14:textId="77777777" w:rsidR="00C61CA4" w:rsidRDefault="00C61CA4" w:rsidP="00C61CA4">
      <w:pPr>
        <w:jc w:val="center"/>
        <w:rPr>
          <w:rFonts w:ascii="Arial" w:hAnsi="Arial" w:cs="Arial"/>
          <w:b/>
          <w:bCs/>
        </w:rPr>
      </w:pPr>
    </w:p>
    <w:p w14:paraId="6BADB94E" w14:textId="594779B6" w:rsidR="00E82876" w:rsidRPr="00E82876" w:rsidRDefault="00E82876" w:rsidP="00E82876">
      <w:pPr>
        <w:spacing w:line="360" w:lineRule="auto"/>
        <w:jc w:val="both"/>
        <w:rPr>
          <w:rFonts w:ascii="Arial" w:hAnsi="Arial" w:cs="Arial"/>
        </w:rPr>
      </w:pPr>
      <w:r w:rsidRPr="00E82876">
        <w:rPr>
          <w:rFonts w:ascii="Arial" w:hAnsi="Arial" w:cs="Arial"/>
        </w:rPr>
        <w:t>La minería representa uno de los pilares fundamentales de la economía peruana, aportando más del 10% al PBI nacional, generando empleo directo e indirecto y atrayendo inversión extranjera. Sin embargo, el avance de la minería ilegal en diversas regiones del país ha generado serios problemas de carácter económico, social y ambiental.</w:t>
      </w:r>
    </w:p>
    <w:p w14:paraId="02AAE5EB" w14:textId="77777777" w:rsidR="00E82876" w:rsidRPr="00E82876" w:rsidRDefault="00E82876" w:rsidP="00E82876">
      <w:pPr>
        <w:spacing w:line="360" w:lineRule="auto"/>
        <w:jc w:val="both"/>
        <w:rPr>
          <w:rFonts w:ascii="Arial" w:hAnsi="Arial" w:cs="Arial"/>
        </w:rPr>
      </w:pPr>
      <w:r w:rsidRPr="00E82876">
        <w:rPr>
          <w:rFonts w:ascii="Arial" w:hAnsi="Arial" w:cs="Arial"/>
        </w:rPr>
        <w:t xml:space="preserve">La minería ilegal opera sin licencias ni fiscalización, generando daños al medio ambiente, explotación laboral y competencia desleal con el sector formal. Esto ha debilitado la recaudación tributaria y ha socavado la confianza en las instituciones del </w:t>
      </w:r>
      <w:r w:rsidRPr="00E82876">
        <w:rPr>
          <w:rFonts w:ascii="Arial" w:hAnsi="Arial" w:cs="Arial"/>
        </w:rPr>
        <w:lastRenderedPageBreak/>
        <w:t>Estado. Además, el oro de procedencia ilegal contamina el circuito comercial, afectando la reputación internacional del oro peruano.</w:t>
      </w:r>
    </w:p>
    <w:p w14:paraId="033DD734" w14:textId="71431028" w:rsidR="00E82876" w:rsidRPr="00E82876" w:rsidRDefault="00E82876" w:rsidP="00E82876">
      <w:pPr>
        <w:spacing w:line="360" w:lineRule="auto"/>
        <w:jc w:val="both"/>
        <w:rPr>
          <w:rFonts w:ascii="Arial" w:hAnsi="Arial" w:cs="Arial"/>
        </w:rPr>
      </w:pPr>
      <w:r w:rsidRPr="00E82876">
        <w:rPr>
          <w:rFonts w:ascii="Arial" w:hAnsi="Arial" w:cs="Arial"/>
        </w:rPr>
        <w:t>Este trabajo se sitúa en el campo de la economía minera, la regulación estatal y la tributación, y busca generar propuestas innovadoras para mitigar el impacto negativo de la minería ilegal, fortalecer la minería formal e incrementar los beneficios económicos del sector para el país.</w:t>
      </w:r>
    </w:p>
    <w:p w14:paraId="558A9C90" w14:textId="77777777" w:rsidR="00E8160A" w:rsidRPr="00E8160A" w:rsidRDefault="00E8160A" w:rsidP="00E8160A">
      <w:pPr>
        <w:spacing w:line="360" w:lineRule="auto"/>
        <w:jc w:val="both"/>
        <w:rPr>
          <w:rFonts w:ascii="Arial" w:hAnsi="Arial" w:cs="Arial"/>
        </w:rPr>
      </w:pPr>
      <w:r w:rsidRPr="00E8160A">
        <w:rPr>
          <w:rFonts w:ascii="Arial" w:hAnsi="Arial" w:cs="Arial"/>
        </w:rPr>
        <w:t>Este estudio tiene como objetivo principal evaluar el impacto de la minería ilegal sobre la minería formal, la economía nacional y la tributación peruana, proponiendo una solución innovadora que fortalezca el sistema de control estatal y promueva la formalización responsable del sector.</w:t>
      </w:r>
    </w:p>
    <w:p w14:paraId="41A532A7" w14:textId="28E6C37F" w:rsidR="00E8160A" w:rsidRPr="00E8160A" w:rsidRDefault="00F4564B" w:rsidP="00E8160A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 lo descrito anteriormente se desprenden los siguientes o</w:t>
      </w:r>
      <w:r w:rsidR="00E8160A" w:rsidRPr="00E8160A">
        <w:rPr>
          <w:rFonts w:ascii="Arial" w:hAnsi="Arial" w:cs="Arial"/>
        </w:rPr>
        <w:t>bjetivos específicos:</w:t>
      </w:r>
    </w:p>
    <w:p w14:paraId="7995118C" w14:textId="586EB16F" w:rsidR="00E8160A" w:rsidRPr="00F4564B" w:rsidRDefault="00E8160A" w:rsidP="00F4564B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Analizar cómo la minería ilegal afecta la competitividad de la minería formal.</w:t>
      </w:r>
    </w:p>
    <w:p w14:paraId="66CF22BD" w14:textId="0C4C1EBD" w:rsidR="00E8160A" w:rsidRPr="00F4564B" w:rsidRDefault="00E8160A" w:rsidP="00F4564B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Evaluar la pérdida tributaria ocasionada por la informalidad minera.</w:t>
      </w:r>
    </w:p>
    <w:p w14:paraId="179527D1" w14:textId="51B206D0" w:rsidR="00E82876" w:rsidRPr="00F4564B" w:rsidRDefault="00E8160A" w:rsidP="00F4564B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Proponer un sistema basado en tecnologías emergentes que facilite la trazabilidad, fiscalización y formalización de la minería en el Perú.</w:t>
      </w:r>
    </w:p>
    <w:p w14:paraId="28C42975" w14:textId="7BA572D2" w:rsidR="00F4564B" w:rsidRPr="00F4564B" w:rsidRDefault="00F4564B" w:rsidP="00F4564B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el desarrollo del presente trabajo se </w:t>
      </w:r>
      <w:r w:rsidRPr="00F4564B">
        <w:rPr>
          <w:rFonts w:ascii="Arial" w:hAnsi="Arial" w:cs="Arial"/>
        </w:rPr>
        <w:t>empleó una metodología mixta (cualitativa y cuantitativa) basada en:</w:t>
      </w:r>
    </w:p>
    <w:p w14:paraId="087731EB" w14:textId="63C3B453" w:rsidR="00F4564B" w:rsidRPr="00F4564B" w:rsidRDefault="00F4564B" w:rsidP="00F4564B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  <w:b/>
          <w:bCs/>
        </w:rPr>
        <w:t>Revisión documental:</w:t>
      </w:r>
      <w:r w:rsidRPr="00F4564B">
        <w:rPr>
          <w:rFonts w:ascii="Arial" w:hAnsi="Arial" w:cs="Arial"/>
        </w:rPr>
        <w:t xml:space="preserve"> Se analizaron reportes del Ministerio de Energía y Minas (MINEM), la SUNAT, el BCRP, informes de organizaciones internacionales (como la GIZ y la OCDE) y estudios académicos.</w:t>
      </w:r>
    </w:p>
    <w:p w14:paraId="5FC2B1A0" w14:textId="2887311A" w:rsidR="00F4564B" w:rsidRPr="00F4564B" w:rsidRDefault="00F4564B" w:rsidP="00F4564B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  <w:b/>
          <w:bCs/>
        </w:rPr>
        <w:t>Análisis estadístico</w:t>
      </w:r>
      <w:r w:rsidRPr="00F4564B">
        <w:rPr>
          <w:rFonts w:ascii="Arial" w:hAnsi="Arial" w:cs="Arial"/>
        </w:rPr>
        <w:t>: Se evaluaron cifras de producción ilegal estimada, pérdidas tributarias, y proyecciones de ingresos fiscales si se lograra formalizar un 30% del sector ilegal.</w:t>
      </w:r>
    </w:p>
    <w:p w14:paraId="4B253C3D" w14:textId="0D469E31" w:rsidR="00F4564B" w:rsidRPr="00F4564B" w:rsidRDefault="00F4564B" w:rsidP="00F4564B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  <w:b/>
          <w:bCs/>
        </w:rPr>
        <w:t>Entrevistas a expertos:</w:t>
      </w:r>
      <w:r w:rsidRPr="00F4564B">
        <w:rPr>
          <w:rFonts w:ascii="Arial" w:hAnsi="Arial" w:cs="Arial"/>
        </w:rPr>
        <w:t xml:space="preserve"> Se recogieron percepciones de funcionarios, técnicos del sector y pequeños mineros.</w:t>
      </w:r>
    </w:p>
    <w:p w14:paraId="34D028E8" w14:textId="77777777" w:rsidR="00F4564B" w:rsidRDefault="00F4564B" w:rsidP="00F4564B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 w:rsidRPr="00F4564B">
        <w:rPr>
          <w:rFonts w:ascii="Arial" w:hAnsi="Arial" w:cs="Arial"/>
          <w:b/>
          <w:bCs/>
        </w:rPr>
        <w:t>Diseño de propuesta tecnológica innovadora:</w:t>
      </w:r>
    </w:p>
    <w:p w14:paraId="76B95A01" w14:textId="158A653E" w:rsidR="00F4564B" w:rsidRPr="00F4564B" w:rsidRDefault="00F4564B" w:rsidP="00F4564B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F4564B">
        <w:rPr>
          <w:rFonts w:ascii="Arial" w:hAnsi="Arial" w:cs="Arial"/>
        </w:rPr>
        <w:t>Sistema Nacional de Trazabilidad Minera basado en blockchain y geointeligencia (GIS).</w:t>
      </w:r>
    </w:p>
    <w:p w14:paraId="41E08180" w14:textId="4F309ACA" w:rsidR="00E82876" w:rsidRPr="00F4564B" w:rsidRDefault="00F4564B" w:rsidP="00F4564B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Integración de incentivos tributarios inteligentes para fomentar la formalización.</w:t>
      </w:r>
    </w:p>
    <w:p w14:paraId="0E8BA59E" w14:textId="77777777" w:rsidR="00F4564B" w:rsidRPr="00F4564B" w:rsidRDefault="00F4564B" w:rsidP="00F4564B">
      <w:p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Los principales hallazgos del estudio fueron:</w:t>
      </w:r>
    </w:p>
    <w:p w14:paraId="1E5D46F0" w14:textId="6C1F4019" w:rsidR="00F4564B" w:rsidRPr="00F4564B" w:rsidRDefault="00F4564B" w:rsidP="00F4564B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La minería ilegal representa entre el 20% y 30% de la producción aurífera del país, generando pérdidas tributarias superiores a los 2,000 millones de soles anuales.</w:t>
      </w:r>
    </w:p>
    <w:p w14:paraId="7B7722ED" w14:textId="7FAF7793" w:rsidR="00F4564B" w:rsidRPr="00F4564B" w:rsidRDefault="00F4564B" w:rsidP="00F4564B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lastRenderedPageBreak/>
        <w:t>Afecta la competitividad de empresas formales, las cuales enfrentan altos costos regulatorios frente a operadoras ilegales que operan sin restricciones.</w:t>
      </w:r>
    </w:p>
    <w:p w14:paraId="2483D1B7" w14:textId="70507E33" w:rsidR="00F4564B" w:rsidRPr="00F4564B" w:rsidRDefault="00F4564B" w:rsidP="00F4564B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Se identificó una alta concentración de actividad ilegal en regiones como Madre de Dios, Puno, Arequipa y La Libertad.</w:t>
      </w:r>
    </w:p>
    <w:p w14:paraId="6B4FF03A" w14:textId="5944EB15" w:rsidR="00E82876" w:rsidRPr="00F4564B" w:rsidRDefault="00F4564B" w:rsidP="00F4564B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Los mecanismos de fiscalización actuales son limitados, reactivamente punitivos, y poco efectivos en zonas de difícil acceso.</w:t>
      </w:r>
    </w:p>
    <w:p w14:paraId="298910B0" w14:textId="77777777" w:rsidR="00F4564B" w:rsidRPr="00F4564B" w:rsidRDefault="00F4564B" w:rsidP="00F4564B">
      <w:p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La minería ilegal representa una amenaza real para la minería formal, las finanzas públicas y el desarrollo sostenible del país. El enfoque tradicional de control ha sido insuficiente. Se requiere una transformación digital, institucional y normativa que permita enfrentar esta problemática de forma eficiente.</w:t>
      </w:r>
    </w:p>
    <w:p w14:paraId="0A520030" w14:textId="77777777" w:rsidR="00F4564B" w:rsidRPr="00F4564B" w:rsidRDefault="00F4564B" w:rsidP="00F4564B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F4564B">
        <w:rPr>
          <w:rFonts w:ascii="Arial" w:hAnsi="Arial" w:cs="Arial"/>
          <w:b/>
          <w:bCs/>
          <w:u w:val="single"/>
        </w:rPr>
        <w:t>Conclusiones:</w:t>
      </w:r>
    </w:p>
    <w:p w14:paraId="06DDF986" w14:textId="6FDFE457" w:rsidR="00F4564B" w:rsidRPr="00F4564B" w:rsidRDefault="00F4564B" w:rsidP="00F4564B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La minería ilegal no solo evade impuestos, sino que distorsiona el mercado minero, daña el ambiente y debilita al Estado.</w:t>
      </w:r>
    </w:p>
    <w:p w14:paraId="0CBA331E" w14:textId="49E2EC08" w:rsidR="00F4564B" w:rsidRPr="00F4564B" w:rsidRDefault="00F4564B" w:rsidP="00F4564B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La formalización no debe entenderse como imposición burocrática, sino como una oportunidad tecnológica, productiva y tributaria.</w:t>
      </w:r>
    </w:p>
    <w:p w14:paraId="1188922B" w14:textId="3F9FAD10" w:rsidR="00F4564B" w:rsidRPr="00C61CA4" w:rsidRDefault="00F4564B" w:rsidP="00F4564B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Un sistema nacional de trazabilidad minera basado en blockchain es viable, replicable y capaz de posicionar al Perú como líder regional en minería ética y transparente.</w:t>
      </w:r>
    </w:p>
    <w:p w14:paraId="0331ABEF" w14:textId="57527613" w:rsidR="00F4564B" w:rsidRPr="00F4564B" w:rsidRDefault="00F4564B" w:rsidP="00F4564B">
      <w:p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  <w:b/>
          <w:bCs/>
          <w:u w:val="single"/>
        </w:rPr>
        <w:t>Recomendaciones</w:t>
      </w:r>
      <w:r w:rsidRPr="00F4564B">
        <w:rPr>
          <w:rFonts w:ascii="Arial" w:hAnsi="Arial" w:cs="Arial"/>
        </w:rPr>
        <w:t>:</w:t>
      </w:r>
    </w:p>
    <w:p w14:paraId="73CA98E8" w14:textId="7429125F" w:rsidR="00F4564B" w:rsidRPr="00F4564B" w:rsidRDefault="00F4564B" w:rsidP="00F4564B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Modificar la normativa para permitir el reconocimiento legal de registros digitales en blockchain como documentos oficiales de fiscalización.</w:t>
      </w:r>
    </w:p>
    <w:p w14:paraId="3E590494" w14:textId="4E90A887" w:rsidR="00F4564B" w:rsidRPr="00F4564B" w:rsidRDefault="00F4564B" w:rsidP="00F4564B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Integrar incentivos fiscales para mineros formales o en proceso de formalización que usen la plataforma.</w:t>
      </w:r>
    </w:p>
    <w:p w14:paraId="781164D3" w14:textId="008E896E" w:rsidR="00F4564B" w:rsidRPr="00F4564B" w:rsidRDefault="00F4564B" w:rsidP="00F4564B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Crear una unidad especializada en el MINEM que lidere el diseño, pruebas y monitoreo del sistema blockchain de trazabilidad minera.</w:t>
      </w:r>
    </w:p>
    <w:p w14:paraId="7F579600" w14:textId="340A660F" w:rsidR="00E82876" w:rsidRPr="00F4564B" w:rsidRDefault="00F4564B" w:rsidP="00F4564B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Buscar cooperación internacional (GIZ, BID, BM) para financiar la plataforma y capacitar a los actores del sistema.</w:t>
      </w:r>
    </w:p>
    <w:p w14:paraId="6E3ECC64" w14:textId="47544B56" w:rsidR="00E82876" w:rsidRPr="00DB54DA" w:rsidRDefault="00F4564B" w:rsidP="00F4564B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B54DA">
        <w:rPr>
          <w:rFonts w:ascii="Arial" w:eastAsia="Times New Roman" w:hAnsi="Arial" w:cs="Arial"/>
          <w:kern w:val="0"/>
          <w:lang w:eastAsia="es-PE"/>
          <w14:ligatures w14:val="none"/>
        </w:rPr>
        <w:t>Este trabajo propone una solución tecnológica nacional e innovadora para combatir la minería ilegal mediante el uso de blockchain, fortaleciendo la minería formal, mejorando la recaudación fiscal y posicionando al Perú como líder en trazabilidad minera ética.</w:t>
      </w:r>
    </w:p>
    <w:sectPr w:rsidR="00E82876" w:rsidRPr="00DB54DA" w:rsidSect="0031327B">
      <w:headerReference w:type="defaul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30469" w14:textId="77777777" w:rsidR="00301E95" w:rsidRDefault="00301E95" w:rsidP="00E82876">
      <w:pPr>
        <w:spacing w:after="0" w:line="240" w:lineRule="auto"/>
      </w:pPr>
      <w:r>
        <w:separator/>
      </w:r>
    </w:p>
  </w:endnote>
  <w:endnote w:type="continuationSeparator" w:id="0">
    <w:p w14:paraId="7FBEB2FA" w14:textId="77777777" w:rsidR="00301E95" w:rsidRDefault="00301E95" w:rsidP="00E82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0963B" w14:textId="77777777" w:rsidR="00301E95" w:rsidRDefault="00301E95" w:rsidP="00E82876">
      <w:pPr>
        <w:spacing w:after="0" w:line="240" w:lineRule="auto"/>
      </w:pPr>
      <w:r>
        <w:separator/>
      </w:r>
    </w:p>
  </w:footnote>
  <w:footnote w:type="continuationSeparator" w:id="0">
    <w:p w14:paraId="131A53D4" w14:textId="77777777" w:rsidR="00301E95" w:rsidRDefault="00301E95" w:rsidP="00E828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1C01D" w14:textId="1A34113F" w:rsidR="0031327B" w:rsidRDefault="00E82876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540A886" wp14:editId="589F5B0E">
          <wp:simplePos x="0" y="0"/>
          <wp:positionH relativeFrom="column">
            <wp:posOffset>-289560</wp:posOffset>
          </wp:positionH>
          <wp:positionV relativeFrom="paragraph">
            <wp:posOffset>-30480</wp:posOffset>
          </wp:positionV>
          <wp:extent cx="1514475" cy="420353"/>
          <wp:effectExtent l="0" t="0" r="0" b="0"/>
          <wp:wrapTopAndBottom/>
          <wp:docPr id="1" name="Imagen 1" descr="PERUMIN 37 Convención Mine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ERUMIN 37 Convención Mine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475" cy="4203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3CC7475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2" o:spid="_x0000_i1025" type="#_x0000_t75" style="width:11.25pt;height:11.25pt;visibility:visible;mso-wrap-style:square">
            <v:imagedata r:id="rId1" o:title="msoAE72"/>
          </v:shape>
        </w:pict>
      </mc:Choice>
      <mc:Fallback>
        <w:drawing>
          <wp:inline distT="0" distB="0" distL="0" distR="0" wp14:anchorId="19BC3484" wp14:editId="64377D40">
            <wp:extent cx="142875" cy="142875"/>
            <wp:effectExtent l="0" t="0" r="9525" b="9525"/>
            <wp:docPr id="806060710" name="Imagen 2" descr="C:\Users\ysanchez\AppData\Local\Temp\msoAE7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29061" name="Imagen 304929061" descr="C:\Users\ysanchez\AppData\Local\Temp\msoAE72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F3135F"/>
    <w:multiLevelType w:val="multilevel"/>
    <w:tmpl w:val="CA441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76131"/>
    <w:multiLevelType w:val="hybridMultilevel"/>
    <w:tmpl w:val="F4306F5A"/>
    <w:lvl w:ilvl="0" w:tplc="FF78518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B1339"/>
    <w:multiLevelType w:val="multilevel"/>
    <w:tmpl w:val="15A47FD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0C2FFB"/>
    <w:multiLevelType w:val="hybridMultilevel"/>
    <w:tmpl w:val="F59051EE"/>
    <w:lvl w:ilvl="0" w:tplc="45240242">
      <w:start w:val="4"/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B4389"/>
    <w:multiLevelType w:val="hybridMultilevel"/>
    <w:tmpl w:val="CA54AD8A"/>
    <w:lvl w:ilvl="0" w:tplc="E45AFBD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0A5AA1"/>
    <w:multiLevelType w:val="hybridMultilevel"/>
    <w:tmpl w:val="DEF03B04"/>
    <w:lvl w:ilvl="0" w:tplc="45240242">
      <w:start w:val="4"/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4F0633"/>
    <w:multiLevelType w:val="hybridMultilevel"/>
    <w:tmpl w:val="B790ACF8"/>
    <w:lvl w:ilvl="0" w:tplc="447C97F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272098"/>
    <w:multiLevelType w:val="hybridMultilevel"/>
    <w:tmpl w:val="3232F97A"/>
    <w:lvl w:ilvl="0" w:tplc="E45AFBD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B56A12"/>
    <w:multiLevelType w:val="hybridMultilevel"/>
    <w:tmpl w:val="36D051EE"/>
    <w:lvl w:ilvl="0" w:tplc="DF82123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F1742F"/>
    <w:multiLevelType w:val="hybridMultilevel"/>
    <w:tmpl w:val="4F7C9762"/>
    <w:lvl w:ilvl="0" w:tplc="41967C34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BB1DB7"/>
    <w:multiLevelType w:val="hybridMultilevel"/>
    <w:tmpl w:val="5678B6B0"/>
    <w:lvl w:ilvl="0" w:tplc="DF82123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0A291A"/>
    <w:multiLevelType w:val="hybridMultilevel"/>
    <w:tmpl w:val="ED52109A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C16420"/>
    <w:multiLevelType w:val="hybridMultilevel"/>
    <w:tmpl w:val="CC14D9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F2042A"/>
    <w:multiLevelType w:val="hybridMultilevel"/>
    <w:tmpl w:val="A5FC4BAC"/>
    <w:lvl w:ilvl="0" w:tplc="45240242">
      <w:start w:val="4"/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247167">
    <w:abstractNumId w:val="8"/>
  </w:num>
  <w:num w:numId="2" w16cid:durableId="1906380566">
    <w:abstractNumId w:val="12"/>
  </w:num>
  <w:num w:numId="3" w16cid:durableId="2095279325">
    <w:abstractNumId w:val="9"/>
  </w:num>
  <w:num w:numId="4" w16cid:durableId="275211740">
    <w:abstractNumId w:val="4"/>
  </w:num>
  <w:num w:numId="5" w16cid:durableId="1420062627">
    <w:abstractNumId w:val="1"/>
  </w:num>
  <w:num w:numId="6" w16cid:durableId="1724258709">
    <w:abstractNumId w:val="7"/>
  </w:num>
  <w:num w:numId="7" w16cid:durableId="1936866079">
    <w:abstractNumId w:val="11"/>
  </w:num>
  <w:num w:numId="8" w16cid:durableId="1543319642">
    <w:abstractNumId w:val="5"/>
  </w:num>
  <w:num w:numId="9" w16cid:durableId="1751467115">
    <w:abstractNumId w:val="3"/>
  </w:num>
  <w:num w:numId="10" w16cid:durableId="277417556">
    <w:abstractNumId w:val="13"/>
  </w:num>
  <w:num w:numId="11" w16cid:durableId="83111278">
    <w:abstractNumId w:val="6"/>
  </w:num>
  <w:num w:numId="12" w16cid:durableId="726227071">
    <w:abstractNumId w:val="10"/>
  </w:num>
  <w:num w:numId="13" w16cid:durableId="360135310">
    <w:abstractNumId w:val="0"/>
  </w:num>
  <w:num w:numId="14" w16cid:durableId="771778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876"/>
    <w:rsid w:val="000D38CE"/>
    <w:rsid w:val="000E1615"/>
    <w:rsid w:val="00127F5D"/>
    <w:rsid w:val="001E41D3"/>
    <w:rsid w:val="001E7873"/>
    <w:rsid w:val="00200F59"/>
    <w:rsid w:val="0024442A"/>
    <w:rsid w:val="00265376"/>
    <w:rsid w:val="002C7EE0"/>
    <w:rsid w:val="002D4398"/>
    <w:rsid w:val="00301E95"/>
    <w:rsid w:val="0031327B"/>
    <w:rsid w:val="003457CB"/>
    <w:rsid w:val="003B2772"/>
    <w:rsid w:val="00433D4F"/>
    <w:rsid w:val="004A538C"/>
    <w:rsid w:val="00515B3F"/>
    <w:rsid w:val="005D3716"/>
    <w:rsid w:val="006424BD"/>
    <w:rsid w:val="0066558E"/>
    <w:rsid w:val="006B3B1A"/>
    <w:rsid w:val="006D7BCD"/>
    <w:rsid w:val="006E45EB"/>
    <w:rsid w:val="00740B81"/>
    <w:rsid w:val="008A7B76"/>
    <w:rsid w:val="00941114"/>
    <w:rsid w:val="009568B3"/>
    <w:rsid w:val="00A11626"/>
    <w:rsid w:val="00AE642E"/>
    <w:rsid w:val="00B40B33"/>
    <w:rsid w:val="00BB0FF2"/>
    <w:rsid w:val="00C35ACA"/>
    <w:rsid w:val="00C61CA4"/>
    <w:rsid w:val="00CE68FB"/>
    <w:rsid w:val="00CF37A9"/>
    <w:rsid w:val="00D15BDD"/>
    <w:rsid w:val="00D71591"/>
    <w:rsid w:val="00DA4164"/>
    <w:rsid w:val="00DB54DA"/>
    <w:rsid w:val="00E50B48"/>
    <w:rsid w:val="00E8160A"/>
    <w:rsid w:val="00E81B29"/>
    <w:rsid w:val="00E82876"/>
    <w:rsid w:val="00F45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2D086E"/>
  <w15:chartTrackingRefBased/>
  <w15:docId w15:val="{C605A99A-67CF-411C-B8B1-719160C3F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876"/>
  </w:style>
  <w:style w:type="paragraph" w:styleId="Ttulo1">
    <w:name w:val="heading 1"/>
    <w:basedOn w:val="Normal"/>
    <w:next w:val="Normal"/>
    <w:link w:val="Ttulo1Car"/>
    <w:uiPriority w:val="9"/>
    <w:qFormat/>
    <w:rsid w:val="00E82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2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2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2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2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2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2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2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2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2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2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2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28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28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28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28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28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28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2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2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2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2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2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28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28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28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2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28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287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28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2876"/>
  </w:style>
  <w:style w:type="paragraph" w:styleId="Piedepgina">
    <w:name w:val="footer"/>
    <w:basedOn w:val="Normal"/>
    <w:link w:val="PiedepginaCar"/>
    <w:uiPriority w:val="99"/>
    <w:unhideWhenUsed/>
    <w:rsid w:val="00E828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2876"/>
  </w:style>
  <w:style w:type="character" w:styleId="Hipervnculo">
    <w:name w:val="Hyperlink"/>
    <w:basedOn w:val="Fuentedeprrafopredeter"/>
    <w:uiPriority w:val="99"/>
    <w:unhideWhenUsed/>
    <w:rsid w:val="00E8287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828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sanchezm@summagold.com" TargetMode="External"/><Relationship Id="rId13" Type="http://schemas.openxmlformats.org/officeDocument/2006/relationships/hyperlink" Target="https://www.linkedin.com/in/julisanchezcontabilidad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lism1126@gmail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ysanchezm@summagold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julism1126@gmail.com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BC8237-F562-469B-A5E5-EFA5B5922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767</Words>
  <Characters>4222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Yanice Sanchez</dc:creator>
  <cp:keywords/>
  <dc:description/>
  <cp:lastModifiedBy>Carla Bustamante</cp:lastModifiedBy>
  <cp:revision>3</cp:revision>
  <dcterms:created xsi:type="dcterms:W3CDTF">2025-05-13T23:34:00Z</dcterms:created>
  <dcterms:modified xsi:type="dcterms:W3CDTF">2025-05-14T16:27:00Z</dcterms:modified>
</cp:coreProperties>
</file>