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A4D98" w14:textId="461BB5E2" w:rsidR="00E64779" w:rsidRPr="00E7699E" w:rsidRDefault="00D7410E" w:rsidP="000102C9">
      <w:pPr>
        <w:tabs>
          <w:tab w:val="left" w:pos="0"/>
        </w:tabs>
        <w:spacing w:after="200" w:line="360" w:lineRule="auto"/>
        <w:jc w:val="both"/>
        <w:rPr>
          <w:rFonts w:ascii="Arial" w:hAnsi="Arial" w:cs="Arial"/>
          <w:b/>
        </w:rPr>
      </w:pPr>
      <w:r w:rsidRPr="00E7699E">
        <w:rPr>
          <w:rFonts w:ascii="Arial" w:hAnsi="Arial" w:cs="Arial"/>
          <w:b/>
        </w:rPr>
        <w:t>Título:</w:t>
      </w:r>
      <w:r w:rsidR="005E6CF5" w:rsidRPr="00E7699E">
        <w:rPr>
          <w:rFonts w:ascii="Arial" w:hAnsi="Arial" w:cs="Arial"/>
          <w:b/>
        </w:rPr>
        <w:t xml:space="preserve"> </w:t>
      </w:r>
      <w:r w:rsidR="00E64779" w:rsidRPr="00E7699E">
        <w:rPr>
          <w:rFonts w:ascii="Arial" w:hAnsi="Arial" w:cs="Arial"/>
          <w:b/>
        </w:rPr>
        <w:t>Reporte de desvíos como herramienta cl</w:t>
      </w:r>
      <w:r w:rsidR="009D31F5" w:rsidRPr="00E7699E">
        <w:rPr>
          <w:rFonts w:ascii="Arial" w:hAnsi="Arial" w:cs="Arial"/>
          <w:b/>
        </w:rPr>
        <w:t xml:space="preserve">ave para la prevención de la </w:t>
      </w:r>
      <w:r w:rsidR="00E034E1" w:rsidRPr="00E7699E">
        <w:rPr>
          <w:rFonts w:ascii="Arial" w:hAnsi="Arial" w:cs="Arial"/>
          <w:b/>
        </w:rPr>
        <w:t>SST</w:t>
      </w:r>
    </w:p>
    <w:p w14:paraId="475F0718" w14:textId="481898AB" w:rsidR="00D7410E" w:rsidRPr="00E7699E" w:rsidRDefault="00D7410E" w:rsidP="000102C9">
      <w:p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/>
        </w:rPr>
        <w:t>Categoría:</w:t>
      </w:r>
      <w:r w:rsidR="005E6CF5" w:rsidRPr="00E7699E">
        <w:rPr>
          <w:rFonts w:ascii="Arial" w:hAnsi="Arial" w:cs="Arial"/>
          <w:b/>
        </w:rPr>
        <w:t xml:space="preserve"> </w:t>
      </w:r>
      <w:r w:rsidRPr="00E7699E">
        <w:rPr>
          <w:rFonts w:ascii="Arial" w:hAnsi="Arial" w:cs="Arial"/>
          <w:bCs/>
        </w:rPr>
        <w:t>ESG</w:t>
      </w:r>
    </w:p>
    <w:p w14:paraId="4DABF433" w14:textId="59B19BA6" w:rsidR="00147B2A" w:rsidRPr="00E7699E" w:rsidRDefault="00147B2A" w:rsidP="000102C9">
      <w:pPr>
        <w:tabs>
          <w:tab w:val="left" w:pos="0"/>
        </w:tabs>
        <w:spacing w:after="200" w:line="360" w:lineRule="auto"/>
        <w:jc w:val="both"/>
        <w:rPr>
          <w:rFonts w:ascii="Arial" w:hAnsi="Arial" w:cs="Arial"/>
          <w:b/>
        </w:rPr>
      </w:pPr>
      <w:r w:rsidRPr="00E7699E">
        <w:rPr>
          <w:rFonts w:ascii="Arial" w:hAnsi="Arial" w:cs="Arial"/>
          <w:b/>
        </w:rPr>
        <w:t>Tema:</w:t>
      </w:r>
      <w:r w:rsidR="005E6CF5" w:rsidRPr="00E7699E">
        <w:rPr>
          <w:rFonts w:ascii="Arial" w:hAnsi="Arial" w:cs="Arial"/>
          <w:b/>
        </w:rPr>
        <w:t xml:space="preserve"> </w:t>
      </w:r>
      <w:r w:rsidR="00AA2539" w:rsidRPr="00E7699E">
        <w:rPr>
          <w:rFonts w:ascii="Arial" w:hAnsi="Arial" w:cs="Arial"/>
          <w:bCs/>
        </w:rPr>
        <w:t>Interrelación entre el Proceso Productivo y la Seguridad</w:t>
      </w:r>
    </w:p>
    <w:p w14:paraId="3D340DA1" w14:textId="5ECB3EE7" w:rsidR="005539E4" w:rsidRPr="00E7699E" w:rsidRDefault="00D7410E" w:rsidP="00836EE2">
      <w:p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/>
        </w:rPr>
        <w:t xml:space="preserve">Autor: </w:t>
      </w:r>
      <w:r w:rsidR="00836EE2" w:rsidRPr="00836EE2">
        <w:rPr>
          <w:rFonts w:ascii="Arial" w:hAnsi="Arial" w:cs="Arial"/>
          <w:bCs/>
        </w:rPr>
        <w:t>A</w:t>
      </w:r>
      <w:r w:rsidRPr="00E7699E">
        <w:rPr>
          <w:rFonts w:ascii="Arial" w:hAnsi="Arial" w:cs="Arial"/>
          <w:bCs/>
        </w:rPr>
        <w:t xml:space="preserve">lejandro Cachay Malo, </w:t>
      </w:r>
      <w:r w:rsidR="005539E4" w:rsidRPr="00E7699E">
        <w:rPr>
          <w:rFonts w:ascii="Arial" w:hAnsi="Arial" w:cs="Arial"/>
          <w:bCs/>
        </w:rPr>
        <w:t xml:space="preserve">Compañía Minera Miski Mayo S.R.L., Gerente de SSMA, Urb. San Eduardo </w:t>
      </w:r>
      <w:proofErr w:type="spellStart"/>
      <w:r w:rsidR="005539E4" w:rsidRPr="00E7699E">
        <w:rPr>
          <w:rFonts w:ascii="Arial" w:hAnsi="Arial" w:cs="Arial"/>
          <w:bCs/>
        </w:rPr>
        <w:t>Mz</w:t>
      </w:r>
      <w:proofErr w:type="spellEnd"/>
      <w:r w:rsidR="005539E4" w:rsidRPr="00E7699E">
        <w:rPr>
          <w:rFonts w:ascii="Arial" w:hAnsi="Arial" w:cs="Arial"/>
          <w:bCs/>
        </w:rPr>
        <w:t xml:space="preserve"> A2, Cámara de Comercio de Piura, edificio 2, piso 2, Piura, Perú. </w:t>
      </w:r>
      <w:hyperlink r:id="rId11" w:history="1">
        <w:r w:rsidR="005539E4" w:rsidRPr="00E7699E">
          <w:rPr>
            <w:rStyle w:val="Hipervnculo"/>
            <w:rFonts w:ascii="Arial" w:hAnsi="Arial" w:cs="Arial"/>
            <w:bCs/>
          </w:rPr>
          <w:t>alejandro.cachay@miskimayo.com</w:t>
        </w:r>
      </w:hyperlink>
      <w:r w:rsidR="005539E4" w:rsidRPr="00E7699E">
        <w:rPr>
          <w:rFonts w:ascii="Arial" w:hAnsi="Arial" w:cs="Arial"/>
          <w:bCs/>
        </w:rPr>
        <w:t xml:space="preserve">, </w:t>
      </w:r>
      <w:r w:rsidR="000102C9" w:rsidRPr="00E7699E">
        <w:rPr>
          <w:rFonts w:ascii="Arial" w:hAnsi="Arial" w:cs="Arial"/>
          <w:bCs/>
        </w:rPr>
        <w:t>981143116 - 947911078. Ingeniero Químico con Maestría en Seguridad en el trabajo y más 20 años de experiencia profesional en el campo de la seguridad, salud en el trabajo y medio ambiente.</w:t>
      </w:r>
    </w:p>
    <w:p w14:paraId="3B250317" w14:textId="36390E8B" w:rsidR="000102C9" w:rsidRPr="00E7699E" w:rsidRDefault="000102C9" w:rsidP="00836EE2">
      <w:p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/>
        </w:rPr>
        <w:t>Coautor:</w:t>
      </w:r>
      <w:r w:rsidR="00836EE2">
        <w:rPr>
          <w:rFonts w:ascii="Arial" w:hAnsi="Arial" w:cs="Arial"/>
          <w:b/>
        </w:rPr>
        <w:t xml:space="preserve"> </w:t>
      </w:r>
      <w:r w:rsidRPr="00E7699E">
        <w:rPr>
          <w:rFonts w:ascii="Arial" w:hAnsi="Arial" w:cs="Arial"/>
          <w:bCs/>
        </w:rPr>
        <w:t xml:space="preserve">Carlos Andrés Delgado Gálvez, Compañía Minera </w:t>
      </w:r>
      <w:proofErr w:type="spellStart"/>
      <w:r w:rsidRPr="00E7699E">
        <w:rPr>
          <w:rFonts w:ascii="Arial" w:hAnsi="Arial" w:cs="Arial"/>
          <w:bCs/>
        </w:rPr>
        <w:t>Miskimayo</w:t>
      </w:r>
      <w:proofErr w:type="spellEnd"/>
      <w:r w:rsidRPr="00E7699E">
        <w:rPr>
          <w:rFonts w:ascii="Arial" w:hAnsi="Arial" w:cs="Arial"/>
          <w:bCs/>
        </w:rPr>
        <w:t xml:space="preserve"> SRL, Superintendente de Seguridad en el Trabajo, Urb. San Eduardo </w:t>
      </w:r>
      <w:proofErr w:type="spellStart"/>
      <w:r w:rsidRPr="00E7699E">
        <w:rPr>
          <w:rFonts w:ascii="Arial" w:hAnsi="Arial" w:cs="Arial"/>
          <w:bCs/>
        </w:rPr>
        <w:t>Mz</w:t>
      </w:r>
      <w:proofErr w:type="spellEnd"/>
      <w:r w:rsidRPr="00E7699E">
        <w:rPr>
          <w:rFonts w:ascii="Arial" w:hAnsi="Arial" w:cs="Arial"/>
          <w:bCs/>
        </w:rPr>
        <w:t xml:space="preserve"> A2, Cámara de Comercio de Piura, Edificio 2, Piso 2, Piura, Perú, </w:t>
      </w:r>
      <w:hyperlink r:id="rId12" w:history="1">
        <w:r w:rsidR="00836EE2" w:rsidRPr="007232AF">
          <w:rPr>
            <w:rStyle w:val="Hipervnculo"/>
            <w:rFonts w:ascii="Arial" w:hAnsi="Arial" w:cs="Arial"/>
            <w:bCs/>
          </w:rPr>
          <w:t>Carlos.delgado@miskimayo.com</w:t>
        </w:r>
      </w:hyperlink>
      <w:r w:rsidR="00836EE2">
        <w:rPr>
          <w:rFonts w:ascii="Arial" w:hAnsi="Arial" w:cs="Arial"/>
          <w:bCs/>
        </w:rPr>
        <w:t xml:space="preserve">, </w:t>
      </w:r>
      <w:r w:rsidRPr="00E7699E">
        <w:rPr>
          <w:rFonts w:ascii="Arial" w:hAnsi="Arial" w:cs="Arial"/>
          <w:bCs/>
        </w:rPr>
        <w:t xml:space="preserve">994160335 – 947818066. Ingeniero Químico con Maestría en Administración de Negocios y </w:t>
      </w:r>
      <w:r w:rsidR="00836EE2" w:rsidRPr="00E7699E">
        <w:rPr>
          <w:rFonts w:ascii="Arial" w:hAnsi="Arial" w:cs="Arial"/>
          <w:bCs/>
        </w:rPr>
        <w:t>más</w:t>
      </w:r>
      <w:r w:rsidRPr="00E7699E">
        <w:rPr>
          <w:rFonts w:ascii="Arial" w:hAnsi="Arial" w:cs="Arial"/>
          <w:bCs/>
        </w:rPr>
        <w:t xml:space="preserve"> de 15 años de experiencia profesional en el campo de la seguridad en el trabajo.</w:t>
      </w:r>
    </w:p>
    <w:p w14:paraId="77386A79" w14:textId="0EA73216" w:rsidR="00D7410E" w:rsidRPr="00E7699E" w:rsidRDefault="00D7410E" w:rsidP="00836EE2">
      <w:p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/>
        </w:rPr>
        <w:t>Palabras clave:</w:t>
      </w:r>
      <w:r w:rsidRPr="00E7699E">
        <w:rPr>
          <w:rFonts w:ascii="Arial" w:hAnsi="Arial" w:cs="Arial"/>
          <w:bCs/>
        </w:rPr>
        <w:t xml:space="preserve"> ROP, desvíos, </w:t>
      </w:r>
      <w:r w:rsidR="00394220">
        <w:rPr>
          <w:rFonts w:ascii="Arial" w:hAnsi="Arial" w:cs="Arial"/>
          <w:bCs/>
        </w:rPr>
        <w:t>g</w:t>
      </w:r>
      <w:r w:rsidRPr="00E7699E">
        <w:rPr>
          <w:rFonts w:ascii="Arial" w:hAnsi="Arial" w:cs="Arial"/>
          <w:bCs/>
        </w:rPr>
        <w:t xml:space="preserve">estión, TRFIR, </w:t>
      </w:r>
      <w:proofErr w:type="spellStart"/>
      <w:r w:rsidR="00394220">
        <w:rPr>
          <w:rFonts w:ascii="Arial" w:hAnsi="Arial" w:cs="Arial"/>
          <w:bCs/>
        </w:rPr>
        <w:t>r</w:t>
      </w:r>
      <w:r w:rsidRPr="00E7699E">
        <w:rPr>
          <w:rFonts w:ascii="Arial" w:hAnsi="Arial" w:cs="Arial"/>
          <w:bCs/>
        </w:rPr>
        <w:t>eportabilidad</w:t>
      </w:r>
      <w:proofErr w:type="spellEnd"/>
      <w:r w:rsidR="00394220">
        <w:rPr>
          <w:rFonts w:ascii="Arial" w:hAnsi="Arial" w:cs="Arial"/>
          <w:bCs/>
        </w:rPr>
        <w:t>, proceso productivo</w:t>
      </w:r>
      <w:r w:rsidRPr="00E7699E">
        <w:rPr>
          <w:rFonts w:ascii="Arial" w:hAnsi="Arial" w:cs="Arial"/>
          <w:bCs/>
        </w:rPr>
        <w:t>.</w:t>
      </w:r>
    </w:p>
    <w:p w14:paraId="2A1ADC1F" w14:textId="50BF763E" w:rsidR="004B0FC8" w:rsidRPr="00E7699E" w:rsidRDefault="004B0FC8" w:rsidP="000102C9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</w:rPr>
      </w:pPr>
      <w:r w:rsidRPr="00E7699E">
        <w:rPr>
          <w:rFonts w:ascii="Arial" w:hAnsi="Arial" w:cs="Arial"/>
          <w:b/>
        </w:rPr>
        <w:t>CONTEXTO</w:t>
      </w:r>
    </w:p>
    <w:p w14:paraId="1C677B57" w14:textId="6AFF96E0" w:rsidR="00D3282E" w:rsidRPr="00E7699E" w:rsidRDefault="00D3282E" w:rsidP="00836EE2">
      <w:p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 xml:space="preserve">Miski Mayo, ubicada en Sechura, </w:t>
      </w:r>
      <w:r w:rsidR="00394220">
        <w:rPr>
          <w:rFonts w:ascii="Arial" w:hAnsi="Arial" w:cs="Arial"/>
          <w:bCs/>
        </w:rPr>
        <w:t>a</w:t>
      </w:r>
      <w:r w:rsidR="00394220" w:rsidRPr="00E7699E">
        <w:rPr>
          <w:rFonts w:ascii="Arial" w:hAnsi="Arial" w:cs="Arial"/>
          <w:bCs/>
        </w:rPr>
        <w:t xml:space="preserve">l inicio de la operación </w:t>
      </w:r>
      <w:r w:rsidR="00394220">
        <w:rPr>
          <w:rFonts w:ascii="Arial" w:hAnsi="Arial" w:cs="Arial"/>
          <w:bCs/>
        </w:rPr>
        <w:t>contrató</w:t>
      </w:r>
      <w:r w:rsidRPr="00E7699E">
        <w:rPr>
          <w:rFonts w:ascii="Arial" w:hAnsi="Arial" w:cs="Arial"/>
          <w:bCs/>
        </w:rPr>
        <w:t xml:space="preserve"> personal del área de influencia (AID) sin experiencia previa en minería</w:t>
      </w:r>
      <w:r w:rsidR="00394220">
        <w:rPr>
          <w:rFonts w:ascii="Arial" w:hAnsi="Arial" w:cs="Arial"/>
          <w:bCs/>
        </w:rPr>
        <w:t xml:space="preserve"> y</w:t>
      </w:r>
      <w:r w:rsidRPr="00E7699E">
        <w:rPr>
          <w:rFonts w:ascii="Arial" w:hAnsi="Arial" w:cs="Arial"/>
          <w:bCs/>
        </w:rPr>
        <w:t xml:space="preserve"> se identificó un bajo índice en la gestión de Seguridad y Salud Ocupacional. Para mejorar esto, los líderes implementaron la metodología andragógica y Diálogos Comportamentales para identificar activadores de comportamiento.</w:t>
      </w:r>
    </w:p>
    <w:p w14:paraId="2A64AC5D" w14:textId="06ACB087" w:rsidR="00935293" w:rsidRPr="00E7699E" w:rsidRDefault="00D3282E" w:rsidP="00836EE2">
      <w:p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>Además, utilizamos la Gestión de ROP (Reporte de Observación Preventiva) para que empleados y contratistas identifiquen comportamientos seguros e inseguros, condiciones subestándares y reporten cuasi accidentes antes de que se materialicen</w:t>
      </w:r>
      <w:r w:rsidR="00394220">
        <w:rPr>
          <w:rFonts w:ascii="Arial" w:hAnsi="Arial" w:cs="Arial"/>
          <w:bCs/>
        </w:rPr>
        <w:t xml:space="preserve">, </w:t>
      </w:r>
      <w:r w:rsidR="00394220" w:rsidRPr="00E7699E">
        <w:rPr>
          <w:rFonts w:ascii="Arial" w:hAnsi="Arial" w:cs="Arial"/>
          <w:bCs/>
        </w:rPr>
        <w:t>promoviendo nuestro principal valor “La vida en primer lugar”.</w:t>
      </w:r>
    </w:p>
    <w:p w14:paraId="0BFD2D58" w14:textId="50227656" w:rsidR="004B0FC8" w:rsidRPr="00E7699E" w:rsidRDefault="004B0FC8" w:rsidP="000102C9">
      <w:pPr>
        <w:pStyle w:val="Prrafodelista"/>
        <w:numPr>
          <w:ilvl w:val="0"/>
          <w:numId w:val="13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/>
        </w:rPr>
      </w:pPr>
      <w:r w:rsidRPr="00E7699E">
        <w:rPr>
          <w:rFonts w:ascii="Arial" w:hAnsi="Arial" w:cs="Arial"/>
          <w:b/>
        </w:rPr>
        <w:t>OBJETIVO</w:t>
      </w:r>
    </w:p>
    <w:p w14:paraId="12CAE032" w14:textId="3FE56039" w:rsidR="001630EE" w:rsidRPr="00E7699E" w:rsidRDefault="000A6906" w:rsidP="000102C9">
      <w:pPr>
        <w:pStyle w:val="Prrafodelista"/>
        <w:numPr>
          <w:ilvl w:val="0"/>
          <w:numId w:val="3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 xml:space="preserve">Identificar y </w:t>
      </w:r>
      <w:r w:rsidR="008F05C6" w:rsidRPr="00E7699E">
        <w:rPr>
          <w:rFonts w:ascii="Arial" w:hAnsi="Arial" w:cs="Arial"/>
          <w:bCs/>
        </w:rPr>
        <w:t xml:space="preserve">corregir condiciones inseguras </w:t>
      </w:r>
      <w:r w:rsidR="00497863" w:rsidRPr="00E7699E">
        <w:rPr>
          <w:rFonts w:ascii="Arial" w:hAnsi="Arial" w:cs="Arial"/>
          <w:bCs/>
        </w:rPr>
        <w:t xml:space="preserve">de trabajo </w:t>
      </w:r>
      <w:r w:rsidR="008F05C6" w:rsidRPr="00E7699E">
        <w:rPr>
          <w:rFonts w:ascii="Arial" w:hAnsi="Arial" w:cs="Arial"/>
          <w:bCs/>
        </w:rPr>
        <w:t xml:space="preserve">y acciones inapropiadas de los colaboradores </w:t>
      </w:r>
      <w:r w:rsidR="00836EE2" w:rsidRPr="00ED1F5E">
        <w:rPr>
          <w:rFonts w:ascii="Arial" w:hAnsi="Arial" w:cs="Arial"/>
          <w:bCs/>
        </w:rPr>
        <w:t>en el proceso productivo</w:t>
      </w:r>
      <w:r w:rsidR="00836EE2">
        <w:rPr>
          <w:rFonts w:ascii="Arial" w:hAnsi="Arial" w:cs="Arial"/>
          <w:bCs/>
        </w:rPr>
        <w:t>, a fin de</w:t>
      </w:r>
      <w:r w:rsidR="00497863" w:rsidRPr="00E7699E">
        <w:rPr>
          <w:rFonts w:ascii="Arial" w:hAnsi="Arial" w:cs="Arial"/>
          <w:bCs/>
        </w:rPr>
        <w:t xml:space="preserve"> prevenir que se desencadenen</w:t>
      </w:r>
      <w:r w:rsidR="009166CF" w:rsidRPr="00E7699E">
        <w:rPr>
          <w:rFonts w:ascii="Arial" w:hAnsi="Arial" w:cs="Arial"/>
          <w:bCs/>
        </w:rPr>
        <w:t xml:space="preserve"> </w:t>
      </w:r>
      <w:r w:rsidR="00497863" w:rsidRPr="00E7699E">
        <w:rPr>
          <w:rFonts w:ascii="Arial" w:hAnsi="Arial" w:cs="Arial"/>
          <w:bCs/>
        </w:rPr>
        <w:t>accidentes o incidentes</w:t>
      </w:r>
      <w:r w:rsidR="00497863" w:rsidRPr="00ED1F5E">
        <w:rPr>
          <w:rFonts w:ascii="Arial" w:hAnsi="Arial" w:cs="Arial"/>
          <w:bCs/>
        </w:rPr>
        <w:t>.</w:t>
      </w:r>
    </w:p>
    <w:p w14:paraId="3620EED8" w14:textId="102198FD" w:rsidR="00497863" w:rsidRPr="00E7699E" w:rsidRDefault="002547C2" w:rsidP="000102C9">
      <w:pPr>
        <w:pStyle w:val="Prrafodelista"/>
        <w:numPr>
          <w:ilvl w:val="0"/>
          <w:numId w:val="3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 xml:space="preserve">Fomentar una cultura de seguridad proactiva, donde todos los empleados </w:t>
      </w:r>
      <w:r w:rsidR="00F9039E" w:rsidRPr="00E7699E">
        <w:rPr>
          <w:rFonts w:ascii="Arial" w:hAnsi="Arial" w:cs="Arial"/>
          <w:bCs/>
        </w:rPr>
        <w:t>son conscientes de los riesgos y participan en la prevención.</w:t>
      </w:r>
    </w:p>
    <w:p w14:paraId="08DA6175" w14:textId="08F292F4" w:rsidR="00FE6FEB" w:rsidRPr="00E7699E" w:rsidRDefault="00FE6FEB" w:rsidP="00836EE2">
      <w:pPr>
        <w:pStyle w:val="Prrafodelista"/>
        <w:numPr>
          <w:ilvl w:val="0"/>
          <w:numId w:val="3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lastRenderedPageBreak/>
        <w:t>Aumento del nivel de compromiso de Miski Mayo y trabajadores externos (</w:t>
      </w:r>
      <w:r w:rsidR="001D7F7F" w:rsidRPr="00E7699E">
        <w:rPr>
          <w:rFonts w:ascii="Arial" w:hAnsi="Arial" w:cs="Arial"/>
          <w:bCs/>
        </w:rPr>
        <w:t>s</w:t>
      </w:r>
      <w:r w:rsidRPr="00E7699E">
        <w:rPr>
          <w:rFonts w:ascii="Arial" w:hAnsi="Arial" w:cs="Arial"/>
          <w:bCs/>
        </w:rPr>
        <w:t>takeholders).</w:t>
      </w:r>
    </w:p>
    <w:p w14:paraId="772576AA" w14:textId="5C6E17B3" w:rsidR="005E6CF5" w:rsidRPr="00394220" w:rsidRDefault="00AA5B91" w:rsidP="00E17F51">
      <w:pPr>
        <w:pStyle w:val="Prrafodelista"/>
        <w:numPr>
          <w:ilvl w:val="0"/>
          <w:numId w:val="3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394220">
        <w:rPr>
          <w:rFonts w:ascii="Arial" w:hAnsi="Arial" w:cs="Arial"/>
          <w:bCs/>
        </w:rPr>
        <w:t>Reducción de los activadores negativos de comportamiento</w:t>
      </w:r>
      <w:r w:rsidR="00394220">
        <w:rPr>
          <w:rFonts w:ascii="Arial" w:hAnsi="Arial" w:cs="Arial"/>
          <w:bCs/>
        </w:rPr>
        <w:t xml:space="preserve"> e i</w:t>
      </w:r>
      <w:r w:rsidR="009536A9" w:rsidRPr="00394220">
        <w:rPr>
          <w:rFonts w:ascii="Arial" w:hAnsi="Arial" w:cs="Arial"/>
          <w:bCs/>
        </w:rPr>
        <w:t>ncrementar la gestión de activadores positivos</w:t>
      </w:r>
      <w:r w:rsidR="00394220">
        <w:rPr>
          <w:rFonts w:ascii="Arial" w:hAnsi="Arial" w:cs="Arial"/>
          <w:bCs/>
        </w:rPr>
        <w:t>.</w:t>
      </w:r>
    </w:p>
    <w:p w14:paraId="3166DC87" w14:textId="216E0FAE" w:rsidR="004B0FC8" w:rsidRPr="00E7699E" w:rsidRDefault="004B0FC8" w:rsidP="000102C9">
      <w:pPr>
        <w:pStyle w:val="Prrafodelista"/>
        <w:numPr>
          <w:ilvl w:val="0"/>
          <w:numId w:val="13"/>
        </w:numPr>
        <w:tabs>
          <w:tab w:val="left" w:pos="0"/>
        </w:tabs>
        <w:spacing w:after="0" w:line="360" w:lineRule="auto"/>
        <w:jc w:val="both"/>
        <w:rPr>
          <w:rFonts w:ascii="Arial" w:hAnsi="Arial" w:cs="Arial"/>
          <w:b/>
        </w:rPr>
      </w:pPr>
      <w:r w:rsidRPr="00E7699E">
        <w:rPr>
          <w:rFonts w:ascii="Arial" w:hAnsi="Arial" w:cs="Arial"/>
          <w:b/>
        </w:rPr>
        <w:t>PROCEDIMIENTO O METODOLOGÍA</w:t>
      </w:r>
    </w:p>
    <w:p w14:paraId="135828DD" w14:textId="77777777" w:rsidR="00394220" w:rsidRDefault="00394220" w:rsidP="00836EE2">
      <w:pPr>
        <w:pStyle w:val="Prrafodelista"/>
        <w:numPr>
          <w:ilvl w:val="0"/>
          <w:numId w:val="5"/>
        </w:numPr>
        <w:tabs>
          <w:tab w:val="left" w:pos="0"/>
        </w:tabs>
        <w:spacing w:after="0" w:line="360" w:lineRule="auto"/>
        <w:ind w:left="360"/>
        <w:jc w:val="both"/>
        <w:rPr>
          <w:rFonts w:ascii="Arial" w:hAnsi="Arial" w:cs="Arial"/>
          <w:bCs/>
        </w:rPr>
      </w:pPr>
      <w:r w:rsidRPr="00394220">
        <w:rPr>
          <w:rFonts w:ascii="Arial" w:hAnsi="Arial" w:cs="Arial"/>
          <w:bCs/>
        </w:rPr>
        <w:t>La gestión de ROP es un proceso mediante el cual los empleados y supervisores identifican riesgos laborales, comportamientos seguros e inseguros y condiciones peligrosas en los procesos productivos, comunican los hallazgos a los trabajadores y supervisores involucrados, y toman medidas correctivas de manera oportuna.</w:t>
      </w:r>
    </w:p>
    <w:p w14:paraId="049D31B3" w14:textId="77777777" w:rsidR="00475D93" w:rsidRDefault="00A07A54" w:rsidP="00475D93">
      <w:pPr>
        <w:pStyle w:val="Prrafodelista"/>
        <w:numPr>
          <w:ilvl w:val="0"/>
          <w:numId w:val="5"/>
        </w:numPr>
        <w:tabs>
          <w:tab w:val="left" w:pos="0"/>
        </w:tabs>
        <w:spacing w:after="0" w:line="360" w:lineRule="auto"/>
        <w:ind w:left="360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>El proceso de</w:t>
      </w:r>
      <w:r w:rsidR="005D02BB" w:rsidRPr="00E7699E">
        <w:rPr>
          <w:rFonts w:ascii="Arial" w:hAnsi="Arial" w:cs="Arial"/>
          <w:bCs/>
        </w:rPr>
        <w:t>l</w:t>
      </w:r>
      <w:r w:rsidRPr="00E7699E">
        <w:rPr>
          <w:rFonts w:ascii="Arial" w:hAnsi="Arial" w:cs="Arial"/>
          <w:bCs/>
        </w:rPr>
        <w:t xml:space="preserve"> </w:t>
      </w:r>
      <w:r w:rsidR="00626705" w:rsidRPr="00E7699E">
        <w:rPr>
          <w:rFonts w:ascii="Arial" w:hAnsi="Arial" w:cs="Arial"/>
          <w:bCs/>
        </w:rPr>
        <w:t xml:space="preserve">ROP es continuo. Se realiza un seguimiento de las observaciones anteriores </w:t>
      </w:r>
      <w:r w:rsidR="009A48EE" w:rsidRPr="00E7699E">
        <w:rPr>
          <w:rFonts w:ascii="Arial" w:hAnsi="Arial" w:cs="Arial"/>
          <w:bCs/>
        </w:rPr>
        <w:t>y se evalúa si las medidas correctivas fueron efectivas</w:t>
      </w:r>
      <w:r w:rsidR="000055E1" w:rsidRPr="00E7699E">
        <w:rPr>
          <w:rFonts w:ascii="Arial" w:hAnsi="Arial" w:cs="Arial"/>
          <w:bCs/>
        </w:rPr>
        <w:t xml:space="preserve">, </w:t>
      </w:r>
      <w:r w:rsidR="0091375D" w:rsidRPr="00E7699E">
        <w:rPr>
          <w:rFonts w:ascii="Arial" w:hAnsi="Arial" w:cs="Arial"/>
          <w:bCs/>
        </w:rPr>
        <w:t>a través de un análisis de eficacia.</w:t>
      </w:r>
    </w:p>
    <w:p w14:paraId="0D9B465D" w14:textId="629B8DD6" w:rsidR="00836EE2" w:rsidRPr="00475D93" w:rsidRDefault="006C7975" w:rsidP="00475D93">
      <w:pPr>
        <w:pStyle w:val="Prrafodelista"/>
        <w:numPr>
          <w:ilvl w:val="0"/>
          <w:numId w:val="5"/>
        </w:numPr>
        <w:tabs>
          <w:tab w:val="left" w:pos="0"/>
        </w:tabs>
        <w:spacing w:after="0" w:line="360" w:lineRule="auto"/>
        <w:ind w:left="360"/>
        <w:jc w:val="both"/>
        <w:rPr>
          <w:rFonts w:ascii="Arial" w:hAnsi="Arial" w:cs="Arial"/>
          <w:bCs/>
        </w:rPr>
      </w:pPr>
      <w:r w:rsidRPr="00475D93">
        <w:rPr>
          <w:rFonts w:ascii="Arial" w:hAnsi="Arial" w:cs="Arial"/>
          <w:bCs/>
        </w:rPr>
        <w:t xml:space="preserve">El área de SSMA utiliza un </w:t>
      </w:r>
      <w:proofErr w:type="spellStart"/>
      <w:r w:rsidRPr="00475D93">
        <w:rPr>
          <w:rFonts w:ascii="Arial" w:hAnsi="Arial" w:cs="Arial"/>
          <w:bCs/>
        </w:rPr>
        <w:t>dashboard</w:t>
      </w:r>
      <w:proofErr w:type="spellEnd"/>
      <w:r w:rsidRPr="00475D93">
        <w:rPr>
          <w:rFonts w:ascii="Arial" w:hAnsi="Arial" w:cs="Arial"/>
          <w:bCs/>
        </w:rPr>
        <w:t xml:space="preserve"> en </w:t>
      </w:r>
      <w:proofErr w:type="spellStart"/>
      <w:r w:rsidRPr="00475D93">
        <w:rPr>
          <w:rFonts w:ascii="Arial" w:hAnsi="Arial" w:cs="Arial"/>
          <w:bCs/>
        </w:rPr>
        <w:t>Power</w:t>
      </w:r>
      <w:proofErr w:type="spellEnd"/>
      <w:r w:rsidRPr="00475D93">
        <w:rPr>
          <w:rFonts w:ascii="Arial" w:hAnsi="Arial" w:cs="Arial"/>
          <w:bCs/>
        </w:rPr>
        <w:t xml:space="preserve"> BI para analizar desvíos y así identificar los más relevantes. Esto les permite planificar la ejecución de diversas actividades como campañas de seguridad, liderazgo visible y supervisión en campo, inspecciones IOA - DUTY lideradas por un gerente o superintendente, y la participación con empresas contratistas.</w:t>
      </w:r>
      <w:r w:rsidR="00483F20" w:rsidRPr="00E7699E">
        <w:rPr>
          <w:noProof/>
        </w:rPr>
        <w:drawing>
          <wp:inline distT="0" distB="0" distL="0" distR="0" wp14:anchorId="0482981B" wp14:editId="4914D6FE">
            <wp:extent cx="5735896" cy="2325370"/>
            <wp:effectExtent l="19050" t="19050" r="17780" b="17780"/>
            <wp:docPr id="9823183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929" cy="23784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2159D" w14:textId="373BD65C" w:rsidR="00483F20" w:rsidRPr="005A485A" w:rsidRDefault="00E309A1" w:rsidP="005A485A">
      <w:pPr>
        <w:pStyle w:val="NormalWeb"/>
        <w:keepNext/>
        <w:ind w:left="720"/>
        <w:jc w:val="center"/>
        <w:rPr>
          <w:rFonts w:ascii="Arial" w:eastAsiaTheme="minorHAnsi" w:hAnsi="Arial" w:cs="Arial"/>
          <w:bCs/>
          <w:sz w:val="20"/>
          <w:szCs w:val="20"/>
          <w:lang w:eastAsia="en-US"/>
        </w:rPr>
      </w:pPr>
      <w:r w:rsidRPr="005A485A">
        <w:rPr>
          <w:rFonts w:ascii="Arial" w:eastAsiaTheme="minorHAnsi" w:hAnsi="Arial" w:cs="Arial"/>
          <w:b/>
          <w:sz w:val="20"/>
          <w:szCs w:val="20"/>
          <w:lang w:eastAsia="en-US"/>
        </w:rPr>
        <w:t xml:space="preserve">Figura </w:t>
      </w:r>
      <w:r w:rsidRPr="005A485A">
        <w:rPr>
          <w:rFonts w:ascii="Arial" w:eastAsiaTheme="minorHAnsi" w:hAnsi="Arial" w:cs="Arial"/>
          <w:b/>
          <w:sz w:val="20"/>
          <w:szCs w:val="20"/>
          <w:lang w:eastAsia="en-US"/>
        </w:rPr>
        <w:fldChar w:fldCharType="begin"/>
      </w:r>
      <w:r w:rsidRPr="005A485A">
        <w:rPr>
          <w:rFonts w:ascii="Arial" w:eastAsiaTheme="minorHAnsi" w:hAnsi="Arial" w:cs="Arial"/>
          <w:b/>
          <w:sz w:val="20"/>
          <w:szCs w:val="20"/>
          <w:lang w:eastAsia="en-US"/>
        </w:rPr>
        <w:instrText xml:space="preserve"> SEQ Figura \* ARABIC </w:instrText>
      </w:r>
      <w:r w:rsidRPr="005A485A">
        <w:rPr>
          <w:rFonts w:ascii="Arial" w:eastAsiaTheme="minorHAnsi" w:hAnsi="Arial" w:cs="Arial"/>
          <w:b/>
          <w:sz w:val="20"/>
          <w:szCs w:val="20"/>
          <w:lang w:eastAsia="en-US"/>
        </w:rPr>
        <w:fldChar w:fldCharType="separate"/>
      </w:r>
      <w:r w:rsidR="00E7699E" w:rsidRPr="005A485A">
        <w:rPr>
          <w:rFonts w:ascii="Arial" w:eastAsiaTheme="minorHAnsi" w:hAnsi="Arial" w:cs="Arial"/>
          <w:b/>
          <w:noProof/>
          <w:sz w:val="20"/>
          <w:szCs w:val="20"/>
          <w:lang w:eastAsia="en-US"/>
        </w:rPr>
        <w:t>1</w:t>
      </w:r>
      <w:r w:rsidRPr="005A485A">
        <w:rPr>
          <w:rFonts w:ascii="Arial" w:eastAsiaTheme="minorHAnsi" w:hAnsi="Arial" w:cs="Arial"/>
          <w:b/>
          <w:sz w:val="20"/>
          <w:szCs w:val="20"/>
          <w:lang w:eastAsia="en-US"/>
        </w:rPr>
        <w:fldChar w:fldCharType="end"/>
      </w:r>
      <w:r w:rsidRPr="005A485A">
        <w:rPr>
          <w:rFonts w:ascii="Arial" w:eastAsiaTheme="minorHAnsi" w:hAnsi="Arial" w:cs="Arial"/>
          <w:b/>
          <w:sz w:val="20"/>
          <w:szCs w:val="20"/>
          <w:lang w:eastAsia="en-US"/>
        </w:rPr>
        <w:t>.</w:t>
      </w:r>
      <w:r w:rsidRPr="005A485A">
        <w:rPr>
          <w:rFonts w:ascii="Arial" w:eastAsiaTheme="minorHAnsi" w:hAnsi="Arial" w:cs="Arial"/>
          <w:bCs/>
          <w:sz w:val="20"/>
          <w:szCs w:val="20"/>
          <w:lang w:eastAsia="en-US"/>
        </w:rPr>
        <w:t xml:space="preserve"> Informe creado en </w:t>
      </w:r>
      <w:proofErr w:type="spellStart"/>
      <w:r w:rsidRPr="005A485A">
        <w:rPr>
          <w:rFonts w:ascii="Arial" w:eastAsiaTheme="minorHAnsi" w:hAnsi="Arial" w:cs="Arial"/>
          <w:bCs/>
          <w:sz w:val="20"/>
          <w:szCs w:val="20"/>
          <w:lang w:eastAsia="en-US"/>
        </w:rPr>
        <w:t>Power</w:t>
      </w:r>
      <w:proofErr w:type="spellEnd"/>
      <w:r w:rsidRPr="005A485A">
        <w:rPr>
          <w:rFonts w:ascii="Arial" w:eastAsiaTheme="minorHAnsi" w:hAnsi="Arial" w:cs="Arial"/>
          <w:bCs/>
          <w:sz w:val="20"/>
          <w:szCs w:val="20"/>
          <w:lang w:eastAsia="en-US"/>
        </w:rPr>
        <w:t xml:space="preserve"> BI</w:t>
      </w:r>
    </w:p>
    <w:p w14:paraId="36334069" w14:textId="2C176E27" w:rsidR="00D17FED" w:rsidRPr="00E7699E" w:rsidRDefault="007F02D5" w:rsidP="00836EE2">
      <w:pPr>
        <w:pStyle w:val="Prrafodelista"/>
        <w:numPr>
          <w:ilvl w:val="0"/>
          <w:numId w:val="5"/>
        </w:numPr>
        <w:tabs>
          <w:tab w:val="left" w:pos="0"/>
        </w:tabs>
        <w:spacing w:after="0" w:line="360" w:lineRule="auto"/>
        <w:ind w:left="360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>Se</w:t>
      </w:r>
      <w:r w:rsidR="00D17FED" w:rsidRPr="00E7699E">
        <w:rPr>
          <w:rFonts w:ascii="Arial" w:hAnsi="Arial" w:cs="Arial"/>
          <w:bCs/>
        </w:rPr>
        <w:t xml:space="preserve"> realiza 2 tipos de campañas: </w:t>
      </w:r>
    </w:p>
    <w:p w14:paraId="4D7A38EE" w14:textId="04387F11" w:rsidR="00D17FED" w:rsidRPr="00E7699E" w:rsidRDefault="00D17FED" w:rsidP="00836EE2">
      <w:pPr>
        <w:pStyle w:val="Prrafodelista"/>
        <w:numPr>
          <w:ilvl w:val="0"/>
          <w:numId w:val="16"/>
        </w:numPr>
        <w:tabs>
          <w:tab w:val="left" w:pos="0"/>
        </w:tabs>
        <w:spacing w:after="0" w:line="360" w:lineRule="auto"/>
        <w:ind w:left="720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>Campaña de fin de semana</w:t>
      </w:r>
      <w:r w:rsidR="00E547BC" w:rsidRPr="00E7699E">
        <w:rPr>
          <w:rFonts w:ascii="Arial" w:hAnsi="Arial" w:cs="Arial"/>
          <w:bCs/>
        </w:rPr>
        <w:t xml:space="preserve"> (Cortas)</w:t>
      </w:r>
      <w:r w:rsidRPr="00E7699E">
        <w:rPr>
          <w:rFonts w:ascii="Arial" w:hAnsi="Arial" w:cs="Arial"/>
          <w:bCs/>
        </w:rPr>
        <w:t xml:space="preserve">, </w:t>
      </w:r>
      <w:r w:rsidR="00B446FD">
        <w:rPr>
          <w:rFonts w:ascii="Arial" w:hAnsi="Arial" w:cs="Arial"/>
          <w:bCs/>
        </w:rPr>
        <w:t>donde, e</w:t>
      </w:r>
      <w:r w:rsidR="00B446FD" w:rsidRPr="00E7699E">
        <w:rPr>
          <w:rFonts w:ascii="Arial" w:hAnsi="Arial" w:cs="Arial"/>
          <w:bCs/>
        </w:rPr>
        <w:t xml:space="preserve">n base al análisis de los </w:t>
      </w:r>
      <w:proofErr w:type="spellStart"/>
      <w:r w:rsidR="00B446FD" w:rsidRPr="00E7699E">
        <w:rPr>
          <w:rFonts w:ascii="Arial" w:hAnsi="Arial" w:cs="Arial"/>
          <w:bCs/>
        </w:rPr>
        <w:t>ROPs</w:t>
      </w:r>
      <w:proofErr w:type="spellEnd"/>
      <w:r w:rsidR="00B446FD" w:rsidRPr="00E7699E">
        <w:rPr>
          <w:rFonts w:ascii="Arial" w:hAnsi="Arial" w:cs="Arial"/>
          <w:bCs/>
        </w:rPr>
        <w:t xml:space="preserve"> semanales</w:t>
      </w:r>
      <w:r w:rsidR="00B446FD">
        <w:rPr>
          <w:rFonts w:ascii="Arial" w:hAnsi="Arial" w:cs="Arial"/>
          <w:bCs/>
        </w:rPr>
        <w:t xml:space="preserve"> </w:t>
      </w:r>
      <w:r w:rsidR="007F02D5" w:rsidRPr="00E7699E">
        <w:rPr>
          <w:rFonts w:ascii="Arial" w:hAnsi="Arial" w:cs="Arial"/>
          <w:bCs/>
        </w:rPr>
        <w:t>se</w:t>
      </w:r>
      <w:r w:rsidRPr="00E7699E">
        <w:rPr>
          <w:rFonts w:ascii="Arial" w:hAnsi="Arial" w:cs="Arial"/>
          <w:bCs/>
        </w:rPr>
        <w:t xml:space="preserve"> identifica el desvío más relevante</w:t>
      </w:r>
      <w:r w:rsidR="005A485A">
        <w:rPr>
          <w:rFonts w:ascii="Arial" w:hAnsi="Arial" w:cs="Arial"/>
          <w:bCs/>
        </w:rPr>
        <w:t xml:space="preserve"> y</w:t>
      </w:r>
      <w:r w:rsidRPr="00E7699E">
        <w:rPr>
          <w:rFonts w:ascii="Arial" w:hAnsi="Arial" w:cs="Arial"/>
          <w:bCs/>
        </w:rPr>
        <w:t xml:space="preserve"> </w:t>
      </w:r>
      <w:r w:rsidR="007F02D5" w:rsidRPr="00E7699E">
        <w:rPr>
          <w:rFonts w:ascii="Arial" w:hAnsi="Arial" w:cs="Arial"/>
          <w:bCs/>
        </w:rPr>
        <w:t>se planifica</w:t>
      </w:r>
      <w:r w:rsidR="005A485A">
        <w:rPr>
          <w:rFonts w:ascii="Arial" w:hAnsi="Arial" w:cs="Arial"/>
          <w:bCs/>
        </w:rPr>
        <w:t>n</w:t>
      </w:r>
      <w:r w:rsidR="007F02D5" w:rsidRPr="00E7699E">
        <w:rPr>
          <w:rFonts w:ascii="Arial" w:hAnsi="Arial" w:cs="Arial"/>
          <w:bCs/>
        </w:rPr>
        <w:t xml:space="preserve"> actividades, lideradas por los supervisores de turno</w:t>
      </w:r>
      <w:r w:rsidR="005A485A">
        <w:rPr>
          <w:rFonts w:ascii="Arial" w:hAnsi="Arial" w:cs="Arial"/>
          <w:bCs/>
        </w:rPr>
        <w:t xml:space="preserve"> </w:t>
      </w:r>
      <w:r w:rsidR="00C97C35" w:rsidRPr="00E7699E">
        <w:rPr>
          <w:rFonts w:ascii="Arial" w:hAnsi="Arial" w:cs="Arial"/>
          <w:bCs/>
        </w:rPr>
        <w:t>para atacar las causas más importantes</w:t>
      </w:r>
      <w:r w:rsidR="005A485A">
        <w:rPr>
          <w:rFonts w:ascii="Arial" w:hAnsi="Arial" w:cs="Arial"/>
          <w:bCs/>
        </w:rPr>
        <w:t>.</w:t>
      </w:r>
    </w:p>
    <w:p w14:paraId="044D8409" w14:textId="6938AAE7" w:rsidR="00D17FED" w:rsidRDefault="00D17FED" w:rsidP="00836EE2">
      <w:pPr>
        <w:pStyle w:val="Prrafodelista"/>
        <w:numPr>
          <w:ilvl w:val="0"/>
          <w:numId w:val="16"/>
        </w:numPr>
        <w:tabs>
          <w:tab w:val="left" w:pos="0"/>
        </w:tabs>
        <w:spacing w:after="0" w:line="360" w:lineRule="auto"/>
        <w:ind w:left="720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 xml:space="preserve">Campañas de Seguridad </w:t>
      </w:r>
      <w:r w:rsidR="001955C9" w:rsidRPr="00E7699E">
        <w:rPr>
          <w:rFonts w:ascii="Arial" w:hAnsi="Arial" w:cs="Arial"/>
          <w:bCs/>
        </w:rPr>
        <w:t xml:space="preserve">(Amplias) </w:t>
      </w:r>
      <w:r w:rsidRPr="00E7699E">
        <w:rPr>
          <w:rFonts w:ascii="Arial" w:hAnsi="Arial" w:cs="Arial"/>
          <w:bCs/>
        </w:rPr>
        <w:t>con la finalidad de reforzar una herramienta de Seguridad</w:t>
      </w:r>
      <w:r w:rsidR="007F02D5" w:rsidRPr="00E7699E">
        <w:rPr>
          <w:rFonts w:ascii="Arial" w:hAnsi="Arial" w:cs="Arial"/>
          <w:bCs/>
        </w:rPr>
        <w:t xml:space="preserve"> </w:t>
      </w:r>
      <w:r w:rsidRPr="00E7699E">
        <w:rPr>
          <w:rFonts w:ascii="Arial" w:hAnsi="Arial" w:cs="Arial"/>
          <w:bCs/>
        </w:rPr>
        <w:t xml:space="preserve">implementada, a través de una temática </w:t>
      </w:r>
      <w:r w:rsidR="007F02D5" w:rsidRPr="00E7699E">
        <w:rPr>
          <w:rFonts w:ascii="Arial" w:hAnsi="Arial" w:cs="Arial"/>
          <w:bCs/>
        </w:rPr>
        <w:t>atractiva para que</w:t>
      </w:r>
      <w:r w:rsidR="005A485A">
        <w:rPr>
          <w:rFonts w:ascii="Arial" w:hAnsi="Arial" w:cs="Arial"/>
          <w:bCs/>
        </w:rPr>
        <w:t xml:space="preserve"> el</w:t>
      </w:r>
      <w:r w:rsidR="007F02D5" w:rsidRPr="00E7699E">
        <w:rPr>
          <w:rFonts w:ascii="Arial" w:hAnsi="Arial" w:cs="Arial"/>
          <w:bCs/>
        </w:rPr>
        <w:t xml:space="preserve"> trabajador pueda </w:t>
      </w:r>
      <w:r w:rsidR="005A485A">
        <w:rPr>
          <w:rFonts w:ascii="Arial" w:hAnsi="Arial" w:cs="Arial"/>
          <w:bCs/>
        </w:rPr>
        <w:t>mantener su compromiso</w:t>
      </w:r>
      <w:r w:rsidR="007F02D5" w:rsidRPr="00E7699E">
        <w:rPr>
          <w:rFonts w:ascii="Arial" w:hAnsi="Arial" w:cs="Arial"/>
          <w:bCs/>
        </w:rPr>
        <w:t>. Finalmente</w:t>
      </w:r>
      <w:r w:rsidR="005A485A">
        <w:rPr>
          <w:rFonts w:ascii="Arial" w:hAnsi="Arial" w:cs="Arial"/>
          <w:bCs/>
        </w:rPr>
        <w:t>,</w:t>
      </w:r>
      <w:r w:rsidR="007F02D5" w:rsidRPr="00E7699E">
        <w:rPr>
          <w:rFonts w:ascii="Arial" w:hAnsi="Arial" w:cs="Arial"/>
          <w:bCs/>
        </w:rPr>
        <w:t xml:space="preserve"> se reconoc</w:t>
      </w:r>
      <w:r w:rsidR="005A485A">
        <w:rPr>
          <w:rFonts w:ascii="Arial" w:hAnsi="Arial" w:cs="Arial"/>
          <w:bCs/>
        </w:rPr>
        <w:t>e</w:t>
      </w:r>
      <w:r w:rsidR="007F02D5" w:rsidRPr="00E7699E">
        <w:rPr>
          <w:rFonts w:ascii="Arial" w:hAnsi="Arial" w:cs="Arial"/>
          <w:bCs/>
        </w:rPr>
        <w:t xml:space="preserve"> a los trabajadores participantes</w:t>
      </w:r>
      <w:r w:rsidR="005A485A">
        <w:rPr>
          <w:rFonts w:ascii="Arial" w:hAnsi="Arial" w:cs="Arial"/>
          <w:bCs/>
        </w:rPr>
        <w:t>.</w:t>
      </w:r>
    </w:p>
    <w:p w14:paraId="3B697DFF" w14:textId="77777777" w:rsidR="00AA7B38" w:rsidRPr="00E7699E" w:rsidRDefault="00AA7B38" w:rsidP="00AA7B38">
      <w:pPr>
        <w:pStyle w:val="Prrafodelista"/>
        <w:tabs>
          <w:tab w:val="left" w:pos="0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3C5F9B06" w14:textId="2BD521B7" w:rsidR="004B0FC8" w:rsidRPr="00E7699E" w:rsidRDefault="004B0FC8" w:rsidP="000102C9">
      <w:pPr>
        <w:pStyle w:val="Prrafodelista"/>
        <w:numPr>
          <w:ilvl w:val="0"/>
          <w:numId w:val="13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/>
        </w:rPr>
      </w:pPr>
      <w:r w:rsidRPr="00E7699E">
        <w:rPr>
          <w:rFonts w:ascii="Arial" w:hAnsi="Arial" w:cs="Arial"/>
          <w:b/>
        </w:rPr>
        <w:lastRenderedPageBreak/>
        <w:t>RESULTADOS ALCANZADOS</w:t>
      </w:r>
    </w:p>
    <w:p w14:paraId="62B75BE5" w14:textId="0E914960" w:rsidR="00F0638C" w:rsidRPr="00E7699E" w:rsidRDefault="007E1A77" w:rsidP="000102C9">
      <w:pPr>
        <w:pStyle w:val="Prrafodelista"/>
        <w:numPr>
          <w:ilvl w:val="0"/>
          <w:numId w:val="6"/>
        </w:numPr>
        <w:tabs>
          <w:tab w:val="left" w:pos="0"/>
        </w:tabs>
        <w:spacing w:line="360" w:lineRule="auto"/>
        <w:jc w:val="both"/>
        <w:rPr>
          <w:rFonts w:ascii="Arial" w:hAnsi="Arial" w:cs="Arial"/>
        </w:rPr>
      </w:pPr>
      <w:r w:rsidRPr="00E7699E">
        <w:rPr>
          <w:rFonts w:ascii="Arial" w:hAnsi="Arial" w:cs="Arial"/>
        </w:rPr>
        <w:t xml:space="preserve">La implementación efectiva de la </w:t>
      </w:r>
      <w:r w:rsidR="00836EE2">
        <w:rPr>
          <w:rFonts w:ascii="Arial" w:hAnsi="Arial" w:cs="Arial"/>
        </w:rPr>
        <w:t>g</w:t>
      </w:r>
      <w:r w:rsidRPr="00E7699E">
        <w:rPr>
          <w:rFonts w:ascii="Arial" w:hAnsi="Arial" w:cs="Arial"/>
        </w:rPr>
        <w:t xml:space="preserve">estión de ROP </w:t>
      </w:r>
      <w:r w:rsidR="006A2558" w:rsidRPr="00E7699E">
        <w:rPr>
          <w:rFonts w:ascii="Arial" w:hAnsi="Arial" w:cs="Arial"/>
        </w:rPr>
        <w:t>tuvo un impacto directo en la reducción de accidentes y lesiones laborales</w:t>
      </w:r>
      <w:r w:rsidR="00E7699E" w:rsidRPr="00E7699E">
        <w:rPr>
          <w:rFonts w:ascii="Arial" w:hAnsi="Arial" w:cs="Arial"/>
        </w:rPr>
        <w:t xml:space="preserve"> </w:t>
      </w:r>
      <w:r w:rsidR="00836EE2">
        <w:rPr>
          <w:rFonts w:ascii="Arial" w:hAnsi="Arial" w:cs="Arial"/>
        </w:rPr>
        <w:t>en el</w:t>
      </w:r>
      <w:r w:rsidR="00ED1F5E">
        <w:rPr>
          <w:rFonts w:ascii="Arial" w:hAnsi="Arial" w:cs="Arial"/>
        </w:rPr>
        <w:t xml:space="preserve"> proceso productivo</w:t>
      </w:r>
      <w:r w:rsidR="00B446FD">
        <w:rPr>
          <w:rFonts w:ascii="Arial" w:hAnsi="Arial" w:cs="Arial"/>
        </w:rPr>
        <w:t xml:space="preserve"> </w:t>
      </w:r>
      <w:r w:rsidR="00B446FD" w:rsidRPr="00E7699E">
        <w:rPr>
          <w:rFonts w:ascii="Arial" w:hAnsi="Arial" w:cs="Arial"/>
        </w:rPr>
        <w:t>(</w:t>
      </w:r>
      <w:r w:rsidR="00B446FD">
        <w:rPr>
          <w:rFonts w:ascii="Arial" w:hAnsi="Arial" w:cs="Arial"/>
        </w:rPr>
        <w:t>figura</w:t>
      </w:r>
      <w:r w:rsidR="00B446FD" w:rsidRPr="00E7699E">
        <w:rPr>
          <w:rFonts w:ascii="Arial" w:hAnsi="Arial" w:cs="Arial"/>
        </w:rPr>
        <w:t xml:space="preserve"> 2)</w:t>
      </w:r>
      <w:r w:rsidR="00E309A1" w:rsidRPr="00ED1F5E">
        <w:rPr>
          <w:rFonts w:ascii="Arial" w:hAnsi="Arial" w:cs="Arial"/>
        </w:rPr>
        <w:t>.</w:t>
      </w:r>
    </w:p>
    <w:p w14:paraId="7B713EED" w14:textId="0418851C" w:rsidR="008F69ED" w:rsidRPr="00E7699E" w:rsidRDefault="003D7DF9" w:rsidP="000102C9">
      <w:pPr>
        <w:pStyle w:val="Prrafodelista"/>
        <w:numPr>
          <w:ilvl w:val="0"/>
          <w:numId w:val="6"/>
        </w:numPr>
        <w:tabs>
          <w:tab w:val="left" w:pos="0"/>
        </w:tabs>
        <w:spacing w:line="360" w:lineRule="auto"/>
        <w:jc w:val="both"/>
        <w:rPr>
          <w:rFonts w:ascii="Arial" w:hAnsi="Arial" w:cs="Arial"/>
        </w:rPr>
      </w:pPr>
      <w:r w:rsidRPr="00E7699E">
        <w:rPr>
          <w:rFonts w:ascii="Arial" w:hAnsi="Arial" w:cs="Arial"/>
        </w:rPr>
        <w:t>En los últimos 5 años</w:t>
      </w:r>
      <w:r w:rsidR="00E309A1" w:rsidRPr="00E7699E">
        <w:rPr>
          <w:rFonts w:ascii="Arial" w:hAnsi="Arial" w:cs="Arial"/>
        </w:rPr>
        <w:t>,</w:t>
      </w:r>
      <w:r w:rsidRPr="00E7699E">
        <w:rPr>
          <w:rFonts w:ascii="Arial" w:hAnsi="Arial" w:cs="Arial"/>
        </w:rPr>
        <w:t xml:space="preserve"> la tendencia de </w:t>
      </w:r>
      <w:proofErr w:type="spellStart"/>
      <w:r w:rsidRPr="00E7699E">
        <w:rPr>
          <w:rFonts w:ascii="Arial" w:hAnsi="Arial" w:cs="Arial"/>
        </w:rPr>
        <w:t>reportabilidad</w:t>
      </w:r>
      <w:proofErr w:type="spellEnd"/>
      <w:r w:rsidRPr="00E7699E">
        <w:rPr>
          <w:rFonts w:ascii="Arial" w:hAnsi="Arial" w:cs="Arial"/>
        </w:rPr>
        <w:t xml:space="preserve"> </w:t>
      </w:r>
      <w:r w:rsidR="0096117F" w:rsidRPr="00E7699E">
        <w:rPr>
          <w:rFonts w:ascii="Arial" w:hAnsi="Arial" w:cs="Arial"/>
        </w:rPr>
        <w:t>ha ido en aumento</w:t>
      </w:r>
      <w:r w:rsidR="00E7699E">
        <w:rPr>
          <w:rFonts w:ascii="Arial" w:hAnsi="Arial" w:cs="Arial"/>
        </w:rPr>
        <w:t xml:space="preserve"> (</w:t>
      </w:r>
      <w:r w:rsidR="00B446FD">
        <w:rPr>
          <w:rFonts w:ascii="Arial" w:hAnsi="Arial" w:cs="Arial"/>
        </w:rPr>
        <w:t xml:space="preserve">figura </w:t>
      </w:r>
      <w:r w:rsidR="00ED1F5E">
        <w:rPr>
          <w:rFonts w:ascii="Arial" w:hAnsi="Arial" w:cs="Arial"/>
        </w:rPr>
        <w:t>2</w:t>
      </w:r>
      <w:r w:rsidR="00E7699E">
        <w:rPr>
          <w:rFonts w:ascii="Arial" w:hAnsi="Arial" w:cs="Arial"/>
        </w:rPr>
        <w:t>)</w:t>
      </w:r>
      <w:r w:rsidR="006F2B8F" w:rsidRPr="00E7699E">
        <w:rPr>
          <w:rFonts w:ascii="Arial" w:hAnsi="Arial" w:cs="Arial"/>
        </w:rPr>
        <w:t>.</w:t>
      </w:r>
    </w:p>
    <w:p w14:paraId="6AD53441" w14:textId="6ED260B2" w:rsidR="003815F5" w:rsidRPr="00E7699E" w:rsidRDefault="003815F5" w:rsidP="000102C9">
      <w:pPr>
        <w:pStyle w:val="Prrafodelista"/>
        <w:numPr>
          <w:ilvl w:val="0"/>
          <w:numId w:val="6"/>
        </w:numPr>
        <w:tabs>
          <w:tab w:val="left" w:pos="0"/>
        </w:tabs>
        <w:spacing w:line="360" w:lineRule="auto"/>
        <w:jc w:val="both"/>
        <w:rPr>
          <w:rFonts w:ascii="Arial" w:hAnsi="Arial" w:cs="Arial"/>
        </w:rPr>
      </w:pPr>
      <w:r w:rsidRPr="00E7699E">
        <w:rPr>
          <w:rFonts w:ascii="Arial" w:hAnsi="Arial" w:cs="Arial"/>
        </w:rPr>
        <w:t>Los trabajadores son más conscientes de sus ac</w:t>
      </w:r>
      <w:r w:rsidR="00792BB0" w:rsidRPr="00E7699E">
        <w:rPr>
          <w:rFonts w:ascii="Arial" w:hAnsi="Arial" w:cs="Arial"/>
        </w:rPr>
        <w:t>tos y aplican el Cuidado Activo Gen</w:t>
      </w:r>
      <w:r w:rsidR="00660036" w:rsidRPr="00E7699E">
        <w:rPr>
          <w:rFonts w:ascii="Arial" w:hAnsi="Arial" w:cs="Arial"/>
        </w:rPr>
        <w:t>uino.</w:t>
      </w:r>
    </w:p>
    <w:p w14:paraId="5EE36269" w14:textId="77777777" w:rsidR="00E7699E" w:rsidRPr="00E7699E" w:rsidRDefault="007A1F28" w:rsidP="005A485A">
      <w:pPr>
        <w:keepNext/>
        <w:tabs>
          <w:tab w:val="left" w:pos="0"/>
        </w:tabs>
        <w:spacing w:line="240" w:lineRule="auto"/>
        <w:jc w:val="center"/>
        <w:rPr>
          <w:rFonts w:ascii="Arial" w:hAnsi="Arial" w:cs="Arial"/>
        </w:rPr>
      </w:pPr>
      <w:r w:rsidRPr="00E7699E">
        <w:rPr>
          <w:rFonts w:ascii="Arial" w:hAnsi="Arial" w:cs="Arial"/>
          <w:noProof/>
          <w14:ligatures w14:val="standardContextual"/>
        </w:rPr>
        <w:drawing>
          <wp:inline distT="0" distB="0" distL="0" distR="0" wp14:anchorId="7460D597" wp14:editId="28466F39">
            <wp:extent cx="5059643" cy="1657350"/>
            <wp:effectExtent l="19050" t="19050" r="27305" b="19050"/>
            <wp:docPr id="90177057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029C8F9-D49F-6404-7E3B-46C645D700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0029C8F9-D49F-6404-7E3B-46C645D700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7614" r="4616"/>
                    <a:stretch/>
                  </pic:blipFill>
                  <pic:spPr bwMode="auto">
                    <a:xfrm>
                      <a:off x="0" y="0"/>
                      <a:ext cx="5117502" cy="1676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D0661" w14:textId="2BED17CE" w:rsidR="007F02D5" w:rsidRPr="005A485A" w:rsidRDefault="00E7699E" w:rsidP="005A485A">
      <w:pPr>
        <w:pStyle w:val="Descripcin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5A485A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Figura </w:t>
      </w:r>
      <w:r w:rsidRPr="005A485A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begin"/>
      </w:r>
      <w:r w:rsidRPr="005A485A">
        <w:rPr>
          <w:rFonts w:ascii="Arial" w:hAnsi="Arial" w:cs="Arial"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5A485A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separate"/>
      </w:r>
      <w:r w:rsidRPr="005A485A">
        <w:rPr>
          <w:rFonts w:ascii="Arial" w:hAnsi="Arial" w:cs="Arial"/>
          <w:i w:val="0"/>
          <w:iCs w:val="0"/>
          <w:noProof/>
          <w:color w:val="auto"/>
          <w:sz w:val="20"/>
          <w:szCs w:val="20"/>
        </w:rPr>
        <w:t>2</w:t>
      </w:r>
      <w:r w:rsidRPr="005A485A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end"/>
      </w:r>
      <w:r w:rsidRPr="005A485A">
        <w:rPr>
          <w:rFonts w:ascii="Arial" w:hAnsi="Arial" w:cs="Arial"/>
          <w:i w:val="0"/>
          <w:iCs w:val="0"/>
          <w:color w:val="auto"/>
          <w:sz w:val="20"/>
          <w:szCs w:val="20"/>
        </w:rPr>
        <w:t>. Tasa Total de Frecuencia de Lesiones Registrables</w:t>
      </w:r>
    </w:p>
    <w:p w14:paraId="1CF78E60" w14:textId="640AE7BF" w:rsidR="004B0FC8" w:rsidRPr="00E7699E" w:rsidRDefault="004B0FC8" w:rsidP="00836EE2">
      <w:pPr>
        <w:pStyle w:val="Prrafodelista"/>
        <w:numPr>
          <w:ilvl w:val="0"/>
          <w:numId w:val="13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/>
        </w:rPr>
      </w:pPr>
      <w:r w:rsidRPr="00E7699E">
        <w:rPr>
          <w:rFonts w:ascii="Arial" w:hAnsi="Arial" w:cs="Arial"/>
          <w:b/>
        </w:rPr>
        <w:t>CONCLUSI</w:t>
      </w:r>
      <w:r w:rsidR="009A010B" w:rsidRPr="00E7699E">
        <w:rPr>
          <w:rFonts w:ascii="Arial" w:hAnsi="Arial" w:cs="Arial"/>
          <w:b/>
        </w:rPr>
        <w:t>O</w:t>
      </w:r>
      <w:r w:rsidRPr="00E7699E">
        <w:rPr>
          <w:rFonts w:ascii="Arial" w:hAnsi="Arial" w:cs="Arial"/>
          <w:b/>
        </w:rPr>
        <w:t>N</w:t>
      </w:r>
      <w:r w:rsidR="009A010B" w:rsidRPr="00E7699E">
        <w:rPr>
          <w:rFonts w:ascii="Arial" w:hAnsi="Arial" w:cs="Arial"/>
          <w:b/>
        </w:rPr>
        <w:t>ES</w:t>
      </w:r>
      <w:r w:rsidRPr="00E7699E">
        <w:rPr>
          <w:rFonts w:ascii="Arial" w:hAnsi="Arial" w:cs="Arial"/>
          <w:b/>
        </w:rPr>
        <w:t xml:space="preserve"> </w:t>
      </w:r>
      <w:r w:rsidR="009A010B" w:rsidRPr="00E7699E">
        <w:rPr>
          <w:rFonts w:ascii="Arial" w:hAnsi="Arial" w:cs="Arial"/>
          <w:b/>
        </w:rPr>
        <w:t>O</w:t>
      </w:r>
      <w:r w:rsidRPr="00E7699E">
        <w:rPr>
          <w:rFonts w:ascii="Arial" w:hAnsi="Arial" w:cs="Arial"/>
          <w:b/>
        </w:rPr>
        <w:t xml:space="preserve"> RECOMENDACIONES</w:t>
      </w:r>
    </w:p>
    <w:p w14:paraId="33ED5A85" w14:textId="0F276A07" w:rsidR="00322947" w:rsidRPr="00ED1F5E" w:rsidRDefault="00D3453D" w:rsidP="000102C9">
      <w:pPr>
        <w:pStyle w:val="Prrafodelista"/>
        <w:numPr>
          <w:ilvl w:val="0"/>
          <w:numId w:val="4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 </w:t>
      </w:r>
      <w:r w:rsidR="00322947" w:rsidRPr="00ED1F5E">
        <w:rPr>
          <w:rFonts w:ascii="Arial" w:hAnsi="Arial" w:cs="Arial"/>
          <w:bCs/>
        </w:rPr>
        <w:t xml:space="preserve">implementación de </w:t>
      </w:r>
      <w:proofErr w:type="spellStart"/>
      <w:r w:rsidR="00322947" w:rsidRPr="00ED1F5E">
        <w:rPr>
          <w:rFonts w:ascii="Arial" w:hAnsi="Arial" w:cs="Arial"/>
          <w:bCs/>
        </w:rPr>
        <w:t>ROP’s</w:t>
      </w:r>
      <w:proofErr w:type="spellEnd"/>
      <w:r w:rsidR="00322947" w:rsidRPr="00ED1F5E">
        <w:rPr>
          <w:rFonts w:ascii="Arial" w:hAnsi="Arial" w:cs="Arial"/>
          <w:bCs/>
        </w:rPr>
        <w:t xml:space="preserve"> </w:t>
      </w:r>
      <w:r w:rsidR="006E33D1" w:rsidRPr="00ED1F5E">
        <w:rPr>
          <w:rFonts w:ascii="Arial" w:hAnsi="Arial" w:cs="Arial"/>
          <w:bCs/>
        </w:rPr>
        <w:t>viene</w:t>
      </w:r>
      <w:r w:rsidR="006F34F7" w:rsidRPr="00ED1F5E">
        <w:rPr>
          <w:rFonts w:ascii="Arial" w:hAnsi="Arial" w:cs="Arial"/>
          <w:bCs/>
        </w:rPr>
        <w:t xml:space="preserve"> </w:t>
      </w:r>
      <w:r w:rsidR="00492E39" w:rsidRPr="00ED1F5E">
        <w:rPr>
          <w:rFonts w:ascii="Arial" w:hAnsi="Arial" w:cs="Arial"/>
          <w:bCs/>
        </w:rPr>
        <w:t>prev</w:t>
      </w:r>
      <w:r w:rsidR="006E33D1" w:rsidRPr="00ED1F5E">
        <w:rPr>
          <w:rFonts w:ascii="Arial" w:hAnsi="Arial" w:cs="Arial"/>
          <w:bCs/>
        </w:rPr>
        <w:t>iniendo</w:t>
      </w:r>
      <w:r w:rsidR="00492E39" w:rsidRPr="00ED1F5E">
        <w:rPr>
          <w:rFonts w:ascii="Arial" w:hAnsi="Arial" w:cs="Arial"/>
          <w:bCs/>
        </w:rPr>
        <w:t xml:space="preserve"> accidentes laborales</w:t>
      </w:r>
      <w:r w:rsidR="006F34F7" w:rsidRPr="00ED1F5E">
        <w:rPr>
          <w:rFonts w:ascii="Arial" w:hAnsi="Arial" w:cs="Arial"/>
          <w:bCs/>
        </w:rPr>
        <w:t>, mejora</w:t>
      </w:r>
      <w:r w:rsidR="006E33D1" w:rsidRPr="00ED1F5E">
        <w:rPr>
          <w:rFonts w:ascii="Arial" w:hAnsi="Arial" w:cs="Arial"/>
          <w:bCs/>
        </w:rPr>
        <w:t>ndo</w:t>
      </w:r>
      <w:r w:rsidR="006F34F7" w:rsidRPr="00ED1F5E">
        <w:rPr>
          <w:rFonts w:ascii="Arial" w:hAnsi="Arial" w:cs="Arial"/>
          <w:bCs/>
        </w:rPr>
        <w:t xml:space="preserve"> la productividad y </w:t>
      </w:r>
      <w:r w:rsidR="006E33D1" w:rsidRPr="00ED1F5E">
        <w:rPr>
          <w:rFonts w:ascii="Arial" w:hAnsi="Arial" w:cs="Arial"/>
          <w:bCs/>
        </w:rPr>
        <w:t>reduci</w:t>
      </w:r>
      <w:r>
        <w:rPr>
          <w:rFonts w:ascii="Arial" w:hAnsi="Arial" w:cs="Arial"/>
          <w:bCs/>
        </w:rPr>
        <w:t>endo</w:t>
      </w:r>
      <w:r w:rsidR="006F34F7" w:rsidRPr="00ED1F5E">
        <w:rPr>
          <w:rFonts w:ascii="Arial" w:hAnsi="Arial" w:cs="Arial"/>
          <w:bCs/>
        </w:rPr>
        <w:t xml:space="preserve"> </w:t>
      </w:r>
      <w:r w:rsidR="00922057" w:rsidRPr="00ED1F5E">
        <w:rPr>
          <w:rFonts w:ascii="Arial" w:hAnsi="Arial" w:cs="Arial"/>
          <w:bCs/>
        </w:rPr>
        <w:t xml:space="preserve">el tiempo de </w:t>
      </w:r>
      <w:r w:rsidR="00836EE2">
        <w:rPr>
          <w:rFonts w:ascii="Arial" w:hAnsi="Arial" w:cs="Arial"/>
          <w:bCs/>
        </w:rPr>
        <w:t xml:space="preserve">paradas de seguridad </w:t>
      </w:r>
      <w:r w:rsidR="00E7699E" w:rsidRPr="00ED1F5E">
        <w:rPr>
          <w:rFonts w:ascii="Arial" w:hAnsi="Arial" w:cs="Arial"/>
          <w:bCs/>
        </w:rPr>
        <w:t>en el proceso productivo</w:t>
      </w:r>
      <w:r w:rsidR="00922057" w:rsidRPr="00ED1F5E">
        <w:rPr>
          <w:rFonts w:ascii="Arial" w:hAnsi="Arial" w:cs="Arial"/>
          <w:bCs/>
        </w:rPr>
        <w:t>.</w:t>
      </w:r>
    </w:p>
    <w:p w14:paraId="67AB925C" w14:textId="0B83D309" w:rsidR="00C8366D" w:rsidRPr="00E7699E" w:rsidRDefault="00E00E62" w:rsidP="000102C9">
      <w:pPr>
        <w:pStyle w:val="Prrafodelista"/>
        <w:numPr>
          <w:ilvl w:val="0"/>
          <w:numId w:val="4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 xml:space="preserve">La seguridad de los </w:t>
      </w:r>
      <w:r w:rsidR="001121FE" w:rsidRPr="00E7699E">
        <w:rPr>
          <w:rFonts w:ascii="Arial" w:hAnsi="Arial" w:cs="Arial"/>
          <w:bCs/>
        </w:rPr>
        <w:t>trabajadores</w:t>
      </w:r>
      <w:r w:rsidRPr="00E7699E">
        <w:rPr>
          <w:rFonts w:ascii="Arial" w:hAnsi="Arial" w:cs="Arial"/>
          <w:bCs/>
        </w:rPr>
        <w:t xml:space="preserve"> es una prioridad </w:t>
      </w:r>
      <w:r w:rsidR="001121FE" w:rsidRPr="00E7699E">
        <w:rPr>
          <w:rFonts w:ascii="Arial" w:hAnsi="Arial" w:cs="Arial"/>
          <w:bCs/>
        </w:rPr>
        <w:t xml:space="preserve">y la </w:t>
      </w:r>
      <w:r w:rsidR="00836EE2">
        <w:rPr>
          <w:rFonts w:ascii="Arial" w:hAnsi="Arial" w:cs="Arial"/>
          <w:bCs/>
        </w:rPr>
        <w:t>g</w:t>
      </w:r>
      <w:r w:rsidR="001121FE" w:rsidRPr="00E7699E">
        <w:rPr>
          <w:rFonts w:ascii="Arial" w:hAnsi="Arial" w:cs="Arial"/>
          <w:bCs/>
        </w:rPr>
        <w:t xml:space="preserve">estión de ROP es una parte fundamental de la estrategia para proteger </w:t>
      </w:r>
      <w:r w:rsidR="00F020E8" w:rsidRPr="00E7699E">
        <w:rPr>
          <w:rFonts w:ascii="Arial" w:hAnsi="Arial" w:cs="Arial"/>
          <w:bCs/>
        </w:rPr>
        <w:t>su</w:t>
      </w:r>
      <w:r w:rsidR="001121FE" w:rsidRPr="00E7699E">
        <w:rPr>
          <w:rFonts w:ascii="Arial" w:hAnsi="Arial" w:cs="Arial"/>
          <w:bCs/>
        </w:rPr>
        <w:t xml:space="preserve"> bienestar </w:t>
      </w:r>
      <w:r w:rsidR="00F020E8" w:rsidRPr="00E7699E">
        <w:rPr>
          <w:rFonts w:ascii="Arial" w:hAnsi="Arial" w:cs="Arial"/>
          <w:bCs/>
        </w:rPr>
        <w:t>y el éxito de la organización</w:t>
      </w:r>
      <w:r w:rsidR="00111B5A" w:rsidRPr="00E7699E">
        <w:rPr>
          <w:rFonts w:ascii="Arial" w:hAnsi="Arial" w:cs="Arial"/>
          <w:bCs/>
        </w:rPr>
        <w:t>.</w:t>
      </w:r>
    </w:p>
    <w:p w14:paraId="665CA1AA" w14:textId="6D45E97D" w:rsidR="00D7410E" w:rsidRPr="00E7699E" w:rsidRDefault="00997FC6" w:rsidP="000102C9">
      <w:pPr>
        <w:pStyle w:val="Prrafodelista"/>
        <w:numPr>
          <w:ilvl w:val="0"/>
          <w:numId w:val="4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 xml:space="preserve">La amplia </w:t>
      </w:r>
      <w:proofErr w:type="spellStart"/>
      <w:r w:rsidRPr="00E7699E">
        <w:rPr>
          <w:rFonts w:ascii="Arial" w:hAnsi="Arial" w:cs="Arial"/>
          <w:bCs/>
        </w:rPr>
        <w:t>reportabilidad</w:t>
      </w:r>
      <w:proofErr w:type="spellEnd"/>
      <w:r w:rsidRPr="00E7699E">
        <w:rPr>
          <w:rFonts w:ascii="Arial" w:hAnsi="Arial" w:cs="Arial"/>
          <w:bCs/>
        </w:rPr>
        <w:t xml:space="preserve"> nos permite tener una mejor visibilidad de las condiciones o actos que en el trabajo podrían ocasionar algún tipo de evento, y actuar preventivamente. Esto nos ha traído como consecuencia una tasa de accidentabilidad baja </w:t>
      </w:r>
      <w:r w:rsidR="00B446FD">
        <w:rPr>
          <w:rFonts w:ascii="Arial" w:hAnsi="Arial" w:cs="Arial"/>
          <w:bCs/>
        </w:rPr>
        <w:t>(</w:t>
      </w:r>
      <w:r w:rsidRPr="00E7699E">
        <w:rPr>
          <w:rFonts w:ascii="Arial" w:hAnsi="Arial" w:cs="Arial"/>
          <w:bCs/>
        </w:rPr>
        <w:t>TR</w:t>
      </w:r>
      <w:r w:rsidR="00B446FD">
        <w:rPr>
          <w:rFonts w:ascii="Arial" w:hAnsi="Arial" w:cs="Arial"/>
          <w:bCs/>
        </w:rPr>
        <w:t>I</w:t>
      </w:r>
      <w:r w:rsidRPr="00E7699E">
        <w:rPr>
          <w:rFonts w:ascii="Arial" w:hAnsi="Arial" w:cs="Arial"/>
          <w:bCs/>
        </w:rPr>
        <w:t>FR</w:t>
      </w:r>
      <w:r w:rsidR="00B446FD">
        <w:rPr>
          <w:rFonts w:ascii="Arial" w:hAnsi="Arial" w:cs="Arial"/>
          <w:bCs/>
        </w:rPr>
        <w:t>).</w:t>
      </w:r>
    </w:p>
    <w:p w14:paraId="1F52131A" w14:textId="2E800A43" w:rsidR="00C97C35" w:rsidRPr="00E7699E" w:rsidRDefault="00C97C35" w:rsidP="000102C9">
      <w:pPr>
        <w:pStyle w:val="Prrafodelista"/>
        <w:numPr>
          <w:ilvl w:val="0"/>
          <w:numId w:val="4"/>
        </w:numPr>
        <w:tabs>
          <w:tab w:val="left" w:pos="0"/>
        </w:tabs>
        <w:spacing w:after="200" w:line="360" w:lineRule="auto"/>
        <w:jc w:val="both"/>
        <w:rPr>
          <w:rFonts w:ascii="Arial" w:hAnsi="Arial" w:cs="Arial"/>
          <w:bCs/>
        </w:rPr>
      </w:pPr>
      <w:r w:rsidRPr="00E7699E">
        <w:rPr>
          <w:rFonts w:ascii="Arial" w:hAnsi="Arial" w:cs="Arial"/>
          <w:bCs/>
        </w:rPr>
        <w:t xml:space="preserve">Miski Mayo </w:t>
      </w:r>
      <w:r w:rsidR="00275816" w:rsidRPr="00E7699E">
        <w:rPr>
          <w:rFonts w:ascii="Arial" w:hAnsi="Arial" w:cs="Arial"/>
          <w:bCs/>
        </w:rPr>
        <w:t>h</w:t>
      </w:r>
      <w:r w:rsidRPr="00E7699E">
        <w:rPr>
          <w:rFonts w:ascii="Arial" w:hAnsi="Arial" w:cs="Arial"/>
          <w:bCs/>
        </w:rPr>
        <w:t>a sido reconoc</w:t>
      </w:r>
      <w:r w:rsidR="00BB1F13" w:rsidRPr="00E7699E">
        <w:rPr>
          <w:rFonts w:ascii="Arial" w:hAnsi="Arial" w:cs="Arial"/>
          <w:bCs/>
        </w:rPr>
        <w:t>ido</w:t>
      </w:r>
      <w:r w:rsidRPr="00E7699E">
        <w:rPr>
          <w:rFonts w:ascii="Arial" w:hAnsi="Arial" w:cs="Arial"/>
          <w:bCs/>
        </w:rPr>
        <w:t xml:space="preserve"> </w:t>
      </w:r>
      <w:r w:rsidR="000E62F9" w:rsidRPr="00E7699E">
        <w:rPr>
          <w:rFonts w:ascii="Arial" w:hAnsi="Arial" w:cs="Arial"/>
          <w:bCs/>
        </w:rPr>
        <w:t>por</w:t>
      </w:r>
      <w:r w:rsidR="00BB1F13" w:rsidRPr="00E7699E">
        <w:rPr>
          <w:rFonts w:ascii="Arial" w:hAnsi="Arial" w:cs="Arial"/>
          <w:bCs/>
        </w:rPr>
        <w:t xml:space="preserve"> </w:t>
      </w:r>
      <w:r w:rsidRPr="00E7699E">
        <w:rPr>
          <w:rFonts w:ascii="Arial" w:hAnsi="Arial" w:cs="Arial"/>
          <w:bCs/>
        </w:rPr>
        <w:t>el "Instituto de Seguridad Minera"</w:t>
      </w:r>
      <w:r w:rsidR="00FA4CE2" w:rsidRPr="00E7699E">
        <w:rPr>
          <w:rFonts w:ascii="Arial" w:hAnsi="Arial" w:cs="Arial"/>
          <w:bCs/>
        </w:rPr>
        <w:t xml:space="preserve"> – </w:t>
      </w:r>
      <w:r w:rsidRPr="00E7699E">
        <w:rPr>
          <w:rFonts w:ascii="Arial" w:hAnsi="Arial" w:cs="Arial"/>
          <w:bCs/>
        </w:rPr>
        <w:t>ISEM</w:t>
      </w:r>
      <w:r w:rsidR="00146192">
        <w:rPr>
          <w:rFonts w:ascii="Arial" w:hAnsi="Arial" w:cs="Arial"/>
          <w:bCs/>
        </w:rPr>
        <w:t xml:space="preserve"> (tabla 1)</w:t>
      </w:r>
      <w:r w:rsidR="00B446FD">
        <w:rPr>
          <w:rFonts w:ascii="Arial" w:hAnsi="Arial" w:cs="Arial"/>
          <w:bCs/>
        </w:rPr>
        <w:t>.</w:t>
      </w:r>
    </w:p>
    <w:p w14:paraId="6393D1E6" w14:textId="05C26FDE" w:rsidR="00146192" w:rsidRPr="00146192" w:rsidRDefault="00146192" w:rsidP="00146192">
      <w:pPr>
        <w:pStyle w:val="Descripcin"/>
        <w:keepNext/>
        <w:rPr>
          <w:i w:val="0"/>
          <w:iCs w:val="0"/>
          <w:color w:val="auto"/>
          <w:sz w:val="20"/>
          <w:szCs w:val="20"/>
        </w:rPr>
      </w:pPr>
      <w:r w:rsidRPr="00146192">
        <w:rPr>
          <w:i w:val="0"/>
          <w:iCs w:val="0"/>
          <w:color w:val="auto"/>
          <w:sz w:val="20"/>
          <w:szCs w:val="20"/>
        </w:rPr>
        <w:t xml:space="preserve">Tabla </w:t>
      </w:r>
      <w:r w:rsidRPr="00146192">
        <w:rPr>
          <w:i w:val="0"/>
          <w:iCs w:val="0"/>
          <w:color w:val="auto"/>
          <w:sz w:val="20"/>
          <w:szCs w:val="20"/>
        </w:rPr>
        <w:fldChar w:fldCharType="begin"/>
      </w:r>
      <w:r w:rsidRPr="00146192">
        <w:rPr>
          <w:i w:val="0"/>
          <w:iCs w:val="0"/>
          <w:color w:val="auto"/>
          <w:sz w:val="20"/>
          <w:szCs w:val="20"/>
        </w:rPr>
        <w:instrText xml:space="preserve"> SEQ Tabla \* ARABIC </w:instrText>
      </w:r>
      <w:r w:rsidRPr="00146192">
        <w:rPr>
          <w:i w:val="0"/>
          <w:iCs w:val="0"/>
          <w:color w:val="auto"/>
          <w:sz w:val="20"/>
          <w:szCs w:val="20"/>
        </w:rPr>
        <w:fldChar w:fldCharType="separate"/>
      </w:r>
      <w:r w:rsidRPr="00146192">
        <w:rPr>
          <w:i w:val="0"/>
          <w:iCs w:val="0"/>
          <w:noProof/>
          <w:color w:val="auto"/>
          <w:sz w:val="20"/>
          <w:szCs w:val="20"/>
        </w:rPr>
        <w:t>1</w:t>
      </w:r>
      <w:r w:rsidRPr="00146192">
        <w:rPr>
          <w:i w:val="0"/>
          <w:iCs w:val="0"/>
          <w:color w:val="auto"/>
          <w:sz w:val="20"/>
          <w:szCs w:val="20"/>
        </w:rPr>
        <w:fldChar w:fldCharType="end"/>
      </w:r>
      <w:r w:rsidRPr="00146192">
        <w:rPr>
          <w:i w:val="0"/>
          <w:iCs w:val="0"/>
          <w:color w:val="auto"/>
          <w:sz w:val="20"/>
          <w:szCs w:val="20"/>
        </w:rPr>
        <w:t xml:space="preserve"> Premiaciones ISEM</w:t>
      </w:r>
    </w:p>
    <w:tbl>
      <w:tblPr>
        <w:tblW w:w="94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5"/>
        <w:gridCol w:w="4396"/>
        <w:gridCol w:w="585"/>
        <w:gridCol w:w="3927"/>
      </w:tblGrid>
      <w:tr w:rsidR="00146192" w:rsidRPr="00146192" w14:paraId="179D1F66" w14:textId="62954CE6" w:rsidTr="00146192">
        <w:trPr>
          <w:trHeight w:val="270"/>
          <w:jc w:val="center"/>
        </w:trPr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5A698" w14:textId="77777777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AÑO</w:t>
            </w:r>
          </w:p>
        </w:tc>
        <w:tc>
          <w:tcPr>
            <w:tcW w:w="4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516EB" w14:textId="77777777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PREMIACIONES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3297B" w14:textId="73D00459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AÑO</w:t>
            </w:r>
          </w:p>
        </w:tc>
        <w:tc>
          <w:tcPr>
            <w:tcW w:w="3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3FA36" w14:textId="0E43BE8D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PREMIACIONES</w:t>
            </w:r>
          </w:p>
        </w:tc>
      </w:tr>
      <w:tr w:rsidR="00146192" w:rsidRPr="00146192" w14:paraId="5A066374" w14:textId="5792973F" w:rsidTr="00146192">
        <w:trPr>
          <w:trHeight w:val="330"/>
          <w:jc w:val="center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A405C" w14:textId="77777777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2012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3B4A8" w14:textId="57F1D035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1° Lugar Categoría Tajo Abierto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7E4581" w14:textId="13729878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2018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C13D7B" w14:textId="261B0574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2° Lugar Categoría Tajo Abierto - Placa de Honor</w:t>
            </w:r>
          </w:p>
        </w:tc>
      </w:tr>
      <w:tr w:rsidR="00146192" w:rsidRPr="00146192" w14:paraId="1D868251" w14:textId="6960593E" w:rsidTr="00146192">
        <w:trPr>
          <w:trHeight w:val="330"/>
          <w:jc w:val="center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2427D" w14:textId="77777777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2013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D9E16" w14:textId="5DEEA931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2° Lugar Categoría Tajo Abierto - Placa de Honor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E76367" w14:textId="2E4FF3F5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2019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4C9D41" w14:textId="75ACEB09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1° Lugar Categoría Tajo Abierto </w:t>
            </w:r>
          </w:p>
        </w:tc>
      </w:tr>
      <w:tr w:rsidR="00146192" w:rsidRPr="00146192" w14:paraId="20BF9503" w14:textId="06399884" w:rsidTr="00146192">
        <w:trPr>
          <w:trHeight w:val="330"/>
          <w:jc w:val="center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22C7A" w14:textId="77777777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2014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11000" w14:textId="787FEE35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1° Lugar Categoría Tajo Abierto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5068A9" w14:textId="7BDCA741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2020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9CA185" w14:textId="05C1A572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2° Lugar Categoría Tajo Abierto - Placa de Honor</w:t>
            </w:r>
          </w:p>
        </w:tc>
      </w:tr>
      <w:tr w:rsidR="00146192" w:rsidRPr="00146192" w14:paraId="31F16C82" w14:textId="15ED538B" w:rsidTr="00146192">
        <w:trPr>
          <w:trHeight w:val="330"/>
          <w:jc w:val="center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452BA" w14:textId="77777777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2015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6A414" w14:textId="3AC74CE0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2° Lugar Categoría Tajo Abierto - Placa de Honor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49DEF5" w14:textId="14EF95B1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2021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AAC85F" w14:textId="70F4AC8D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1° Lugar Categoría Tajo Abierto </w:t>
            </w:r>
          </w:p>
        </w:tc>
      </w:tr>
      <w:tr w:rsidR="00146192" w:rsidRPr="00146192" w14:paraId="03FFF382" w14:textId="4ED5CC49" w:rsidTr="00146192">
        <w:trPr>
          <w:trHeight w:val="330"/>
          <w:jc w:val="center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C7785" w14:textId="77777777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2016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1D6F3" w14:textId="4BD78520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2° Lugar Categoría Tajo Abierto - Placa de Honor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D0CF11" w14:textId="46763C0B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2022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0AFC4F" w14:textId="758C8884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1° Lugar Categoría Tajo Abierto </w:t>
            </w:r>
          </w:p>
        </w:tc>
      </w:tr>
      <w:tr w:rsidR="00146192" w:rsidRPr="00146192" w14:paraId="0F6D9EA6" w14:textId="6F7E6333" w:rsidTr="00146192">
        <w:trPr>
          <w:trHeight w:val="330"/>
          <w:jc w:val="center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D83CB" w14:textId="77777777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2017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5B3C0" w14:textId="77777777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1° Lugar II Concurso Internacional de Mejores Prácticas en Seguridad y Salud Minera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50C807" w14:textId="77A2BFF4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2023</w:t>
            </w:r>
          </w:p>
        </w:tc>
        <w:tc>
          <w:tcPr>
            <w:tcW w:w="3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B08925" w14:textId="2B5E345A" w:rsidR="00146192" w:rsidRPr="00146192" w:rsidRDefault="00146192" w:rsidP="0014619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r w:rsidRPr="001461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1° Lugar Categoría Tajo Abierto </w:t>
            </w:r>
          </w:p>
        </w:tc>
      </w:tr>
    </w:tbl>
    <w:p w14:paraId="0E2BA338" w14:textId="0C27DBA0" w:rsidR="00577F44" w:rsidRPr="00E7699E" w:rsidRDefault="00577F44" w:rsidP="000B7874">
      <w:pPr>
        <w:tabs>
          <w:tab w:val="left" w:pos="0"/>
        </w:tabs>
        <w:spacing w:after="200" w:line="360" w:lineRule="auto"/>
        <w:rPr>
          <w:rFonts w:ascii="Arial" w:hAnsi="Arial" w:cs="Arial"/>
          <w:bCs/>
          <w:highlight w:val="cyan"/>
        </w:rPr>
      </w:pPr>
    </w:p>
    <w:sectPr w:rsidR="00577F44" w:rsidRPr="00E7699E" w:rsidSect="00836EE2">
      <w:footerReference w:type="default" r:id="rId15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20AC7" w14:textId="77777777" w:rsidR="000F5BA8" w:rsidRDefault="000F5BA8" w:rsidP="005539E4">
      <w:pPr>
        <w:spacing w:after="0" w:line="240" w:lineRule="auto"/>
      </w:pPr>
      <w:r>
        <w:separator/>
      </w:r>
    </w:p>
  </w:endnote>
  <w:endnote w:type="continuationSeparator" w:id="0">
    <w:p w14:paraId="26CFF981" w14:textId="77777777" w:rsidR="000F5BA8" w:rsidRDefault="000F5BA8" w:rsidP="00553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17890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F4D312" w14:textId="6F1F8467" w:rsidR="009E1039" w:rsidRDefault="009E1039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E09D1E" w14:textId="77777777" w:rsidR="009E1039" w:rsidRDefault="009E10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91C49" w14:textId="77777777" w:rsidR="000F5BA8" w:rsidRDefault="000F5BA8" w:rsidP="005539E4">
      <w:pPr>
        <w:spacing w:after="0" w:line="240" w:lineRule="auto"/>
      </w:pPr>
      <w:r>
        <w:separator/>
      </w:r>
    </w:p>
  </w:footnote>
  <w:footnote w:type="continuationSeparator" w:id="0">
    <w:p w14:paraId="714E5EEA" w14:textId="77777777" w:rsidR="000F5BA8" w:rsidRDefault="000F5BA8" w:rsidP="00553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3800"/>
    <w:multiLevelType w:val="hybridMultilevel"/>
    <w:tmpl w:val="395A9C08"/>
    <w:lvl w:ilvl="0" w:tplc="58AE8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AE5F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A87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3EFD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74CB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A64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BAFA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C029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4CA7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7BF4B74"/>
    <w:multiLevelType w:val="hybridMultilevel"/>
    <w:tmpl w:val="1D9A1A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7424EF"/>
    <w:multiLevelType w:val="multilevel"/>
    <w:tmpl w:val="71007AFC"/>
    <w:lvl w:ilvl="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8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84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27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33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76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30" w:hanging="1800"/>
      </w:pPr>
      <w:rPr>
        <w:rFonts w:hint="default"/>
        <w:b/>
      </w:rPr>
    </w:lvl>
  </w:abstractNum>
  <w:abstractNum w:abstractNumId="3" w15:restartNumberingAfterBreak="0">
    <w:nsid w:val="1B8B5002"/>
    <w:multiLevelType w:val="hybridMultilevel"/>
    <w:tmpl w:val="6B94991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2F1558"/>
    <w:multiLevelType w:val="hybridMultilevel"/>
    <w:tmpl w:val="AA76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35162"/>
    <w:multiLevelType w:val="hybridMultilevel"/>
    <w:tmpl w:val="B9E895B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6631AE"/>
    <w:multiLevelType w:val="hybridMultilevel"/>
    <w:tmpl w:val="46603D6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79477C"/>
    <w:multiLevelType w:val="hybridMultilevel"/>
    <w:tmpl w:val="3F46E6E4"/>
    <w:lvl w:ilvl="0" w:tplc="7C741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2EDA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E8ED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C4D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6AF1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49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F45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10C9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CE64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74600D0"/>
    <w:multiLevelType w:val="hybridMultilevel"/>
    <w:tmpl w:val="B21095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E5A7B"/>
    <w:multiLevelType w:val="hybridMultilevel"/>
    <w:tmpl w:val="F3B4C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40874"/>
    <w:multiLevelType w:val="hybridMultilevel"/>
    <w:tmpl w:val="28C69D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4B0194"/>
    <w:multiLevelType w:val="hybridMultilevel"/>
    <w:tmpl w:val="2BE69DC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A40A46"/>
    <w:multiLevelType w:val="hybridMultilevel"/>
    <w:tmpl w:val="921A5408"/>
    <w:lvl w:ilvl="0" w:tplc="4B5683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EA50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1839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706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CE4D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4667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A8D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A8F9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76EF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48D3D3D"/>
    <w:multiLevelType w:val="hybridMultilevel"/>
    <w:tmpl w:val="8236BB94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664B1F48"/>
    <w:multiLevelType w:val="hybridMultilevel"/>
    <w:tmpl w:val="92AC575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B166E6E"/>
    <w:multiLevelType w:val="hybridMultilevel"/>
    <w:tmpl w:val="49D6FB1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979386989">
    <w:abstractNumId w:val="2"/>
  </w:num>
  <w:num w:numId="2" w16cid:durableId="1178613868">
    <w:abstractNumId w:val="9"/>
  </w:num>
  <w:num w:numId="3" w16cid:durableId="542442735">
    <w:abstractNumId w:val="14"/>
  </w:num>
  <w:num w:numId="4" w16cid:durableId="262034157">
    <w:abstractNumId w:val="5"/>
  </w:num>
  <w:num w:numId="5" w16cid:durableId="1730569087">
    <w:abstractNumId w:val="8"/>
  </w:num>
  <w:num w:numId="6" w16cid:durableId="165290686">
    <w:abstractNumId w:val="3"/>
  </w:num>
  <w:num w:numId="7" w16cid:durableId="120198632">
    <w:abstractNumId w:val="12"/>
  </w:num>
  <w:num w:numId="8" w16cid:durableId="1813866370">
    <w:abstractNumId w:val="7"/>
  </w:num>
  <w:num w:numId="9" w16cid:durableId="638612214">
    <w:abstractNumId w:val="0"/>
  </w:num>
  <w:num w:numId="10" w16cid:durableId="1358313828">
    <w:abstractNumId w:val="15"/>
  </w:num>
  <w:num w:numId="11" w16cid:durableId="1376539091">
    <w:abstractNumId w:val="4"/>
  </w:num>
  <w:num w:numId="12" w16cid:durableId="1013722594">
    <w:abstractNumId w:val="13"/>
  </w:num>
  <w:num w:numId="13" w16cid:durableId="391386713">
    <w:abstractNumId w:val="1"/>
  </w:num>
  <w:num w:numId="14" w16cid:durableId="1864585348">
    <w:abstractNumId w:val="10"/>
  </w:num>
  <w:num w:numId="15" w16cid:durableId="171575103">
    <w:abstractNumId w:val="6"/>
  </w:num>
  <w:num w:numId="16" w16cid:durableId="8678402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C8"/>
    <w:rsid w:val="00003EB7"/>
    <w:rsid w:val="000055E1"/>
    <w:rsid w:val="000102C9"/>
    <w:rsid w:val="00021F69"/>
    <w:rsid w:val="00023801"/>
    <w:rsid w:val="000250C3"/>
    <w:rsid w:val="0004532A"/>
    <w:rsid w:val="0004612F"/>
    <w:rsid w:val="00095A13"/>
    <w:rsid w:val="000A6906"/>
    <w:rsid w:val="000B1F7E"/>
    <w:rsid w:val="000B33CB"/>
    <w:rsid w:val="000B7874"/>
    <w:rsid w:val="000C04C0"/>
    <w:rsid w:val="000C604B"/>
    <w:rsid w:val="000E45FC"/>
    <w:rsid w:val="000E51BE"/>
    <w:rsid w:val="000E62F9"/>
    <w:rsid w:val="000F195E"/>
    <w:rsid w:val="000F5BA8"/>
    <w:rsid w:val="0011113E"/>
    <w:rsid w:val="00111B5A"/>
    <w:rsid w:val="001121FE"/>
    <w:rsid w:val="0011480A"/>
    <w:rsid w:val="00116CED"/>
    <w:rsid w:val="001326A4"/>
    <w:rsid w:val="00141685"/>
    <w:rsid w:val="0014308D"/>
    <w:rsid w:val="00146192"/>
    <w:rsid w:val="00147314"/>
    <w:rsid w:val="00147B2A"/>
    <w:rsid w:val="00161D66"/>
    <w:rsid w:val="001630EE"/>
    <w:rsid w:val="00167533"/>
    <w:rsid w:val="00170E92"/>
    <w:rsid w:val="00174F50"/>
    <w:rsid w:val="0019049E"/>
    <w:rsid w:val="001909F2"/>
    <w:rsid w:val="0019132E"/>
    <w:rsid w:val="00191514"/>
    <w:rsid w:val="001955C9"/>
    <w:rsid w:val="001B4B3A"/>
    <w:rsid w:val="001B7DDC"/>
    <w:rsid w:val="001C0170"/>
    <w:rsid w:val="001C0BDD"/>
    <w:rsid w:val="001D3671"/>
    <w:rsid w:val="001D4673"/>
    <w:rsid w:val="001D7F7F"/>
    <w:rsid w:val="001E39FF"/>
    <w:rsid w:val="001F0D0D"/>
    <w:rsid w:val="00203351"/>
    <w:rsid w:val="002079C3"/>
    <w:rsid w:val="00220906"/>
    <w:rsid w:val="002211EC"/>
    <w:rsid w:val="00244383"/>
    <w:rsid w:val="00246CC6"/>
    <w:rsid w:val="002537AF"/>
    <w:rsid w:val="002547C2"/>
    <w:rsid w:val="0025518C"/>
    <w:rsid w:val="00270150"/>
    <w:rsid w:val="00275816"/>
    <w:rsid w:val="00280E87"/>
    <w:rsid w:val="002A2FE1"/>
    <w:rsid w:val="002A6C40"/>
    <w:rsid w:val="002B1B3F"/>
    <w:rsid w:val="002B483D"/>
    <w:rsid w:val="002C3A4C"/>
    <w:rsid w:val="002C7283"/>
    <w:rsid w:val="002E5569"/>
    <w:rsid w:val="00321CAE"/>
    <w:rsid w:val="00322947"/>
    <w:rsid w:val="003434D9"/>
    <w:rsid w:val="0035058A"/>
    <w:rsid w:val="00361BF0"/>
    <w:rsid w:val="00366D35"/>
    <w:rsid w:val="00366FDC"/>
    <w:rsid w:val="00380BDA"/>
    <w:rsid w:val="003815F5"/>
    <w:rsid w:val="00381A06"/>
    <w:rsid w:val="00391D4F"/>
    <w:rsid w:val="00391F6A"/>
    <w:rsid w:val="00394220"/>
    <w:rsid w:val="003A2A0A"/>
    <w:rsid w:val="003A5EB8"/>
    <w:rsid w:val="003B76B6"/>
    <w:rsid w:val="003D21CE"/>
    <w:rsid w:val="003D7DF9"/>
    <w:rsid w:val="003F10E6"/>
    <w:rsid w:val="003F64FD"/>
    <w:rsid w:val="00414A2A"/>
    <w:rsid w:val="00415B07"/>
    <w:rsid w:val="004247A0"/>
    <w:rsid w:val="00434FB8"/>
    <w:rsid w:val="00436E6B"/>
    <w:rsid w:val="00455FF3"/>
    <w:rsid w:val="00463FE5"/>
    <w:rsid w:val="00466387"/>
    <w:rsid w:val="0047276A"/>
    <w:rsid w:val="00475D93"/>
    <w:rsid w:val="0048211D"/>
    <w:rsid w:val="00483F20"/>
    <w:rsid w:val="00492E39"/>
    <w:rsid w:val="00497863"/>
    <w:rsid w:val="004A54CA"/>
    <w:rsid w:val="004A6795"/>
    <w:rsid w:val="004B0FC8"/>
    <w:rsid w:val="004B4145"/>
    <w:rsid w:val="004C1980"/>
    <w:rsid w:val="004D10B6"/>
    <w:rsid w:val="004E2307"/>
    <w:rsid w:val="004E2354"/>
    <w:rsid w:val="00502C83"/>
    <w:rsid w:val="005057CD"/>
    <w:rsid w:val="0052063E"/>
    <w:rsid w:val="005539E4"/>
    <w:rsid w:val="005576A6"/>
    <w:rsid w:val="005653E4"/>
    <w:rsid w:val="00572033"/>
    <w:rsid w:val="0057442C"/>
    <w:rsid w:val="00577F44"/>
    <w:rsid w:val="00597E10"/>
    <w:rsid w:val="005A485A"/>
    <w:rsid w:val="005C74EB"/>
    <w:rsid w:val="005D02BB"/>
    <w:rsid w:val="005D1CE2"/>
    <w:rsid w:val="005E3B20"/>
    <w:rsid w:val="005E6CF5"/>
    <w:rsid w:val="006053B5"/>
    <w:rsid w:val="00606676"/>
    <w:rsid w:val="00620D62"/>
    <w:rsid w:val="006216CC"/>
    <w:rsid w:val="00626705"/>
    <w:rsid w:val="00627789"/>
    <w:rsid w:val="00647141"/>
    <w:rsid w:val="00650DFD"/>
    <w:rsid w:val="006512CC"/>
    <w:rsid w:val="00660036"/>
    <w:rsid w:val="00666845"/>
    <w:rsid w:val="00694E2C"/>
    <w:rsid w:val="006A2558"/>
    <w:rsid w:val="006A6D36"/>
    <w:rsid w:val="006A7264"/>
    <w:rsid w:val="006C0145"/>
    <w:rsid w:val="006C7975"/>
    <w:rsid w:val="006E33D1"/>
    <w:rsid w:val="006E6F51"/>
    <w:rsid w:val="006F2B8F"/>
    <w:rsid w:val="006F34F7"/>
    <w:rsid w:val="006F5762"/>
    <w:rsid w:val="00702C86"/>
    <w:rsid w:val="00714F1F"/>
    <w:rsid w:val="0072031F"/>
    <w:rsid w:val="007210D0"/>
    <w:rsid w:val="007451BC"/>
    <w:rsid w:val="007817C1"/>
    <w:rsid w:val="007861A4"/>
    <w:rsid w:val="007862BC"/>
    <w:rsid w:val="00792BB0"/>
    <w:rsid w:val="007A1F28"/>
    <w:rsid w:val="007B61F3"/>
    <w:rsid w:val="007C3AE6"/>
    <w:rsid w:val="007E0D08"/>
    <w:rsid w:val="007E1A77"/>
    <w:rsid w:val="007F02D5"/>
    <w:rsid w:val="007F2089"/>
    <w:rsid w:val="0080771B"/>
    <w:rsid w:val="008100C4"/>
    <w:rsid w:val="00834BC8"/>
    <w:rsid w:val="00834FE0"/>
    <w:rsid w:val="00836EE2"/>
    <w:rsid w:val="00837B53"/>
    <w:rsid w:val="00850EF1"/>
    <w:rsid w:val="008C172D"/>
    <w:rsid w:val="008C4CA1"/>
    <w:rsid w:val="008F05C6"/>
    <w:rsid w:val="008F69ED"/>
    <w:rsid w:val="00903865"/>
    <w:rsid w:val="00905B87"/>
    <w:rsid w:val="0091375D"/>
    <w:rsid w:val="009166CF"/>
    <w:rsid w:val="00922057"/>
    <w:rsid w:val="00932308"/>
    <w:rsid w:val="009326B5"/>
    <w:rsid w:val="00932BB9"/>
    <w:rsid w:val="00935293"/>
    <w:rsid w:val="009536A9"/>
    <w:rsid w:val="00954F4F"/>
    <w:rsid w:val="00957535"/>
    <w:rsid w:val="0096117F"/>
    <w:rsid w:val="00980B06"/>
    <w:rsid w:val="00994785"/>
    <w:rsid w:val="00994FF7"/>
    <w:rsid w:val="00997FC6"/>
    <w:rsid w:val="009A0104"/>
    <w:rsid w:val="009A010B"/>
    <w:rsid w:val="009A48EE"/>
    <w:rsid w:val="009B07F5"/>
    <w:rsid w:val="009B2CBC"/>
    <w:rsid w:val="009B6C5B"/>
    <w:rsid w:val="009D2CDA"/>
    <w:rsid w:val="009D31F5"/>
    <w:rsid w:val="009D5260"/>
    <w:rsid w:val="009E1039"/>
    <w:rsid w:val="009E713D"/>
    <w:rsid w:val="00A02FC8"/>
    <w:rsid w:val="00A043F0"/>
    <w:rsid w:val="00A07A54"/>
    <w:rsid w:val="00A12313"/>
    <w:rsid w:val="00A15A3C"/>
    <w:rsid w:val="00A27B6D"/>
    <w:rsid w:val="00A53514"/>
    <w:rsid w:val="00A53C79"/>
    <w:rsid w:val="00A62704"/>
    <w:rsid w:val="00A63740"/>
    <w:rsid w:val="00A73FE4"/>
    <w:rsid w:val="00A86B08"/>
    <w:rsid w:val="00AA2539"/>
    <w:rsid w:val="00AA5B91"/>
    <w:rsid w:val="00AA7B38"/>
    <w:rsid w:val="00AB5B8E"/>
    <w:rsid w:val="00AC3BD3"/>
    <w:rsid w:val="00AC5CE6"/>
    <w:rsid w:val="00AF1D28"/>
    <w:rsid w:val="00AF2029"/>
    <w:rsid w:val="00AF546F"/>
    <w:rsid w:val="00AF5E70"/>
    <w:rsid w:val="00B03939"/>
    <w:rsid w:val="00B0533E"/>
    <w:rsid w:val="00B05B31"/>
    <w:rsid w:val="00B07767"/>
    <w:rsid w:val="00B15F44"/>
    <w:rsid w:val="00B3412C"/>
    <w:rsid w:val="00B446FD"/>
    <w:rsid w:val="00B44EEE"/>
    <w:rsid w:val="00B54B40"/>
    <w:rsid w:val="00B62CF9"/>
    <w:rsid w:val="00B6581C"/>
    <w:rsid w:val="00B65E12"/>
    <w:rsid w:val="00B731A0"/>
    <w:rsid w:val="00B7443A"/>
    <w:rsid w:val="00B853C0"/>
    <w:rsid w:val="00B8683F"/>
    <w:rsid w:val="00BB1F13"/>
    <w:rsid w:val="00BE5BF8"/>
    <w:rsid w:val="00BF5C0F"/>
    <w:rsid w:val="00C11CD6"/>
    <w:rsid w:val="00C15240"/>
    <w:rsid w:val="00C34B24"/>
    <w:rsid w:val="00C37A30"/>
    <w:rsid w:val="00C53082"/>
    <w:rsid w:val="00C5378E"/>
    <w:rsid w:val="00C62E4C"/>
    <w:rsid w:val="00C8366D"/>
    <w:rsid w:val="00C97C35"/>
    <w:rsid w:val="00CC047A"/>
    <w:rsid w:val="00CD359C"/>
    <w:rsid w:val="00CE73C2"/>
    <w:rsid w:val="00CF33D4"/>
    <w:rsid w:val="00D06151"/>
    <w:rsid w:val="00D1371E"/>
    <w:rsid w:val="00D17FED"/>
    <w:rsid w:val="00D22047"/>
    <w:rsid w:val="00D3282E"/>
    <w:rsid w:val="00D3453D"/>
    <w:rsid w:val="00D467DD"/>
    <w:rsid w:val="00D57552"/>
    <w:rsid w:val="00D615EC"/>
    <w:rsid w:val="00D7410E"/>
    <w:rsid w:val="00D80666"/>
    <w:rsid w:val="00DA11E1"/>
    <w:rsid w:val="00DC127D"/>
    <w:rsid w:val="00DC17A3"/>
    <w:rsid w:val="00DC42FB"/>
    <w:rsid w:val="00DC45F8"/>
    <w:rsid w:val="00DE7837"/>
    <w:rsid w:val="00DF0FD8"/>
    <w:rsid w:val="00E00E62"/>
    <w:rsid w:val="00E015CC"/>
    <w:rsid w:val="00E034E1"/>
    <w:rsid w:val="00E12DB3"/>
    <w:rsid w:val="00E134CE"/>
    <w:rsid w:val="00E136A7"/>
    <w:rsid w:val="00E26158"/>
    <w:rsid w:val="00E309A1"/>
    <w:rsid w:val="00E46AC2"/>
    <w:rsid w:val="00E47CB5"/>
    <w:rsid w:val="00E516EB"/>
    <w:rsid w:val="00E547BC"/>
    <w:rsid w:val="00E64779"/>
    <w:rsid w:val="00E65752"/>
    <w:rsid w:val="00E717D7"/>
    <w:rsid w:val="00E7678D"/>
    <w:rsid w:val="00E7699E"/>
    <w:rsid w:val="00E76EB6"/>
    <w:rsid w:val="00E95FAC"/>
    <w:rsid w:val="00EA1196"/>
    <w:rsid w:val="00EC341F"/>
    <w:rsid w:val="00ED1F5E"/>
    <w:rsid w:val="00EE40A9"/>
    <w:rsid w:val="00EE7B82"/>
    <w:rsid w:val="00EF1ECB"/>
    <w:rsid w:val="00F020E8"/>
    <w:rsid w:val="00F0638C"/>
    <w:rsid w:val="00F117C0"/>
    <w:rsid w:val="00F13A0D"/>
    <w:rsid w:val="00F2098E"/>
    <w:rsid w:val="00F24855"/>
    <w:rsid w:val="00F40468"/>
    <w:rsid w:val="00F429B0"/>
    <w:rsid w:val="00F6219C"/>
    <w:rsid w:val="00F643FC"/>
    <w:rsid w:val="00F73166"/>
    <w:rsid w:val="00F9039E"/>
    <w:rsid w:val="00FA4CE2"/>
    <w:rsid w:val="00FB2BE9"/>
    <w:rsid w:val="00FB35CF"/>
    <w:rsid w:val="00FE6FEB"/>
    <w:rsid w:val="00FF1051"/>
    <w:rsid w:val="00FF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E52DFD"/>
  <w15:chartTrackingRefBased/>
  <w15:docId w15:val="{4BB25689-E266-4E2E-B48A-6D882434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FC8"/>
    <w:rPr>
      <w:kern w:val="0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B0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F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F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F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F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F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F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F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F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F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F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F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553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39E4"/>
    <w:rPr>
      <w:kern w:val="0"/>
      <w:lang w:val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53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39E4"/>
    <w:rPr>
      <w:kern w:val="0"/>
      <w:lang w:val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539E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39E4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E309A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277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7836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268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arlos.delgado@miskimayo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lejandro.cachay@miskimayo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6fadff7-09d8-42d5-a73d-be07a46384ef">
      <UserInfo>
        <DisplayName/>
        <AccountId xsi:nil="true"/>
        <AccountType/>
      </UserInfo>
    </SharedWithUsers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Props1.xml><?xml version="1.0" encoding="utf-8"?>
<ds:datastoreItem xmlns:ds="http://schemas.openxmlformats.org/officeDocument/2006/customXml" ds:itemID="{FC88AB38-B50F-40FB-A2B9-40FE868FC9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C9C5DB-6FF2-4CF5-9920-9C151DBA8C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28ECBE-48B6-4D8B-A333-70AC9B91E0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BE27B1-B5B4-4589-B04F-D41C29181640}">
  <ds:schemaRefs>
    <ds:schemaRef ds:uri="http://schemas.microsoft.com/office/2006/metadata/properties"/>
    <ds:schemaRef ds:uri="http://schemas.microsoft.com/office/infopath/2007/PartnerControls"/>
    <ds:schemaRef ds:uri="76fadff7-09d8-42d5-a73d-be07a46384ef"/>
    <ds:schemaRef ds:uri="232ce2ca-5893-4b29-9270-4905df8a1f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3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MENDEZ, CARLOS E - Campamento</dc:creator>
  <cp:keywords/>
  <dc:description/>
  <cp:lastModifiedBy>ARIAS, JOSE - Campamento</cp:lastModifiedBy>
  <cp:revision>12</cp:revision>
  <dcterms:created xsi:type="dcterms:W3CDTF">2025-04-08T20:09:00Z</dcterms:created>
  <dcterms:modified xsi:type="dcterms:W3CDTF">2025-04-14T16:31:00Z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0x010100DAAF1FA69D61144B94D9A6B6A87D93A5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