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E5EC" w14:textId="77777777" w:rsidR="00C1110D" w:rsidRPr="004E49E3" w:rsidRDefault="00C1110D" w:rsidP="00C1110D">
      <w:pPr>
        <w:spacing w:after="0" w:line="360" w:lineRule="auto"/>
        <w:jc w:val="both"/>
        <w:rPr>
          <w:rFonts w:ascii="Arial" w:hAnsi="Arial" w:cs="Arial"/>
          <w:sz w:val="22"/>
          <w:szCs w:val="22"/>
        </w:rPr>
      </w:pPr>
      <w:r w:rsidRPr="004E49E3">
        <w:rPr>
          <w:rFonts w:ascii="Arial" w:hAnsi="Arial" w:cs="Arial"/>
          <w:b/>
          <w:bCs/>
          <w:sz w:val="22"/>
          <w:szCs w:val="22"/>
        </w:rPr>
        <w:t>Título:</w:t>
      </w:r>
      <w:r w:rsidRPr="004E49E3">
        <w:rPr>
          <w:rFonts w:ascii="Arial" w:hAnsi="Arial" w:cs="Arial"/>
          <w:sz w:val="22"/>
          <w:szCs w:val="22"/>
        </w:rPr>
        <w:t xml:space="preserve"> Sistema Integrado de Prevención de Fatiga y Riesgo Metabólico: Un Modelo Predictivo para la Seguridad Ocupacional en Minería</w:t>
      </w:r>
    </w:p>
    <w:p w14:paraId="4BEF6D98" w14:textId="75080D51" w:rsidR="00C1110D" w:rsidRPr="004E49E3" w:rsidRDefault="00C1110D" w:rsidP="00C1110D">
      <w:pPr>
        <w:spacing w:after="0" w:line="360" w:lineRule="auto"/>
        <w:jc w:val="both"/>
        <w:rPr>
          <w:rFonts w:ascii="Arial" w:hAnsi="Arial" w:cs="Arial"/>
          <w:sz w:val="22"/>
          <w:szCs w:val="22"/>
        </w:rPr>
      </w:pPr>
      <w:r w:rsidRPr="004E49E3">
        <w:rPr>
          <w:rFonts w:ascii="Arial" w:hAnsi="Arial" w:cs="Arial"/>
          <w:b/>
          <w:bCs/>
          <w:sz w:val="22"/>
          <w:szCs w:val="22"/>
        </w:rPr>
        <w:t>Tema:</w:t>
      </w:r>
      <w:r w:rsidRPr="004E49E3">
        <w:rPr>
          <w:rFonts w:ascii="Arial" w:hAnsi="Arial" w:cs="Arial"/>
          <w:sz w:val="22"/>
          <w:szCs w:val="22"/>
        </w:rPr>
        <w:t xml:space="preserve"> </w:t>
      </w:r>
      <w:r>
        <w:rPr>
          <w:rFonts w:ascii="Arial" w:hAnsi="Arial" w:cs="Arial"/>
          <w:sz w:val="22"/>
          <w:szCs w:val="22"/>
        </w:rPr>
        <w:t>Tecnología e Innovaci</w:t>
      </w:r>
      <w:r w:rsidR="000E63FF">
        <w:rPr>
          <w:rFonts w:ascii="Arial" w:hAnsi="Arial" w:cs="Arial"/>
          <w:sz w:val="22"/>
          <w:szCs w:val="22"/>
        </w:rPr>
        <w:t>ones</w:t>
      </w:r>
      <w:r>
        <w:rPr>
          <w:rFonts w:ascii="Arial" w:hAnsi="Arial" w:cs="Arial"/>
          <w:sz w:val="22"/>
          <w:szCs w:val="22"/>
        </w:rPr>
        <w:t xml:space="preserve"> en Seguridad</w:t>
      </w:r>
    </w:p>
    <w:p w14:paraId="3B4C3869" w14:textId="77777777" w:rsidR="00C1110D" w:rsidRPr="004E49E3" w:rsidRDefault="00C1110D" w:rsidP="00C1110D">
      <w:pPr>
        <w:spacing w:after="0" w:line="360" w:lineRule="auto"/>
        <w:jc w:val="both"/>
        <w:rPr>
          <w:rFonts w:ascii="Arial" w:hAnsi="Arial" w:cs="Arial"/>
          <w:sz w:val="22"/>
          <w:szCs w:val="22"/>
        </w:rPr>
      </w:pPr>
      <w:r w:rsidRPr="004E49E3">
        <w:rPr>
          <w:rFonts w:ascii="Arial" w:hAnsi="Arial" w:cs="Arial"/>
          <w:b/>
          <w:bCs/>
          <w:sz w:val="22"/>
          <w:szCs w:val="22"/>
        </w:rPr>
        <w:t>Categoría:</w:t>
      </w:r>
      <w:r w:rsidRPr="004E49E3">
        <w:rPr>
          <w:rFonts w:ascii="Arial" w:hAnsi="Arial" w:cs="Arial"/>
          <w:sz w:val="22"/>
          <w:szCs w:val="22"/>
        </w:rPr>
        <w:t xml:space="preserve"> 6. Minería 4.0</w:t>
      </w:r>
    </w:p>
    <w:p w14:paraId="761CE5F7" w14:textId="77777777" w:rsidR="00C1110D" w:rsidRPr="004E49E3" w:rsidRDefault="00C1110D" w:rsidP="00C1110D">
      <w:pPr>
        <w:spacing w:after="0" w:line="360" w:lineRule="auto"/>
        <w:jc w:val="both"/>
        <w:rPr>
          <w:rFonts w:ascii="Arial" w:hAnsi="Arial" w:cs="Arial"/>
          <w:sz w:val="22"/>
          <w:szCs w:val="22"/>
        </w:rPr>
      </w:pPr>
      <w:r w:rsidRPr="004E49E3">
        <w:rPr>
          <w:rFonts w:ascii="Arial" w:hAnsi="Arial" w:cs="Arial"/>
          <w:b/>
          <w:bCs/>
          <w:sz w:val="22"/>
          <w:szCs w:val="22"/>
        </w:rPr>
        <w:t>Datos del autor:</w:t>
      </w:r>
    </w:p>
    <w:p w14:paraId="4DAF1C0E" w14:textId="452057B6" w:rsidR="00C1110D" w:rsidRPr="00384AA8" w:rsidRDefault="00C1110D" w:rsidP="00384AA8">
      <w:pPr>
        <w:pStyle w:val="Prrafodelista"/>
        <w:numPr>
          <w:ilvl w:val="0"/>
          <w:numId w:val="5"/>
        </w:numPr>
        <w:spacing w:after="0" w:line="360" w:lineRule="auto"/>
        <w:jc w:val="both"/>
        <w:rPr>
          <w:rFonts w:ascii="Arial" w:hAnsi="Arial" w:cs="Arial"/>
          <w:sz w:val="22"/>
          <w:szCs w:val="22"/>
        </w:rPr>
      </w:pPr>
      <w:r w:rsidRPr="00384AA8">
        <w:rPr>
          <w:rFonts w:ascii="Arial" w:hAnsi="Arial" w:cs="Arial"/>
          <w:b/>
          <w:bCs/>
          <w:sz w:val="22"/>
          <w:szCs w:val="22"/>
        </w:rPr>
        <w:t>Autor principal:</w:t>
      </w:r>
      <w:r w:rsidRPr="00384AA8">
        <w:rPr>
          <w:rFonts w:ascii="Arial" w:hAnsi="Arial" w:cs="Arial"/>
          <w:sz w:val="22"/>
          <w:szCs w:val="22"/>
        </w:rPr>
        <w:t xml:space="preserve"> Ana María Llerena Oviedo, Pulso Salud, Embajadora de Marca, </w:t>
      </w:r>
      <w:r w:rsidR="000E63FF" w:rsidRPr="00384AA8">
        <w:rPr>
          <w:rFonts w:ascii="Arial" w:hAnsi="Arial" w:cs="Arial"/>
          <w:sz w:val="22"/>
          <w:szCs w:val="22"/>
        </w:rPr>
        <w:t xml:space="preserve">Av. Javier Prado Este </w:t>
      </w:r>
      <w:proofErr w:type="spellStart"/>
      <w:r w:rsidR="000E63FF" w:rsidRPr="00384AA8">
        <w:rPr>
          <w:rFonts w:ascii="Arial" w:hAnsi="Arial" w:cs="Arial"/>
          <w:sz w:val="22"/>
          <w:szCs w:val="22"/>
        </w:rPr>
        <w:t>N°</w:t>
      </w:r>
      <w:proofErr w:type="spellEnd"/>
      <w:r w:rsidR="000E63FF" w:rsidRPr="00384AA8">
        <w:rPr>
          <w:rFonts w:ascii="Arial" w:hAnsi="Arial" w:cs="Arial"/>
          <w:sz w:val="22"/>
          <w:szCs w:val="22"/>
        </w:rPr>
        <w:t xml:space="preserve"> 2932, distrito de San Borja, Lima, </w:t>
      </w:r>
      <w:hyperlink r:id="rId5" w:history="1">
        <w:r w:rsidRPr="00384AA8">
          <w:rPr>
            <w:rStyle w:val="Hipervnculo"/>
            <w:rFonts w:ascii="Arial" w:hAnsi="Arial" w:cs="Arial"/>
            <w:sz w:val="22"/>
            <w:szCs w:val="22"/>
          </w:rPr>
          <w:t>allerena@pulsosalud.com</w:t>
        </w:r>
      </w:hyperlink>
      <w:r w:rsidRPr="00384AA8">
        <w:rPr>
          <w:rFonts w:ascii="Arial" w:hAnsi="Arial" w:cs="Arial"/>
          <w:sz w:val="22"/>
          <w:szCs w:val="22"/>
        </w:rPr>
        <w:t xml:space="preserve"> , </w:t>
      </w:r>
      <w:hyperlink r:id="rId6" w:history="1">
        <w:r w:rsidR="00384AA8" w:rsidRPr="00384AA8">
          <w:rPr>
            <w:rStyle w:val="Hipervnculo"/>
            <w:rFonts w:ascii="Arial" w:hAnsi="Arial" w:cs="Arial"/>
            <w:sz w:val="22"/>
            <w:szCs w:val="22"/>
          </w:rPr>
          <w:t>anamariallerena@gmail.com</w:t>
        </w:r>
      </w:hyperlink>
      <w:r w:rsidR="00384AA8" w:rsidRPr="00384AA8">
        <w:rPr>
          <w:rFonts w:ascii="Arial" w:hAnsi="Arial" w:cs="Arial"/>
          <w:sz w:val="22"/>
          <w:szCs w:val="22"/>
        </w:rPr>
        <w:t xml:space="preserve"> </w:t>
      </w:r>
      <w:r w:rsidRPr="00384AA8">
        <w:rPr>
          <w:rFonts w:ascii="Arial" w:hAnsi="Arial" w:cs="Arial"/>
          <w:sz w:val="22"/>
          <w:szCs w:val="22"/>
        </w:rPr>
        <w:t>, 987 845 923</w:t>
      </w:r>
    </w:p>
    <w:p w14:paraId="51D43182" w14:textId="260B784A" w:rsidR="00C1110D" w:rsidRPr="00384AA8" w:rsidRDefault="00C1110D" w:rsidP="00384AA8">
      <w:pPr>
        <w:pStyle w:val="Prrafodelista"/>
        <w:numPr>
          <w:ilvl w:val="0"/>
          <w:numId w:val="5"/>
        </w:numPr>
        <w:spacing w:after="0" w:line="360" w:lineRule="auto"/>
        <w:jc w:val="both"/>
        <w:rPr>
          <w:rFonts w:ascii="Arial" w:hAnsi="Arial" w:cs="Arial"/>
          <w:sz w:val="22"/>
          <w:szCs w:val="22"/>
        </w:rPr>
      </w:pPr>
      <w:r w:rsidRPr="00384AA8">
        <w:rPr>
          <w:rFonts w:ascii="Arial" w:hAnsi="Arial" w:cs="Arial"/>
          <w:b/>
          <w:bCs/>
          <w:sz w:val="22"/>
          <w:szCs w:val="22"/>
        </w:rPr>
        <w:t>Coautor 1:</w:t>
      </w:r>
      <w:r w:rsidRPr="00384AA8">
        <w:rPr>
          <w:rFonts w:ascii="Arial" w:hAnsi="Arial" w:cs="Arial"/>
          <w:sz w:val="22"/>
          <w:szCs w:val="22"/>
        </w:rPr>
        <w:t xml:space="preserve"> Karen Nicole Martinez Wolansky, Pulso Salud, </w:t>
      </w:r>
      <w:proofErr w:type="gramStart"/>
      <w:r w:rsidRPr="00384AA8">
        <w:rPr>
          <w:rFonts w:ascii="Arial" w:hAnsi="Arial" w:cs="Arial"/>
          <w:sz w:val="22"/>
          <w:szCs w:val="22"/>
        </w:rPr>
        <w:t>Jefe</w:t>
      </w:r>
      <w:proofErr w:type="gramEnd"/>
      <w:r w:rsidRPr="00384AA8">
        <w:rPr>
          <w:rFonts w:ascii="Arial" w:hAnsi="Arial" w:cs="Arial"/>
          <w:sz w:val="22"/>
          <w:szCs w:val="22"/>
        </w:rPr>
        <w:t xml:space="preserve"> de Innovación, </w:t>
      </w:r>
      <w:r w:rsidR="000E63FF" w:rsidRPr="00384AA8">
        <w:rPr>
          <w:rFonts w:ascii="Arial" w:hAnsi="Arial" w:cs="Arial"/>
          <w:sz w:val="22"/>
          <w:szCs w:val="22"/>
        </w:rPr>
        <w:t xml:space="preserve">Av. Javier Prado Este </w:t>
      </w:r>
      <w:proofErr w:type="spellStart"/>
      <w:r w:rsidR="000E63FF" w:rsidRPr="00384AA8">
        <w:rPr>
          <w:rFonts w:ascii="Arial" w:hAnsi="Arial" w:cs="Arial"/>
          <w:sz w:val="22"/>
          <w:szCs w:val="22"/>
        </w:rPr>
        <w:t>N°</w:t>
      </w:r>
      <w:proofErr w:type="spellEnd"/>
      <w:r w:rsidR="000E63FF" w:rsidRPr="00384AA8">
        <w:rPr>
          <w:rFonts w:ascii="Arial" w:hAnsi="Arial" w:cs="Arial"/>
          <w:sz w:val="22"/>
          <w:szCs w:val="22"/>
        </w:rPr>
        <w:t xml:space="preserve"> 2932, distrito de San Borja, Lima</w:t>
      </w:r>
      <w:r w:rsidRPr="00384AA8">
        <w:rPr>
          <w:rFonts w:ascii="Arial" w:hAnsi="Arial" w:cs="Arial"/>
          <w:sz w:val="22"/>
          <w:szCs w:val="22"/>
        </w:rPr>
        <w:t xml:space="preserve">, </w:t>
      </w:r>
      <w:hyperlink r:id="rId7" w:history="1">
        <w:r w:rsidRPr="00384AA8">
          <w:rPr>
            <w:rStyle w:val="Hipervnculo"/>
            <w:rFonts w:ascii="Arial" w:hAnsi="Arial" w:cs="Arial"/>
            <w:sz w:val="22"/>
            <w:szCs w:val="22"/>
          </w:rPr>
          <w:t>kmartinez@pulsosalud.com</w:t>
        </w:r>
      </w:hyperlink>
      <w:r w:rsidRPr="00384AA8">
        <w:rPr>
          <w:rFonts w:ascii="Arial" w:hAnsi="Arial" w:cs="Arial"/>
          <w:sz w:val="22"/>
          <w:szCs w:val="22"/>
        </w:rPr>
        <w:t xml:space="preserve"> , </w:t>
      </w:r>
      <w:hyperlink r:id="rId8" w:history="1">
        <w:r w:rsidRPr="00384AA8">
          <w:rPr>
            <w:rStyle w:val="Hipervnculo"/>
            <w:rFonts w:ascii="Arial" w:hAnsi="Arial" w:cs="Arial"/>
            <w:sz w:val="22"/>
            <w:szCs w:val="22"/>
          </w:rPr>
          <w:t>karenwol@hotmail.com</w:t>
        </w:r>
      </w:hyperlink>
      <w:r w:rsidRPr="00384AA8">
        <w:rPr>
          <w:rFonts w:ascii="Arial" w:hAnsi="Arial" w:cs="Arial"/>
          <w:sz w:val="22"/>
          <w:szCs w:val="22"/>
        </w:rPr>
        <w:t xml:space="preserve"> , 987 470 329</w:t>
      </w:r>
    </w:p>
    <w:p w14:paraId="383F62D7" w14:textId="61297D72" w:rsidR="00C1110D" w:rsidRPr="004E49E3" w:rsidRDefault="00C1110D" w:rsidP="00C1110D">
      <w:pPr>
        <w:spacing w:after="0" w:line="360" w:lineRule="auto"/>
        <w:jc w:val="both"/>
        <w:rPr>
          <w:rFonts w:ascii="Arial" w:hAnsi="Arial" w:cs="Arial"/>
          <w:sz w:val="22"/>
          <w:szCs w:val="22"/>
        </w:rPr>
      </w:pPr>
      <w:r w:rsidRPr="004E49E3">
        <w:rPr>
          <w:rFonts w:ascii="Arial" w:hAnsi="Arial" w:cs="Arial"/>
          <w:b/>
          <w:bCs/>
          <w:sz w:val="22"/>
          <w:szCs w:val="22"/>
        </w:rPr>
        <w:t>Palabras clave:</w:t>
      </w:r>
      <w:r w:rsidRPr="004E49E3">
        <w:rPr>
          <w:rFonts w:ascii="Arial" w:hAnsi="Arial" w:cs="Arial"/>
          <w:sz w:val="22"/>
          <w:szCs w:val="22"/>
        </w:rPr>
        <w:t xml:space="preserve"> </w:t>
      </w:r>
      <w:r>
        <w:rPr>
          <w:rFonts w:ascii="Arial" w:hAnsi="Arial" w:cs="Arial"/>
          <w:sz w:val="22"/>
          <w:szCs w:val="22"/>
        </w:rPr>
        <w:t>Riesgo</w:t>
      </w:r>
      <w:r w:rsidRPr="004E49E3">
        <w:rPr>
          <w:rFonts w:ascii="Arial" w:hAnsi="Arial" w:cs="Arial"/>
          <w:sz w:val="22"/>
          <w:szCs w:val="22"/>
        </w:rPr>
        <w:t xml:space="preserve"> metabólico, fatiga, somnolencia, inteligencia artificial, seguridad minera, detección predictiva, prevención de accidentes, salud ocupacional</w:t>
      </w:r>
      <w:r>
        <w:rPr>
          <w:rFonts w:ascii="Arial" w:hAnsi="Arial" w:cs="Arial"/>
          <w:sz w:val="22"/>
          <w:szCs w:val="22"/>
        </w:rPr>
        <w:t>.</w:t>
      </w:r>
    </w:p>
    <w:p w14:paraId="72BFB083" w14:textId="6F36775C" w:rsidR="00C1110D" w:rsidRPr="00081BAD" w:rsidRDefault="00C1110D" w:rsidP="00C1110D">
      <w:pPr>
        <w:spacing w:after="0" w:line="360" w:lineRule="auto"/>
        <w:jc w:val="both"/>
        <w:rPr>
          <w:rFonts w:ascii="Arial" w:hAnsi="Arial" w:cs="Arial"/>
          <w:b/>
          <w:bCs/>
          <w:sz w:val="22"/>
          <w:szCs w:val="22"/>
        </w:rPr>
      </w:pPr>
      <w:r w:rsidRPr="00A321DE">
        <w:rPr>
          <w:rFonts w:ascii="Arial" w:hAnsi="Arial" w:cs="Arial"/>
          <w:b/>
          <w:bCs/>
          <w:sz w:val="22"/>
          <w:szCs w:val="22"/>
        </w:rPr>
        <w:t>Contexto y Escenario</w:t>
      </w:r>
      <w:r>
        <w:rPr>
          <w:rFonts w:ascii="Arial" w:hAnsi="Arial" w:cs="Arial"/>
          <w:b/>
          <w:bCs/>
          <w:sz w:val="22"/>
          <w:szCs w:val="22"/>
        </w:rPr>
        <w:t xml:space="preserve">: </w:t>
      </w:r>
      <w:r w:rsidRPr="00A321DE">
        <w:rPr>
          <w:rFonts w:ascii="Arial" w:hAnsi="Arial" w:cs="Arial"/>
          <w:sz w:val="22"/>
          <w:szCs w:val="22"/>
        </w:rPr>
        <w:t>La industria minera peruana enfrenta un doble desafío: por un lado, las elevadas tasas de</w:t>
      </w:r>
      <w:r>
        <w:rPr>
          <w:rFonts w:ascii="Arial" w:hAnsi="Arial" w:cs="Arial"/>
          <w:sz w:val="22"/>
          <w:szCs w:val="22"/>
        </w:rPr>
        <w:t xml:space="preserve"> factores de riesgo de</w:t>
      </w:r>
      <w:r w:rsidRPr="00A321DE">
        <w:rPr>
          <w:rFonts w:ascii="Arial" w:hAnsi="Arial" w:cs="Arial"/>
          <w:sz w:val="22"/>
          <w:szCs w:val="22"/>
        </w:rPr>
        <w:t xml:space="preserve"> síndrome metabólico que afectan al 68% de la población trabajadora</w:t>
      </w:r>
      <w:r>
        <w:rPr>
          <w:rFonts w:ascii="Arial" w:hAnsi="Arial" w:cs="Arial"/>
          <w:sz w:val="22"/>
          <w:szCs w:val="22"/>
        </w:rPr>
        <w:t xml:space="preserve"> y,</w:t>
      </w:r>
      <w:r w:rsidRPr="00A321DE">
        <w:rPr>
          <w:rFonts w:ascii="Arial" w:hAnsi="Arial" w:cs="Arial"/>
          <w:sz w:val="22"/>
          <w:szCs w:val="22"/>
        </w:rPr>
        <w:t xml:space="preserve"> por otro, </w:t>
      </w:r>
      <w:r>
        <w:rPr>
          <w:rFonts w:ascii="Arial" w:hAnsi="Arial" w:cs="Arial"/>
          <w:sz w:val="22"/>
          <w:szCs w:val="22"/>
        </w:rPr>
        <w:t xml:space="preserve">los efectos del </w:t>
      </w:r>
      <w:r w:rsidRPr="00A321DE">
        <w:rPr>
          <w:rFonts w:ascii="Arial" w:hAnsi="Arial" w:cs="Arial"/>
          <w:sz w:val="22"/>
          <w:szCs w:val="22"/>
        </w:rPr>
        <w:t>sueño y fatiga crónica</w:t>
      </w:r>
      <w:r>
        <w:rPr>
          <w:rFonts w:ascii="Arial" w:hAnsi="Arial" w:cs="Arial"/>
          <w:sz w:val="22"/>
          <w:szCs w:val="22"/>
        </w:rPr>
        <w:t xml:space="preserve">. </w:t>
      </w:r>
      <w:r w:rsidRPr="00C67241">
        <w:rPr>
          <w:rFonts w:ascii="Arial" w:hAnsi="Arial" w:cs="Arial"/>
          <w:sz w:val="22"/>
          <w:szCs w:val="22"/>
        </w:rPr>
        <w:t xml:space="preserve">Según los datos recopilados por Pulso Corporación Médica, el 42% de los trabajadores mineros presenta oportunidades de mejora en su calidad de sueño y un 24% podría beneficiarse de estrategias para incrementar su tiempo de descanso más allá de las 6 horas diarias. Esta información representa una valiosa oportunidad para implementar programas de bienestar que optimicen el descanso adecuado, </w:t>
      </w:r>
      <w:r>
        <w:rPr>
          <w:rFonts w:ascii="Arial" w:hAnsi="Arial" w:cs="Arial"/>
          <w:sz w:val="22"/>
          <w:szCs w:val="22"/>
        </w:rPr>
        <w:t xml:space="preserve">situación que se potencia con la IA que identifica los factores de riesgo de síndrome metabólico, </w:t>
      </w:r>
      <w:r w:rsidRPr="00C67241">
        <w:rPr>
          <w:rFonts w:ascii="Arial" w:hAnsi="Arial" w:cs="Arial"/>
          <w:sz w:val="22"/>
          <w:szCs w:val="22"/>
        </w:rPr>
        <w:t>contribuyendo significativamente a la reducción de riesgos y al fortalecimiento de la seguridad operacional en el sector minero</w:t>
      </w:r>
      <w:r>
        <w:rPr>
          <w:rFonts w:ascii="Arial" w:hAnsi="Arial" w:cs="Arial"/>
          <w:sz w:val="22"/>
          <w:szCs w:val="22"/>
        </w:rPr>
        <w:t xml:space="preserve">. </w:t>
      </w:r>
      <w:r w:rsidRPr="00A321DE">
        <w:rPr>
          <w:rFonts w:ascii="Arial" w:hAnsi="Arial" w:cs="Arial"/>
          <w:sz w:val="22"/>
          <w:szCs w:val="22"/>
        </w:rPr>
        <w:t>Esta realidad exige soluciones innovadoras que integren el monitoreo de ambas condiciones, superando el enfoque tradicional que las aborda separadamente.</w:t>
      </w:r>
    </w:p>
    <w:p w14:paraId="3EE38CB3" w14:textId="77777777" w:rsidR="00C1110D" w:rsidRPr="00A321DE" w:rsidRDefault="00C1110D" w:rsidP="00C1110D">
      <w:pPr>
        <w:spacing w:after="0" w:line="360" w:lineRule="auto"/>
        <w:jc w:val="both"/>
        <w:rPr>
          <w:rFonts w:ascii="Arial" w:hAnsi="Arial" w:cs="Arial"/>
          <w:sz w:val="22"/>
          <w:szCs w:val="22"/>
        </w:rPr>
      </w:pPr>
      <w:r w:rsidRPr="00081BAD">
        <w:rPr>
          <w:rFonts w:ascii="Arial" w:hAnsi="Arial" w:cs="Arial"/>
          <w:sz w:val="22"/>
          <w:szCs w:val="22"/>
        </w:rPr>
        <w:t>E</w:t>
      </w:r>
      <w:r>
        <w:rPr>
          <w:rFonts w:ascii="Arial" w:hAnsi="Arial" w:cs="Arial"/>
          <w:sz w:val="22"/>
          <w:szCs w:val="22"/>
        </w:rPr>
        <w:t>ste</w:t>
      </w:r>
      <w:r w:rsidRPr="00081BAD">
        <w:rPr>
          <w:rFonts w:ascii="Arial" w:hAnsi="Arial" w:cs="Arial"/>
          <w:sz w:val="22"/>
          <w:szCs w:val="22"/>
        </w:rPr>
        <w:t xml:space="preserve"> sistema integra </w:t>
      </w:r>
      <w:r>
        <w:rPr>
          <w:rFonts w:ascii="Arial" w:hAnsi="Arial" w:cs="Arial"/>
          <w:sz w:val="22"/>
          <w:szCs w:val="22"/>
        </w:rPr>
        <w:t>cuatro</w:t>
      </w:r>
      <w:r w:rsidRPr="00081BAD">
        <w:rPr>
          <w:rFonts w:ascii="Arial" w:hAnsi="Arial" w:cs="Arial"/>
          <w:sz w:val="22"/>
          <w:szCs w:val="22"/>
        </w:rPr>
        <w:t xml:space="preserve"> dimensiones críticas: factores fisiológicos (IMC, presión arterial, perfil lipídico</w:t>
      </w:r>
      <w:r>
        <w:rPr>
          <w:rFonts w:ascii="Arial" w:hAnsi="Arial" w:cs="Arial"/>
          <w:sz w:val="22"/>
          <w:szCs w:val="22"/>
        </w:rPr>
        <w:t>, riesgo metabólico</w:t>
      </w:r>
      <w:r w:rsidRPr="00081BAD">
        <w:rPr>
          <w:rFonts w:ascii="Arial" w:hAnsi="Arial" w:cs="Arial"/>
          <w:sz w:val="22"/>
          <w:szCs w:val="22"/>
        </w:rPr>
        <w:t>), indicadores de fatiga y sueño (calidad de sueño, escalas de somnolencia), condiciones laborales (turnos, tipo de tarea), aspectos psicosociales (estrés, cultura organizacional)</w:t>
      </w:r>
      <w:r>
        <w:rPr>
          <w:rFonts w:ascii="Arial" w:hAnsi="Arial" w:cs="Arial"/>
          <w:sz w:val="22"/>
          <w:szCs w:val="22"/>
        </w:rPr>
        <w:t>.</w:t>
      </w:r>
    </w:p>
    <w:p w14:paraId="3A99734A" w14:textId="6D0E9676" w:rsidR="00C1110D" w:rsidRPr="00081BAD" w:rsidRDefault="00C1110D" w:rsidP="00C1110D">
      <w:pPr>
        <w:spacing w:after="0" w:line="360" w:lineRule="auto"/>
        <w:jc w:val="both"/>
        <w:rPr>
          <w:rFonts w:ascii="Arial" w:hAnsi="Arial" w:cs="Arial"/>
          <w:b/>
          <w:bCs/>
          <w:sz w:val="22"/>
          <w:szCs w:val="22"/>
        </w:rPr>
      </w:pPr>
      <w:r w:rsidRPr="00A321DE">
        <w:rPr>
          <w:rFonts w:ascii="Arial" w:hAnsi="Arial" w:cs="Arial"/>
          <w:b/>
          <w:bCs/>
          <w:sz w:val="22"/>
          <w:szCs w:val="22"/>
        </w:rPr>
        <w:t>Objetivos del Trabajo</w:t>
      </w:r>
      <w:r>
        <w:rPr>
          <w:rFonts w:ascii="Arial" w:hAnsi="Arial" w:cs="Arial"/>
          <w:b/>
          <w:bCs/>
          <w:sz w:val="22"/>
          <w:szCs w:val="22"/>
        </w:rPr>
        <w:t xml:space="preserve">: </w:t>
      </w:r>
      <w:r>
        <w:rPr>
          <w:rFonts w:ascii="Arial" w:hAnsi="Arial" w:cs="Arial"/>
          <w:sz w:val="22"/>
          <w:szCs w:val="22"/>
        </w:rPr>
        <w:t>D</w:t>
      </w:r>
      <w:r w:rsidRPr="00A321DE">
        <w:rPr>
          <w:rFonts w:ascii="Arial" w:hAnsi="Arial" w:cs="Arial"/>
          <w:sz w:val="22"/>
          <w:szCs w:val="22"/>
        </w:rPr>
        <w:t>esarrollar e implementar un sistema integrado que combine la detección temprana del riesgo metabólico con el monitoreo preventivo de fatiga y somnolencia, utilizando</w:t>
      </w:r>
      <w:r>
        <w:rPr>
          <w:rFonts w:ascii="Arial" w:hAnsi="Arial" w:cs="Arial"/>
          <w:sz w:val="22"/>
          <w:szCs w:val="22"/>
        </w:rPr>
        <w:t xml:space="preserve"> diversas </w:t>
      </w:r>
      <w:r w:rsidRPr="00A321DE">
        <w:rPr>
          <w:rFonts w:ascii="Arial" w:hAnsi="Arial" w:cs="Arial"/>
          <w:sz w:val="22"/>
          <w:szCs w:val="22"/>
        </w:rPr>
        <w:t>tecnología</w:t>
      </w:r>
      <w:r>
        <w:rPr>
          <w:rFonts w:ascii="Arial" w:hAnsi="Arial" w:cs="Arial"/>
          <w:sz w:val="22"/>
          <w:szCs w:val="22"/>
        </w:rPr>
        <w:t>s</w:t>
      </w:r>
      <w:r w:rsidRPr="00A321DE">
        <w:rPr>
          <w:rFonts w:ascii="Arial" w:hAnsi="Arial" w:cs="Arial"/>
          <w:sz w:val="22"/>
          <w:szCs w:val="22"/>
        </w:rPr>
        <w:t xml:space="preserve"> de inteligencia artificial para reducir significativamente los incidentes relacionados con el factor humano en operaciones mineras. Los objetivos específicos incluyen:</w:t>
      </w:r>
    </w:p>
    <w:p w14:paraId="2BE8A391" w14:textId="4F13C34F" w:rsidR="00C1110D" w:rsidRPr="00A321DE" w:rsidRDefault="00C1110D" w:rsidP="00C1110D">
      <w:pPr>
        <w:numPr>
          <w:ilvl w:val="0"/>
          <w:numId w:val="2"/>
        </w:numPr>
        <w:spacing w:after="0" w:line="360" w:lineRule="auto"/>
        <w:jc w:val="both"/>
        <w:rPr>
          <w:rFonts w:ascii="Arial" w:hAnsi="Arial" w:cs="Arial"/>
          <w:sz w:val="22"/>
          <w:szCs w:val="22"/>
        </w:rPr>
      </w:pPr>
      <w:r w:rsidRPr="00A321DE">
        <w:rPr>
          <w:rFonts w:ascii="Arial" w:hAnsi="Arial" w:cs="Arial"/>
          <w:sz w:val="22"/>
          <w:szCs w:val="22"/>
        </w:rPr>
        <w:lastRenderedPageBreak/>
        <w:t>Implementar un modelo predictivo</w:t>
      </w:r>
      <w:r>
        <w:rPr>
          <w:rFonts w:ascii="Arial" w:hAnsi="Arial" w:cs="Arial"/>
          <w:sz w:val="22"/>
          <w:szCs w:val="22"/>
        </w:rPr>
        <w:t>,</w:t>
      </w:r>
      <w:r w:rsidRPr="00A321DE">
        <w:rPr>
          <w:rFonts w:ascii="Arial" w:hAnsi="Arial" w:cs="Arial"/>
          <w:sz w:val="22"/>
          <w:szCs w:val="22"/>
        </w:rPr>
        <w:t xml:space="preserve"> </w:t>
      </w:r>
      <w:r>
        <w:rPr>
          <w:rFonts w:ascii="Arial" w:hAnsi="Arial" w:cs="Arial"/>
          <w:sz w:val="22"/>
          <w:szCs w:val="22"/>
        </w:rPr>
        <w:t xml:space="preserve">propio de Pulso Salud, </w:t>
      </w:r>
      <w:r w:rsidRPr="00A321DE">
        <w:rPr>
          <w:rFonts w:ascii="Arial" w:hAnsi="Arial" w:cs="Arial"/>
          <w:sz w:val="22"/>
          <w:szCs w:val="22"/>
        </w:rPr>
        <w:t xml:space="preserve">basado en IA </w:t>
      </w:r>
      <w:r>
        <w:rPr>
          <w:rFonts w:ascii="Arial" w:hAnsi="Arial" w:cs="Arial"/>
          <w:sz w:val="22"/>
          <w:szCs w:val="22"/>
        </w:rPr>
        <w:t xml:space="preserve">como línea de base en las evaluaciones médicas ocupacionales, </w:t>
      </w:r>
      <w:r w:rsidRPr="00A321DE">
        <w:rPr>
          <w:rFonts w:ascii="Arial" w:hAnsi="Arial" w:cs="Arial"/>
          <w:sz w:val="22"/>
          <w:szCs w:val="22"/>
        </w:rPr>
        <w:t>que integre variables</w:t>
      </w:r>
      <w:r>
        <w:rPr>
          <w:rFonts w:ascii="Arial" w:hAnsi="Arial" w:cs="Arial"/>
          <w:sz w:val="22"/>
          <w:szCs w:val="22"/>
        </w:rPr>
        <w:t xml:space="preserve"> </w:t>
      </w:r>
      <w:r w:rsidRPr="00A321DE">
        <w:rPr>
          <w:rFonts w:ascii="Arial" w:hAnsi="Arial" w:cs="Arial"/>
          <w:sz w:val="22"/>
          <w:szCs w:val="22"/>
        </w:rPr>
        <w:t>metabólicas y de sueño</w:t>
      </w:r>
      <w:r>
        <w:rPr>
          <w:rFonts w:ascii="Arial" w:hAnsi="Arial" w:cs="Arial"/>
          <w:sz w:val="22"/>
          <w:szCs w:val="22"/>
        </w:rPr>
        <w:t xml:space="preserve">, </w:t>
      </w:r>
      <w:r w:rsidRPr="00A321DE">
        <w:rPr>
          <w:rFonts w:ascii="Arial" w:hAnsi="Arial" w:cs="Arial"/>
          <w:sz w:val="22"/>
          <w:szCs w:val="22"/>
        </w:rPr>
        <w:t>para estratificar el riesgo individual.</w:t>
      </w:r>
    </w:p>
    <w:p w14:paraId="16D7C8AC" w14:textId="610DE78B" w:rsidR="00C1110D" w:rsidRPr="00A321DE" w:rsidRDefault="00C1110D" w:rsidP="00C1110D">
      <w:pPr>
        <w:numPr>
          <w:ilvl w:val="0"/>
          <w:numId w:val="2"/>
        </w:numPr>
        <w:spacing w:after="0" w:line="360" w:lineRule="auto"/>
        <w:jc w:val="both"/>
        <w:rPr>
          <w:rFonts w:ascii="Arial" w:hAnsi="Arial" w:cs="Arial"/>
          <w:sz w:val="22"/>
          <w:szCs w:val="22"/>
        </w:rPr>
      </w:pPr>
      <w:r>
        <w:rPr>
          <w:rFonts w:ascii="Arial" w:hAnsi="Arial" w:cs="Arial"/>
          <w:sz w:val="22"/>
          <w:szCs w:val="22"/>
        </w:rPr>
        <w:t xml:space="preserve">Implementar la </w:t>
      </w:r>
      <w:r w:rsidRPr="00A321DE">
        <w:rPr>
          <w:rFonts w:ascii="Arial" w:hAnsi="Arial" w:cs="Arial"/>
          <w:sz w:val="22"/>
          <w:szCs w:val="22"/>
        </w:rPr>
        <w:t xml:space="preserve">tecnología </w:t>
      </w:r>
      <w:proofErr w:type="spellStart"/>
      <w:r w:rsidRPr="00A321DE">
        <w:rPr>
          <w:rFonts w:ascii="Arial" w:hAnsi="Arial" w:cs="Arial"/>
          <w:sz w:val="22"/>
          <w:szCs w:val="22"/>
        </w:rPr>
        <w:t>Fit</w:t>
      </w:r>
      <w:proofErr w:type="spellEnd"/>
      <w:r w:rsidRPr="00A321DE">
        <w:rPr>
          <w:rFonts w:ascii="Arial" w:hAnsi="Arial" w:cs="Arial"/>
          <w:sz w:val="22"/>
          <w:szCs w:val="22"/>
        </w:rPr>
        <w:t xml:space="preserve"> Iris</w:t>
      </w:r>
      <w:r>
        <w:rPr>
          <w:rFonts w:ascii="Arial" w:hAnsi="Arial" w:cs="Arial"/>
          <w:sz w:val="22"/>
          <w:szCs w:val="22"/>
        </w:rPr>
        <w:t xml:space="preserve"> para el</w:t>
      </w:r>
      <w:r w:rsidRPr="00A321DE">
        <w:rPr>
          <w:rFonts w:ascii="Arial" w:hAnsi="Arial" w:cs="Arial"/>
          <w:sz w:val="22"/>
          <w:szCs w:val="22"/>
        </w:rPr>
        <w:t xml:space="preserve"> monitoreo mediante análisis de iris</w:t>
      </w:r>
      <w:r>
        <w:rPr>
          <w:rFonts w:ascii="Arial" w:hAnsi="Arial" w:cs="Arial"/>
          <w:sz w:val="22"/>
          <w:szCs w:val="22"/>
        </w:rPr>
        <w:t>.</w:t>
      </w:r>
    </w:p>
    <w:p w14:paraId="6F3A1D89" w14:textId="6D78A47F" w:rsidR="00C1110D" w:rsidRDefault="00C1110D" w:rsidP="00C1110D">
      <w:pPr>
        <w:numPr>
          <w:ilvl w:val="0"/>
          <w:numId w:val="2"/>
        </w:numPr>
        <w:spacing w:after="0" w:line="360" w:lineRule="auto"/>
        <w:jc w:val="both"/>
        <w:rPr>
          <w:rFonts w:ascii="Arial" w:hAnsi="Arial" w:cs="Arial"/>
          <w:sz w:val="22"/>
          <w:szCs w:val="22"/>
        </w:rPr>
      </w:pPr>
      <w:r w:rsidRPr="00A321DE">
        <w:rPr>
          <w:rFonts w:ascii="Arial" w:hAnsi="Arial" w:cs="Arial"/>
          <w:sz w:val="22"/>
          <w:szCs w:val="22"/>
        </w:rPr>
        <w:t xml:space="preserve">Establecer intervenciones personalizadas basadas </w:t>
      </w:r>
      <w:r>
        <w:rPr>
          <w:rFonts w:ascii="Arial" w:hAnsi="Arial" w:cs="Arial"/>
          <w:sz w:val="22"/>
          <w:szCs w:val="22"/>
        </w:rPr>
        <w:t>en el</w:t>
      </w:r>
      <w:r w:rsidRPr="00A321DE">
        <w:rPr>
          <w:rFonts w:ascii="Arial" w:hAnsi="Arial" w:cs="Arial"/>
          <w:sz w:val="22"/>
          <w:szCs w:val="22"/>
        </w:rPr>
        <w:t xml:space="preserve"> riesgo detectado.</w:t>
      </w:r>
    </w:p>
    <w:p w14:paraId="238C13AC" w14:textId="77777777" w:rsidR="00C1110D" w:rsidRPr="00A321DE" w:rsidRDefault="00C1110D" w:rsidP="00C1110D">
      <w:pPr>
        <w:numPr>
          <w:ilvl w:val="0"/>
          <w:numId w:val="2"/>
        </w:numPr>
        <w:spacing w:after="0" w:line="360" w:lineRule="auto"/>
        <w:jc w:val="both"/>
        <w:rPr>
          <w:rFonts w:ascii="Arial" w:hAnsi="Arial" w:cs="Arial"/>
          <w:sz w:val="22"/>
          <w:szCs w:val="22"/>
        </w:rPr>
      </w:pPr>
      <w:r>
        <w:rPr>
          <w:rFonts w:ascii="Arial" w:hAnsi="Arial" w:cs="Arial"/>
          <w:sz w:val="22"/>
          <w:szCs w:val="22"/>
        </w:rPr>
        <w:t xml:space="preserve">Generar la </w:t>
      </w:r>
      <w:proofErr w:type="spellStart"/>
      <w:r>
        <w:rPr>
          <w:rFonts w:ascii="Arial" w:hAnsi="Arial" w:cs="Arial"/>
          <w:sz w:val="22"/>
          <w:szCs w:val="22"/>
        </w:rPr>
        <w:t>autoresponsabilidad</w:t>
      </w:r>
      <w:proofErr w:type="spellEnd"/>
      <w:r>
        <w:rPr>
          <w:rFonts w:ascii="Arial" w:hAnsi="Arial" w:cs="Arial"/>
          <w:sz w:val="22"/>
          <w:szCs w:val="22"/>
        </w:rPr>
        <w:t xml:space="preserve"> para estar en la mejor condición de trabajo posible con relación a la atención mental y física.</w:t>
      </w:r>
    </w:p>
    <w:p w14:paraId="4FDB6D8C" w14:textId="484B96A5" w:rsidR="00C1110D" w:rsidRPr="00A321DE" w:rsidRDefault="00C1110D" w:rsidP="00C1110D">
      <w:pPr>
        <w:numPr>
          <w:ilvl w:val="0"/>
          <w:numId w:val="2"/>
        </w:numPr>
        <w:spacing w:after="0" w:line="360" w:lineRule="auto"/>
        <w:jc w:val="both"/>
        <w:rPr>
          <w:rFonts w:ascii="Arial" w:hAnsi="Arial" w:cs="Arial"/>
          <w:sz w:val="22"/>
          <w:szCs w:val="22"/>
        </w:rPr>
      </w:pPr>
      <w:r w:rsidRPr="00A321DE">
        <w:rPr>
          <w:rFonts w:ascii="Arial" w:hAnsi="Arial" w:cs="Arial"/>
          <w:sz w:val="22"/>
          <w:szCs w:val="22"/>
        </w:rPr>
        <w:t>Validar la efectividad del sistema integrado mediante un piloto</w:t>
      </w:r>
      <w:r>
        <w:rPr>
          <w:rFonts w:ascii="Arial" w:hAnsi="Arial" w:cs="Arial"/>
          <w:sz w:val="22"/>
          <w:szCs w:val="22"/>
        </w:rPr>
        <w:t>.</w:t>
      </w:r>
    </w:p>
    <w:p w14:paraId="30067950" w14:textId="77777777" w:rsidR="00C1110D" w:rsidRPr="00081BAD" w:rsidRDefault="00C1110D" w:rsidP="00C1110D">
      <w:pPr>
        <w:spacing w:after="0" w:line="360" w:lineRule="auto"/>
        <w:jc w:val="both"/>
        <w:rPr>
          <w:rFonts w:ascii="Arial" w:hAnsi="Arial" w:cs="Arial"/>
          <w:b/>
          <w:bCs/>
          <w:sz w:val="22"/>
          <w:szCs w:val="22"/>
        </w:rPr>
      </w:pPr>
      <w:r w:rsidRPr="00A321DE">
        <w:rPr>
          <w:rFonts w:ascii="Arial" w:hAnsi="Arial" w:cs="Arial"/>
          <w:b/>
          <w:bCs/>
          <w:sz w:val="22"/>
          <w:szCs w:val="22"/>
        </w:rPr>
        <w:t>Metodología Empleada</w:t>
      </w:r>
      <w:r>
        <w:rPr>
          <w:rFonts w:ascii="Arial" w:hAnsi="Arial" w:cs="Arial"/>
          <w:b/>
          <w:bCs/>
          <w:sz w:val="22"/>
          <w:szCs w:val="22"/>
        </w:rPr>
        <w:t xml:space="preserve">: </w:t>
      </w:r>
      <w:r w:rsidRPr="00A321DE">
        <w:rPr>
          <w:rFonts w:ascii="Arial" w:hAnsi="Arial" w:cs="Arial"/>
          <w:sz w:val="22"/>
          <w:szCs w:val="22"/>
        </w:rPr>
        <w:t>Nuestro enfoque metodológico combina tres tecnologías complementarias:</w:t>
      </w:r>
    </w:p>
    <w:p w14:paraId="0368C9A8" w14:textId="06A2F85E" w:rsidR="00C1110D" w:rsidRPr="00A321DE" w:rsidRDefault="00C1110D" w:rsidP="00C1110D">
      <w:pPr>
        <w:numPr>
          <w:ilvl w:val="0"/>
          <w:numId w:val="3"/>
        </w:numPr>
        <w:spacing w:after="0" w:line="360" w:lineRule="auto"/>
        <w:jc w:val="both"/>
        <w:rPr>
          <w:rFonts w:ascii="Arial" w:hAnsi="Arial" w:cs="Arial"/>
          <w:sz w:val="22"/>
          <w:szCs w:val="22"/>
        </w:rPr>
      </w:pPr>
      <w:r w:rsidRPr="00A321DE">
        <w:rPr>
          <w:rFonts w:ascii="Arial" w:hAnsi="Arial" w:cs="Arial"/>
          <w:b/>
          <w:bCs/>
          <w:sz w:val="22"/>
          <w:szCs w:val="22"/>
        </w:rPr>
        <w:t xml:space="preserve">Sistema de Estratificación </w:t>
      </w:r>
      <w:r>
        <w:rPr>
          <w:rFonts w:ascii="Arial" w:hAnsi="Arial" w:cs="Arial"/>
          <w:b/>
          <w:bCs/>
          <w:sz w:val="22"/>
          <w:szCs w:val="22"/>
        </w:rPr>
        <w:t xml:space="preserve">de Riesgo </w:t>
      </w:r>
      <w:r w:rsidRPr="00A321DE">
        <w:rPr>
          <w:rFonts w:ascii="Arial" w:hAnsi="Arial" w:cs="Arial"/>
          <w:b/>
          <w:bCs/>
          <w:sz w:val="22"/>
          <w:szCs w:val="22"/>
        </w:rPr>
        <w:t>Metabólic</w:t>
      </w:r>
      <w:r>
        <w:rPr>
          <w:rFonts w:ascii="Arial" w:hAnsi="Arial" w:cs="Arial"/>
          <w:b/>
          <w:bCs/>
          <w:sz w:val="22"/>
          <w:szCs w:val="22"/>
        </w:rPr>
        <w:t>o</w:t>
      </w:r>
      <w:r w:rsidRPr="00A321DE">
        <w:rPr>
          <w:rFonts w:ascii="Arial" w:hAnsi="Arial" w:cs="Arial"/>
          <w:b/>
          <w:bCs/>
          <w:sz w:val="22"/>
          <w:szCs w:val="22"/>
        </w:rPr>
        <w:t xml:space="preserve"> (I</w:t>
      </w:r>
      <w:r>
        <w:rPr>
          <w:rFonts w:ascii="Arial" w:hAnsi="Arial" w:cs="Arial"/>
          <w:b/>
          <w:bCs/>
          <w:sz w:val="22"/>
          <w:szCs w:val="22"/>
        </w:rPr>
        <w:t>mplementado</w:t>
      </w:r>
      <w:r w:rsidRPr="00A321DE">
        <w:rPr>
          <w:rFonts w:ascii="Arial" w:hAnsi="Arial" w:cs="Arial"/>
          <w:b/>
          <w:bCs/>
          <w:sz w:val="22"/>
          <w:szCs w:val="22"/>
        </w:rPr>
        <w:t>):</w:t>
      </w:r>
      <w:r w:rsidRPr="00A321DE">
        <w:rPr>
          <w:rFonts w:ascii="Arial" w:hAnsi="Arial" w:cs="Arial"/>
          <w:sz w:val="22"/>
          <w:szCs w:val="22"/>
        </w:rPr>
        <w:t xml:space="preserve"> Algoritmo que procesa cinco parámetros clínicos (perímetro abdominal, triglicéridos, colesterol HDL, presión arterial y glucemia) para clasificar al trabajador según un sistema de semáforo: verde (bajo riesgo), amarillo (riesgo moderado) y rojo (alto riesgo).</w:t>
      </w:r>
      <w:r>
        <w:rPr>
          <w:rFonts w:ascii="Arial" w:hAnsi="Arial" w:cs="Arial"/>
          <w:sz w:val="22"/>
          <w:szCs w:val="22"/>
        </w:rPr>
        <w:t xml:space="preserve"> Esta evaluación se puede realizar de manera automatizada durante el Examen Médico Ocupacional.</w:t>
      </w:r>
    </w:p>
    <w:p w14:paraId="660CF278" w14:textId="77777777" w:rsidR="00C1110D" w:rsidRDefault="00C1110D" w:rsidP="00C1110D">
      <w:pPr>
        <w:numPr>
          <w:ilvl w:val="0"/>
          <w:numId w:val="3"/>
        </w:numPr>
        <w:spacing w:after="0" w:line="360" w:lineRule="auto"/>
        <w:jc w:val="both"/>
        <w:rPr>
          <w:rFonts w:ascii="Arial" w:hAnsi="Arial" w:cs="Arial"/>
          <w:sz w:val="22"/>
          <w:szCs w:val="22"/>
        </w:rPr>
      </w:pPr>
      <w:r w:rsidRPr="00A321DE">
        <w:rPr>
          <w:rFonts w:ascii="Arial" w:hAnsi="Arial" w:cs="Arial"/>
          <w:b/>
          <w:bCs/>
          <w:sz w:val="22"/>
          <w:szCs w:val="22"/>
        </w:rPr>
        <w:t>Evaluación de Calidad de Sueño (Implementado):</w:t>
      </w:r>
      <w:r w:rsidRPr="00A321DE">
        <w:rPr>
          <w:rFonts w:ascii="Arial" w:hAnsi="Arial" w:cs="Arial"/>
          <w:sz w:val="22"/>
          <w:szCs w:val="22"/>
        </w:rPr>
        <w:t xml:space="preserve"> Incorporación de cuestionarios validados (Pittsburgh, </w:t>
      </w:r>
      <w:proofErr w:type="spellStart"/>
      <w:r w:rsidRPr="00A321DE">
        <w:rPr>
          <w:rFonts w:ascii="Arial" w:hAnsi="Arial" w:cs="Arial"/>
          <w:sz w:val="22"/>
          <w:szCs w:val="22"/>
        </w:rPr>
        <w:t>Epworth</w:t>
      </w:r>
      <w:proofErr w:type="spellEnd"/>
      <w:r w:rsidRPr="00A321DE">
        <w:rPr>
          <w:rFonts w:ascii="Arial" w:hAnsi="Arial" w:cs="Arial"/>
          <w:sz w:val="22"/>
          <w:szCs w:val="22"/>
        </w:rPr>
        <w:t>, STOP-</w:t>
      </w:r>
      <w:proofErr w:type="spellStart"/>
      <w:r w:rsidRPr="00A321DE">
        <w:rPr>
          <w:rFonts w:ascii="Arial" w:hAnsi="Arial" w:cs="Arial"/>
          <w:sz w:val="22"/>
          <w:szCs w:val="22"/>
        </w:rPr>
        <w:t>Bang</w:t>
      </w:r>
      <w:proofErr w:type="spellEnd"/>
      <w:r w:rsidRPr="00A321DE">
        <w:rPr>
          <w:rFonts w:ascii="Arial" w:hAnsi="Arial" w:cs="Arial"/>
          <w:sz w:val="22"/>
          <w:szCs w:val="22"/>
        </w:rPr>
        <w:t>) en las evaluaciones médico ocupacionales</w:t>
      </w:r>
      <w:r>
        <w:rPr>
          <w:rFonts w:ascii="Arial" w:hAnsi="Arial" w:cs="Arial"/>
          <w:sz w:val="22"/>
          <w:szCs w:val="22"/>
        </w:rPr>
        <w:t>. En segunda fase, ya en ejecución, que los cuestionarios sean automatizados y revisados por IA.</w:t>
      </w:r>
    </w:p>
    <w:p w14:paraId="19BEC787" w14:textId="77777777" w:rsidR="00C1110D" w:rsidRPr="00A321DE" w:rsidRDefault="00C1110D" w:rsidP="00C1110D">
      <w:pPr>
        <w:numPr>
          <w:ilvl w:val="0"/>
          <w:numId w:val="3"/>
        </w:numPr>
        <w:spacing w:after="0" w:line="360" w:lineRule="auto"/>
        <w:jc w:val="both"/>
        <w:rPr>
          <w:rFonts w:ascii="Arial" w:hAnsi="Arial" w:cs="Arial"/>
          <w:sz w:val="22"/>
          <w:szCs w:val="22"/>
        </w:rPr>
      </w:pPr>
      <w:r>
        <w:rPr>
          <w:rFonts w:ascii="Arial" w:hAnsi="Arial" w:cs="Arial"/>
          <w:b/>
          <w:bCs/>
          <w:sz w:val="22"/>
          <w:szCs w:val="22"/>
        </w:rPr>
        <w:t>Modelo Predictivo basado en IA que integra el sistema de estratificación metabólica y la evaluación de calidad de sueño (En desarrollo):</w:t>
      </w:r>
      <w:r>
        <w:rPr>
          <w:rFonts w:ascii="Arial" w:hAnsi="Arial" w:cs="Arial"/>
          <w:sz w:val="22"/>
          <w:szCs w:val="22"/>
        </w:rPr>
        <w:t xml:space="preserve"> IA que integra ambos puntos para estratificar el riesgo individual.</w:t>
      </w:r>
    </w:p>
    <w:p w14:paraId="46F94907" w14:textId="77777777" w:rsidR="00C1110D" w:rsidRPr="00A321DE" w:rsidRDefault="00C1110D" w:rsidP="00C1110D">
      <w:pPr>
        <w:numPr>
          <w:ilvl w:val="0"/>
          <w:numId w:val="3"/>
        </w:numPr>
        <w:spacing w:after="0" w:line="360" w:lineRule="auto"/>
        <w:jc w:val="both"/>
        <w:rPr>
          <w:rFonts w:ascii="Arial" w:hAnsi="Arial" w:cs="Arial"/>
          <w:sz w:val="22"/>
          <w:szCs w:val="22"/>
        </w:rPr>
      </w:pPr>
      <w:r w:rsidRPr="00A321DE">
        <w:rPr>
          <w:rFonts w:ascii="Arial" w:hAnsi="Arial" w:cs="Arial"/>
          <w:b/>
          <w:bCs/>
          <w:sz w:val="22"/>
          <w:szCs w:val="22"/>
        </w:rPr>
        <w:t xml:space="preserve">Sistema </w:t>
      </w:r>
      <w:proofErr w:type="spellStart"/>
      <w:r w:rsidRPr="00A321DE">
        <w:rPr>
          <w:rFonts w:ascii="Arial" w:hAnsi="Arial" w:cs="Arial"/>
          <w:b/>
          <w:bCs/>
          <w:sz w:val="22"/>
          <w:szCs w:val="22"/>
        </w:rPr>
        <w:t>Fit</w:t>
      </w:r>
      <w:proofErr w:type="spellEnd"/>
      <w:r w:rsidRPr="00A321DE">
        <w:rPr>
          <w:rFonts w:ascii="Arial" w:hAnsi="Arial" w:cs="Arial"/>
          <w:b/>
          <w:bCs/>
          <w:sz w:val="22"/>
          <w:szCs w:val="22"/>
        </w:rPr>
        <w:t xml:space="preserve"> Iris (Fase de implementación propuesta):</w:t>
      </w:r>
      <w:r w:rsidRPr="00A321DE">
        <w:rPr>
          <w:rFonts w:ascii="Arial" w:hAnsi="Arial" w:cs="Arial"/>
          <w:sz w:val="22"/>
          <w:szCs w:val="22"/>
        </w:rPr>
        <w:t xml:space="preserve"> Tecnología de análisis de iris periocular</w:t>
      </w:r>
      <w:r>
        <w:rPr>
          <w:rFonts w:ascii="Arial" w:hAnsi="Arial" w:cs="Arial"/>
          <w:sz w:val="22"/>
          <w:szCs w:val="22"/>
        </w:rPr>
        <w:t xml:space="preserve">, </w:t>
      </w:r>
      <w:r w:rsidRPr="00A321DE">
        <w:rPr>
          <w:rFonts w:ascii="Arial" w:hAnsi="Arial" w:cs="Arial"/>
          <w:sz w:val="22"/>
          <w:szCs w:val="22"/>
        </w:rPr>
        <w:t>que evalúa en tiempo real el estado físico y cognitivo del trabajador antes de iniciar su jornada, detectando signos de fatiga, somnolencia</w:t>
      </w:r>
      <w:r>
        <w:rPr>
          <w:rFonts w:ascii="Arial" w:hAnsi="Arial" w:cs="Arial"/>
          <w:sz w:val="22"/>
          <w:szCs w:val="22"/>
        </w:rPr>
        <w:t>.</w:t>
      </w:r>
    </w:p>
    <w:p w14:paraId="3D2486AB" w14:textId="7BE252E2" w:rsidR="00C1110D" w:rsidRPr="00A321DE" w:rsidRDefault="00C1110D" w:rsidP="00C1110D">
      <w:pPr>
        <w:spacing w:after="0" w:line="360" w:lineRule="auto"/>
        <w:jc w:val="both"/>
        <w:rPr>
          <w:rFonts w:ascii="Arial" w:hAnsi="Arial" w:cs="Arial"/>
          <w:sz w:val="22"/>
          <w:szCs w:val="22"/>
        </w:rPr>
      </w:pPr>
      <w:r w:rsidRPr="00A321DE">
        <w:rPr>
          <w:rFonts w:ascii="Arial" w:hAnsi="Arial" w:cs="Arial"/>
          <w:sz w:val="22"/>
          <w:szCs w:val="22"/>
        </w:rPr>
        <w:t xml:space="preserve">El proyecto consta de dos fases: la primera fase, ya implementada, integra </w:t>
      </w:r>
      <w:r>
        <w:rPr>
          <w:rFonts w:ascii="Arial" w:hAnsi="Arial" w:cs="Arial"/>
          <w:sz w:val="22"/>
          <w:szCs w:val="22"/>
        </w:rPr>
        <w:t xml:space="preserve">la evaluación de riesgo metabólico </w:t>
      </w:r>
      <w:r w:rsidRPr="00A321DE">
        <w:rPr>
          <w:rFonts w:ascii="Arial" w:hAnsi="Arial" w:cs="Arial"/>
          <w:sz w:val="22"/>
          <w:szCs w:val="22"/>
        </w:rPr>
        <w:t xml:space="preserve">y de sueño en los exámenes médicos ocupacionales, </w:t>
      </w:r>
      <w:r w:rsidRPr="00576B68">
        <w:rPr>
          <w:rFonts w:ascii="Arial" w:hAnsi="Arial" w:cs="Arial"/>
          <w:sz w:val="22"/>
          <w:szCs w:val="22"/>
        </w:rPr>
        <w:t>con más de 12 meses de datos recopilados y analizados; la segunda fase, propone la inco</w:t>
      </w:r>
      <w:r w:rsidRPr="00A321DE">
        <w:rPr>
          <w:rFonts w:ascii="Arial" w:hAnsi="Arial" w:cs="Arial"/>
          <w:sz w:val="22"/>
          <w:szCs w:val="22"/>
        </w:rPr>
        <w:t xml:space="preserve">rporación del Sistema </w:t>
      </w:r>
      <w:proofErr w:type="spellStart"/>
      <w:r w:rsidRPr="00A321DE">
        <w:rPr>
          <w:rFonts w:ascii="Arial" w:hAnsi="Arial" w:cs="Arial"/>
          <w:sz w:val="22"/>
          <w:szCs w:val="22"/>
        </w:rPr>
        <w:t>Fit</w:t>
      </w:r>
      <w:proofErr w:type="spellEnd"/>
      <w:r w:rsidRPr="00A321DE">
        <w:rPr>
          <w:rFonts w:ascii="Arial" w:hAnsi="Arial" w:cs="Arial"/>
          <w:sz w:val="22"/>
          <w:szCs w:val="22"/>
        </w:rPr>
        <w:t xml:space="preserve"> Iris para evaluación diaria en terreno durante un piloto de 3 meses, aprovechando la base de conocimiento ya establecida y potenciando los resultados con tecnología de vanguardia.</w:t>
      </w:r>
    </w:p>
    <w:p w14:paraId="3D4F1D2C" w14:textId="77777777" w:rsidR="00C1110D" w:rsidRPr="00081BAD" w:rsidRDefault="00C1110D" w:rsidP="00C1110D">
      <w:pPr>
        <w:spacing w:after="0" w:line="360" w:lineRule="auto"/>
        <w:jc w:val="both"/>
        <w:rPr>
          <w:rFonts w:ascii="Arial" w:hAnsi="Arial" w:cs="Arial"/>
          <w:b/>
          <w:bCs/>
          <w:sz w:val="22"/>
          <w:szCs w:val="22"/>
        </w:rPr>
      </w:pPr>
      <w:r w:rsidRPr="00A321DE">
        <w:rPr>
          <w:rFonts w:ascii="Arial" w:hAnsi="Arial" w:cs="Arial"/>
          <w:b/>
          <w:bCs/>
          <w:sz w:val="22"/>
          <w:szCs w:val="22"/>
        </w:rPr>
        <w:t>Resultados Alcanzados</w:t>
      </w:r>
      <w:r>
        <w:rPr>
          <w:rFonts w:ascii="Arial" w:hAnsi="Arial" w:cs="Arial"/>
          <w:b/>
          <w:bCs/>
          <w:sz w:val="22"/>
          <w:szCs w:val="22"/>
        </w:rPr>
        <w:t xml:space="preserve">: </w:t>
      </w:r>
      <w:r w:rsidRPr="00A321DE">
        <w:rPr>
          <w:rFonts w:ascii="Arial" w:hAnsi="Arial" w:cs="Arial"/>
          <w:sz w:val="22"/>
          <w:szCs w:val="22"/>
        </w:rPr>
        <w:t>La primera fase del proyecto ya implementada en clientes mineros ha demostrado:</w:t>
      </w:r>
    </w:p>
    <w:p w14:paraId="1F1EECAA" w14:textId="69CA3663" w:rsidR="00C1110D" w:rsidRPr="00A321DE" w:rsidRDefault="00C1110D" w:rsidP="00C1110D">
      <w:pPr>
        <w:numPr>
          <w:ilvl w:val="0"/>
          <w:numId w:val="4"/>
        </w:numPr>
        <w:spacing w:after="0" w:line="360" w:lineRule="auto"/>
        <w:jc w:val="both"/>
        <w:rPr>
          <w:rFonts w:ascii="Arial" w:hAnsi="Arial" w:cs="Arial"/>
          <w:sz w:val="22"/>
          <w:szCs w:val="22"/>
        </w:rPr>
      </w:pPr>
      <w:r w:rsidRPr="00A321DE">
        <w:rPr>
          <w:rFonts w:ascii="Arial" w:hAnsi="Arial" w:cs="Arial"/>
          <w:sz w:val="22"/>
          <w:szCs w:val="22"/>
        </w:rPr>
        <w:t xml:space="preserve">Identificación </w:t>
      </w:r>
      <w:r>
        <w:rPr>
          <w:rFonts w:ascii="Arial" w:hAnsi="Arial" w:cs="Arial"/>
          <w:sz w:val="22"/>
          <w:szCs w:val="22"/>
        </w:rPr>
        <w:t xml:space="preserve">temprana de riesgo metabólico en el </w:t>
      </w:r>
      <w:r w:rsidRPr="00A321DE">
        <w:rPr>
          <w:rFonts w:ascii="Arial" w:hAnsi="Arial" w:cs="Arial"/>
          <w:sz w:val="22"/>
          <w:szCs w:val="22"/>
        </w:rPr>
        <w:t>85% de</w:t>
      </w:r>
      <w:r>
        <w:rPr>
          <w:rFonts w:ascii="Arial" w:hAnsi="Arial" w:cs="Arial"/>
          <w:sz w:val="22"/>
          <w:szCs w:val="22"/>
        </w:rPr>
        <w:t xml:space="preserve"> los exámenes médicos ocupacionales en minería pasados en pulso salud </w:t>
      </w:r>
      <w:r w:rsidRPr="00A321DE">
        <w:rPr>
          <w:rFonts w:ascii="Arial" w:hAnsi="Arial" w:cs="Arial"/>
          <w:sz w:val="22"/>
          <w:szCs w:val="22"/>
        </w:rPr>
        <w:t xml:space="preserve"> </w:t>
      </w:r>
    </w:p>
    <w:p w14:paraId="0069FAC5" w14:textId="77777777" w:rsidR="00C1110D" w:rsidRPr="00A321DE" w:rsidRDefault="00C1110D" w:rsidP="00C1110D">
      <w:pPr>
        <w:numPr>
          <w:ilvl w:val="0"/>
          <w:numId w:val="4"/>
        </w:numPr>
        <w:spacing w:after="0" w:line="360" w:lineRule="auto"/>
        <w:jc w:val="both"/>
        <w:rPr>
          <w:rFonts w:ascii="Arial" w:hAnsi="Arial" w:cs="Arial"/>
          <w:sz w:val="22"/>
          <w:szCs w:val="22"/>
        </w:rPr>
      </w:pPr>
      <w:r w:rsidRPr="00A321DE">
        <w:rPr>
          <w:rFonts w:ascii="Arial" w:hAnsi="Arial" w:cs="Arial"/>
          <w:sz w:val="22"/>
          <w:szCs w:val="22"/>
        </w:rPr>
        <w:lastRenderedPageBreak/>
        <w:t>Detección de que el 42% de trabajadores presenta mala calidad de sueño según test de Pittsburgh</w:t>
      </w:r>
    </w:p>
    <w:p w14:paraId="7CC61634" w14:textId="77777777" w:rsidR="00C1110D" w:rsidRPr="00A321DE" w:rsidRDefault="00C1110D" w:rsidP="00C1110D">
      <w:pPr>
        <w:numPr>
          <w:ilvl w:val="0"/>
          <w:numId w:val="4"/>
        </w:numPr>
        <w:spacing w:after="0" w:line="360" w:lineRule="auto"/>
        <w:jc w:val="both"/>
        <w:rPr>
          <w:rFonts w:ascii="Arial" w:hAnsi="Arial" w:cs="Arial"/>
          <w:sz w:val="22"/>
          <w:szCs w:val="22"/>
        </w:rPr>
      </w:pPr>
      <w:r w:rsidRPr="00A321DE">
        <w:rPr>
          <w:rFonts w:ascii="Arial" w:hAnsi="Arial" w:cs="Arial"/>
          <w:sz w:val="22"/>
          <w:szCs w:val="22"/>
        </w:rPr>
        <w:t>El 24% de trabajadores duerme menos de 6 horas diarias, factor crítico de riesgo</w:t>
      </w:r>
    </w:p>
    <w:p w14:paraId="564EC366" w14:textId="77777777" w:rsidR="00C1110D" w:rsidRPr="00576B68" w:rsidRDefault="00C1110D" w:rsidP="00C1110D">
      <w:pPr>
        <w:numPr>
          <w:ilvl w:val="0"/>
          <w:numId w:val="4"/>
        </w:numPr>
        <w:spacing w:after="0" w:line="360" w:lineRule="auto"/>
        <w:jc w:val="both"/>
        <w:rPr>
          <w:rFonts w:ascii="Arial" w:hAnsi="Arial" w:cs="Arial"/>
          <w:sz w:val="22"/>
          <w:szCs w:val="22"/>
        </w:rPr>
      </w:pPr>
      <w:r w:rsidRPr="00A321DE">
        <w:rPr>
          <w:rFonts w:ascii="Arial" w:hAnsi="Arial" w:cs="Arial"/>
          <w:sz w:val="22"/>
          <w:szCs w:val="22"/>
        </w:rPr>
        <w:t xml:space="preserve">Generación de una base de datos robusta específica para población minera </w:t>
      </w:r>
      <w:r w:rsidRPr="00576B68">
        <w:rPr>
          <w:rFonts w:ascii="Arial" w:hAnsi="Arial" w:cs="Arial"/>
          <w:sz w:val="22"/>
          <w:szCs w:val="22"/>
        </w:rPr>
        <w:t>peruana, con más de 188,000 evaluaciones completas analizadas</w:t>
      </w:r>
    </w:p>
    <w:p w14:paraId="26AB07AF" w14:textId="2E4894C5" w:rsidR="00C1110D" w:rsidRPr="00576B68" w:rsidRDefault="00C1110D" w:rsidP="00C1110D">
      <w:pPr>
        <w:numPr>
          <w:ilvl w:val="0"/>
          <w:numId w:val="4"/>
        </w:numPr>
        <w:spacing w:after="0" w:line="360" w:lineRule="auto"/>
        <w:jc w:val="both"/>
        <w:rPr>
          <w:rFonts w:ascii="Arial" w:hAnsi="Arial" w:cs="Arial"/>
          <w:sz w:val="22"/>
          <w:szCs w:val="22"/>
        </w:rPr>
      </w:pPr>
      <w:r w:rsidRPr="00576B68">
        <w:rPr>
          <w:rFonts w:ascii="Arial" w:hAnsi="Arial" w:cs="Arial"/>
          <w:sz w:val="22"/>
          <w:szCs w:val="22"/>
        </w:rPr>
        <w:t xml:space="preserve">Desarrollo de un modelo predictivo de riesgo metabólico con alta confiabilidad. </w:t>
      </w:r>
    </w:p>
    <w:p w14:paraId="0A528012" w14:textId="77777777" w:rsidR="00C1110D" w:rsidRDefault="00C1110D" w:rsidP="00C1110D">
      <w:pPr>
        <w:spacing w:after="0" w:line="360" w:lineRule="auto"/>
        <w:jc w:val="both"/>
        <w:rPr>
          <w:rFonts w:ascii="Arial" w:hAnsi="Arial" w:cs="Arial"/>
          <w:sz w:val="22"/>
          <w:szCs w:val="22"/>
        </w:rPr>
      </w:pPr>
      <w:r w:rsidRPr="00576B68">
        <w:rPr>
          <w:rFonts w:ascii="Arial" w:hAnsi="Arial" w:cs="Arial"/>
          <w:sz w:val="22"/>
          <w:szCs w:val="22"/>
        </w:rPr>
        <w:t>Los</w:t>
      </w:r>
      <w:r w:rsidRPr="00A321DE">
        <w:rPr>
          <w:rFonts w:ascii="Arial" w:hAnsi="Arial" w:cs="Arial"/>
          <w:sz w:val="22"/>
          <w:szCs w:val="22"/>
        </w:rPr>
        <w:t xml:space="preserve"> resultados esperados tras la implementación de la segunda fase con el Sistema </w:t>
      </w:r>
      <w:proofErr w:type="spellStart"/>
      <w:r w:rsidRPr="00A321DE">
        <w:rPr>
          <w:rFonts w:ascii="Arial" w:hAnsi="Arial" w:cs="Arial"/>
          <w:sz w:val="22"/>
          <w:szCs w:val="22"/>
        </w:rPr>
        <w:t>Fit</w:t>
      </w:r>
      <w:proofErr w:type="spellEnd"/>
      <w:r w:rsidRPr="00A321DE">
        <w:rPr>
          <w:rFonts w:ascii="Arial" w:hAnsi="Arial" w:cs="Arial"/>
          <w:sz w:val="22"/>
          <w:szCs w:val="22"/>
        </w:rPr>
        <w:t xml:space="preserve"> Iris, respaldados por estudios científicos validados internacionalmente (publicados en Expert </w:t>
      </w:r>
      <w:proofErr w:type="spellStart"/>
      <w:r w:rsidRPr="00A321DE">
        <w:rPr>
          <w:rFonts w:ascii="Arial" w:hAnsi="Arial" w:cs="Arial"/>
          <w:sz w:val="22"/>
          <w:szCs w:val="22"/>
        </w:rPr>
        <w:t>Systems</w:t>
      </w:r>
      <w:proofErr w:type="spellEnd"/>
      <w:r w:rsidRPr="00A321DE">
        <w:rPr>
          <w:rFonts w:ascii="Arial" w:hAnsi="Arial" w:cs="Arial"/>
          <w:sz w:val="22"/>
          <w:szCs w:val="22"/>
        </w:rPr>
        <w:t xml:space="preserve"> </w:t>
      </w:r>
      <w:proofErr w:type="spellStart"/>
      <w:r w:rsidRPr="00A321DE">
        <w:rPr>
          <w:rFonts w:ascii="Arial" w:hAnsi="Arial" w:cs="Arial"/>
          <w:sz w:val="22"/>
          <w:szCs w:val="22"/>
        </w:rPr>
        <w:t>with</w:t>
      </w:r>
      <w:proofErr w:type="spellEnd"/>
      <w:r w:rsidRPr="00A321DE">
        <w:rPr>
          <w:rFonts w:ascii="Arial" w:hAnsi="Arial" w:cs="Arial"/>
          <w:sz w:val="22"/>
          <w:szCs w:val="22"/>
        </w:rPr>
        <w:t xml:space="preserve"> </w:t>
      </w:r>
      <w:proofErr w:type="spellStart"/>
      <w:r w:rsidRPr="00A321DE">
        <w:rPr>
          <w:rFonts w:ascii="Arial" w:hAnsi="Arial" w:cs="Arial"/>
          <w:sz w:val="22"/>
          <w:szCs w:val="22"/>
        </w:rPr>
        <w:t>Applications</w:t>
      </w:r>
      <w:proofErr w:type="spellEnd"/>
      <w:r w:rsidRPr="00A321DE">
        <w:rPr>
          <w:rFonts w:ascii="Arial" w:hAnsi="Arial" w:cs="Arial"/>
          <w:sz w:val="22"/>
          <w:szCs w:val="22"/>
        </w:rPr>
        <w:t>, IEEE Access, entre otros)</w:t>
      </w:r>
      <w:r>
        <w:rPr>
          <w:rFonts w:ascii="Arial" w:hAnsi="Arial" w:cs="Arial"/>
          <w:sz w:val="22"/>
          <w:szCs w:val="22"/>
        </w:rPr>
        <w:t>.</w:t>
      </w:r>
    </w:p>
    <w:p w14:paraId="1A07EE8F" w14:textId="77777777" w:rsidR="00C1110D" w:rsidRPr="00A321DE" w:rsidRDefault="00C1110D" w:rsidP="00C1110D">
      <w:pPr>
        <w:spacing w:after="0" w:line="360" w:lineRule="auto"/>
        <w:jc w:val="both"/>
        <w:rPr>
          <w:rFonts w:ascii="Arial" w:hAnsi="Arial" w:cs="Arial"/>
          <w:sz w:val="22"/>
          <w:szCs w:val="22"/>
        </w:rPr>
      </w:pPr>
      <w:r w:rsidRPr="00081BAD">
        <w:rPr>
          <w:rFonts w:ascii="Arial" w:hAnsi="Arial" w:cs="Arial"/>
          <w:sz w:val="22"/>
          <w:szCs w:val="22"/>
        </w:rPr>
        <w:t>La implementación del modelo predictivo proyecta una reducción del 30% en incidentes relacionados con fatiga y somnolencia, gracias a la capacidad del sistema para detectar en tiempo real el 95% de casos de alteración cognitiva por fatiga antes del inicio de labores. Esto representa una mejora significativa en la precisión de detección del riesgo combinado (metabólico + fatiga), contribuyendo directamente a la prevención de accidentes y al aumento de la productividad en operaciones mineras.</w:t>
      </w:r>
    </w:p>
    <w:p w14:paraId="6730418C" w14:textId="0D8D432D" w:rsidR="00C1110D" w:rsidRPr="00384AA8" w:rsidRDefault="00C1110D" w:rsidP="00C1110D">
      <w:pPr>
        <w:spacing w:after="0" w:line="360" w:lineRule="auto"/>
        <w:jc w:val="both"/>
        <w:rPr>
          <w:rFonts w:ascii="Arial" w:hAnsi="Arial" w:cs="Arial"/>
          <w:sz w:val="22"/>
          <w:szCs w:val="22"/>
        </w:rPr>
      </w:pPr>
      <w:r w:rsidRPr="00A321DE">
        <w:rPr>
          <w:rFonts w:ascii="Arial" w:hAnsi="Arial" w:cs="Arial"/>
          <w:b/>
          <w:bCs/>
          <w:sz w:val="22"/>
          <w:szCs w:val="22"/>
        </w:rPr>
        <w:t>Conclusiones</w:t>
      </w:r>
      <w:r>
        <w:rPr>
          <w:rFonts w:ascii="Arial" w:hAnsi="Arial" w:cs="Arial"/>
          <w:b/>
          <w:bCs/>
          <w:sz w:val="22"/>
          <w:szCs w:val="22"/>
        </w:rPr>
        <w:t xml:space="preserve">: </w:t>
      </w:r>
      <w:r w:rsidRPr="00A321DE">
        <w:rPr>
          <w:rFonts w:ascii="Arial" w:hAnsi="Arial" w:cs="Arial"/>
          <w:sz w:val="22"/>
          <w:szCs w:val="22"/>
        </w:rPr>
        <w:t>El sistema integrado de prevención de fatiga y riesgo metabólico representa un avance disruptivo en la gestión de la seguridad ocupacional minera al abordar simultáneamente dos factores críticos que tradicionalmente se han manejado de forma independiente. Los datos de la primera fase ya implementada confirman que la sinergia entre ambas condiciones amplifica el riesgo, justificando la necesidad de complementar el sistema actual con tecnología de monitoreo en tiempo real.</w:t>
      </w:r>
      <w:r w:rsidR="00384AA8">
        <w:rPr>
          <w:rFonts w:ascii="Arial" w:hAnsi="Arial" w:cs="Arial"/>
          <w:sz w:val="22"/>
          <w:szCs w:val="22"/>
        </w:rPr>
        <w:t xml:space="preserve"> </w:t>
      </w:r>
      <w:r>
        <w:rPr>
          <w:rFonts w:ascii="Arial" w:hAnsi="Arial" w:cs="Arial"/>
          <w:sz w:val="22"/>
          <w:szCs w:val="22"/>
        </w:rPr>
        <w:t>La data base se obtiene en los exámenes médico ocupacionales y la de control en el campo.</w:t>
      </w:r>
    </w:p>
    <w:p w14:paraId="24729C08" w14:textId="45D04E53" w:rsidR="00C1110D" w:rsidRPr="00A321DE" w:rsidRDefault="00C1110D" w:rsidP="00C1110D">
      <w:pPr>
        <w:spacing w:after="0" w:line="360" w:lineRule="auto"/>
        <w:jc w:val="both"/>
        <w:rPr>
          <w:rFonts w:ascii="Arial" w:hAnsi="Arial" w:cs="Arial"/>
          <w:sz w:val="22"/>
          <w:szCs w:val="22"/>
        </w:rPr>
      </w:pPr>
      <w:r w:rsidRPr="00A321DE">
        <w:rPr>
          <w:rFonts w:ascii="Arial" w:hAnsi="Arial" w:cs="Arial"/>
          <w:sz w:val="22"/>
          <w:szCs w:val="22"/>
        </w:rPr>
        <w:t>Esta aproximación integrada no solo contribuye a la prevención inmediata de accidentes, sino que permite correlacionar la data metabólica y de sueño ya recopilada con los patrones de fatiga detectados en tiempo real, generando un círculo virtuoso de mejora continua en la gestión de la seguridad y salud ocupacional. Los beneficios esperados incluyen reducción significativa de costos asociados a siniestralidad, disminución del ausentismo y mejora en la calidad de vida del trabajador minero.</w:t>
      </w:r>
    </w:p>
    <w:p w14:paraId="5BD8A20A" w14:textId="77777777" w:rsidR="00C1110D" w:rsidRPr="00A321DE" w:rsidRDefault="00C1110D" w:rsidP="00C1110D">
      <w:pPr>
        <w:spacing w:after="0" w:line="360" w:lineRule="auto"/>
        <w:jc w:val="both"/>
        <w:rPr>
          <w:rFonts w:ascii="Arial" w:hAnsi="Arial" w:cs="Arial"/>
          <w:b/>
          <w:bCs/>
          <w:sz w:val="22"/>
          <w:szCs w:val="22"/>
        </w:rPr>
      </w:pPr>
      <w:r w:rsidRPr="00A321DE">
        <w:rPr>
          <w:rFonts w:ascii="Arial" w:hAnsi="Arial" w:cs="Arial"/>
          <w:b/>
          <w:bCs/>
          <w:sz w:val="22"/>
          <w:szCs w:val="22"/>
        </w:rPr>
        <w:t>Reseña Profesional</w:t>
      </w:r>
    </w:p>
    <w:p w14:paraId="20CD503F" w14:textId="46D2B916" w:rsidR="00C1110D" w:rsidRDefault="00C1110D" w:rsidP="00C1110D">
      <w:pPr>
        <w:spacing w:line="360" w:lineRule="auto"/>
        <w:jc w:val="both"/>
        <w:rPr>
          <w:rFonts w:ascii="Arial" w:hAnsi="Arial" w:cs="Arial"/>
          <w:sz w:val="22"/>
          <w:szCs w:val="22"/>
        </w:rPr>
      </w:pPr>
      <w:r>
        <w:rPr>
          <w:rFonts w:ascii="Arial" w:hAnsi="Arial" w:cs="Arial"/>
          <w:b/>
          <w:bCs/>
          <w:sz w:val="22"/>
          <w:szCs w:val="22"/>
        </w:rPr>
        <w:t xml:space="preserve">Ana María Llerena Oviedo: </w:t>
      </w:r>
      <w:r w:rsidRPr="00EE03C1">
        <w:rPr>
          <w:rFonts w:ascii="Arial" w:hAnsi="Arial" w:cs="Arial"/>
          <w:sz w:val="22"/>
          <w:szCs w:val="22"/>
        </w:rPr>
        <w:t xml:space="preserve">Médico especialista en </w:t>
      </w:r>
      <w:r>
        <w:rPr>
          <w:rFonts w:ascii="Arial" w:hAnsi="Arial" w:cs="Arial"/>
          <w:sz w:val="22"/>
          <w:szCs w:val="22"/>
        </w:rPr>
        <w:t>salud ocupacional,</w:t>
      </w:r>
      <w:r w:rsidRPr="00EE03C1">
        <w:rPr>
          <w:rFonts w:ascii="Arial" w:hAnsi="Arial" w:cs="Arial"/>
          <w:sz w:val="22"/>
          <w:szCs w:val="22"/>
        </w:rPr>
        <w:t xml:space="preserve"> </w:t>
      </w:r>
      <w:r w:rsidR="00384AA8">
        <w:rPr>
          <w:rFonts w:ascii="Arial" w:hAnsi="Arial" w:cs="Arial"/>
          <w:sz w:val="22"/>
          <w:szCs w:val="22"/>
        </w:rPr>
        <w:t xml:space="preserve">más de 20 </w:t>
      </w:r>
      <w:r w:rsidRPr="00EE03C1">
        <w:rPr>
          <w:rFonts w:ascii="Arial" w:hAnsi="Arial" w:cs="Arial"/>
          <w:sz w:val="22"/>
          <w:szCs w:val="22"/>
        </w:rPr>
        <w:t xml:space="preserve">años de experiencia en salud ocupacional. </w:t>
      </w:r>
      <w:r>
        <w:rPr>
          <w:rFonts w:ascii="Arial" w:hAnsi="Arial" w:cs="Arial"/>
          <w:sz w:val="22"/>
          <w:szCs w:val="22"/>
        </w:rPr>
        <w:t>A lo largo de su trayectoria,</w:t>
      </w:r>
      <w:r w:rsidRPr="00EE03C1">
        <w:rPr>
          <w:rFonts w:ascii="Arial" w:hAnsi="Arial" w:cs="Arial"/>
          <w:sz w:val="22"/>
          <w:szCs w:val="22"/>
        </w:rPr>
        <w:t xml:space="preserve"> ha implementado protocolos innovadores de diagnóstico temprano y programas de prevención para trabajadores del sector minero. </w:t>
      </w:r>
    </w:p>
    <w:p w14:paraId="4EDEDFB9" w14:textId="0252AE51" w:rsidR="00C1110D" w:rsidRPr="00295F8B" w:rsidRDefault="00C1110D" w:rsidP="00384AA8">
      <w:pPr>
        <w:spacing w:line="360" w:lineRule="auto"/>
        <w:jc w:val="both"/>
        <w:rPr>
          <w:rFonts w:ascii="Arial" w:hAnsi="Arial" w:cs="Arial"/>
          <w:sz w:val="22"/>
          <w:szCs w:val="22"/>
        </w:rPr>
      </w:pPr>
      <w:r>
        <w:rPr>
          <w:rFonts w:ascii="Arial" w:hAnsi="Arial" w:cs="Arial"/>
          <w:b/>
          <w:bCs/>
          <w:sz w:val="22"/>
          <w:szCs w:val="22"/>
        </w:rPr>
        <w:t>Karen Nicole Martinez Wolansky,</w:t>
      </w:r>
      <w:r w:rsidRPr="00EE03C1">
        <w:rPr>
          <w:rFonts w:ascii="Arial" w:hAnsi="Arial" w:cs="Arial"/>
          <w:sz w:val="22"/>
          <w:szCs w:val="22"/>
        </w:rPr>
        <w:t xml:space="preserve"> </w:t>
      </w:r>
      <w:r>
        <w:rPr>
          <w:rFonts w:ascii="Arial" w:hAnsi="Arial" w:cs="Arial"/>
          <w:sz w:val="22"/>
          <w:szCs w:val="22"/>
        </w:rPr>
        <w:t xml:space="preserve">Médico ocupacional. </w:t>
      </w:r>
      <w:r w:rsidRPr="00EE03C1">
        <w:rPr>
          <w:rFonts w:ascii="Arial" w:hAnsi="Arial" w:cs="Arial"/>
          <w:sz w:val="22"/>
          <w:szCs w:val="22"/>
        </w:rPr>
        <w:t xml:space="preserve">Actual </w:t>
      </w:r>
      <w:proofErr w:type="gramStart"/>
      <w:r>
        <w:rPr>
          <w:rFonts w:ascii="Arial" w:hAnsi="Arial" w:cs="Arial"/>
          <w:sz w:val="22"/>
          <w:szCs w:val="22"/>
        </w:rPr>
        <w:t>Jefe</w:t>
      </w:r>
      <w:proofErr w:type="gramEnd"/>
      <w:r w:rsidRPr="00EE03C1">
        <w:rPr>
          <w:rFonts w:ascii="Arial" w:hAnsi="Arial" w:cs="Arial"/>
          <w:sz w:val="22"/>
          <w:szCs w:val="22"/>
        </w:rPr>
        <w:t xml:space="preserve"> de Innovación en Pulso Salud, liderando la transformación digital y la implementación de tecnologías disruptivas para la salud preventiva. </w:t>
      </w:r>
    </w:p>
    <w:sectPr w:rsidR="00C1110D" w:rsidRPr="00295F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31857"/>
    <w:multiLevelType w:val="multilevel"/>
    <w:tmpl w:val="EA4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E6A94"/>
    <w:multiLevelType w:val="multilevel"/>
    <w:tmpl w:val="02AA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53A69"/>
    <w:multiLevelType w:val="hybridMultilevel"/>
    <w:tmpl w:val="1778AE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C36475D"/>
    <w:multiLevelType w:val="multilevel"/>
    <w:tmpl w:val="F63A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B0260"/>
    <w:multiLevelType w:val="multilevel"/>
    <w:tmpl w:val="901A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759599">
    <w:abstractNumId w:val="0"/>
  </w:num>
  <w:num w:numId="2" w16cid:durableId="90590922">
    <w:abstractNumId w:val="4"/>
  </w:num>
  <w:num w:numId="3" w16cid:durableId="2129425788">
    <w:abstractNumId w:val="1"/>
  </w:num>
  <w:num w:numId="4" w16cid:durableId="1183400676">
    <w:abstractNumId w:val="3"/>
  </w:num>
  <w:num w:numId="5" w16cid:durableId="1931767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0D"/>
    <w:rsid w:val="000E63FF"/>
    <w:rsid w:val="00295F8B"/>
    <w:rsid w:val="00384AA8"/>
    <w:rsid w:val="008F7AC0"/>
    <w:rsid w:val="00B94AA5"/>
    <w:rsid w:val="00C111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DEB16"/>
  <w15:chartTrackingRefBased/>
  <w15:docId w15:val="{86237724-6DB7-4F92-B01B-541CFBB08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10D"/>
  </w:style>
  <w:style w:type="paragraph" w:styleId="Ttulo1">
    <w:name w:val="heading 1"/>
    <w:basedOn w:val="Normal"/>
    <w:next w:val="Normal"/>
    <w:link w:val="Ttulo1Car"/>
    <w:uiPriority w:val="9"/>
    <w:qFormat/>
    <w:rsid w:val="00C11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1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11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11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11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11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11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11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11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11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11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11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11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11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1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1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1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10D"/>
    <w:rPr>
      <w:rFonts w:eastAsiaTheme="majorEastAsia" w:cstheme="majorBidi"/>
      <w:color w:val="272727" w:themeColor="text1" w:themeTint="D8"/>
    </w:rPr>
  </w:style>
  <w:style w:type="paragraph" w:styleId="Ttulo">
    <w:name w:val="Title"/>
    <w:basedOn w:val="Normal"/>
    <w:next w:val="Normal"/>
    <w:link w:val="TtuloCar"/>
    <w:uiPriority w:val="10"/>
    <w:qFormat/>
    <w:rsid w:val="00C11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11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11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11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110D"/>
    <w:pPr>
      <w:spacing w:before="160"/>
      <w:jc w:val="center"/>
    </w:pPr>
    <w:rPr>
      <w:i/>
      <w:iCs/>
      <w:color w:val="404040" w:themeColor="text1" w:themeTint="BF"/>
    </w:rPr>
  </w:style>
  <w:style w:type="character" w:customStyle="1" w:styleId="CitaCar">
    <w:name w:val="Cita Car"/>
    <w:basedOn w:val="Fuentedeprrafopredeter"/>
    <w:link w:val="Cita"/>
    <w:uiPriority w:val="29"/>
    <w:rsid w:val="00C1110D"/>
    <w:rPr>
      <w:i/>
      <w:iCs/>
      <w:color w:val="404040" w:themeColor="text1" w:themeTint="BF"/>
    </w:rPr>
  </w:style>
  <w:style w:type="paragraph" w:styleId="Prrafodelista">
    <w:name w:val="List Paragraph"/>
    <w:basedOn w:val="Normal"/>
    <w:uiPriority w:val="34"/>
    <w:qFormat/>
    <w:rsid w:val="00C1110D"/>
    <w:pPr>
      <w:ind w:left="720"/>
      <w:contextualSpacing/>
    </w:pPr>
  </w:style>
  <w:style w:type="character" w:styleId="nfasisintenso">
    <w:name w:val="Intense Emphasis"/>
    <w:basedOn w:val="Fuentedeprrafopredeter"/>
    <w:uiPriority w:val="21"/>
    <w:qFormat/>
    <w:rsid w:val="00C1110D"/>
    <w:rPr>
      <w:i/>
      <w:iCs/>
      <w:color w:val="0F4761" w:themeColor="accent1" w:themeShade="BF"/>
    </w:rPr>
  </w:style>
  <w:style w:type="paragraph" w:styleId="Citadestacada">
    <w:name w:val="Intense Quote"/>
    <w:basedOn w:val="Normal"/>
    <w:next w:val="Normal"/>
    <w:link w:val="CitadestacadaCar"/>
    <w:uiPriority w:val="30"/>
    <w:qFormat/>
    <w:rsid w:val="00C11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10D"/>
    <w:rPr>
      <w:i/>
      <w:iCs/>
      <w:color w:val="0F4761" w:themeColor="accent1" w:themeShade="BF"/>
    </w:rPr>
  </w:style>
  <w:style w:type="character" w:styleId="Referenciaintensa">
    <w:name w:val="Intense Reference"/>
    <w:basedOn w:val="Fuentedeprrafopredeter"/>
    <w:uiPriority w:val="32"/>
    <w:qFormat/>
    <w:rsid w:val="00C1110D"/>
    <w:rPr>
      <w:b/>
      <w:bCs/>
      <w:smallCaps/>
      <w:color w:val="0F4761" w:themeColor="accent1" w:themeShade="BF"/>
      <w:spacing w:val="5"/>
    </w:rPr>
  </w:style>
  <w:style w:type="character" w:styleId="Hipervnculo">
    <w:name w:val="Hyperlink"/>
    <w:basedOn w:val="Fuentedeprrafopredeter"/>
    <w:uiPriority w:val="99"/>
    <w:unhideWhenUsed/>
    <w:rsid w:val="00C1110D"/>
    <w:rPr>
      <w:color w:val="467886" w:themeColor="hyperlink"/>
      <w:u w:val="single"/>
    </w:rPr>
  </w:style>
  <w:style w:type="paragraph" w:styleId="Revisin">
    <w:name w:val="Revision"/>
    <w:hidden/>
    <w:uiPriority w:val="99"/>
    <w:semiHidden/>
    <w:rsid w:val="00C1110D"/>
    <w:pPr>
      <w:spacing w:after="0" w:line="240" w:lineRule="auto"/>
    </w:pPr>
  </w:style>
  <w:style w:type="character" w:styleId="Mencinsinresolver">
    <w:name w:val="Unresolved Mention"/>
    <w:basedOn w:val="Fuentedeprrafopredeter"/>
    <w:uiPriority w:val="99"/>
    <w:semiHidden/>
    <w:unhideWhenUsed/>
    <w:rsid w:val="00384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enwol@hotmail.com" TargetMode="External"/><Relationship Id="rId3" Type="http://schemas.openxmlformats.org/officeDocument/2006/relationships/settings" Target="settings.xml"/><Relationship Id="rId7" Type="http://schemas.openxmlformats.org/officeDocument/2006/relationships/hyperlink" Target="mailto:kmartinez@pulsosalu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amariallerena@gmail.com" TargetMode="External"/><Relationship Id="rId5" Type="http://schemas.openxmlformats.org/officeDocument/2006/relationships/hyperlink" Target="mailto:allerena@pulsosalud.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1207</Words>
  <Characters>6639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Martinez Wolansky</dc:creator>
  <cp:keywords/>
  <dc:description/>
  <cp:lastModifiedBy>Karen Martinez Wolansky</cp:lastModifiedBy>
  <cp:revision>3</cp:revision>
  <dcterms:created xsi:type="dcterms:W3CDTF">2025-05-12T18:57:00Z</dcterms:created>
  <dcterms:modified xsi:type="dcterms:W3CDTF">2025-05-12T19:15:00Z</dcterms:modified>
</cp:coreProperties>
</file>