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A4763" w14:textId="6A4DB8CD" w:rsidR="00164531" w:rsidRPr="00D129F9" w:rsidRDefault="00175DB2" w:rsidP="00175DB2">
      <w:pPr>
        <w:pStyle w:val="NormalWeb"/>
        <w:spacing w:line="360" w:lineRule="auto"/>
        <w:ind w:left="851" w:hanging="851"/>
        <w:rPr>
          <w:rFonts w:ascii="Arial" w:hAnsi="Arial" w:cs="Arial"/>
          <w:sz w:val="22"/>
          <w:szCs w:val="22"/>
        </w:rPr>
      </w:pPr>
      <w:r>
        <w:rPr>
          <w:rStyle w:val="Textoennegrita"/>
          <w:rFonts w:ascii="Arial" w:hAnsi="Arial" w:cs="Arial"/>
          <w:sz w:val="22"/>
          <w:szCs w:val="22"/>
        </w:rPr>
        <w:t>TITULO:</w:t>
      </w:r>
      <w:r w:rsidR="00DC45EC">
        <w:rPr>
          <w:rStyle w:val="Textoennegrita"/>
          <w:rFonts w:ascii="Arial" w:hAnsi="Arial" w:cs="Arial"/>
          <w:sz w:val="22"/>
          <w:szCs w:val="22"/>
        </w:rPr>
        <w:t xml:space="preserve"> </w:t>
      </w:r>
      <w:r w:rsidR="00342D30" w:rsidRPr="00B13E61">
        <w:rPr>
          <w:rStyle w:val="Textoennegrita"/>
          <w:rFonts w:ascii="Arial" w:hAnsi="Arial" w:cs="Arial"/>
          <w:sz w:val="22"/>
          <w:szCs w:val="22"/>
        </w:rPr>
        <w:t xml:space="preserve">PLAN ESTRATEGICO PARA EL INCREMENTO DE PRODUCCIÓN </w:t>
      </w:r>
      <w:r w:rsidR="005B6A43" w:rsidRPr="00B13E61">
        <w:rPr>
          <w:rStyle w:val="Textoennegrita"/>
          <w:rFonts w:ascii="Arial" w:hAnsi="Arial" w:cs="Arial"/>
          <w:sz w:val="22"/>
          <w:szCs w:val="22"/>
        </w:rPr>
        <w:t>A</w:t>
      </w:r>
      <w:r w:rsidR="00342D30" w:rsidRPr="00B13E61">
        <w:rPr>
          <w:rStyle w:val="Textoennegrita"/>
          <w:rFonts w:ascii="Arial" w:hAnsi="Arial" w:cs="Arial"/>
          <w:sz w:val="22"/>
          <w:szCs w:val="22"/>
        </w:rPr>
        <w:t xml:space="preserve"> 5</w:t>
      </w:r>
      <w:r w:rsidR="008E7F7B" w:rsidRPr="00B13E61">
        <w:rPr>
          <w:rStyle w:val="Textoennegrita"/>
          <w:rFonts w:ascii="Arial" w:hAnsi="Arial" w:cs="Arial"/>
          <w:sz w:val="22"/>
          <w:szCs w:val="22"/>
        </w:rPr>
        <w:t>0</w:t>
      </w:r>
      <w:r w:rsidR="00342D30" w:rsidRPr="00B13E61">
        <w:rPr>
          <w:rStyle w:val="Textoennegrita"/>
          <w:rFonts w:ascii="Arial" w:hAnsi="Arial" w:cs="Arial"/>
          <w:sz w:val="22"/>
          <w:szCs w:val="22"/>
        </w:rPr>
        <w:t>00 T</w:t>
      </w:r>
      <w:r w:rsidR="00A9148D" w:rsidRPr="00B13E61">
        <w:rPr>
          <w:rStyle w:val="Textoennegrita"/>
          <w:rFonts w:ascii="Arial" w:hAnsi="Arial" w:cs="Arial"/>
          <w:sz w:val="22"/>
          <w:szCs w:val="22"/>
        </w:rPr>
        <w:t>N</w:t>
      </w:r>
      <w:r w:rsidR="009623C9" w:rsidRPr="00B13E61">
        <w:rPr>
          <w:rStyle w:val="Textoennegrita"/>
          <w:rFonts w:ascii="Arial" w:hAnsi="Arial" w:cs="Arial"/>
          <w:sz w:val="22"/>
          <w:szCs w:val="22"/>
        </w:rPr>
        <w:t>/DIA</w:t>
      </w:r>
      <w:r w:rsidR="004F5EAD" w:rsidRPr="00B13E61">
        <w:rPr>
          <w:rStyle w:val="Textoennegrita"/>
          <w:rFonts w:ascii="Arial" w:hAnsi="Arial" w:cs="Arial"/>
          <w:sz w:val="22"/>
          <w:szCs w:val="22"/>
        </w:rPr>
        <w:t>: ESTRATEGIAS DE OPTIMIZACIÓN Y MODERNIZACIÓN</w:t>
      </w:r>
    </w:p>
    <w:p w14:paraId="3F73A2FC" w14:textId="0D374DDE" w:rsidR="008A5622" w:rsidRDefault="008A5622" w:rsidP="0097593B">
      <w:pPr>
        <w:pStyle w:val="Ttulo3"/>
        <w:spacing w:line="360" w:lineRule="auto"/>
        <w:jc w:val="both"/>
        <w:rPr>
          <w:rFonts w:ascii="Arial" w:hAnsi="Arial" w:cs="Arial"/>
          <w:b w:val="0"/>
          <w:bCs w:val="0"/>
          <w:sz w:val="22"/>
          <w:szCs w:val="22"/>
        </w:rPr>
      </w:pPr>
      <w:r>
        <w:rPr>
          <w:rStyle w:val="Textoennegrita"/>
          <w:rFonts w:ascii="Arial" w:hAnsi="Arial" w:cs="Arial"/>
          <w:b/>
          <w:bCs/>
          <w:sz w:val="22"/>
          <w:szCs w:val="22"/>
        </w:rPr>
        <w:t xml:space="preserve">TEMA: </w:t>
      </w:r>
      <w:r w:rsidR="00B778C5" w:rsidRPr="00B778C5">
        <w:rPr>
          <w:rFonts w:ascii="Arial" w:hAnsi="Arial" w:cs="Arial"/>
          <w:b w:val="0"/>
          <w:bCs w:val="0"/>
          <w:sz w:val="22"/>
          <w:szCs w:val="22"/>
        </w:rPr>
        <w:t>Optimización de operaciones y procesos en plantas.</w:t>
      </w:r>
    </w:p>
    <w:p w14:paraId="478C4628" w14:textId="1FB2D2F6" w:rsidR="00B778C5" w:rsidRDefault="00B778C5" w:rsidP="0097593B">
      <w:pPr>
        <w:pStyle w:val="Ttulo3"/>
        <w:spacing w:line="360" w:lineRule="auto"/>
        <w:jc w:val="both"/>
        <w:rPr>
          <w:rFonts w:ascii="Arial" w:hAnsi="Arial" w:cs="Arial"/>
          <w:b w:val="0"/>
          <w:bCs w:val="0"/>
          <w:sz w:val="22"/>
          <w:szCs w:val="22"/>
        </w:rPr>
      </w:pPr>
      <w:r w:rsidRPr="00B778C5">
        <w:rPr>
          <w:rFonts w:ascii="Arial" w:hAnsi="Arial" w:cs="Arial"/>
          <w:sz w:val="22"/>
          <w:szCs w:val="22"/>
        </w:rPr>
        <w:t>CATEGORIA</w:t>
      </w:r>
      <w:r>
        <w:rPr>
          <w:rFonts w:ascii="Arial" w:hAnsi="Arial" w:cs="Arial"/>
          <w:sz w:val="22"/>
          <w:szCs w:val="22"/>
        </w:rPr>
        <w:t xml:space="preserve">: </w:t>
      </w:r>
      <w:r w:rsidR="00895B30" w:rsidRPr="00895B30">
        <w:rPr>
          <w:rFonts w:ascii="Arial" w:hAnsi="Arial" w:cs="Arial"/>
          <w:b w:val="0"/>
          <w:bCs w:val="0"/>
          <w:sz w:val="22"/>
          <w:szCs w:val="22"/>
        </w:rPr>
        <w:t>Procesamiento de Minerales y Metalurgia Extractiva</w:t>
      </w:r>
      <w:r w:rsidR="005215AA">
        <w:rPr>
          <w:rFonts w:ascii="Arial" w:hAnsi="Arial" w:cs="Arial"/>
          <w:b w:val="0"/>
          <w:bCs w:val="0"/>
          <w:sz w:val="22"/>
          <w:szCs w:val="22"/>
        </w:rPr>
        <w:t>.</w:t>
      </w:r>
    </w:p>
    <w:p w14:paraId="70864728" w14:textId="00A5BCC3" w:rsidR="005215AA" w:rsidRPr="00E55A24" w:rsidRDefault="005215AA" w:rsidP="0097593B">
      <w:pPr>
        <w:pStyle w:val="Ttulo3"/>
        <w:spacing w:line="360" w:lineRule="auto"/>
        <w:jc w:val="both"/>
        <w:rPr>
          <w:rStyle w:val="Textoennegrita"/>
          <w:rFonts w:ascii="Arial" w:hAnsi="Arial" w:cs="Arial"/>
          <w:sz w:val="22"/>
          <w:szCs w:val="22"/>
        </w:rPr>
      </w:pPr>
      <w:r w:rsidRPr="00E55A24">
        <w:rPr>
          <w:rFonts w:ascii="Arial" w:hAnsi="Arial" w:cs="Arial"/>
          <w:sz w:val="22"/>
          <w:szCs w:val="22"/>
        </w:rPr>
        <w:t xml:space="preserve">AUTOR: </w:t>
      </w:r>
      <w:r w:rsidRPr="00E55A24">
        <w:rPr>
          <w:rFonts w:ascii="Arial" w:hAnsi="Arial" w:cs="Arial"/>
          <w:b w:val="0"/>
          <w:bCs w:val="0"/>
          <w:sz w:val="22"/>
          <w:szCs w:val="22"/>
        </w:rPr>
        <w:t>Ing</w:t>
      </w:r>
      <w:r w:rsidR="006134C3" w:rsidRPr="00E55A24">
        <w:rPr>
          <w:rFonts w:ascii="Arial" w:hAnsi="Arial" w:cs="Arial"/>
          <w:b w:val="0"/>
          <w:bCs w:val="0"/>
          <w:sz w:val="22"/>
          <w:szCs w:val="22"/>
        </w:rPr>
        <w:t xml:space="preserve">. </w:t>
      </w:r>
      <w:r w:rsidRPr="00E55A24">
        <w:rPr>
          <w:rFonts w:ascii="Arial" w:hAnsi="Arial" w:cs="Arial"/>
          <w:b w:val="0"/>
          <w:bCs w:val="0"/>
          <w:sz w:val="22"/>
          <w:szCs w:val="22"/>
        </w:rPr>
        <w:t>Rolando Ccente Ordoñez</w:t>
      </w:r>
      <w:r w:rsidR="002E6CB0" w:rsidRPr="00E55A24">
        <w:rPr>
          <w:rFonts w:ascii="Arial" w:hAnsi="Arial" w:cs="Arial"/>
          <w:b w:val="0"/>
          <w:bCs w:val="0"/>
          <w:sz w:val="22"/>
          <w:szCs w:val="22"/>
        </w:rPr>
        <w:t>, Operadores Concentrados Peruanos,</w:t>
      </w:r>
      <w:r w:rsidR="006134C3" w:rsidRPr="00E55A24">
        <w:rPr>
          <w:rFonts w:ascii="Arial" w:hAnsi="Arial" w:cs="Arial"/>
          <w:b w:val="0"/>
          <w:bCs w:val="0"/>
          <w:sz w:val="22"/>
          <w:szCs w:val="22"/>
        </w:rPr>
        <w:t xml:space="preserve"> Superintendente de Mina, </w:t>
      </w:r>
      <w:hyperlink r:id="rId5" w:history="1">
        <w:r w:rsidR="002250B5" w:rsidRPr="00E55A24">
          <w:rPr>
            <w:rStyle w:val="Hipervnculo"/>
            <w:rFonts w:ascii="Arial" w:hAnsi="Arial" w:cs="Arial"/>
            <w:b w:val="0"/>
            <w:bCs w:val="0"/>
            <w:sz w:val="22"/>
            <w:szCs w:val="22"/>
          </w:rPr>
          <w:t>rccente@ocpperu.com</w:t>
        </w:r>
      </w:hyperlink>
      <w:r w:rsidR="002250B5" w:rsidRPr="00E55A24">
        <w:rPr>
          <w:rFonts w:ascii="Arial" w:hAnsi="Arial" w:cs="Arial"/>
          <w:b w:val="0"/>
          <w:bCs w:val="0"/>
          <w:sz w:val="22"/>
          <w:szCs w:val="22"/>
        </w:rPr>
        <w:t xml:space="preserve">, </w:t>
      </w:r>
      <w:hyperlink r:id="rId6" w:history="1">
        <w:r w:rsidR="002250B5" w:rsidRPr="00E55A24">
          <w:rPr>
            <w:rStyle w:val="Hipervnculo"/>
            <w:rFonts w:ascii="Arial" w:hAnsi="Arial" w:cs="Arial"/>
            <w:b w:val="0"/>
            <w:bCs w:val="0"/>
            <w:sz w:val="22"/>
            <w:szCs w:val="22"/>
          </w:rPr>
          <w:t>rolandocoe@gmail.com</w:t>
        </w:r>
      </w:hyperlink>
      <w:r w:rsidR="002250B5" w:rsidRPr="00E55A24">
        <w:rPr>
          <w:rFonts w:ascii="Arial" w:hAnsi="Arial" w:cs="Arial"/>
          <w:b w:val="0"/>
          <w:bCs w:val="0"/>
          <w:sz w:val="22"/>
          <w:szCs w:val="22"/>
        </w:rPr>
        <w:t>, Cel. 952990233</w:t>
      </w:r>
    </w:p>
    <w:p w14:paraId="42C18F69" w14:textId="2A8806A5" w:rsidR="00164531" w:rsidRPr="00D129F9" w:rsidRDefault="00164531" w:rsidP="00175DB2">
      <w:pPr>
        <w:pStyle w:val="Ttulo3"/>
        <w:spacing w:line="360" w:lineRule="auto"/>
        <w:rPr>
          <w:rFonts w:ascii="Arial" w:hAnsi="Arial" w:cs="Arial"/>
          <w:sz w:val="22"/>
          <w:szCs w:val="22"/>
        </w:rPr>
      </w:pPr>
      <w:r w:rsidRPr="00D129F9">
        <w:rPr>
          <w:rStyle w:val="Textoennegrita"/>
          <w:rFonts w:ascii="Arial" w:hAnsi="Arial" w:cs="Arial"/>
          <w:b/>
          <w:bCs/>
          <w:sz w:val="22"/>
          <w:szCs w:val="22"/>
        </w:rPr>
        <w:t>1. Introducción</w:t>
      </w:r>
    </w:p>
    <w:p w14:paraId="16A77F19" w14:textId="541F25D2" w:rsidR="00164531" w:rsidRPr="00D129F9" w:rsidRDefault="00164531" w:rsidP="00175DB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D129F9">
        <w:rPr>
          <w:rFonts w:ascii="Arial" w:hAnsi="Arial" w:cs="Arial"/>
          <w:sz w:val="22"/>
          <w:szCs w:val="22"/>
        </w:rPr>
        <w:t>La</w:t>
      </w:r>
      <w:r w:rsidR="004B5CA0">
        <w:rPr>
          <w:rFonts w:ascii="Arial" w:hAnsi="Arial" w:cs="Arial"/>
          <w:sz w:val="22"/>
          <w:szCs w:val="22"/>
        </w:rPr>
        <w:t>s</w:t>
      </w:r>
      <w:r w:rsidRPr="00D129F9">
        <w:rPr>
          <w:rFonts w:ascii="Arial" w:hAnsi="Arial" w:cs="Arial"/>
          <w:sz w:val="22"/>
          <w:szCs w:val="22"/>
        </w:rPr>
        <w:t xml:space="preserve"> </w:t>
      </w:r>
      <w:r w:rsidR="005E7E4B" w:rsidRPr="00D129F9">
        <w:rPr>
          <w:rFonts w:ascii="Arial" w:hAnsi="Arial" w:cs="Arial"/>
          <w:sz w:val="22"/>
          <w:szCs w:val="22"/>
        </w:rPr>
        <w:t>operaciones en</w:t>
      </w:r>
      <w:r w:rsidR="002F12E0" w:rsidRPr="00D129F9">
        <w:rPr>
          <w:rFonts w:ascii="Arial" w:hAnsi="Arial" w:cs="Arial"/>
          <w:sz w:val="22"/>
          <w:szCs w:val="22"/>
        </w:rPr>
        <w:t xml:space="preserve"> la unidad </w:t>
      </w:r>
      <w:r w:rsidRPr="00D129F9">
        <w:rPr>
          <w:rFonts w:ascii="Arial" w:hAnsi="Arial" w:cs="Arial"/>
          <w:sz w:val="22"/>
          <w:szCs w:val="22"/>
        </w:rPr>
        <w:t xml:space="preserve">Cobriza </w:t>
      </w:r>
      <w:r w:rsidR="002F12E0" w:rsidRPr="00D129F9">
        <w:rPr>
          <w:rFonts w:ascii="Arial" w:hAnsi="Arial" w:cs="Arial"/>
          <w:sz w:val="22"/>
          <w:szCs w:val="22"/>
        </w:rPr>
        <w:t>estuvieron paralizadas de</w:t>
      </w:r>
      <w:r w:rsidR="00B303F5">
        <w:rPr>
          <w:rFonts w:ascii="Arial" w:hAnsi="Arial" w:cs="Arial"/>
          <w:sz w:val="22"/>
          <w:szCs w:val="22"/>
        </w:rPr>
        <w:t>sde</w:t>
      </w:r>
      <w:r w:rsidR="002F12E0" w:rsidRPr="00D129F9">
        <w:rPr>
          <w:rFonts w:ascii="Arial" w:hAnsi="Arial" w:cs="Arial"/>
          <w:sz w:val="22"/>
          <w:szCs w:val="22"/>
        </w:rPr>
        <w:t xml:space="preserve"> el 2017,</w:t>
      </w:r>
      <w:r w:rsidR="006C20FA">
        <w:rPr>
          <w:rFonts w:ascii="Arial" w:hAnsi="Arial" w:cs="Arial"/>
          <w:sz w:val="22"/>
          <w:szCs w:val="22"/>
        </w:rPr>
        <w:t xml:space="preserve"> </w:t>
      </w:r>
      <w:r w:rsidR="00012631">
        <w:rPr>
          <w:rFonts w:ascii="Arial" w:hAnsi="Arial" w:cs="Arial"/>
          <w:sz w:val="22"/>
          <w:szCs w:val="22"/>
        </w:rPr>
        <w:t xml:space="preserve">su reapertura en el 2023 significo un gran reto </w:t>
      </w:r>
      <w:r w:rsidR="002A62EA">
        <w:rPr>
          <w:rFonts w:ascii="Arial" w:hAnsi="Arial" w:cs="Arial"/>
          <w:sz w:val="22"/>
          <w:szCs w:val="22"/>
        </w:rPr>
        <w:t>por la falta de preparación</w:t>
      </w:r>
      <w:r w:rsidR="00121C27">
        <w:rPr>
          <w:rFonts w:ascii="Arial" w:hAnsi="Arial" w:cs="Arial"/>
          <w:sz w:val="22"/>
          <w:szCs w:val="22"/>
        </w:rPr>
        <w:t xml:space="preserve"> para el minado</w:t>
      </w:r>
      <w:r w:rsidR="002A62EA">
        <w:rPr>
          <w:rFonts w:ascii="Arial" w:hAnsi="Arial" w:cs="Arial"/>
          <w:sz w:val="22"/>
          <w:szCs w:val="22"/>
        </w:rPr>
        <w:t>, equipos antiguos</w:t>
      </w:r>
      <w:r w:rsidR="00121C27">
        <w:rPr>
          <w:rFonts w:ascii="Arial" w:hAnsi="Arial" w:cs="Arial"/>
          <w:sz w:val="22"/>
          <w:szCs w:val="22"/>
        </w:rPr>
        <w:t>, inversión para la exploración</w:t>
      </w:r>
      <w:r w:rsidR="005C6A6C">
        <w:rPr>
          <w:rFonts w:ascii="Arial" w:hAnsi="Arial" w:cs="Arial"/>
          <w:sz w:val="22"/>
          <w:szCs w:val="22"/>
        </w:rPr>
        <w:t xml:space="preserve">, </w:t>
      </w:r>
      <w:r w:rsidR="0028569F">
        <w:rPr>
          <w:rFonts w:ascii="Arial" w:hAnsi="Arial" w:cs="Arial"/>
          <w:sz w:val="22"/>
          <w:szCs w:val="22"/>
        </w:rPr>
        <w:t xml:space="preserve">para lo cual se </w:t>
      </w:r>
      <w:r w:rsidR="00AD2E41">
        <w:rPr>
          <w:rFonts w:ascii="Arial" w:hAnsi="Arial" w:cs="Arial"/>
          <w:sz w:val="22"/>
          <w:szCs w:val="22"/>
        </w:rPr>
        <w:t>elaboró</w:t>
      </w:r>
      <w:r w:rsidR="0028569F">
        <w:rPr>
          <w:rFonts w:ascii="Arial" w:hAnsi="Arial" w:cs="Arial"/>
          <w:sz w:val="22"/>
          <w:szCs w:val="22"/>
        </w:rPr>
        <w:t xml:space="preserve"> un plan estratégico</w:t>
      </w:r>
      <w:r w:rsidR="00005502">
        <w:rPr>
          <w:rFonts w:ascii="Arial" w:hAnsi="Arial" w:cs="Arial"/>
          <w:sz w:val="22"/>
          <w:szCs w:val="22"/>
        </w:rPr>
        <w:t xml:space="preserve"> integral basado en la optimización operativa, inversión </w:t>
      </w:r>
      <w:r w:rsidR="005F2B56">
        <w:rPr>
          <w:rFonts w:ascii="Arial" w:hAnsi="Arial" w:cs="Arial"/>
          <w:sz w:val="22"/>
          <w:szCs w:val="22"/>
        </w:rPr>
        <w:t xml:space="preserve">y mejoras en la gestión de </w:t>
      </w:r>
      <w:r w:rsidR="00BB5D53">
        <w:rPr>
          <w:rFonts w:ascii="Arial" w:hAnsi="Arial" w:cs="Arial"/>
          <w:sz w:val="22"/>
          <w:szCs w:val="22"/>
        </w:rPr>
        <w:t>procesos que</w:t>
      </w:r>
      <w:r w:rsidR="0028569F">
        <w:rPr>
          <w:rFonts w:ascii="Arial" w:hAnsi="Arial" w:cs="Arial"/>
          <w:sz w:val="22"/>
          <w:szCs w:val="22"/>
        </w:rPr>
        <w:t xml:space="preserve"> permita el cre</w:t>
      </w:r>
      <w:r w:rsidR="00AD2E41">
        <w:rPr>
          <w:rFonts w:ascii="Arial" w:hAnsi="Arial" w:cs="Arial"/>
          <w:sz w:val="22"/>
          <w:szCs w:val="22"/>
        </w:rPr>
        <w:t>cimiento</w:t>
      </w:r>
      <w:r w:rsidR="00782367">
        <w:rPr>
          <w:rFonts w:ascii="Arial" w:hAnsi="Arial" w:cs="Arial"/>
          <w:sz w:val="22"/>
          <w:szCs w:val="22"/>
        </w:rPr>
        <w:t xml:space="preserve"> de</w:t>
      </w:r>
      <w:r w:rsidR="00AD2E41">
        <w:rPr>
          <w:rFonts w:ascii="Arial" w:hAnsi="Arial" w:cs="Arial"/>
          <w:sz w:val="22"/>
          <w:szCs w:val="22"/>
        </w:rPr>
        <w:t xml:space="preserve"> la producción</w:t>
      </w:r>
      <w:r w:rsidR="00235EF4">
        <w:rPr>
          <w:rFonts w:ascii="Arial" w:hAnsi="Arial" w:cs="Arial"/>
          <w:sz w:val="22"/>
          <w:szCs w:val="22"/>
        </w:rPr>
        <w:t>,</w:t>
      </w:r>
      <w:r w:rsidR="00782367">
        <w:rPr>
          <w:rFonts w:ascii="Arial" w:hAnsi="Arial" w:cs="Arial"/>
          <w:sz w:val="22"/>
          <w:szCs w:val="22"/>
        </w:rPr>
        <w:t xml:space="preserve"> iniciando </w:t>
      </w:r>
      <w:r w:rsidR="00975CF1">
        <w:rPr>
          <w:rFonts w:ascii="Arial" w:hAnsi="Arial" w:cs="Arial"/>
          <w:sz w:val="22"/>
          <w:szCs w:val="22"/>
        </w:rPr>
        <w:t xml:space="preserve">en </w:t>
      </w:r>
      <w:r w:rsidR="008C1519">
        <w:rPr>
          <w:rFonts w:ascii="Arial" w:hAnsi="Arial" w:cs="Arial"/>
          <w:sz w:val="22"/>
          <w:szCs w:val="22"/>
        </w:rPr>
        <w:t>marzo</w:t>
      </w:r>
      <w:r w:rsidR="00975CF1">
        <w:rPr>
          <w:rFonts w:ascii="Arial" w:hAnsi="Arial" w:cs="Arial"/>
          <w:sz w:val="22"/>
          <w:szCs w:val="22"/>
        </w:rPr>
        <w:t xml:space="preserve"> del 202</w:t>
      </w:r>
      <w:r w:rsidR="00737739">
        <w:rPr>
          <w:rFonts w:ascii="Arial" w:hAnsi="Arial" w:cs="Arial"/>
          <w:sz w:val="22"/>
          <w:szCs w:val="22"/>
        </w:rPr>
        <w:t>3</w:t>
      </w:r>
      <w:r w:rsidR="00975CF1">
        <w:rPr>
          <w:rFonts w:ascii="Arial" w:hAnsi="Arial" w:cs="Arial"/>
          <w:sz w:val="22"/>
          <w:szCs w:val="22"/>
        </w:rPr>
        <w:t xml:space="preserve"> </w:t>
      </w:r>
      <w:r w:rsidR="00782367">
        <w:rPr>
          <w:rFonts w:ascii="Arial" w:hAnsi="Arial" w:cs="Arial"/>
          <w:sz w:val="22"/>
          <w:szCs w:val="22"/>
        </w:rPr>
        <w:t>con 1000 T</w:t>
      </w:r>
      <w:r w:rsidR="008C1519">
        <w:rPr>
          <w:rFonts w:ascii="Arial" w:hAnsi="Arial" w:cs="Arial"/>
          <w:sz w:val="22"/>
          <w:szCs w:val="22"/>
        </w:rPr>
        <w:t>o</w:t>
      </w:r>
      <w:r w:rsidR="00782367">
        <w:rPr>
          <w:rFonts w:ascii="Arial" w:hAnsi="Arial" w:cs="Arial"/>
          <w:sz w:val="22"/>
          <w:szCs w:val="22"/>
        </w:rPr>
        <w:t>n/</w:t>
      </w:r>
      <w:r w:rsidR="00975CF1">
        <w:rPr>
          <w:rFonts w:ascii="Arial" w:hAnsi="Arial" w:cs="Arial"/>
          <w:sz w:val="22"/>
          <w:szCs w:val="22"/>
        </w:rPr>
        <w:t>día y como meta 5</w:t>
      </w:r>
      <w:r w:rsidR="002066A1">
        <w:rPr>
          <w:rFonts w:ascii="Arial" w:hAnsi="Arial" w:cs="Arial"/>
          <w:sz w:val="22"/>
          <w:szCs w:val="22"/>
        </w:rPr>
        <w:t>0</w:t>
      </w:r>
      <w:r w:rsidR="00975CF1">
        <w:rPr>
          <w:rFonts w:ascii="Arial" w:hAnsi="Arial" w:cs="Arial"/>
          <w:sz w:val="22"/>
          <w:szCs w:val="22"/>
        </w:rPr>
        <w:t>00 T</w:t>
      </w:r>
      <w:r w:rsidR="008C1519">
        <w:rPr>
          <w:rFonts w:ascii="Arial" w:hAnsi="Arial" w:cs="Arial"/>
          <w:sz w:val="22"/>
          <w:szCs w:val="22"/>
        </w:rPr>
        <w:t>o</w:t>
      </w:r>
      <w:r w:rsidR="00975CF1">
        <w:rPr>
          <w:rFonts w:ascii="Arial" w:hAnsi="Arial" w:cs="Arial"/>
          <w:sz w:val="22"/>
          <w:szCs w:val="22"/>
        </w:rPr>
        <w:t xml:space="preserve">n/día </w:t>
      </w:r>
      <w:r w:rsidR="00737739">
        <w:rPr>
          <w:rFonts w:ascii="Arial" w:hAnsi="Arial" w:cs="Arial"/>
          <w:sz w:val="22"/>
          <w:szCs w:val="22"/>
        </w:rPr>
        <w:t>para octubre del 2024</w:t>
      </w:r>
      <w:r w:rsidRPr="00D129F9">
        <w:rPr>
          <w:rFonts w:ascii="Arial" w:hAnsi="Arial" w:cs="Arial"/>
          <w:sz w:val="22"/>
          <w:szCs w:val="22"/>
        </w:rPr>
        <w:t>.</w:t>
      </w:r>
    </w:p>
    <w:p w14:paraId="32C38E4A" w14:textId="10A4923B" w:rsidR="00164531" w:rsidRDefault="00164531" w:rsidP="00175DB2">
      <w:pPr>
        <w:pStyle w:val="Ttulo3"/>
        <w:spacing w:line="360" w:lineRule="auto"/>
        <w:rPr>
          <w:rStyle w:val="Textoennegrita"/>
          <w:rFonts w:ascii="Arial" w:hAnsi="Arial" w:cs="Arial"/>
          <w:b/>
          <w:bCs/>
          <w:sz w:val="22"/>
          <w:szCs w:val="22"/>
        </w:rPr>
      </w:pPr>
      <w:r w:rsidRPr="00D129F9">
        <w:rPr>
          <w:rStyle w:val="Textoennegrita"/>
          <w:rFonts w:ascii="Arial" w:hAnsi="Arial" w:cs="Arial"/>
          <w:b/>
          <w:bCs/>
          <w:sz w:val="22"/>
          <w:szCs w:val="22"/>
        </w:rPr>
        <w:t xml:space="preserve">2. </w:t>
      </w:r>
      <w:r w:rsidR="00F73678">
        <w:rPr>
          <w:rStyle w:val="Textoennegrita"/>
          <w:rFonts w:ascii="Arial" w:hAnsi="Arial" w:cs="Arial"/>
          <w:b/>
          <w:bCs/>
          <w:sz w:val="22"/>
          <w:szCs w:val="22"/>
        </w:rPr>
        <w:t xml:space="preserve">Plan </w:t>
      </w:r>
      <w:r w:rsidR="008B5B19" w:rsidRPr="00D129F9">
        <w:rPr>
          <w:rStyle w:val="Textoennegrita"/>
          <w:rFonts w:ascii="Arial" w:hAnsi="Arial" w:cs="Arial"/>
          <w:b/>
          <w:bCs/>
          <w:sz w:val="22"/>
          <w:szCs w:val="22"/>
        </w:rPr>
        <w:t>estratég</w:t>
      </w:r>
      <w:r w:rsidR="008B5B19">
        <w:rPr>
          <w:rStyle w:val="Textoennegrita"/>
          <w:rFonts w:ascii="Arial" w:hAnsi="Arial" w:cs="Arial"/>
          <w:b/>
          <w:bCs/>
          <w:sz w:val="22"/>
          <w:szCs w:val="22"/>
        </w:rPr>
        <w:t>ico</w:t>
      </w:r>
      <w:r w:rsidRPr="00D129F9">
        <w:rPr>
          <w:rStyle w:val="Textoennegrita"/>
          <w:rFonts w:ascii="Arial" w:hAnsi="Arial" w:cs="Arial"/>
          <w:b/>
          <w:bCs/>
          <w:sz w:val="22"/>
          <w:szCs w:val="22"/>
        </w:rPr>
        <w:t xml:space="preserve"> de </w:t>
      </w:r>
      <w:r w:rsidR="005223C5">
        <w:rPr>
          <w:rStyle w:val="Textoennegrita"/>
          <w:rFonts w:ascii="Arial" w:hAnsi="Arial" w:cs="Arial"/>
          <w:b/>
          <w:bCs/>
          <w:sz w:val="22"/>
          <w:szCs w:val="22"/>
        </w:rPr>
        <w:t>i</w:t>
      </w:r>
      <w:r w:rsidRPr="00D129F9">
        <w:rPr>
          <w:rStyle w:val="Textoennegrita"/>
          <w:rFonts w:ascii="Arial" w:hAnsi="Arial" w:cs="Arial"/>
          <w:b/>
          <w:bCs/>
          <w:sz w:val="22"/>
          <w:szCs w:val="22"/>
        </w:rPr>
        <w:t xml:space="preserve">nversión en </w:t>
      </w:r>
      <w:r w:rsidR="005223C5">
        <w:rPr>
          <w:rStyle w:val="Textoennegrita"/>
          <w:rFonts w:ascii="Arial" w:hAnsi="Arial" w:cs="Arial"/>
          <w:b/>
          <w:bCs/>
          <w:sz w:val="22"/>
          <w:szCs w:val="22"/>
        </w:rPr>
        <w:t>e</w:t>
      </w:r>
      <w:r w:rsidRPr="00D129F9">
        <w:rPr>
          <w:rStyle w:val="Textoennegrita"/>
          <w:rFonts w:ascii="Arial" w:hAnsi="Arial" w:cs="Arial"/>
          <w:b/>
          <w:bCs/>
          <w:sz w:val="22"/>
          <w:szCs w:val="22"/>
        </w:rPr>
        <w:t xml:space="preserve">quipos y </w:t>
      </w:r>
      <w:r w:rsidR="005223C5">
        <w:rPr>
          <w:rStyle w:val="Textoennegrita"/>
          <w:rFonts w:ascii="Arial" w:hAnsi="Arial" w:cs="Arial"/>
          <w:b/>
          <w:bCs/>
          <w:sz w:val="22"/>
          <w:szCs w:val="22"/>
        </w:rPr>
        <w:t>o</w:t>
      </w:r>
      <w:r w:rsidRPr="00D129F9">
        <w:rPr>
          <w:rStyle w:val="Textoennegrita"/>
          <w:rFonts w:ascii="Arial" w:hAnsi="Arial" w:cs="Arial"/>
          <w:b/>
          <w:bCs/>
          <w:sz w:val="22"/>
          <w:szCs w:val="22"/>
        </w:rPr>
        <w:t xml:space="preserve">ptimización </w:t>
      </w:r>
      <w:r w:rsidR="00C62639">
        <w:rPr>
          <w:rStyle w:val="Textoennegrita"/>
          <w:rFonts w:ascii="Arial" w:hAnsi="Arial" w:cs="Arial"/>
          <w:b/>
          <w:bCs/>
          <w:sz w:val="22"/>
          <w:szCs w:val="22"/>
        </w:rPr>
        <w:t>procesos o</w:t>
      </w:r>
      <w:r w:rsidRPr="00D129F9">
        <w:rPr>
          <w:rStyle w:val="Textoennegrita"/>
          <w:rFonts w:ascii="Arial" w:hAnsi="Arial" w:cs="Arial"/>
          <w:b/>
          <w:bCs/>
          <w:sz w:val="22"/>
          <w:szCs w:val="22"/>
        </w:rPr>
        <w:t>perativ</w:t>
      </w:r>
      <w:r w:rsidR="00C62639">
        <w:rPr>
          <w:rStyle w:val="Textoennegrita"/>
          <w:rFonts w:ascii="Arial" w:hAnsi="Arial" w:cs="Arial"/>
          <w:b/>
          <w:bCs/>
          <w:sz w:val="22"/>
          <w:szCs w:val="22"/>
        </w:rPr>
        <w:t>os</w:t>
      </w:r>
    </w:p>
    <w:p w14:paraId="31218E05" w14:textId="570F1936" w:rsidR="000C31A5" w:rsidRDefault="00164531" w:rsidP="000C31A5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D129F9">
        <w:rPr>
          <w:rFonts w:ascii="Arial" w:hAnsi="Arial" w:cs="Arial"/>
          <w:sz w:val="22"/>
          <w:szCs w:val="22"/>
        </w:rPr>
        <w:t xml:space="preserve">En 2023, las operaciones comenzaron con equipos antiguos </w:t>
      </w:r>
      <w:r w:rsidR="00C013E2">
        <w:rPr>
          <w:rFonts w:ascii="Arial" w:hAnsi="Arial" w:cs="Arial"/>
          <w:sz w:val="22"/>
          <w:szCs w:val="22"/>
        </w:rPr>
        <w:t>(20</w:t>
      </w:r>
      <w:r w:rsidR="007F40CC">
        <w:rPr>
          <w:rFonts w:ascii="Arial" w:hAnsi="Arial" w:cs="Arial"/>
          <w:sz w:val="22"/>
          <w:szCs w:val="22"/>
        </w:rPr>
        <w:t>09</w:t>
      </w:r>
      <w:r w:rsidR="00C013E2">
        <w:rPr>
          <w:rFonts w:ascii="Arial" w:hAnsi="Arial" w:cs="Arial"/>
          <w:sz w:val="22"/>
          <w:szCs w:val="22"/>
        </w:rPr>
        <w:t>)</w:t>
      </w:r>
      <w:r w:rsidRPr="00D129F9">
        <w:rPr>
          <w:rFonts w:ascii="Arial" w:hAnsi="Arial" w:cs="Arial"/>
          <w:sz w:val="22"/>
          <w:szCs w:val="22"/>
        </w:rPr>
        <w:t>, lo que permitió establecer una base operativa sin grandes inversiones iniciales. Con los resultados obtenidos, en 2024 se implementó un plan estratégico que incluyó:</w:t>
      </w:r>
      <w:r w:rsidR="000007B4">
        <w:rPr>
          <w:rFonts w:ascii="Arial" w:hAnsi="Arial" w:cs="Arial"/>
          <w:sz w:val="22"/>
          <w:szCs w:val="22"/>
        </w:rPr>
        <w:t xml:space="preserve"> </w:t>
      </w:r>
    </w:p>
    <w:p w14:paraId="5668A24D" w14:textId="53FD5A68" w:rsidR="006C2BF9" w:rsidRPr="00443328" w:rsidRDefault="006C2BF9" w:rsidP="006C2BF9">
      <w:pPr>
        <w:pStyle w:val="NormalWeb"/>
        <w:numPr>
          <w:ilvl w:val="0"/>
          <w:numId w:val="7"/>
        </w:num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443328">
        <w:rPr>
          <w:rFonts w:ascii="Arial" w:hAnsi="Arial" w:cs="Arial"/>
          <w:b/>
          <w:bCs/>
          <w:sz w:val="22"/>
          <w:szCs w:val="22"/>
        </w:rPr>
        <w:t>Elaborac</w:t>
      </w:r>
      <w:r w:rsidR="00443328" w:rsidRPr="00443328">
        <w:rPr>
          <w:rFonts w:ascii="Arial" w:hAnsi="Arial" w:cs="Arial"/>
          <w:b/>
          <w:bCs/>
          <w:sz w:val="22"/>
          <w:szCs w:val="22"/>
        </w:rPr>
        <w:t>i</w:t>
      </w:r>
      <w:r w:rsidRPr="00443328">
        <w:rPr>
          <w:rFonts w:ascii="Arial" w:hAnsi="Arial" w:cs="Arial"/>
          <w:b/>
          <w:bCs/>
          <w:sz w:val="22"/>
          <w:szCs w:val="22"/>
        </w:rPr>
        <w:t xml:space="preserve">ón de planes </w:t>
      </w:r>
      <w:r w:rsidR="00443328" w:rsidRPr="00443328">
        <w:rPr>
          <w:rFonts w:ascii="Arial" w:hAnsi="Arial" w:cs="Arial"/>
          <w:b/>
          <w:bCs/>
          <w:sz w:val="22"/>
          <w:szCs w:val="22"/>
        </w:rPr>
        <w:t>interno de producción y avance</w:t>
      </w:r>
      <w:r w:rsidR="00443328">
        <w:rPr>
          <w:rFonts w:ascii="Arial" w:hAnsi="Arial" w:cs="Arial"/>
          <w:b/>
          <w:bCs/>
          <w:sz w:val="22"/>
          <w:szCs w:val="22"/>
        </w:rPr>
        <w:t xml:space="preserve">: </w:t>
      </w:r>
      <w:r w:rsidR="00802AD5">
        <w:rPr>
          <w:rFonts w:ascii="Arial" w:hAnsi="Arial" w:cs="Arial"/>
          <w:sz w:val="22"/>
          <w:szCs w:val="22"/>
        </w:rPr>
        <w:t>Se trabajo con un plan que incluía 5% (Meta 500)</w:t>
      </w:r>
      <w:r w:rsidR="00127781">
        <w:rPr>
          <w:rFonts w:ascii="Arial" w:hAnsi="Arial" w:cs="Arial"/>
          <w:sz w:val="22"/>
          <w:szCs w:val="22"/>
        </w:rPr>
        <w:t xml:space="preserve"> </w:t>
      </w:r>
      <w:r w:rsidR="00AF7537">
        <w:rPr>
          <w:rFonts w:ascii="Arial" w:hAnsi="Arial" w:cs="Arial"/>
          <w:sz w:val="22"/>
          <w:szCs w:val="22"/>
        </w:rPr>
        <w:t>más</w:t>
      </w:r>
      <w:r w:rsidR="00127781">
        <w:rPr>
          <w:rFonts w:ascii="Arial" w:hAnsi="Arial" w:cs="Arial"/>
          <w:sz w:val="22"/>
          <w:szCs w:val="22"/>
        </w:rPr>
        <w:t xml:space="preserve"> al bu</w:t>
      </w:r>
      <w:r w:rsidR="008258CC">
        <w:rPr>
          <w:rFonts w:ascii="Arial" w:hAnsi="Arial" w:cs="Arial"/>
          <w:sz w:val="22"/>
          <w:szCs w:val="22"/>
        </w:rPr>
        <w:t>d</w:t>
      </w:r>
      <w:r w:rsidR="00127781">
        <w:rPr>
          <w:rFonts w:ascii="Arial" w:hAnsi="Arial" w:cs="Arial"/>
          <w:sz w:val="22"/>
          <w:szCs w:val="22"/>
        </w:rPr>
        <w:t>get mensual</w:t>
      </w:r>
      <w:r w:rsidR="00AF7537">
        <w:rPr>
          <w:rFonts w:ascii="Arial" w:hAnsi="Arial" w:cs="Arial"/>
          <w:sz w:val="22"/>
          <w:szCs w:val="22"/>
        </w:rPr>
        <w:t>, lo que permitió ver las fortalezas y debilidades que se tenía para el incremento de producción y poder corregir a tiempo.</w:t>
      </w:r>
    </w:p>
    <w:p w14:paraId="1191F792" w14:textId="4AB7B014" w:rsidR="00013826" w:rsidRPr="00181D53" w:rsidRDefault="00AF7537" w:rsidP="00181D53">
      <w:pPr>
        <w:pStyle w:val="NormalWeb"/>
        <w:numPr>
          <w:ilvl w:val="0"/>
          <w:numId w:val="7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13826">
        <w:rPr>
          <w:rStyle w:val="Textoennegrita"/>
          <w:b w:val="0"/>
          <w:bCs w:val="0"/>
          <w:noProof/>
        </w:rPr>
        <w:drawing>
          <wp:anchor distT="0" distB="0" distL="114300" distR="114300" simplePos="0" relativeHeight="251664384" behindDoc="0" locked="0" layoutInCell="1" allowOverlap="1" wp14:anchorId="027CA961" wp14:editId="2DC6B2BA">
            <wp:simplePos x="0" y="0"/>
            <wp:positionH relativeFrom="column">
              <wp:posOffset>1123315</wp:posOffset>
            </wp:positionH>
            <wp:positionV relativeFrom="paragraph">
              <wp:posOffset>712470</wp:posOffset>
            </wp:positionV>
            <wp:extent cx="3778250" cy="558800"/>
            <wp:effectExtent l="0" t="0" r="0" b="0"/>
            <wp:wrapTopAndBottom/>
            <wp:docPr id="133475969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25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64531" w:rsidRPr="00D129F9">
        <w:rPr>
          <w:rStyle w:val="Textoennegrita"/>
          <w:rFonts w:ascii="Arial" w:hAnsi="Arial" w:cs="Arial"/>
          <w:sz w:val="22"/>
          <w:szCs w:val="22"/>
        </w:rPr>
        <w:t xml:space="preserve">Renovación de </w:t>
      </w:r>
      <w:r w:rsidR="00A11675" w:rsidRPr="00D129F9">
        <w:rPr>
          <w:rStyle w:val="Textoennegrita"/>
          <w:rFonts w:ascii="Arial" w:hAnsi="Arial" w:cs="Arial"/>
          <w:sz w:val="22"/>
          <w:szCs w:val="22"/>
        </w:rPr>
        <w:t>equipos de carguío</w:t>
      </w:r>
      <w:r w:rsidR="00164531" w:rsidRPr="00D129F9">
        <w:rPr>
          <w:rFonts w:ascii="Arial" w:hAnsi="Arial" w:cs="Arial"/>
          <w:sz w:val="22"/>
          <w:szCs w:val="22"/>
        </w:rPr>
        <w:t xml:space="preserve">: </w:t>
      </w:r>
      <w:r w:rsidR="00B803A1" w:rsidRPr="00D129F9">
        <w:rPr>
          <w:rFonts w:ascii="Arial" w:hAnsi="Arial" w:cs="Arial"/>
          <w:sz w:val="22"/>
          <w:szCs w:val="22"/>
        </w:rPr>
        <w:t xml:space="preserve">Se incorporaron </w:t>
      </w:r>
      <w:r>
        <w:rPr>
          <w:rFonts w:ascii="Arial" w:hAnsi="Arial" w:cs="Arial"/>
          <w:sz w:val="22"/>
          <w:szCs w:val="22"/>
        </w:rPr>
        <w:t xml:space="preserve">4 </w:t>
      </w:r>
      <w:r w:rsidR="00B803A1" w:rsidRPr="00D129F9">
        <w:rPr>
          <w:rFonts w:ascii="Arial" w:hAnsi="Arial" w:cs="Arial"/>
          <w:sz w:val="22"/>
          <w:szCs w:val="22"/>
        </w:rPr>
        <w:t xml:space="preserve">modernos scoops de </w:t>
      </w:r>
      <w:r>
        <w:rPr>
          <w:rFonts w:ascii="Arial" w:hAnsi="Arial" w:cs="Arial"/>
          <w:sz w:val="22"/>
          <w:szCs w:val="22"/>
        </w:rPr>
        <w:t>17 ton</w:t>
      </w:r>
      <w:r w:rsidR="00B803A1" w:rsidRPr="00D129F9">
        <w:rPr>
          <w:rFonts w:ascii="Arial" w:hAnsi="Arial" w:cs="Arial"/>
          <w:sz w:val="22"/>
          <w:szCs w:val="22"/>
        </w:rPr>
        <w:t>, lo que permitió mejorar la eficiencia en las operaciones de carga y acarreo</w:t>
      </w:r>
      <w:r>
        <w:rPr>
          <w:rFonts w:ascii="Arial" w:hAnsi="Arial" w:cs="Arial"/>
          <w:sz w:val="22"/>
          <w:szCs w:val="22"/>
        </w:rPr>
        <w:t xml:space="preserve"> pasando de 85 a 115 ton/Hr.</w:t>
      </w:r>
    </w:p>
    <w:p w14:paraId="3D630B0A" w14:textId="52532F36" w:rsidR="00AE3A4C" w:rsidRPr="00D22D98" w:rsidRDefault="009A7ECB" w:rsidP="00D22D98">
      <w:pPr>
        <w:pStyle w:val="NormalWeb"/>
        <w:numPr>
          <w:ilvl w:val="0"/>
          <w:numId w:val="1"/>
        </w:numPr>
        <w:spacing w:line="360" w:lineRule="auto"/>
        <w:jc w:val="both"/>
        <w:rPr>
          <w:rStyle w:val="Textoennegrita"/>
          <w:rFonts w:ascii="Arial" w:hAnsi="Arial" w:cs="Arial"/>
          <w:b w:val="0"/>
          <w:bCs w:val="0"/>
          <w:sz w:val="22"/>
          <w:szCs w:val="22"/>
        </w:rPr>
      </w:pPr>
      <w:r w:rsidRPr="00D129F9">
        <w:rPr>
          <w:rStyle w:val="Textoennegrita"/>
          <w:rFonts w:ascii="Arial" w:hAnsi="Arial" w:cs="Arial"/>
          <w:sz w:val="22"/>
          <w:szCs w:val="22"/>
        </w:rPr>
        <w:t>Renovación de equipos de perforación</w:t>
      </w:r>
      <w:r w:rsidRPr="00D129F9">
        <w:rPr>
          <w:rFonts w:ascii="Arial" w:hAnsi="Arial" w:cs="Arial"/>
          <w:sz w:val="22"/>
          <w:szCs w:val="22"/>
        </w:rPr>
        <w:t xml:space="preserve">: Se reemplazaron </w:t>
      </w:r>
      <w:r w:rsidR="00AF7537">
        <w:rPr>
          <w:rFonts w:ascii="Arial" w:hAnsi="Arial" w:cs="Arial"/>
          <w:sz w:val="22"/>
          <w:szCs w:val="22"/>
        </w:rPr>
        <w:t>02</w:t>
      </w:r>
      <w:r w:rsidRPr="00D129F9">
        <w:rPr>
          <w:rFonts w:ascii="Arial" w:hAnsi="Arial" w:cs="Arial"/>
          <w:sz w:val="22"/>
          <w:szCs w:val="22"/>
        </w:rPr>
        <w:t xml:space="preserve"> jumbos</w:t>
      </w:r>
      <w:r w:rsidR="00D805C3">
        <w:rPr>
          <w:rFonts w:ascii="Arial" w:hAnsi="Arial" w:cs="Arial"/>
          <w:sz w:val="22"/>
          <w:szCs w:val="22"/>
        </w:rPr>
        <w:t xml:space="preserve"> de 2 brazos</w:t>
      </w:r>
      <w:r w:rsidRPr="00D129F9">
        <w:rPr>
          <w:rFonts w:ascii="Arial" w:hAnsi="Arial" w:cs="Arial"/>
          <w:sz w:val="22"/>
          <w:szCs w:val="22"/>
        </w:rPr>
        <w:t xml:space="preserve"> </w:t>
      </w:r>
      <w:r w:rsidR="00AF7537">
        <w:rPr>
          <w:rFonts w:ascii="Arial" w:hAnsi="Arial" w:cs="Arial"/>
          <w:sz w:val="22"/>
          <w:szCs w:val="22"/>
        </w:rPr>
        <w:t xml:space="preserve">del 2010 </w:t>
      </w:r>
      <w:r w:rsidR="00914988">
        <w:rPr>
          <w:rFonts w:ascii="Arial" w:hAnsi="Arial" w:cs="Arial"/>
          <w:sz w:val="22"/>
          <w:szCs w:val="22"/>
        </w:rPr>
        <w:t>de 14 ft</w:t>
      </w:r>
      <w:r w:rsidR="00D805C3">
        <w:rPr>
          <w:rFonts w:ascii="Arial" w:hAnsi="Arial" w:cs="Arial"/>
          <w:sz w:val="22"/>
          <w:szCs w:val="22"/>
        </w:rPr>
        <w:t>,</w:t>
      </w:r>
      <w:r w:rsidR="00914988">
        <w:rPr>
          <w:rFonts w:ascii="Arial" w:hAnsi="Arial" w:cs="Arial"/>
          <w:sz w:val="22"/>
          <w:szCs w:val="22"/>
        </w:rPr>
        <w:t xml:space="preserve"> por 4 jumbo de 2 brazos de 16ft</w:t>
      </w:r>
      <w:r w:rsidRPr="00D129F9">
        <w:rPr>
          <w:rFonts w:ascii="Arial" w:hAnsi="Arial" w:cs="Arial"/>
          <w:sz w:val="22"/>
          <w:szCs w:val="22"/>
        </w:rPr>
        <w:t>, optimizando los tiempos de perforación</w:t>
      </w:r>
      <w:r w:rsidR="00D805C3">
        <w:rPr>
          <w:rFonts w:ascii="Arial" w:hAnsi="Arial" w:cs="Arial"/>
          <w:sz w:val="22"/>
          <w:szCs w:val="22"/>
        </w:rPr>
        <w:t xml:space="preserve">, incrementado </w:t>
      </w:r>
      <w:proofErr w:type="gramStart"/>
      <w:r w:rsidR="00D805C3">
        <w:rPr>
          <w:rFonts w:ascii="Arial" w:hAnsi="Arial" w:cs="Arial"/>
          <w:sz w:val="22"/>
          <w:szCs w:val="22"/>
        </w:rPr>
        <w:t>los ratios</w:t>
      </w:r>
      <w:proofErr w:type="gramEnd"/>
      <w:r w:rsidR="00D805C3">
        <w:rPr>
          <w:rFonts w:ascii="Arial" w:hAnsi="Arial" w:cs="Arial"/>
          <w:sz w:val="22"/>
          <w:szCs w:val="22"/>
        </w:rPr>
        <w:t xml:space="preserve"> de Ton/ por </w:t>
      </w:r>
      <w:r w:rsidR="00181D53">
        <w:rPr>
          <w:rFonts w:ascii="Arial" w:hAnsi="Arial" w:cs="Arial"/>
          <w:sz w:val="22"/>
          <w:szCs w:val="22"/>
        </w:rPr>
        <w:t xml:space="preserve">metro </w:t>
      </w:r>
      <w:proofErr w:type="gramStart"/>
      <w:r w:rsidR="00181D53">
        <w:rPr>
          <w:rFonts w:ascii="Arial" w:hAnsi="Arial" w:cs="Arial"/>
          <w:sz w:val="22"/>
          <w:szCs w:val="22"/>
        </w:rPr>
        <w:t xml:space="preserve">perforado </w:t>
      </w:r>
      <w:r w:rsidRPr="00D129F9">
        <w:rPr>
          <w:rFonts w:ascii="Arial" w:hAnsi="Arial" w:cs="Arial"/>
          <w:sz w:val="22"/>
          <w:szCs w:val="22"/>
        </w:rPr>
        <w:t xml:space="preserve"> y</w:t>
      </w:r>
      <w:proofErr w:type="gramEnd"/>
      <w:r w:rsidRPr="00D129F9">
        <w:rPr>
          <w:rFonts w:ascii="Arial" w:hAnsi="Arial" w:cs="Arial"/>
          <w:sz w:val="22"/>
          <w:szCs w:val="22"/>
        </w:rPr>
        <w:t xml:space="preserve"> reduciendo costos operativos.</w:t>
      </w:r>
    </w:p>
    <w:p w14:paraId="7DA7B189" w14:textId="751B9AEC" w:rsidR="001C059B" w:rsidRPr="001C059B" w:rsidRDefault="009A7ECB" w:rsidP="001C059B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jc w:val="both"/>
        <w:rPr>
          <w:rFonts w:ascii="Arial" w:hAnsi="Arial" w:cs="Arial"/>
          <w:sz w:val="22"/>
          <w:szCs w:val="22"/>
        </w:rPr>
      </w:pPr>
      <w:r w:rsidRPr="00D129F9">
        <w:rPr>
          <w:rStyle w:val="Textoennegrita"/>
          <w:rFonts w:ascii="Arial" w:hAnsi="Arial" w:cs="Arial"/>
          <w:sz w:val="22"/>
          <w:szCs w:val="22"/>
        </w:rPr>
        <w:lastRenderedPageBreak/>
        <w:t>Optimización del acarreo</w:t>
      </w:r>
      <w:r w:rsidRPr="00D129F9">
        <w:rPr>
          <w:rFonts w:ascii="Arial" w:hAnsi="Arial" w:cs="Arial"/>
          <w:sz w:val="22"/>
          <w:szCs w:val="22"/>
        </w:rPr>
        <w:t xml:space="preserve">: </w:t>
      </w:r>
      <w:r w:rsidR="0076203B">
        <w:rPr>
          <w:rFonts w:ascii="Arial" w:hAnsi="Arial" w:cs="Arial"/>
          <w:sz w:val="22"/>
          <w:szCs w:val="22"/>
        </w:rPr>
        <w:t xml:space="preserve">El reto más grande fue </w:t>
      </w:r>
      <w:r w:rsidR="0076203B" w:rsidRPr="00D129F9">
        <w:rPr>
          <w:rFonts w:ascii="Arial" w:hAnsi="Arial" w:cs="Arial"/>
          <w:sz w:val="22"/>
          <w:szCs w:val="22"/>
        </w:rPr>
        <w:t>reemplazar</w:t>
      </w:r>
      <w:r w:rsidRPr="00D129F9">
        <w:rPr>
          <w:rFonts w:ascii="Arial" w:hAnsi="Arial" w:cs="Arial"/>
          <w:sz w:val="22"/>
          <w:szCs w:val="22"/>
        </w:rPr>
        <w:t xml:space="preserve"> dumpers por volquetes de 25 y 35 toneladas,</w:t>
      </w:r>
      <w:r w:rsidR="00616CEF">
        <w:rPr>
          <w:rFonts w:ascii="Arial" w:hAnsi="Arial" w:cs="Arial"/>
          <w:sz w:val="22"/>
          <w:szCs w:val="22"/>
        </w:rPr>
        <w:t xml:space="preserve"> se tuvieron que realizar la ampliación </w:t>
      </w:r>
      <w:r w:rsidR="00951463">
        <w:rPr>
          <w:rFonts w:ascii="Arial" w:hAnsi="Arial" w:cs="Arial"/>
          <w:sz w:val="22"/>
          <w:szCs w:val="22"/>
        </w:rPr>
        <w:t xml:space="preserve">de sección en puntos estratégicos </w:t>
      </w:r>
      <w:r w:rsidR="007D4493">
        <w:rPr>
          <w:rFonts w:ascii="Arial" w:hAnsi="Arial" w:cs="Arial"/>
          <w:sz w:val="22"/>
          <w:szCs w:val="22"/>
        </w:rPr>
        <w:t>para facilitar su acceso</w:t>
      </w:r>
      <w:r w:rsidR="006122C9">
        <w:rPr>
          <w:rFonts w:ascii="Arial" w:hAnsi="Arial" w:cs="Arial"/>
          <w:sz w:val="22"/>
          <w:szCs w:val="22"/>
        </w:rPr>
        <w:t xml:space="preserve">, lo </w:t>
      </w:r>
      <w:r w:rsidR="001C059B">
        <w:rPr>
          <w:rFonts w:ascii="Arial" w:hAnsi="Arial" w:cs="Arial"/>
          <w:sz w:val="22"/>
          <w:szCs w:val="22"/>
        </w:rPr>
        <w:t>que permitió</w:t>
      </w:r>
      <w:r w:rsidR="006122C9">
        <w:rPr>
          <w:rFonts w:ascii="Arial" w:hAnsi="Arial" w:cs="Arial"/>
          <w:sz w:val="22"/>
          <w:szCs w:val="22"/>
        </w:rPr>
        <w:t xml:space="preserve"> menor costo</w:t>
      </w:r>
      <w:r w:rsidR="007A61A4">
        <w:rPr>
          <w:rFonts w:ascii="Arial" w:hAnsi="Arial" w:cs="Arial"/>
          <w:sz w:val="22"/>
          <w:szCs w:val="22"/>
        </w:rPr>
        <w:t>,</w:t>
      </w:r>
      <w:r w:rsidRPr="00D129F9">
        <w:rPr>
          <w:rFonts w:ascii="Arial" w:hAnsi="Arial" w:cs="Arial"/>
          <w:sz w:val="22"/>
          <w:szCs w:val="22"/>
        </w:rPr>
        <w:t xml:space="preserve"> mayor flexibilidad y eficiencia en el transporte del mineral</w:t>
      </w:r>
      <w:r w:rsidR="007A61A4">
        <w:rPr>
          <w:rFonts w:ascii="Arial" w:hAnsi="Arial" w:cs="Arial"/>
          <w:sz w:val="22"/>
          <w:szCs w:val="22"/>
        </w:rPr>
        <w:t xml:space="preserve"> y desmonte</w:t>
      </w:r>
      <w:r w:rsidRPr="00D129F9">
        <w:rPr>
          <w:rFonts w:ascii="Arial" w:hAnsi="Arial" w:cs="Arial"/>
          <w:sz w:val="22"/>
          <w:szCs w:val="22"/>
        </w:rPr>
        <w:t>.</w:t>
      </w:r>
    </w:p>
    <w:p w14:paraId="0BE98BBB" w14:textId="0C40D8E0" w:rsidR="004855A3" w:rsidRDefault="004855A3" w:rsidP="002066A1">
      <w:pPr>
        <w:pStyle w:val="NormalWeb"/>
        <w:numPr>
          <w:ilvl w:val="0"/>
          <w:numId w:val="6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4855A3">
        <w:rPr>
          <w:noProof/>
        </w:rPr>
        <w:drawing>
          <wp:anchor distT="0" distB="0" distL="114300" distR="114300" simplePos="0" relativeHeight="251666432" behindDoc="0" locked="0" layoutInCell="1" allowOverlap="1" wp14:anchorId="188E1E25" wp14:editId="0C821E0F">
            <wp:simplePos x="0" y="0"/>
            <wp:positionH relativeFrom="margin">
              <wp:align>center</wp:align>
            </wp:positionH>
            <wp:positionV relativeFrom="paragraph">
              <wp:posOffset>730250</wp:posOffset>
            </wp:positionV>
            <wp:extent cx="4483100" cy="742950"/>
            <wp:effectExtent l="0" t="0" r="0" b="0"/>
            <wp:wrapTopAndBottom/>
            <wp:docPr id="205410425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10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927FB" w:rsidRPr="00D129F9">
        <w:rPr>
          <w:rStyle w:val="Textoennegrita"/>
          <w:rFonts w:ascii="Arial" w:hAnsi="Arial" w:cs="Arial"/>
          <w:sz w:val="22"/>
          <w:szCs w:val="22"/>
        </w:rPr>
        <w:t>Mejora en Procesos de Voladura</w:t>
      </w:r>
      <w:r w:rsidR="001C059B">
        <w:rPr>
          <w:rFonts w:ascii="Arial" w:hAnsi="Arial" w:cs="Arial"/>
          <w:sz w:val="22"/>
          <w:szCs w:val="22"/>
        </w:rPr>
        <w:t xml:space="preserve">: </w:t>
      </w:r>
      <w:r w:rsidR="00F927FB" w:rsidRPr="001C059B">
        <w:rPr>
          <w:rFonts w:ascii="Arial" w:hAnsi="Arial" w:cs="Arial"/>
          <w:sz w:val="22"/>
          <w:szCs w:val="22"/>
        </w:rPr>
        <w:t>Se implementaron cambios estratégicos en el uso de explosivos, logrando una reducción en los costos sin afectar la fragmentación del material:</w:t>
      </w:r>
    </w:p>
    <w:p w14:paraId="7E47F671" w14:textId="77777777" w:rsidR="002066A1" w:rsidRPr="002066A1" w:rsidRDefault="002066A1" w:rsidP="002066A1">
      <w:pPr>
        <w:pStyle w:val="NormalWeb"/>
        <w:spacing w:line="360" w:lineRule="auto"/>
        <w:ind w:left="720"/>
        <w:jc w:val="both"/>
        <w:rPr>
          <w:rFonts w:ascii="Arial" w:hAnsi="Arial" w:cs="Arial"/>
          <w:sz w:val="22"/>
          <w:szCs w:val="22"/>
        </w:rPr>
      </w:pPr>
    </w:p>
    <w:p w14:paraId="2D48DE45" w14:textId="49C6CF5E" w:rsidR="00F927FB" w:rsidRPr="00D129F9" w:rsidRDefault="00E56AA7" w:rsidP="00175DB2">
      <w:pPr>
        <w:pStyle w:val="Ttulo3"/>
        <w:spacing w:line="360" w:lineRule="auto"/>
        <w:rPr>
          <w:rFonts w:ascii="Arial" w:hAnsi="Arial" w:cs="Arial"/>
          <w:sz w:val="22"/>
          <w:szCs w:val="22"/>
        </w:rPr>
      </w:pPr>
      <w:r w:rsidRPr="00D129F9">
        <w:rPr>
          <w:rStyle w:val="Textoennegrita"/>
          <w:rFonts w:ascii="Arial" w:hAnsi="Arial" w:cs="Arial"/>
          <w:b/>
          <w:bCs/>
          <w:sz w:val="22"/>
          <w:szCs w:val="22"/>
        </w:rPr>
        <w:t>3</w:t>
      </w:r>
      <w:r w:rsidR="00F927FB" w:rsidRPr="00D129F9">
        <w:rPr>
          <w:rStyle w:val="Textoennegrita"/>
          <w:rFonts w:ascii="Arial" w:hAnsi="Arial" w:cs="Arial"/>
          <w:b/>
          <w:bCs/>
          <w:sz w:val="22"/>
          <w:szCs w:val="22"/>
        </w:rPr>
        <w:t>. Impacto en la Producción</w:t>
      </w:r>
    </w:p>
    <w:p w14:paraId="5F83CE96" w14:textId="1236B4B2" w:rsidR="00F927FB" w:rsidRPr="00D129F9" w:rsidRDefault="002066A1" w:rsidP="002066A1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D129F9">
        <w:rPr>
          <w:rFonts w:ascii="Arial" w:hAnsi="Arial" w:cs="Arial"/>
          <w:noProof/>
          <w:sz w:val="22"/>
          <w:szCs w:val="22"/>
        </w:rPr>
        <w:drawing>
          <wp:anchor distT="0" distB="0" distL="114300" distR="114300" simplePos="0" relativeHeight="251657216" behindDoc="0" locked="0" layoutInCell="1" allowOverlap="1" wp14:anchorId="197757A3" wp14:editId="62F0AEA9">
            <wp:simplePos x="0" y="0"/>
            <wp:positionH relativeFrom="margin">
              <wp:align>center</wp:align>
            </wp:positionH>
            <wp:positionV relativeFrom="paragraph">
              <wp:posOffset>889635</wp:posOffset>
            </wp:positionV>
            <wp:extent cx="5892165" cy="1790700"/>
            <wp:effectExtent l="0" t="0" r="0" b="0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165" cy="179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27FB" w:rsidRPr="00D129F9">
        <w:rPr>
          <w:rFonts w:ascii="Arial" w:hAnsi="Arial" w:cs="Arial"/>
          <w:sz w:val="22"/>
          <w:szCs w:val="22"/>
        </w:rPr>
        <w:t xml:space="preserve">El crecimiento de la producción fue el resultado directo de la </w:t>
      </w:r>
      <w:r w:rsidR="00F65DD8" w:rsidRPr="00D129F9">
        <w:rPr>
          <w:rFonts w:ascii="Arial" w:hAnsi="Arial" w:cs="Arial"/>
          <w:sz w:val="22"/>
          <w:szCs w:val="22"/>
        </w:rPr>
        <w:t>renovación</w:t>
      </w:r>
      <w:r w:rsidR="00F927FB" w:rsidRPr="00D129F9">
        <w:rPr>
          <w:rFonts w:ascii="Arial" w:hAnsi="Arial" w:cs="Arial"/>
          <w:sz w:val="22"/>
          <w:szCs w:val="22"/>
        </w:rPr>
        <w:t xml:space="preserve"> de los equipos y la optimización de los procesos operativos. La evolución de la producción se presenta a continuación:</w:t>
      </w:r>
    </w:p>
    <w:p w14:paraId="30589A9F" w14:textId="28EC744F" w:rsidR="009A7ECB" w:rsidRPr="00D129F9" w:rsidRDefault="009A7ECB" w:rsidP="00175DB2">
      <w:pPr>
        <w:spacing w:line="360" w:lineRule="auto"/>
        <w:rPr>
          <w:rFonts w:ascii="Arial" w:hAnsi="Arial" w:cs="Arial"/>
          <w:lang w:eastAsia="es-PE"/>
        </w:rPr>
      </w:pPr>
    </w:p>
    <w:p w14:paraId="072BAE93" w14:textId="50EA09F0" w:rsidR="0014419A" w:rsidRPr="00D129F9" w:rsidRDefault="0014419A" w:rsidP="00175DB2">
      <w:pPr>
        <w:pStyle w:val="Ttulo3"/>
        <w:spacing w:line="360" w:lineRule="auto"/>
        <w:rPr>
          <w:rStyle w:val="Textoennegrita"/>
          <w:rFonts w:ascii="Arial" w:hAnsi="Arial" w:cs="Arial"/>
          <w:b/>
          <w:bCs/>
          <w:sz w:val="22"/>
          <w:szCs w:val="22"/>
        </w:rPr>
      </w:pPr>
      <w:r w:rsidRPr="00D129F9">
        <w:rPr>
          <w:rStyle w:val="Textoennegrita"/>
          <w:rFonts w:ascii="Arial" w:hAnsi="Arial" w:cs="Arial"/>
          <w:b/>
          <w:bCs/>
          <w:sz w:val="22"/>
          <w:szCs w:val="22"/>
        </w:rPr>
        <w:t>4. Implementación del Área de Productividad y Mejora Continua</w:t>
      </w:r>
    </w:p>
    <w:p w14:paraId="4F2A106E" w14:textId="4174ACC0" w:rsidR="0014419A" w:rsidRPr="00D129F9" w:rsidRDefault="0014419A" w:rsidP="00175DB2">
      <w:pPr>
        <w:spacing w:line="360" w:lineRule="auto"/>
        <w:jc w:val="both"/>
        <w:rPr>
          <w:rStyle w:val="Textoennegrita"/>
          <w:rFonts w:ascii="Arial" w:eastAsia="Times New Roman" w:hAnsi="Arial" w:cs="Arial"/>
          <w:b w:val="0"/>
          <w:bCs w:val="0"/>
          <w:lang w:eastAsia="es-PE"/>
        </w:rPr>
      </w:pPr>
      <w:r w:rsidRPr="00D129F9">
        <w:rPr>
          <w:rStyle w:val="Textoennegrita"/>
          <w:rFonts w:ascii="Arial" w:eastAsia="Times New Roman" w:hAnsi="Arial" w:cs="Arial"/>
          <w:b w:val="0"/>
          <w:bCs w:val="0"/>
          <w:lang w:eastAsia="es-PE"/>
        </w:rPr>
        <w:t>Para consolidar el crecimiento de la producción y garantizar una mejora operativa sostenible, se implementó el Área de Productividad, encargada de monitorear y optimizar indicadores clave dentro de la operación.</w:t>
      </w:r>
    </w:p>
    <w:p w14:paraId="75E8F3E6" w14:textId="341407BC" w:rsidR="0014419A" w:rsidRPr="00D129F9" w:rsidRDefault="0014419A" w:rsidP="00175DB2">
      <w:pPr>
        <w:spacing w:line="360" w:lineRule="auto"/>
        <w:jc w:val="both"/>
        <w:rPr>
          <w:rStyle w:val="Textoennegrita"/>
          <w:rFonts w:ascii="Arial" w:eastAsia="Times New Roman" w:hAnsi="Arial" w:cs="Arial"/>
          <w:b w:val="0"/>
          <w:bCs w:val="0"/>
          <w:lang w:eastAsia="es-PE"/>
        </w:rPr>
      </w:pPr>
      <w:r w:rsidRPr="00D129F9">
        <w:rPr>
          <w:rStyle w:val="Textoennegrita"/>
          <w:rFonts w:ascii="Arial" w:eastAsia="Times New Roman" w:hAnsi="Arial" w:cs="Arial"/>
          <w:b w:val="0"/>
          <w:bCs w:val="0"/>
          <w:lang w:eastAsia="es-PE"/>
        </w:rPr>
        <w:t>Entre sus principales acciones se destacan:</w:t>
      </w:r>
    </w:p>
    <w:p w14:paraId="04E1BDB6" w14:textId="77777777" w:rsidR="0014419A" w:rsidRPr="00D129F9" w:rsidRDefault="0014419A" w:rsidP="00175DB2">
      <w:pPr>
        <w:pStyle w:val="Prrafodelista"/>
        <w:numPr>
          <w:ilvl w:val="0"/>
          <w:numId w:val="6"/>
        </w:numPr>
        <w:spacing w:line="360" w:lineRule="auto"/>
        <w:jc w:val="both"/>
        <w:rPr>
          <w:rStyle w:val="Textoennegrita"/>
          <w:rFonts w:ascii="Arial" w:eastAsia="Times New Roman" w:hAnsi="Arial" w:cs="Arial"/>
          <w:b w:val="0"/>
          <w:bCs w:val="0"/>
          <w:lang w:eastAsia="es-PE"/>
        </w:rPr>
      </w:pPr>
      <w:r w:rsidRPr="00D129F9">
        <w:rPr>
          <w:rStyle w:val="Textoennegrita"/>
          <w:rFonts w:ascii="Arial" w:eastAsia="Times New Roman" w:hAnsi="Arial" w:cs="Arial"/>
          <w:b w:val="0"/>
          <w:bCs w:val="0"/>
          <w:lang w:eastAsia="es-PE"/>
        </w:rPr>
        <w:t>Optimización de los chutes de descarga, asegurando su disponibilidad operativa y reduciendo tiempos de inactividad.</w:t>
      </w:r>
    </w:p>
    <w:p w14:paraId="6337AC08" w14:textId="1937CCA5" w:rsidR="0014419A" w:rsidRPr="00D129F9" w:rsidRDefault="0014419A" w:rsidP="00175DB2">
      <w:pPr>
        <w:pStyle w:val="Prrafodelista"/>
        <w:numPr>
          <w:ilvl w:val="0"/>
          <w:numId w:val="6"/>
        </w:numPr>
        <w:spacing w:line="360" w:lineRule="auto"/>
        <w:jc w:val="both"/>
        <w:rPr>
          <w:rStyle w:val="Textoennegrita"/>
          <w:rFonts w:ascii="Arial" w:eastAsia="Times New Roman" w:hAnsi="Arial" w:cs="Arial"/>
          <w:b w:val="0"/>
          <w:bCs w:val="0"/>
          <w:lang w:eastAsia="es-PE"/>
        </w:rPr>
      </w:pPr>
      <w:r w:rsidRPr="00D129F9">
        <w:rPr>
          <w:rStyle w:val="Textoennegrita"/>
          <w:rFonts w:ascii="Arial" w:eastAsia="Times New Roman" w:hAnsi="Arial" w:cs="Arial"/>
          <w:b w:val="0"/>
          <w:bCs w:val="0"/>
          <w:lang w:eastAsia="es-PE"/>
        </w:rPr>
        <w:t>Monitoreo y mejora en el uso de los scooptrams, optimizando su tiempo de trabajo efectivo</w:t>
      </w:r>
      <w:r w:rsidR="00030EB6">
        <w:rPr>
          <w:rStyle w:val="Textoennegrita"/>
          <w:rFonts w:ascii="Arial" w:eastAsia="Times New Roman" w:hAnsi="Arial" w:cs="Arial"/>
          <w:b w:val="0"/>
          <w:bCs w:val="0"/>
          <w:lang w:eastAsia="es-PE"/>
        </w:rPr>
        <w:t>.</w:t>
      </w:r>
    </w:p>
    <w:p w14:paraId="69CFA298" w14:textId="77777777" w:rsidR="0014419A" w:rsidRPr="00D129F9" w:rsidRDefault="0014419A" w:rsidP="00175DB2">
      <w:pPr>
        <w:pStyle w:val="Prrafodelista"/>
        <w:numPr>
          <w:ilvl w:val="0"/>
          <w:numId w:val="6"/>
        </w:numPr>
        <w:spacing w:line="360" w:lineRule="auto"/>
        <w:jc w:val="both"/>
        <w:rPr>
          <w:rStyle w:val="Textoennegrita"/>
          <w:rFonts w:ascii="Arial" w:eastAsia="Times New Roman" w:hAnsi="Arial" w:cs="Arial"/>
          <w:b w:val="0"/>
          <w:bCs w:val="0"/>
          <w:lang w:eastAsia="es-PE"/>
        </w:rPr>
      </w:pPr>
      <w:r w:rsidRPr="00D129F9">
        <w:rPr>
          <w:rStyle w:val="Textoennegrita"/>
          <w:rFonts w:ascii="Arial" w:eastAsia="Times New Roman" w:hAnsi="Arial" w:cs="Arial"/>
          <w:b w:val="0"/>
          <w:bCs w:val="0"/>
          <w:lang w:eastAsia="es-PE"/>
        </w:rPr>
        <w:lastRenderedPageBreak/>
        <w:t>Incremento en la perforación de mineral, gracias al reemplazo de barras de 14 pies por 16 pies, permitiendo mayor avance en menos tiempo.</w:t>
      </w:r>
    </w:p>
    <w:p w14:paraId="2EC0C49C" w14:textId="5D9D8C71" w:rsidR="009A7ECB" w:rsidRPr="00D129F9" w:rsidRDefault="0014419A" w:rsidP="00175DB2">
      <w:pPr>
        <w:spacing w:line="360" w:lineRule="auto"/>
        <w:jc w:val="both"/>
        <w:rPr>
          <w:rFonts w:ascii="Arial" w:hAnsi="Arial" w:cs="Arial"/>
          <w:b/>
          <w:bCs/>
          <w:lang w:eastAsia="es-PE"/>
        </w:rPr>
      </w:pPr>
      <w:r w:rsidRPr="00D129F9">
        <w:rPr>
          <w:rStyle w:val="Textoennegrita"/>
          <w:rFonts w:ascii="Arial" w:eastAsia="Times New Roman" w:hAnsi="Arial" w:cs="Arial"/>
          <w:b w:val="0"/>
          <w:bCs w:val="0"/>
          <w:lang w:eastAsia="es-PE"/>
        </w:rPr>
        <w:t>La implementación de esta área permitió un crecimiento sostenible de la producción, consolidando a Mina Cobriza como un referente en eficiencia operativa y modernización en la industria minera.</w:t>
      </w:r>
    </w:p>
    <w:p w14:paraId="6B22A913" w14:textId="77777777" w:rsidR="0014419A" w:rsidRPr="00D129F9" w:rsidRDefault="0014419A" w:rsidP="00175DB2">
      <w:pPr>
        <w:pStyle w:val="Ttulo3"/>
        <w:spacing w:line="360" w:lineRule="auto"/>
        <w:rPr>
          <w:rFonts w:ascii="Arial" w:hAnsi="Arial" w:cs="Arial"/>
          <w:sz w:val="22"/>
          <w:szCs w:val="22"/>
        </w:rPr>
      </w:pPr>
      <w:r w:rsidRPr="00D129F9">
        <w:rPr>
          <w:rStyle w:val="Textoennegrita"/>
          <w:rFonts w:ascii="Arial" w:hAnsi="Arial" w:cs="Arial"/>
          <w:b/>
          <w:bCs/>
          <w:sz w:val="22"/>
          <w:szCs w:val="22"/>
        </w:rPr>
        <w:t>6. Conclusión</w:t>
      </w:r>
    </w:p>
    <w:p w14:paraId="2BBD3916" w14:textId="77777777" w:rsidR="0014419A" w:rsidRPr="00D129F9" w:rsidRDefault="0014419A" w:rsidP="00175DB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D129F9">
        <w:rPr>
          <w:rFonts w:ascii="Arial" w:hAnsi="Arial" w:cs="Arial"/>
          <w:sz w:val="22"/>
          <w:szCs w:val="22"/>
        </w:rPr>
        <w:t>Gracias a la evolución en la gestión de equipos, procesos y productividad, la Mina Cobriza ha logrado consolidarse como un referente en crecimiento y eficiencia dentro de la industria minera. La combinación de planificación estratégica, modernización tecnológica y control de indicadores ha sido clave para un desarrollo sostenible y competitivo. Este caso demuestra que la inversión en innovación y eficiencia operativa es fundamental para alcanzar altos niveles de producción en corto tiempo.</w:t>
      </w:r>
    </w:p>
    <w:p w14:paraId="7ACD79B1" w14:textId="34B0975A" w:rsidR="009A7ECB" w:rsidRPr="00D129F9" w:rsidRDefault="009A7ECB" w:rsidP="00175DB2">
      <w:pPr>
        <w:tabs>
          <w:tab w:val="left" w:pos="1452"/>
        </w:tabs>
        <w:spacing w:line="360" w:lineRule="auto"/>
        <w:rPr>
          <w:rFonts w:ascii="Arial" w:hAnsi="Arial" w:cs="Arial"/>
          <w:lang w:eastAsia="es-PE"/>
        </w:rPr>
      </w:pPr>
    </w:p>
    <w:p w14:paraId="37C73B1E" w14:textId="3F6409DB" w:rsidR="009A7ECB" w:rsidRPr="00D129F9" w:rsidRDefault="009A7ECB" w:rsidP="00175DB2">
      <w:pPr>
        <w:spacing w:line="360" w:lineRule="auto"/>
        <w:rPr>
          <w:rFonts w:ascii="Arial" w:hAnsi="Arial" w:cs="Arial"/>
          <w:lang w:eastAsia="es-PE"/>
        </w:rPr>
      </w:pPr>
    </w:p>
    <w:p w14:paraId="669CFC35" w14:textId="09844867" w:rsidR="009A7ECB" w:rsidRPr="00D129F9" w:rsidRDefault="009A7ECB" w:rsidP="00175DB2">
      <w:pPr>
        <w:spacing w:line="360" w:lineRule="auto"/>
        <w:rPr>
          <w:rFonts w:ascii="Arial" w:hAnsi="Arial" w:cs="Arial"/>
          <w:lang w:eastAsia="es-PE"/>
        </w:rPr>
      </w:pPr>
    </w:p>
    <w:p w14:paraId="437554CD" w14:textId="29458597" w:rsidR="000B3B5D" w:rsidRPr="00D129F9" w:rsidRDefault="000B3B5D" w:rsidP="00175DB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</w:p>
    <w:sectPr w:rsidR="000B3B5D" w:rsidRPr="00D129F9" w:rsidSect="00AE3A4C">
      <w:pgSz w:w="11907" w:h="16840" w:code="9"/>
      <w:pgMar w:top="1417" w:right="1275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A121B"/>
    <w:multiLevelType w:val="hybridMultilevel"/>
    <w:tmpl w:val="B8D2D2E6"/>
    <w:lvl w:ilvl="0" w:tplc="280A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D023568"/>
    <w:multiLevelType w:val="multilevel"/>
    <w:tmpl w:val="1676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652DF3"/>
    <w:multiLevelType w:val="hybridMultilevel"/>
    <w:tmpl w:val="E974952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0F3EFA"/>
    <w:multiLevelType w:val="hybridMultilevel"/>
    <w:tmpl w:val="86725D1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287A29"/>
    <w:multiLevelType w:val="multilevel"/>
    <w:tmpl w:val="7CF6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9B3B3A"/>
    <w:multiLevelType w:val="hybridMultilevel"/>
    <w:tmpl w:val="A4CCCB0E"/>
    <w:lvl w:ilvl="0" w:tplc="280A000F">
      <w:start w:val="1"/>
      <w:numFmt w:val="decimal"/>
      <w:lvlText w:val="%1."/>
      <w:lvlJc w:val="left"/>
      <w:pPr>
        <w:ind w:left="792" w:hanging="360"/>
      </w:pPr>
    </w:lvl>
    <w:lvl w:ilvl="1" w:tplc="280A0019" w:tentative="1">
      <w:start w:val="1"/>
      <w:numFmt w:val="lowerLetter"/>
      <w:lvlText w:val="%2."/>
      <w:lvlJc w:val="left"/>
      <w:pPr>
        <w:ind w:left="1512" w:hanging="360"/>
      </w:pPr>
    </w:lvl>
    <w:lvl w:ilvl="2" w:tplc="280A001B" w:tentative="1">
      <w:start w:val="1"/>
      <w:numFmt w:val="lowerRoman"/>
      <w:lvlText w:val="%3."/>
      <w:lvlJc w:val="right"/>
      <w:pPr>
        <w:ind w:left="2232" w:hanging="180"/>
      </w:pPr>
    </w:lvl>
    <w:lvl w:ilvl="3" w:tplc="280A000F" w:tentative="1">
      <w:start w:val="1"/>
      <w:numFmt w:val="decimal"/>
      <w:lvlText w:val="%4."/>
      <w:lvlJc w:val="left"/>
      <w:pPr>
        <w:ind w:left="2952" w:hanging="360"/>
      </w:pPr>
    </w:lvl>
    <w:lvl w:ilvl="4" w:tplc="280A0019" w:tentative="1">
      <w:start w:val="1"/>
      <w:numFmt w:val="lowerLetter"/>
      <w:lvlText w:val="%5."/>
      <w:lvlJc w:val="left"/>
      <w:pPr>
        <w:ind w:left="3672" w:hanging="360"/>
      </w:pPr>
    </w:lvl>
    <w:lvl w:ilvl="5" w:tplc="280A001B" w:tentative="1">
      <w:start w:val="1"/>
      <w:numFmt w:val="lowerRoman"/>
      <w:lvlText w:val="%6."/>
      <w:lvlJc w:val="right"/>
      <w:pPr>
        <w:ind w:left="4392" w:hanging="180"/>
      </w:pPr>
    </w:lvl>
    <w:lvl w:ilvl="6" w:tplc="280A000F" w:tentative="1">
      <w:start w:val="1"/>
      <w:numFmt w:val="decimal"/>
      <w:lvlText w:val="%7."/>
      <w:lvlJc w:val="left"/>
      <w:pPr>
        <w:ind w:left="5112" w:hanging="360"/>
      </w:pPr>
    </w:lvl>
    <w:lvl w:ilvl="7" w:tplc="280A0019" w:tentative="1">
      <w:start w:val="1"/>
      <w:numFmt w:val="lowerLetter"/>
      <w:lvlText w:val="%8."/>
      <w:lvlJc w:val="left"/>
      <w:pPr>
        <w:ind w:left="5832" w:hanging="360"/>
      </w:pPr>
    </w:lvl>
    <w:lvl w:ilvl="8" w:tplc="280A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6" w15:restartNumberingAfterBreak="0">
    <w:nsid w:val="747464D9"/>
    <w:multiLevelType w:val="hybridMultilevel"/>
    <w:tmpl w:val="FEF0E78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0901929">
    <w:abstractNumId w:val="1"/>
  </w:num>
  <w:num w:numId="2" w16cid:durableId="1906407921">
    <w:abstractNumId w:val="4"/>
  </w:num>
  <w:num w:numId="3" w16cid:durableId="1914656623">
    <w:abstractNumId w:val="5"/>
  </w:num>
  <w:num w:numId="4" w16cid:durableId="576790749">
    <w:abstractNumId w:val="0"/>
  </w:num>
  <w:num w:numId="5" w16cid:durableId="891039685">
    <w:abstractNumId w:val="3"/>
  </w:num>
  <w:num w:numId="6" w16cid:durableId="1117867349">
    <w:abstractNumId w:val="6"/>
  </w:num>
  <w:num w:numId="7" w16cid:durableId="11822044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531"/>
    <w:rsid w:val="000007B4"/>
    <w:rsid w:val="00005502"/>
    <w:rsid w:val="00012631"/>
    <w:rsid w:val="00013826"/>
    <w:rsid w:val="00030EB6"/>
    <w:rsid w:val="000B3B5D"/>
    <w:rsid w:val="000C31A5"/>
    <w:rsid w:val="00106206"/>
    <w:rsid w:val="00121C27"/>
    <w:rsid w:val="00127781"/>
    <w:rsid w:val="00132E64"/>
    <w:rsid w:val="0014419A"/>
    <w:rsid w:val="00164531"/>
    <w:rsid w:val="00174408"/>
    <w:rsid w:val="00175DB2"/>
    <w:rsid w:val="00181D53"/>
    <w:rsid w:val="001C059B"/>
    <w:rsid w:val="002066A1"/>
    <w:rsid w:val="002250B5"/>
    <w:rsid w:val="00235EF4"/>
    <w:rsid w:val="0028569F"/>
    <w:rsid w:val="002A62EA"/>
    <w:rsid w:val="002B38D4"/>
    <w:rsid w:val="002E6CB0"/>
    <w:rsid w:val="002F12E0"/>
    <w:rsid w:val="002F7BE9"/>
    <w:rsid w:val="00342D30"/>
    <w:rsid w:val="00355315"/>
    <w:rsid w:val="00384155"/>
    <w:rsid w:val="003B27C5"/>
    <w:rsid w:val="003F51F1"/>
    <w:rsid w:val="00443328"/>
    <w:rsid w:val="00467187"/>
    <w:rsid w:val="004855A3"/>
    <w:rsid w:val="004A143E"/>
    <w:rsid w:val="004B5CA0"/>
    <w:rsid w:val="004C5C85"/>
    <w:rsid w:val="004F21DC"/>
    <w:rsid w:val="004F5EAD"/>
    <w:rsid w:val="005215AA"/>
    <w:rsid w:val="005223C5"/>
    <w:rsid w:val="005A4F97"/>
    <w:rsid w:val="005B6A43"/>
    <w:rsid w:val="005C6A6C"/>
    <w:rsid w:val="005D3AA4"/>
    <w:rsid w:val="005E7E4B"/>
    <w:rsid w:val="005F2B56"/>
    <w:rsid w:val="00611EA6"/>
    <w:rsid w:val="006122C9"/>
    <w:rsid w:val="006134C3"/>
    <w:rsid w:val="00616CEF"/>
    <w:rsid w:val="006307D6"/>
    <w:rsid w:val="006C20FA"/>
    <w:rsid w:val="006C2BF9"/>
    <w:rsid w:val="00732481"/>
    <w:rsid w:val="00737739"/>
    <w:rsid w:val="0076203B"/>
    <w:rsid w:val="00782367"/>
    <w:rsid w:val="007A61A4"/>
    <w:rsid w:val="007B38C8"/>
    <w:rsid w:val="007C06B1"/>
    <w:rsid w:val="007D4493"/>
    <w:rsid w:val="007F40CC"/>
    <w:rsid w:val="00802AD5"/>
    <w:rsid w:val="008258CC"/>
    <w:rsid w:val="00895B30"/>
    <w:rsid w:val="008A5622"/>
    <w:rsid w:val="008B5B19"/>
    <w:rsid w:val="008C1519"/>
    <w:rsid w:val="008E7F7B"/>
    <w:rsid w:val="008F3853"/>
    <w:rsid w:val="00914988"/>
    <w:rsid w:val="00951463"/>
    <w:rsid w:val="009623C9"/>
    <w:rsid w:val="00973B5E"/>
    <w:rsid w:val="0097593B"/>
    <w:rsid w:val="00975CF1"/>
    <w:rsid w:val="009A7ECB"/>
    <w:rsid w:val="00A11675"/>
    <w:rsid w:val="00A33011"/>
    <w:rsid w:val="00A646FC"/>
    <w:rsid w:val="00A81A76"/>
    <w:rsid w:val="00A9148D"/>
    <w:rsid w:val="00AD2E41"/>
    <w:rsid w:val="00AE3A4C"/>
    <w:rsid w:val="00AF01E8"/>
    <w:rsid w:val="00AF7537"/>
    <w:rsid w:val="00B00CB7"/>
    <w:rsid w:val="00B13E61"/>
    <w:rsid w:val="00B303F5"/>
    <w:rsid w:val="00B778C5"/>
    <w:rsid w:val="00B803A1"/>
    <w:rsid w:val="00B82163"/>
    <w:rsid w:val="00BB5D53"/>
    <w:rsid w:val="00C013E2"/>
    <w:rsid w:val="00C0636F"/>
    <w:rsid w:val="00C62639"/>
    <w:rsid w:val="00CA4AB6"/>
    <w:rsid w:val="00CB4F6E"/>
    <w:rsid w:val="00D129F9"/>
    <w:rsid w:val="00D22D98"/>
    <w:rsid w:val="00D805C3"/>
    <w:rsid w:val="00DC45EC"/>
    <w:rsid w:val="00E16455"/>
    <w:rsid w:val="00E32921"/>
    <w:rsid w:val="00E55A24"/>
    <w:rsid w:val="00E56AA7"/>
    <w:rsid w:val="00E803F8"/>
    <w:rsid w:val="00E82CB6"/>
    <w:rsid w:val="00F167D5"/>
    <w:rsid w:val="00F65DD8"/>
    <w:rsid w:val="00F73678"/>
    <w:rsid w:val="00F90152"/>
    <w:rsid w:val="00F927FB"/>
    <w:rsid w:val="00FC2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376CFD7"/>
  <w15:chartTrackingRefBased/>
  <w15:docId w15:val="{0740AC6F-F4B4-4A34-90FA-5A585FCB2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27FB"/>
  </w:style>
  <w:style w:type="paragraph" w:styleId="Ttulo3">
    <w:name w:val="heading 3"/>
    <w:basedOn w:val="Normal"/>
    <w:link w:val="Ttulo3Car"/>
    <w:uiPriority w:val="9"/>
    <w:qFormat/>
    <w:rsid w:val="001645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64531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styleId="Textoennegrita">
    <w:name w:val="Strong"/>
    <w:basedOn w:val="Fuentedeprrafopredeter"/>
    <w:uiPriority w:val="22"/>
    <w:qFormat/>
    <w:rsid w:val="00164531"/>
    <w:rPr>
      <w:b/>
      <w:bCs/>
    </w:rPr>
  </w:style>
  <w:style w:type="paragraph" w:styleId="NormalWeb">
    <w:name w:val="Normal (Web)"/>
    <w:basedOn w:val="Normal"/>
    <w:uiPriority w:val="99"/>
    <w:unhideWhenUsed/>
    <w:rsid w:val="00164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table" w:styleId="Tablanormal3">
    <w:name w:val="Plain Table 3"/>
    <w:basedOn w:val="Tablanormal"/>
    <w:uiPriority w:val="43"/>
    <w:rsid w:val="0010620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1">
    <w:name w:val="Plain Table 1"/>
    <w:basedOn w:val="Tablanormal"/>
    <w:uiPriority w:val="41"/>
    <w:rsid w:val="0010620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4">
    <w:name w:val="Plain Table 4"/>
    <w:basedOn w:val="Tablanormal"/>
    <w:uiPriority w:val="44"/>
    <w:rsid w:val="0010620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10620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">
    <w:name w:val="Table Grid"/>
    <w:basedOn w:val="Tablanormal"/>
    <w:uiPriority w:val="39"/>
    <w:rsid w:val="004A14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14419A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2250B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250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00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5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olandocoe@g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rccente@ocpperu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1083</TotalTime>
  <Pages>3</Pages>
  <Words>623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MILAGROS EMELY MEDINA PACHECO</dc:creator>
  <cp:keywords/>
  <dc:description/>
  <cp:lastModifiedBy>Rolando  Ccente</cp:lastModifiedBy>
  <cp:revision>19</cp:revision>
  <dcterms:created xsi:type="dcterms:W3CDTF">2025-03-31T16:37:00Z</dcterms:created>
  <dcterms:modified xsi:type="dcterms:W3CDTF">2025-04-28T03:41:00Z</dcterms:modified>
</cp:coreProperties>
</file>