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03578" w14:textId="64919E08" w:rsidR="00684D98" w:rsidRDefault="00DF1852" w:rsidP="00174BED">
      <w:pPr>
        <w:pStyle w:val="021TtuloPapers"/>
        <w:spacing w:before="0" w:after="0" w:line="360" w:lineRule="auto"/>
        <w:rPr>
          <w:rFonts w:ascii="Arial" w:hAnsi="Arial" w:cs="Arial"/>
          <w:b w:val="0"/>
          <w:bCs w:val="0"/>
          <w:sz w:val="22"/>
          <w:szCs w:val="22"/>
          <w:lang w:val="es-CL"/>
        </w:rPr>
      </w:pPr>
      <w:r w:rsidRPr="00DF1852">
        <w:rPr>
          <w:rFonts w:ascii="Arial" w:hAnsi="Arial" w:cs="Arial"/>
          <w:sz w:val="22"/>
          <w:szCs w:val="22"/>
          <w:lang w:val="es-CL"/>
        </w:rPr>
        <w:t>Título:</w:t>
      </w:r>
      <w:r>
        <w:rPr>
          <w:rFonts w:ascii="Arial" w:hAnsi="Arial" w:cs="Arial"/>
          <w:sz w:val="22"/>
          <w:szCs w:val="22"/>
          <w:lang w:val="es-CL"/>
        </w:rPr>
        <w:t xml:space="preserve"> </w:t>
      </w:r>
      <w:r w:rsidR="007802FC" w:rsidRPr="00DF1852">
        <w:rPr>
          <w:rFonts w:ascii="Arial" w:hAnsi="Arial" w:cs="Arial"/>
          <w:b w:val="0"/>
          <w:bCs w:val="0"/>
          <w:sz w:val="22"/>
          <w:szCs w:val="22"/>
          <w:lang w:val="es-CL"/>
        </w:rPr>
        <w:t>Optimus AI</w:t>
      </w:r>
      <w:r w:rsidR="00391B10" w:rsidRPr="00DF1852">
        <w:rPr>
          <w:rFonts w:ascii="Arial" w:hAnsi="Arial" w:cs="Arial"/>
          <w:b w:val="0"/>
          <w:bCs w:val="0"/>
          <w:sz w:val="22"/>
          <w:szCs w:val="22"/>
          <w:lang w:val="es-CL"/>
        </w:rPr>
        <w:t>: Optimizando la recuperación de Cobre fino</w:t>
      </w:r>
    </w:p>
    <w:p w14:paraId="07E634E6" w14:textId="6E7945CD" w:rsidR="009C2F58" w:rsidRPr="009C2F58" w:rsidRDefault="00D72768" w:rsidP="00174BED">
      <w:pPr>
        <w:pStyle w:val="021TtuloPapers"/>
        <w:spacing w:before="0" w:after="0" w:line="360" w:lineRule="auto"/>
        <w:rPr>
          <w:rFonts w:ascii="Arial" w:hAnsi="Arial" w:cs="Arial"/>
          <w:b w:val="0"/>
          <w:bCs w:val="0"/>
          <w:sz w:val="22"/>
          <w:szCs w:val="22"/>
          <w:lang w:val="es-CL"/>
        </w:rPr>
      </w:pPr>
      <w:r w:rsidRPr="00174BED">
        <w:rPr>
          <w:rFonts w:ascii="Arial" w:hAnsi="Arial" w:cs="Arial"/>
          <w:sz w:val="22"/>
          <w:szCs w:val="22"/>
          <w:lang w:val="es-CL"/>
        </w:rPr>
        <w:t>Tema:</w:t>
      </w:r>
      <w:r w:rsidR="009C2F58" w:rsidRPr="009C2F58">
        <w:t xml:space="preserve"> </w:t>
      </w:r>
      <w:r w:rsidR="009C2F58" w:rsidRPr="009C2F58">
        <w:rPr>
          <w:rFonts w:ascii="Arial" w:hAnsi="Arial" w:cs="Arial"/>
          <w:b w:val="0"/>
          <w:bCs w:val="0"/>
          <w:sz w:val="22"/>
          <w:szCs w:val="22"/>
          <w:lang w:val="es-CL"/>
        </w:rPr>
        <w:t>Optimización de procesos en Minería con Analítica de datos (Aplicaciones de IA,</w:t>
      </w:r>
    </w:p>
    <w:p w14:paraId="19216999" w14:textId="7B70DC5A" w:rsidR="009C2F58" w:rsidRDefault="009C2F58" w:rsidP="00174BED">
      <w:pPr>
        <w:pStyle w:val="021TtuloPapers"/>
        <w:spacing w:before="0" w:after="0" w:line="360" w:lineRule="auto"/>
        <w:rPr>
          <w:rFonts w:ascii="Arial" w:hAnsi="Arial" w:cs="Arial"/>
          <w:b w:val="0"/>
          <w:bCs w:val="0"/>
          <w:sz w:val="22"/>
          <w:szCs w:val="22"/>
          <w:lang w:val="es-CL"/>
        </w:rPr>
      </w:pPr>
      <w:r w:rsidRPr="009C2F58">
        <w:rPr>
          <w:rFonts w:ascii="Arial" w:hAnsi="Arial" w:cs="Arial"/>
          <w:b w:val="0"/>
          <w:bCs w:val="0"/>
          <w:sz w:val="22"/>
          <w:szCs w:val="22"/>
          <w:lang w:val="es-CL"/>
        </w:rPr>
        <w:t>Simulación y Gemelos Digitales, IOT).</w:t>
      </w:r>
    </w:p>
    <w:p w14:paraId="70A1F22B" w14:textId="74C174FF" w:rsidR="00174BED" w:rsidRDefault="00174BED" w:rsidP="00174BED">
      <w:pPr>
        <w:pStyle w:val="021TtuloPapers"/>
        <w:spacing w:before="0" w:after="0" w:line="360" w:lineRule="auto"/>
        <w:rPr>
          <w:rFonts w:ascii="Arial" w:hAnsi="Arial" w:cs="Arial"/>
          <w:b w:val="0"/>
          <w:bCs w:val="0"/>
          <w:sz w:val="22"/>
          <w:szCs w:val="22"/>
          <w:lang w:val="es-CL"/>
        </w:rPr>
      </w:pPr>
      <w:r w:rsidRPr="00174BED">
        <w:rPr>
          <w:rFonts w:ascii="Arial" w:hAnsi="Arial" w:cs="Arial"/>
          <w:sz w:val="22"/>
          <w:szCs w:val="22"/>
          <w:lang w:val="es-CL"/>
        </w:rPr>
        <w:t>Categoría:</w:t>
      </w:r>
      <w:r>
        <w:rPr>
          <w:rFonts w:ascii="Arial" w:hAnsi="Arial" w:cs="Arial"/>
          <w:b w:val="0"/>
          <w:bCs w:val="0"/>
          <w:sz w:val="22"/>
          <w:szCs w:val="22"/>
          <w:lang w:val="es-CL"/>
        </w:rPr>
        <w:t xml:space="preserve"> </w:t>
      </w:r>
      <w:r w:rsidRPr="00174BED">
        <w:rPr>
          <w:rFonts w:ascii="Arial" w:hAnsi="Arial" w:cs="Arial"/>
          <w:b w:val="0"/>
          <w:bCs w:val="0"/>
          <w:sz w:val="22"/>
          <w:szCs w:val="22"/>
          <w:lang w:val="es-CL"/>
        </w:rPr>
        <w:t>Minería 4.0</w:t>
      </w:r>
    </w:p>
    <w:p w14:paraId="32E7464A" w14:textId="5C63EE44" w:rsidR="00174BED" w:rsidRDefault="00404336" w:rsidP="009C2F58">
      <w:pPr>
        <w:pStyle w:val="021TtuloPapers"/>
        <w:spacing w:before="0" w:after="0" w:line="360" w:lineRule="auto"/>
        <w:rPr>
          <w:rFonts w:ascii="Arial" w:hAnsi="Arial" w:cs="Arial"/>
          <w:b w:val="0"/>
          <w:bCs w:val="0"/>
          <w:sz w:val="22"/>
          <w:szCs w:val="22"/>
          <w:lang w:val="es-CL"/>
        </w:rPr>
      </w:pPr>
      <w:r w:rsidRPr="00AE244E">
        <w:rPr>
          <w:rFonts w:ascii="Arial" w:hAnsi="Arial" w:cs="Arial"/>
          <w:sz w:val="22"/>
          <w:szCs w:val="22"/>
          <w:lang w:val="es-CL"/>
        </w:rPr>
        <w:t>Datos del autor y coautores:</w:t>
      </w:r>
    </w:p>
    <w:tbl>
      <w:tblPr>
        <w:tblStyle w:val="Tablaconcuadrcula"/>
        <w:tblW w:w="8784" w:type="dxa"/>
        <w:jc w:val="center"/>
        <w:tblLayout w:type="fixed"/>
        <w:tblLook w:val="04A0" w:firstRow="1" w:lastRow="0" w:firstColumn="1" w:lastColumn="0" w:noHBand="0" w:noVBand="1"/>
      </w:tblPr>
      <w:tblGrid>
        <w:gridCol w:w="920"/>
        <w:gridCol w:w="1769"/>
        <w:gridCol w:w="992"/>
        <w:gridCol w:w="992"/>
        <w:gridCol w:w="1106"/>
        <w:gridCol w:w="1700"/>
        <w:gridCol w:w="1305"/>
      </w:tblGrid>
      <w:tr w:rsidR="00C4034F" w14:paraId="60050E05" w14:textId="3ECA9513" w:rsidTr="000C717F">
        <w:trPr>
          <w:jc w:val="center"/>
        </w:trPr>
        <w:tc>
          <w:tcPr>
            <w:tcW w:w="920" w:type="dxa"/>
            <w:vAlign w:val="center"/>
          </w:tcPr>
          <w:p w14:paraId="0A31B790" w14:textId="77777777" w:rsidR="00FD3E1A" w:rsidRPr="00FB0616" w:rsidRDefault="00FD3E1A" w:rsidP="00983A96">
            <w:pPr>
              <w:pStyle w:val="021TtuloPapers"/>
              <w:spacing w:before="0" w:after="0" w:line="360" w:lineRule="auto"/>
              <w:jc w:val="center"/>
              <w:rPr>
                <w:rFonts w:ascii="Arial" w:hAnsi="Arial" w:cs="Arial"/>
                <w:b w:val="0"/>
                <w:bCs w:val="0"/>
                <w:sz w:val="18"/>
                <w:szCs w:val="18"/>
                <w:lang w:val="es-CL"/>
              </w:rPr>
            </w:pPr>
          </w:p>
        </w:tc>
        <w:tc>
          <w:tcPr>
            <w:tcW w:w="1769" w:type="dxa"/>
            <w:vAlign w:val="center"/>
          </w:tcPr>
          <w:p w14:paraId="305BCEDA" w14:textId="2BB070A5" w:rsidR="00FD3E1A" w:rsidRPr="001F04D9" w:rsidRDefault="00FD3E1A" w:rsidP="00983A96">
            <w:pPr>
              <w:pStyle w:val="021TtuloPapers"/>
              <w:spacing w:before="0" w:after="0" w:line="360" w:lineRule="auto"/>
              <w:jc w:val="center"/>
              <w:rPr>
                <w:rFonts w:ascii="Arial" w:hAnsi="Arial" w:cs="Arial"/>
                <w:sz w:val="18"/>
                <w:szCs w:val="18"/>
                <w:lang w:val="es-CL"/>
              </w:rPr>
            </w:pPr>
            <w:r w:rsidRPr="001F04D9">
              <w:rPr>
                <w:rFonts w:ascii="Arial" w:hAnsi="Arial" w:cs="Arial"/>
                <w:sz w:val="18"/>
                <w:szCs w:val="18"/>
                <w:lang w:val="es-CL"/>
              </w:rPr>
              <w:t>Nombre</w:t>
            </w:r>
          </w:p>
        </w:tc>
        <w:tc>
          <w:tcPr>
            <w:tcW w:w="992" w:type="dxa"/>
            <w:vAlign w:val="center"/>
          </w:tcPr>
          <w:p w14:paraId="4D1B5C3C" w14:textId="785C913D" w:rsidR="00FD3E1A" w:rsidRPr="001F04D9" w:rsidRDefault="00FD3E1A" w:rsidP="00983A96">
            <w:pPr>
              <w:pStyle w:val="021TtuloPapers"/>
              <w:spacing w:before="0" w:after="0" w:line="360" w:lineRule="auto"/>
              <w:jc w:val="center"/>
              <w:rPr>
                <w:rFonts w:ascii="Arial" w:hAnsi="Arial" w:cs="Arial"/>
                <w:sz w:val="18"/>
                <w:szCs w:val="18"/>
                <w:lang w:val="es-CL"/>
              </w:rPr>
            </w:pPr>
            <w:r w:rsidRPr="001F04D9">
              <w:rPr>
                <w:rFonts w:ascii="Arial" w:hAnsi="Arial" w:cs="Arial"/>
                <w:sz w:val="18"/>
                <w:szCs w:val="18"/>
                <w:lang w:val="es-CL"/>
              </w:rPr>
              <w:t>Empresa</w:t>
            </w:r>
          </w:p>
        </w:tc>
        <w:tc>
          <w:tcPr>
            <w:tcW w:w="992" w:type="dxa"/>
            <w:vAlign w:val="center"/>
          </w:tcPr>
          <w:p w14:paraId="2DAE37E0" w14:textId="72F4E323" w:rsidR="00FD3E1A" w:rsidRPr="001F04D9" w:rsidRDefault="00FD3E1A" w:rsidP="00983A96">
            <w:pPr>
              <w:pStyle w:val="021TtuloPapers"/>
              <w:spacing w:before="0" w:after="0" w:line="360" w:lineRule="auto"/>
              <w:jc w:val="center"/>
              <w:rPr>
                <w:rFonts w:ascii="Arial" w:hAnsi="Arial" w:cs="Arial"/>
                <w:sz w:val="18"/>
                <w:szCs w:val="18"/>
                <w:lang w:val="es-CL"/>
              </w:rPr>
            </w:pPr>
            <w:r w:rsidRPr="001F04D9">
              <w:rPr>
                <w:rFonts w:ascii="Arial" w:hAnsi="Arial" w:cs="Arial"/>
                <w:sz w:val="18"/>
                <w:szCs w:val="18"/>
                <w:lang w:val="es-CL"/>
              </w:rPr>
              <w:t>Cargo</w:t>
            </w:r>
          </w:p>
        </w:tc>
        <w:tc>
          <w:tcPr>
            <w:tcW w:w="1106" w:type="dxa"/>
            <w:vAlign w:val="center"/>
          </w:tcPr>
          <w:p w14:paraId="0FA24A32" w14:textId="32577624" w:rsidR="00FD3E1A" w:rsidRPr="001F04D9" w:rsidRDefault="00FD3E1A" w:rsidP="00983A96">
            <w:pPr>
              <w:pStyle w:val="021TtuloPapers"/>
              <w:spacing w:before="0" w:after="0" w:line="360" w:lineRule="auto"/>
              <w:jc w:val="center"/>
              <w:rPr>
                <w:rFonts w:ascii="Arial" w:hAnsi="Arial" w:cs="Arial"/>
                <w:sz w:val="18"/>
                <w:szCs w:val="18"/>
                <w:lang w:val="es-CL"/>
              </w:rPr>
            </w:pPr>
            <w:r w:rsidRPr="001F04D9">
              <w:rPr>
                <w:rFonts w:ascii="Arial" w:hAnsi="Arial" w:cs="Arial"/>
                <w:sz w:val="18"/>
                <w:szCs w:val="18"/>
                <w:lang w:val="es-CL"/>
              </w:rPr>
              <w:t>Dirección</w:t>
            </w:r>
          </w:p>
        </w:tc>
        <w:tc>
          <w:tcPr>
            <w:tcW w:w="1700" w:type="dxa"/>
            <w:vAlign w:val="center"/>
          </w:tcPr>
          <w:p w14:paraId="7CC5D4DD" w14:textId="5311BF83" w:rsidR="00FD3E1A" w:rsidRPr="001F04D9" w:rsidRDefault="00CB7447" w:rsidP="00983A96">
            <w:pPr>
              <w:pStyle w:val="021TtuloPapers"/>
              <w:spacing w:before="0" w:after="0" w:line="360" w:lineRule="auto"/>
              <w:jc w:val="center"/>
              <w:rPr>
                <w:rFonts w:ascii="Arial" w:hAnsi="Arial" w:cs="Arial"/>
                <w:sz w:val="18"/>
                <w:szCs w:val="18"/>
                <w:lang w:val="es-CL"/>
              </w:rPr>
            </w:pPr>
            <w:r w:rsidRPr="001F04D9">
              <w:rPr>
                <w:rFonts w:ascii="Arial" w:hAnsi="Arial" w:cs="Arial"/>
                <w:sz w:val="18"/>
                <w:szCs w:val="18"/>
                <w:lang w:val="es-CL"/>
              </w:rPr>
              <w:t>Correo</w:t>
            </w:r>
          </w:p>
        </w:tc>
        <w:tc>
          <w:tcPr>
            <w:tcW w:w="1305" w:type="dxa"/>
            <w:vAlign w:val="center"/>
          </w:tcPr>
          <w:p w14:paraId="4C840FC1" w14:textId="76481E97" w:rsidR="00FD3E1A" w:rsidRPr="001F04D9" w:rsidRDefault="001F04D9" w:rsidP="00983A96">
            <w:pPr>
              <w:pStyle w:val="021TtuloPapers"/>
              <w:spacing w:before="0" w:after="0" w:line="360" w:lineRule="auto"/>
              <w:jc w:val="center"/>
              <w:rPr>
                <w:rFonts w:ascii="Arial" w:hAnsi="Arial" w:cs="Arial"/>
                <w:sz w:val="18"/>
                <w:szCs w:val="18"/>
                <w:lang w:val="es-CL"/>
              </w:rPr>
            </w:pPr>
            <w:r>
              <w:rPr>
                <w:rFonts w:ascii="Arial" w:hAnsi="Arial" w:cs="Arial"/>
                <w:sz w:val="18"/>
                <w:szCs w:val="18"/>
                <w:lang w:val="es-CL"/>
              </w:rPr>
              <w:t>C</w:t>
            </w:r>
            <w:r w:rsidR="00CB7447" w:rsidRPr="001F04D9">
              <w:rPr>
                <w:rFonts w:ascii="Arial" w:hAnsi="Arial" w:cs="Arial"/>
                <w:sz w:val="18"/>
                <w:szCs w:val="18"/>
                <w:lang w:val="es-CL"/>
              </w:rPr>
              <w:t>elular</w:t>
            </w:r>
          </w:p>
        </w:tc>
      </w:tr>
      <w:tr w:rsidR="00C4034F" w14:paraId="0166E7AE" w14:textId="0E7AA73F" w:rsidTr="000C717F">
        <w:trPr>
          <w:jc w:val="center"/>
        </w:trPr>
        <w:tc>
          <w:tcPr>
            <w:tcW w:w="920" w:type="dxa"/>
            <w:vAlign w:val="center"/>
          </w:tcPr>
          <w:p w14:paraId="3CF7B5F3" w14:textId="3411A56C" w:rsidR="00FD3E1A" w:rsidRPr="00FB0616" w:rsidRDefault="00FD3E1A" w:rsidP="00983A96">
            <w:pPr>
              <w:pStyle w:val="021TtuloPapers"/>
              <w:spacing w:before="0" w:after="0" w:line="360" w:lineRule="auto"/>
              <w:jc w:val="center"/>
              <w:rPr>
                <w:rFonts w:ascii="Arial" w:hAnsi="Arial" w:cs="Arial"/>
                <w:sz w:val="18"/>
                <w:szCs w:val="18"/>
                <w:lang w:val="es-CL"/>
              </w:rPr>
            </w:pPr>
            <w:r w:rsidRPr="00FB0616">
              <w:rPr>
                <w:rFonts w:ascii="Arial" w:hAnsi="Arial" w:cs="Arial"/>
                <w:sz w:val="18"/>
                <w:szCs w:val="18"/>
                <w:lang w:val="es-CL"/>
              </w:rPr>
              <w:t>Autor</w:t>
            </w:r>
          </w:p>
        </w:tc>
        <w:tc>
          <w:tcPr>
            <w:tcW w:w="1769" w:type="dxa"/>
            <w:vAlign w:val="center"/>
          </w:tcPr>
          <w:p w14:paraId="060C06D8" w14:textId="7DCBB77E" w:rsidR="00FD3E1A" w:rsidRPr="00FB0616" w:rsidRDefault="00FD3E1A" w:rsidP="00983A96">
            <w:pPr>
              <w:pStyle w:val="021TtuloPapers"/>
              <w:spacing w:before="0" w:after="0" w:line="360" w:lineRule="auto"/>
              <w:jc w:val="center"/>
              <w:rPr>
                <w:rFonts w:ascii="Arial" w:hAnsi="Arial" w:cs="Arial"/>
                <w:b w:val="0"/>
                <w:bCs w:val="0"/>
                <w:sz w:val="18"/>
                <w:szCs w:val="18"/>
                <w:lang w:val="es-CL"/>
              </w:rPr>
            </w:pPr>
            <w:r w:rsidRPr="00470B78">
              <w:rPr>
                <w:rFonts w:ascii="Arial" w:hAnsi="Arial" w:cs="Arial"/>
                <w:b w:val="0"/>
                <w:bCs w:val="0"/>
                <w:sz w:val="18"/>
                <w:szCs w:val="18"/>
                <w:lang w:val="es-CL"/>
              </w:rPr>
              <w:t>Jorge Wilson Infantes Marquina</w:t>
            </w:r>
          </w:p>
        </w:tc>
        <w:tc>
          <w:tcPr>
            <w:tcW w:w="992" w:type="dxa"/>
            <w:vAlign w:val="center"/>
          </w:tcPr>
          <w:p w14:paraId="166F3E99" w14:textId="28F691AC" w:rsidR="00FD3E1A" w:rsidRPr="00FB0616" w:rsidRDefault="00FD3E1A" w:rsidP="00983A96">
            <w:pPr>
              <w:pStyle w:val="021TtuloPapers"/>
              <w:spacing w:before="0" w:after="0" w:line="360" w:lineRule="auto"/>
              <w:jc w:val="center"/>
              <w:rPr>
                <w:rFonts w:ascii="Arial" w:hAnsi="Arial" w:cs="Arial"/>
                <w:b w:val="0"/>
                <w:bCs w:val="0"/>
                <w:sz w:val="18"/>
                <w:szCs w:val="18"/>
                <w:lang w:val="es-CL"/>
              </w:rPr>
            </w:pPr>
            <w:r>
              <w:rPr>
                <w:rFonts w:ascii="Arial" w:hAnsi="Arial" w:cs="Arial"/>
                <w:b w:val="0"/>
                <w:bCs w:val="0"/>
                <w:sz w:val="18"/>
                <w:szCs w:val="18"/>
                <w:lang w:val="es-CL"/>
              </w:rPr>
              <w:t>Marcobre</w:t>
            </w:r>
          </w:p>
        </w:tc>
        <w:tc>
          <w:tcPr>
            <w:tcW w:w="992" w:type="dxa"/>
            <w:vAlign w:val="center"/>
          </w:tcPr>
          <w:p w14:paraId="44C13AEA" w14:textId="32C8AAB5" w:rsidR="00FD3E1A" w:rsidRPr="00FB0616" w:rsidRDefault="00FD3E1A" w:rsidP="00983A96">
            <w:pPr>
              <w:pStyle w:val="021TtuloPapers"/>
              <w:spacing w:before="0" w:after="0" w:line="360" w:lineRule="auto"/>
              <w:jc w:val="center"/>
              <w:rPr>
                <w:rFonts w:ascii="Arial" w:hAnsi="Arial" w:cs="Arial"/>
                <w:b w:val="0"/>
                <w:bCs w:val="0"/>
                <w:sz w:val="18"/>
                <w:szCs w:val="18"/>
                <w:lang w:val="es-CL"/>
              </w:rPr>
            </w:pPr>
            <w:r>
              <w:rPr>
                <w:rFonts w:ascii="Arial" w:hAnsi="Arial" w:cs="Arial"/>
                <w:b w:val="0"/>
                <w:bCs w:val="0"/>
                <w:sz w:val="18"/>
                <w:szCs w:val="18"/>
                <w:lang w:val="es-CL"/>
              </w:rPr>
              <w:t>Líder de Célula</w:t>
            </w:r>
          </w:p>
        </w:tc>
        <w:tc>
          <w:tcPr>
            <w:tcW w:w="1106" w:type="dxa"/>
            <w:vAlign w:val="center"/>
          </w:tcPr>
          <w:p w14:paraId="43FDF9DA" w14:textId="41971D30" w:rsidR="00FD3E1A" w:rsidRPr="00FB0616" w:rsidRDefault="00FD3E1A" w:rsidP="00983A96">
            <w:pPr>
              <w:pStyle w:val="021TtuloPapers"/>
              <w:spacing w:before="0" w:after="0" w:line="360" w:lineRule="auto"/>
              <w:jc w:val="center"/>
              <w:rPr>
                <w:rFonts w:ascii="Arial" w:hAnsi="Arial" w:cs="Arial"/>
                <w:b w:val="0"/>
                <w:bCs w:val="0"/>
                <w:sz w:val="18"/>
                <w:szCs w:val="18"/>
                <w:lang w:val="es-CL"/>
              </w:rPr>
            </w:pPr>
            <w:r>
              <w:rPr>
                <w:rFonts w:ascii="Arial" w:hAnsi="Arial" w:cs="Arial"/>
                <w:b w:val="0"/>
                <w:bCs w:val="0"/>
                <w:sz w:val="18"/>
                <w:szCs w:val="18"/>
                <w:lang w:val="es-CL"/>
              </w:rPr>
              <w:t>Lingo 4.0</w:t>
            </w:r>
          </w:p>
        </w:tc>
        <w:tc>
          <w:tcPr>
            <w:tcW w:w="1700" w:type="dxa"/>
            <w:vAlign w:val="center"/>
          </w:tcPr>
          <w:p w14:paraId="786E0332" w14:textId="77777777" w:rsidR="008243B5" w:rsidRDefault="008243B5" w:rsidP="00983A96">
            <w:pPr>
              <w:pStyle w:val="021TtuloPapers"/>
              <w:spacing w:before="0" w:after="0" w:line="360" w:lineRule="auto"/>
              <w:jc w:val="center"/>
              <w:rPr>
                <w:rFonts w:ascii="Arial" w:hAnsi="Arial" w:cs="Arial"/>
                <w:b w:val="0"/>
                <w:bCs w:val="0"/>
                <w:sz w:val="18"/>
                <w:szCs w:val="18"/>
                <w:lang w:val="es-CL"/>
              </w:rPr>
            </w:pPr>
            <w:proofErr w:type="spellStart"/>
            <w:proofErr w:type="gramStart"/>
            <w:r w:rsidRPr="008243B5">
              <w:rPr>
                <w:rFonts w:ascii="Arial" w:hAnsi="Arial" w:cs="Arial"/>
                <w:b w:val="0"/>
                <w:bCs w:val="0"/>
                <w:sz w:val="18"/>
                <w:szCs w:val="18"/>
                <w:lang w:val="es-CL"/>
              </w:rPr>
              <w:t>jorge.infantes</w:t>
            </w:r>
            <w:proofErr w:type="spellEnd"/>
            <w:proofErr w:type="gramEnd"/>
            <w:r w:rsidRPr="008243B5">
              <w:rPr>
                <w:rFonts w:ascii="Arial" w:hAnsi="Arial" w:cs="Arial"/>
                <w:b w:val="0"/>
                <w:bCs w:val="0"/>
                <w:sz w:val="18"/>
                <w:szCs w:val="18"/>
                <w:lang w:val="es-CL"/>
              </w:rPr>
              <w:t>@</w:t>
            </w:r>
          </w:p>
          <w:p w14:paraId="126ECB52" w14:textId="30423EBF" w:rsidR="00FD3E1A" w:rsidRPr="00FB0616" w:rsidRDefault="008243B5" w:rsidP="00983A96">
            <w:pPr>
              <w:pStyle w:val="021TtuloPapers"/>
              <w:spacing w:before="0" w:after="0" w:line="360" w:lineRule="auto"/>
              <w:jc w:val="center"/>
              <w:rPr>
                <w:rFonts w:ascii="Arial" w:hAnsi="Arial" w:cs="Arial"/>
                <w:b w:val="0"/>
                <w:bCs w:val="0"/>
                <w:sz w:val="18"/>
                <w:szCs w:val="18"/>
                <w:lang w:val="es-CL"/>
              </w:rPr>
            </w:pPr>
            <w:r w:rsidRPr="008243B5">
              <w:rPr>
                <w:rFonts w:ascii="Arial" w:hAnsi="Arial" w:cs="Arial"/>
                <w:b w:val="0"/>
                <w:bCs w:val="0"/>
                <w:sz w:val="18"/>
                <w:szCs w:val="18"/>
                <w:lang w:val="es-CL"/>
              </w:rPr>
              <w:t>marcobre.com</w:t>
            </w:r>
          </w:p>
        </w:tc>
        <w:tc>
          <w:tcPr>
            <w:tcW w:w="1305" w:type="dxa"/>
            <w:vAlign w:val="center"/>
          </w:tcPr>
          <w:p w14:paraId="3F7ABB71" w14:textId="3D3830FB" w:rsidR="00FD3E1A" w:rsidRPr="00FB0616" w:rsidRDefault="00CB7447" w:rsidP="00983A96">
            <w:pPr>
              <w:pStyle w:val="021TtuloPapers"/>
              <w:spacing w:before="0" w:after="0" w:line="360" w:lineRule="auto"/>
              <w:jc w:val="center"/>
              <w:rPr>
                <w:rFonts w:ascii="Arial" w:hAnsi="Arial" w:cs="Arial"/>
                <w:b w:val="0"/>
                <w:bCs w:val="0"/>
                <w:sz w:val="18"/>
                <w:szCs w:val="18"/>
                <w:lang w:val="es-CL"/>
              </w:rPr>
            </w:pPr>
            <w:r w:rsidRPr="00CB7447">
              <w:rPr>
                <w:rFonts w:ascii="Arial" w:hAnsi="Arial" w:cs="Arial"/>
                <w:b w:val="0"/>
                <w:bCs w:val="0"/>
                <w:sz w:val="18"/>
                <w:szCs w:val="18"/>
                <w:lang w:val="es-CL"/>
              </w:rPr>
              <w:t xml:space="preserve">+51 </w:t>
            </w:r>
            <w:r w:rsidR="008243B5" w:rsidRPr="008243B5">
              <w:rPr>
                <w:rFonts w:ascii="Arial" w:hAnsi="Arial" w:cs="Arial"/>
                <w:b w:val="0"/>
                <w:bCs w:val="0"/>
                <w:sz w:val="18"/>
                <w:szCs w:val="18"/>
                <w:lang w:val="es-CL"/>
              </w:rPr>
              <w:t>980878950</w:t>
            </w:r>
          </w:p>
        </w:tc>
      </w:tr>
      <w:tr w:rsidR="00C4034F" w14:paraId="292B35D5" w14:textId="2E6C96B3" w:rsidTr="000C717F">
        <w:trPr>
          <w:jc w:val="center"/>
        </w:trPr>
        <w:tc>
          <w:tcPr>
            <w:tcW w:w="920" w:type="dxa"/>
            <w:vAlign w:val="center"/>
          </w:tcPr>
          <w:p w14:paraId="6AF8B7CC" w14:textId="574736C2" w:rsidR="00FD3E1A" w:rsidRPr="00FB0616" w:rsidRDefault="00FD3E1A" w:rsidP="00983A96">
            <w:pPr>
              <w:pStyle w:val="021TtuloPapers"/>
              <w:spacing w:before="0" w:after="0" w:line="360" w:lineRule="auto"/>
              <w:jc w:val="center"/>
              <w:rPr>
                <w:rFonts w:ascii="Arial" w:hAnsi="Arial" w:cs="Arial"/>
                <w:sz w:val="18"/>
                <w:szCs w:val="18"/>
                <w:lang w:val="es-CL"/>
              </w:rPr>
            </w:pPr>
            <w:r w:rsidRPr="00FB0616">
              <w:rPr>
                <w:rFonts w:ascii="Arial" w:hAnsi="Arial" w:cs="Arial"/>
                <w:sz w:val="18"/>
                <w:szCs w:val="18"/>
                <w:lang w:val="es-CL"/>
              </w:rPr>
              <w:t>Coautor</w:t>
            </w:r>
          </w:p>
        </w:tc>
        <w:tc>
          <w:tcPr>
            <w:tcW w:w="1769" w:type="dxa"/>
            <w:vAlign w:val="center"/>
          </w:tcPr>
          <w:p w14:paraId="62AFEFCA" w14:textId="0E661212" w:rsidR="00FD3E1A" w:rsidRPr="00FB0616" w:rsidRDefault="00FD3E1A" w:rsidP="00983A96">
            <w:pPr>
              <w:pStyle w:val="021TtuloPapers"/>
              <w:spacing w:before="0" w:after="0" w:line="360" w:lineRule="auto"/>
              <w:jc w:val="center"/>
              <w:rPr>
                <w:rFonts w:ascii="Arial" w:hAnsi="Arial" w:cs="Arial"/>
                <w:b w:val="0"/>
                <w:bCs w:val="0"/>
                <w:sz w:val="18"/>
                <w:szCs w:val="18"/>
                <w:lang w:val="es-CL"/>
              </w:rPr>
            </w:pPr>
            <w:r w:rsidRPr="00FB0616">
              <w:rPr>
                <w:rFonts w:ascii="Arial" w:hAnsi="Arial" w:cs="Arial"/>
                <w:b w:val="0"/>
                <w:bCs w:val="0"/>
                <w:sz w:val="18"/>
                <w:szCs w:val="18"/>
                <w:lang w:val="es-CL"/>
              </w:rPr>
              <w:t>Luis Alfredo Chacón Montalván</w:t>
            </w:r>
          </w:p>
        </w:tc>
        <w:tc>
          <w:tcPr>
            <w:tcW w:w="992" w:type="dxa"/>
            <w:vAlign w:val="center"/>
          </w:tcPr>
          <w:p w14:paraId="128EFAC4" w14:textId="1A5F8B2E" w:rsidR="00FD3E1A" w:rsidRPr="00FB0616" w:rsidRDefault="00FD3E1A" w:rsidP="00983A96">
            <w:pPr>
              <w:pStyle w:val="021TtuloPapers"/>
              <w:spacing w:before="0" w:after="0" w:line="360" w:lineRule="auto"/>
              <w:jc w:val="center"/>
              <w:rPr>
                <w:rFonts w:ascii="Arial" w:hAnsi="Arial" w:cs="Arial"/>
                <w:b w:val="0"/>
                <w:bCs w:val="0"/>
                <w:sz w:val="18"/>
                <w:szCs w:val="18"/>
                <w:lang w:val="es-CL"/>
              </w:rPr>
            </w:pPr>
            <w:r>
              <w:rPr>
                <w:rFonts w:ascii="Arial" w:hAnsi="Arial" w:cs="Arial"/>
                <w:b w:val="0"/>
                <w:bCs w:val="0"/>
                <w:sz w:val="18"/>
                <w:szCs w:val="18"/>
                <w:lang w:val="es-CL"/>
              </w:rPr>
              <w:t>Marcobre</w:t>
            </w:r>
          </w:p>
        </w:tc>
        <w:tc>
          <w:tcPr>
            <w:tcW w:w="992" w:type="dxa"/>
            <w:vAlign w:val="center"/>
          </w:tcPr>
          <w:p w14:paraId="1236F7A4" w14:textId="7AFCF8EF" w:rsidR="00FD3E1A" w:rsidRPr="00FB0616" w:rsidRDefault="00FD3E1A" w:rsidP="00983A96">
            <w:pPr>
              <w:pStyle w:val="021TtuloPapers"/>
              <w:spacing w:before="0" w:after="0" w:line="360" w:lineRule="auto"/>
              <w:jc w:val="center"/>
              <w:rPr>
                <w:rFonts w:ascii="Arial" w:hAnsi="Arial" w:cs="Arial"/>
                <w:b w:val="0"/>
                <w:bCs w:val="0"/>
                <w:sz w:val="18"/>
                <w:szCs w:val="18"/>
                <w:lang w:val="es-CL"/>
              </w:rPr>
            </w:pPr>
            <w:r>
              <w:rPr>
                <w:rFonts w:ascii="Arial" w:hAnsi="Arial" w:cs="Arial"/>
                <w:b w:val="0"/>
                <w:bCs w:val="0"/>
                <w:sz w:val="18"/>
                <w:szCs w:val="18"/>
                <w:lang w:val="es-CL"/>
              </w:rPr>
              <w:t xml:space="preserve">Sr Data </w:t>
            </w:r>
            <w:proofErr w:type="spellStart"/>
            <w:r>
              <w:rPr>
                <w:rFonts w:ascii="Arial" w:hAnsi="Arial" w:cs="Arial"/>
                <w:b w:val="0"/>
                <w:bCs w:val="0"/>
                <w:sz w:val="18"/>
                <w:szCs w:val="18"/>
                <w:lang w:val="es-CL"/>
              </w:rPr>
              <w:t>Scientist</w:t>
            </w:r>
            <w:proofErr w:type="spellEnd"/>
          </w:p>
        </w:tc>
        <w:tc>
          <w:tcPr>
            <w:tcW w:w="1106" w:type="dxa"/>
            <w:vAlign w:val="center"/>
          </w:tcPr>
          <w:p w14:paraId="61C6F829" w14:textId="4C164158" w:rsidR="00FD3E1A" w:rsidRPr="00FB0616" w:rsidRDefault="00CB7447" w:rsidP="00983A96">
            <w:pPr>
              <w:pStyle w:val="021TtuloPapers"/>
              <w:spacing w:before="0" w:after="0" w:line="360" w:lineRule="auto"/>
              <w:jc w:val="center"/>
              <w:rPr>
                <w:rFonts w:ascii="Arial" w:hAnsi="Arial" w:cs="Arial"/>
                <w:b w:val="0"/>
                <w:bCs w:val="0"/>
                <w:sz w:val="18"/>
                <w:szCs w:val="18"/>
                <w:lang w:val="es-CL"/>
              </w:rPr>
            </w:pPr>
            <w:r>
              <w:rPr>
                <w:rFonts w:ascii="Arial" w:hAnsi="Arial" w:cs="Arial"/>
                <w:b w:val="0"/>
                <w:bCs w:val="0"/>
                <w:sz w:val="18"/>
                <w:szCs w:val="18"/>
                <w:lang w:val="es-CL"/>
              </w:rPr>
              <w:t>Lingo 4.0</w:t>
            </w:r>
          </w:p>
        </w:tc>
        <w:tc>
          <w:tcPr>
            <w:tcW w:w="1700" w:type="dxa"/>
            <w:vAlign w:val="center"/>
          </w:tcPr>
          <w:p w14:paraId="3F31DCDE" w14:textId="77777777" w:rsidR="00983A96" w:rsidRDefault="00CB7447" w:rsidP="00983A96">
            <w:pPr>
              <w:pStyle w:val="021TtuloPapers"/>
              <w:spacing w:before="0" w:after="0" w:line="360" w:lineRule="auto"/>
              <w:jc w:val="center"/>
              <w:rPr>
                <w:rFonts w:ascii="Arial" w:hAnsi="Arial" w:cs="Arial"/>
                <w:b w:val="0"/>
                <w:bCs w:val="0"/>
                <w:sz w:val="18"/>
                <w:szCs w:val="18"/>
                <w:lang w:val="es-CL"/>
              </w:rPr>
            </w:pPr>
            <w:proofErr w:type="spellStart"/>
            <w:proofErr w:type="gramStart"/>
            <w:r w:rsidRPr="00CB7447">
              <w:rPr>
                <w:rFonts w:ascii="Arial" w:hAnsi="Arial" w:cs="Arial"/>
                <w:b w:val="0"/>
                <w:bCs w:val="0"/>
                <w:sz w:val="18"/>
                <w:szCs w:val="18"/>
                <w:lang w:val="es-CL"/>
              </w:rPr>
              <w:t>luis.chaconm</w:t>
            </w:r>
            <w:proofErr w:type="spellEnd"/>
            <w:proofErr w:type="gramEnd"/>
            <w:r w:rsidRPr="00CB7447">
              <w:rPr>
                <w:rFonts w:ascii="Arial" w:hAnsi="Arial" w:cs="Arial"/>
                <w:b w:val="0"/>
                <w:bCs w:val="0"/>
                <w:sz w:val="18"/>
                <w:szCs w:val="18"/>
                <w:lang w:val="es-CL"/>
              </w:rPr>
              <w:t>@</w:t>
            </w:r>
          </w:p>
          <w:p w14:paraId="16DE1D28" w14:textId="3B441DA3" w:rsidR="00FD3E1A" w:rsidRPr="00FB0616" w:rsidRDefault="00CB7447" w:rsidP="00983A96">
            <w:pPr>
              <w:pStyle w:val="021TtuloPapers"/>
              <w:spacing w:before="0" w:after="0" w:line="360" w:lineRule="auto"/>
              <w:jc w:val="center"/>
              <w:rPr>
                <w:rFonts w:ascii="Arial" w:hAnsi="Arial" w:cs="Arial"/>
                <w:b w:val="0"/>
                <w:bCs w:val="0"/>
                <w:sz w:val="18"/>
                <w:szCs w:val="18"/>
                <w:lang w:val="es-CL"/>
              </w:rPr>
            </w:pPr>
            <w:r w:rsidRPr="00CB7447">
              <w:rPr>
                <w:rFonts w:ascii="Arial" w:hAnsi="Arial" w:cs="Arial"/>
                <w:b w:val="0"/>
                <w:bCs w:val="0"/>
                <w:sz w:val="18"/>
                <w:szCs w:val="18"/>
                <w:lang w:val="es-CL"/>
              </w:rPr>
              <w:t>marcobre.com</w:t>
            </w:r>
          </w:p>
        </w:tc>
        <w:tc>
          <w:tcPr>
            <w:tcW w:w="1305" w:type="dxa"/>
            <w:vAlign w:val="center"/>
          </w:tcPr>
          <w:p w14:paraId="62114FFC" w14:textId="53CE869C" w:rsidR="00FD3E1A" w:rsidRPr="00FB0616" w:rsidRDefault="00CB7447" w:rsidP="00983A96">
            <w:pPr>
              <w:pStyle w:val="021TtuloPapers"/>
              <w:spacing w:before="0" w:after="0" w:line="360" w:lineRule="auto"/>
              <w:jc w:val="center"/>
              <w:rPr>
                <w:rFonts w:ascii="Arial" w:hAnsi="Arial" w:cs="Arial"/>
                <w:b w:val="0"/>
                <w:bCs w:val="0"/>
                <w:sz w:val="18"/>
                <w:szCs w:val="18"/>
                <w:lang w:val="es-CL"/>
              </w:rPr>
            </w:pPr>
            <w:r w:rsidRPr="00CB7447">
              <w:rPr>
                <w:rFonts w:ascii="Arial" w:hAnsi="Arial" w:cs="Arial"/>
                <w:b w:val="0"/>
                <w:bCs w:val="0"/>
                <w:sz w:val="18"/>
                <w:szCs w:val="18"/>
                <w:lang w:val="es-CL"/>
              </w:rPr>
              <w:t>+51 935324232</w:t>
            </w:r>
          </w:p>
        </w:tc>
      </w:tr>
      <w:tr w:rsidR="00C4034F" w14:paraId="3A75CC75" w14:textId="0CBAAB6B" w:rsidTr="000C717F">
        <w:trPr>
          <w:jc w:val="center"/>
        </w:trPr>
        <w:tc>
          <w:tcPr>
            <w:tcW w:w="920" w:type="dxa"/>
            <w:vAlign w:val="center"/>
          </w:tcPr>
          <w:p w14:paraId="63D2BCA0" w14:textId="672C3339" w:rsidR="00FD3E1A" w:rsidRPr="00FB0616" w:rsidRDefault="00FD3E1A" w:rsidP="00983A96">
            <w:pPr>
              <w:pStyle w:val="021TtuloPapers"/>
              <w:spacing w:before="0" w:after="0" w:line="360" w:lineRule="auto"/>
              <w:jc w:val="center"/>
              <w:rPr>
                <w:rFonts w:ascii="Arial" w:hAnsi="Arial" w:cs="Arial"/>
                <w:b w:val="0"/>
                <w:bCs w:val="0"/>
                <w:sz w:val="18"/>
                <w:szCs w:val="18"/>
                <w:lang w:val="es-CL"/>
              </w:rPr>
            </w:pPr>
            <w:r w:rsidRPr="00FB0616">
              <w:rPr>
                <w:rFonts w:ascii="Arial" w:hAnsi="Arial" w:cs="Arial"/>
                <w:sz w:val="18"/>
                <w:szCs w:val="18"/>
                <w:lang w:val="es-CL"/>
              </w:rPr>
              <w:t>Coautor</w:t>
            </w:r>
          </w:p>
        </w:tc>
        <w:tc>
          <w:tcPr>
            <w:tcW w:w="1769" w:type="dxa"/>
            <w:vAlign w:val="center"/>
          </w:tcPr>
          <w:p w14:paraId="269B2BBB" w14:textId="7B346B06" w:rsidR="00FD3E1A" w:rsidRPr="00FB0616" w:rsidRDefault="00FD3E1A" w:rsidP="00983A96">
            <w:pPr>
              <w:pStyle w:val="021TtuloPapers"/>
              <w:spacing w:before="0" w:after="0" w:line="360" w:lineRule="auto"/>
              <w:jc w:val="center"/>
              <w:rPr>
                <w:rFonts w:ascii="Arial" w:hAnsi="Arial" w:cs="Arial"/>
                <w:b w:val="0"/>
                <w:bCs w:val="0"/>
                <w:sz w:val="18"/>
                <w:szCs w:val="18"/>
                <w:lang w:val="es-CL"/>
              </w:rPr>
            </w:pPr>
            <w:r w:rsidRPr="00FB0616">
              <w:rPr>
                <w:rFonts w:ascii="Arial" w:hAnsi="Arial" w:cs="Arial"/>
                <w:b w:val="0"/>
                <w:bCs w:val="0"/>
                <w:sz w:val="18"/>
                <w:szCs w:val="18"/>
                <w:lang w:val="es-CL"/>
              </w:rPr>
              <w:t xml:space="preserve">Maykol </w:t>
            </w:r>
            <w:r w:rsidR="00C4034F">
              <w:rPr>
                <w:rFonts w:ascii="Arial" w:hAnsi="Arial" w:cs="Arial"/>
                <w:b w:val="0"/>
                <w:bCs w:val="0"/>
                <w:sz w:val="18"/>
                <w:szCs w:val="18"/>
                <w:lang w:val="es-CL"/>
              </w:rPr>
              <w:t xml:space="preserve">Jiampiers </w:t>
            </w:r>
            <w:r w:rsidRPr="00FB0616">
              <w:rPr>
                <w:rFonts w:ascii="Arial" w:hAnsi="Arial" w:cs="Arial"/>
                <w:b w:val="0"/>
                <w:bCs w:val="0"/>
                <w:sz w:val="18"/>
                <w:szCs w:val="18"/>
                <w:lang w:val="es-CL"/>
              </w:rPr>
              <w:t>Campos</w:t>
            </w:r>
            <w:r w:rsidR="00C4034F">
              <w:rPr>
                <w:rFonts w:ascii="Arial" w:hAnsi="Arial" w:cs="Arial"/>
                <w:b w:val="0"/>
                <w:bCs w:val="0"/>
                <w:sz w:val="18"/>
                <w:szCs w:val="18"/>
                <w:lang w:val="es-CL"/>
              </w:rPr>
              <w:t xml:space="preserve"> Trinidad</w:t>
            </w:r>
          </w:p>
        </w:tc>
        <w:tc>
          <w:tcPr>
            <w:tcW w:w="992" w:type="dxa"/>
            <w:vAlign w:val="center"/>
          </w:tcPr>
          <w:p w14:paraId="29E96F90" w14:textId="2112032A" w:rsidR="00FD3E1A" w:rsidRPr="00FB0616" w:rsidRDefault="00C4034F" w:rsidP="00983A96">
            <w:pPr>
              <w:pStyle w:val="021TtuloPapers"/>
              <w:spacing w:before="0" w:after="0" w:line="360" w:lineRule="auto"/>
              <w:jc w:val="center"/>
              <w:rPr>
                <w:rFonts w:ascii="Arial" w:hAnsi="Arial" w:cs="Arial"/>
                <w:b w:val="0"/>
                <w:bCs w:val="0"/>
                <w:sz w:val="18"/>
                <w:szCs w:val="18"/>
                <w:lang w:val="es-CL"/>
              </w:rPr>
            </w:pPr>
            <w:r>
              <w:rPr>
                <w:rFonts w:ascii="Arial" w:hAnsi="Arial" w:cs="Arial"/>
                <w:b w:val="0"/>
                <w:bCs w:val="0"/>
                <w:sz w:val="18"/>
                <w:szCs w:val="18"/>
                <w:lang w:val="es-CL"/>
              </w:rPr>
              <w:t>Marcobre</w:t>
            </w:r>
          </w:p>
        </w:tc>
        <w:tc>
          <w:tcPr>
            <w:tcW w:w="992" w:type="dxa"/>
            <w:vAlign w:val="center"/>
          </w:tcPr>
          <w:p w14:paraId="7B69BDDA" w14:textId="133FD58E" w:rsidR="00FD3E1A" w:rsidRPr="00FB0616" w:rsidRDefault="00C4034F" w:rsidP="00983A96">
            <w:pPr>
              <w:pStyle w:val="021TtuloPapers"/>
              <w:spacing w:before="0" w:after="0" w:line="360" w:lineRule="auto"/>
              <w:jc w:val="center"/>
              <w:rPr>
                <w:rFonts w:ascii="Arial" w:hAnsi="Arial" w:cs="Arial"/>
                <w:b w:val="0"/>
                <w:bCs w:val="0"/>
                <w:sz w:val="18"/>
                <w:szCs w:val="18"/>
                <w:lang w:val="es-CL"/>
              </w:rPr>
            </w:pPr>
            <w:r>
              <w:rPr>
                <w:rFonts w:ascii="Arial" w:hAnsi="Arial" w:cs="Arial"/>
                <w:b w:val="0"/>
                <w:bCs w:val="0"/>
                <w:sz w:val="18"/>
                <w:szCs w:val="18"/>
                <w:lang w:val="es-CL"/>
              </w:rPr>
              <w:t xml:space="preserve">Data </w:t>
            </w:r>
            <w:proofErr w:type="spellStart"/>
            <w:r>
              <w:rPr>
                <w:rFonts w:ascii="Arial" w:hAnsi="Arial" w:cs="Arial"/>
                <w:b w:val="0"/>
                <w:bCs w:val="0"/>
                <w:sz w:val="18"/>
                <w:szCs w:val="18"/>
                <w:lang w:val="es-CL"/>
              </w:rPr>
              <w:t>Scientis</w:t>
            </w:r>
            <w:proofErr w:type="spellEnd"/>
          </w:p>
        </w:tc>
        <w:tc>
          <w:tcPr>
            <w:tcW w:w="1106" w:type="dxa"/>
            <w:vAlign w:val="center"/>
          </w:tcPr>
          <w:p w14:paraId="22A54C88" w14:textId="7D565A68" w:rsidR="00FD3E1A" w:rsidRPr="00FB0616" w:rsidRDefault="00C4034F" w:rsidP="00983A96">
            <w:pPr>
              <w:pStyle w:val="021TtuloPapers"/>
              <w:spacing w:before="0" w:after="0" w:line="360" w:lineRule="auto"/>
              <w:jc w:val="center"/>
              <w:rPr>
                <w:rFonts w:ascii="Arial" w:hAnsi="Arial" w:cs="Arial"/>
                <w:b w:val="0"/>
                <w:bCs w:val="0"/>
                <w:sz w:val="18"/>
                <w:szCs w:val="18"/>
                <w:lang w:val="es-CL"/>
              </w:rPr>
            </w:pPr>
            <w:r>
              <w:rPr>
                <w:rFonts w:ascii="Arial" w:hAnsi="Arial" w:cs="Arial"/>
                <w:b w:val="0"/>
                <w:bCs w:val="0"/>
                <w:sz w:val="18"/>
                <w:szCs w:val="18"/>
                <w:lang w:val="es-CL"/>
              </w:rPr>
              <w:t>Lingo 4.0</w:t>
            </w:r>
          </w:p>
        </w:tc>
        <w:tc>
          <w:tcPr>
            <w:tcW w:w="1700" w:type="dxa"/>
            <w:vAlign w:val="center"/>
          </w:tcPr>
          <w:p w14:paraId="6453B3DC" w14:textId="69E0D266" w:rsidR="00C4034F" w:rsidRDefault="00C4034F" w:rsidP="00983A96">
            <w:pPr>
              <w:pStyle w:val="021TtuloPapers"/>
              <w:spacing w:before="0" w:after="0" w:line="360" w:lineRule="auto"/>
              <w:jc w:val="center"/>
              <w:rPr>
                <w:rFonts w:ascii="Arial" w:hAnsi="Arial" w:cs="Arial"/>
                <w:b w:val="0"/>
                <w:bCs w:val="0"/>
                <w:sz w:val="18"/>
                <w:szCs w:val="18"/>
                <w:lang w:val="es-CL"/>
              </w:rPr>
            </w:pPr>
            <w:proofErr w:type="spellStart"/>
            <w:proofErr w:type="gramStart"/>
            <w:r>
              <w:rPr>
                <w:rFonts w:ascii="Arial" w:hAnsi="Arial" w:cs="Arial"/>
                <w:b w:val="0"/>
                <w:bCs w:val="0"/>
                <w:sz w:val="18"/>
                <w:szCs w:val="18"/>
                <w:lang w:val="es-CL"/>
              </w:rPr>
              <w:t>maykol.campost</w:t>
            </w:r>
            <w:proofErr w:type="spellEnd"/>
            <w:proofErr w:type="gramEnd"/>
            <w:r>
              <w:rPr>
                <w:rFonts w:ascii="Arial" w:hAnsi="Arial" w:cs="Arial"/>
                <w:b w:val="0"/>
                <w:bCs w:val="0"/>
                <w:sz w:val="18"/>
                <w:szCs w:val="18"/>
                <w:lang w:val="es-CL"/>
              </w:rPr>
              <w:t>@</w:t>
            </w:r>
          </w:p>
          <w:p w14:paraId="704ED8A6" w14:textId="770DB7DE" w:rsidR="00FD3E1A" w:rsidRPr="00FB0616" w:rsidRDefault="00C4034F" w:rsidP="00983A96">
            <w:pPr>
              <w:pStyle w:val="021TtuloPapers"/>
              <w:spacing w:before="0" w:after="0" w:line="360" w:lineRule="auto"/>
              <w:jc w:val="center"/>
              <w:rPr>
                <w:rFonts w:ascii="Arial" w:hAnsi="Arial" w:cs="Arial"/>
                <w:b w:val="0"/>
                <w:bCs w:val="0"/>
                <w:sz w:val="18"/>
                <w:szCs w:val="18"/>
                <w:lang w:val="es-CL"/>
              </w:rPr>
            </w:pPr>
            <w:r>
              <w:rPr>
                <w:rFonts w:ascii="Arial" w:hAnsi="Arial" w:cs="Arial"/>
                <w:b w:val="0"/>
                <w:bCs w:val="0"/>
                <w:sz w:val="18"/>
                <w:szCs w:val="18"/>
                <w:lang w:val="es-CL"/>
              </w:rPr>
              <w:t>marcobre.com</w:t>
            </w:r>
          </w:p>
        </w:tc>
        <w:tc>
          <w:tcPr>
            <w:tcW w:w="1305" w:type="dxa"/>
            <w:vAlign w:val="center"/>
          </w:tcPr>
          <w:p w14:paraId="1BDA3BAA" w14:textId="7F33C5BE" w:rsidR="00FD3E1A" w:rsidRPr="00FB0616" w:rsidRDefault="00C4034F" w:rsidP="00983A96">
            <w:pPr>
              <w:pStyle w:val="021TtuloPapers"/>
              <w:spacing w:before="0" w:after="0" w:line="360" w:lineRule="auto"/>
              <w:jc w:val="center"/>
              <w:rPr>
                <w:rFonts w:ascii="Arial" w:hAnsi="Arial" w:cs="Arial"/>
                <w:b w:val="0"/>
                <w:bCs w:val="0"/>
                <w:sz w:val="18"/>
                <w:szCs w:val="18"/>
                <w:lang w:val="es-CL"/>
              </w:rPr>
            </w:pPr>
            <w:r>
              <w:rPr>
                <w:rFonts w:ascii="Arial" w:hAnsi="Arial" w:cs="Arial"/>
                <w:b w:val="0"/>
                <w:bCs w:val="0"/>
                <w:sz w:val="18"/>
                <w:szCs w:val="18"/>
                <w:lang w:val="es-CL"/>
              </w:rPr>
              <w:t>+51 997797084</w:t>
            </w:r>
          </w:p>
        </w:tc>
      </w:tr>
    </w:tbl>
    <w:p w14:paraId="3D6A87D7" w14:textId="77777777" w:rsidR="00785CD4" w:rsidRDefault="00785CD4" w:rsidP="009C2F58">
      <w:pPr>
        <w:pStyle w:val="021TtuloPapers"/>
        <w:spacing w:before="0" w:after="0" w:line="360" w:lineRule="auto"/>
        <w:rPr>
          <w:rFonts w:ascii="Arial" w:hAnsi="Arial" w:cs="Arial"/>
          <w:b w:val="0"/>
          <w:bCs w:val="0"/>
          <w:sz w:val="22"/>
          <w:szCs w:val="22"/>
          <w:lang w:val="es-CL"/>
        </w:rPr>
      </w:pPr>
    </w:p>
    <w:p w14:paraId="37DD3330" w14:textId="440914A5" w:rsidR="00AE244E" w:rsidRDefault="00AE244E" w:rsidP="009C2F58">
      <w:pPr>
        <w:pStyle w:val="021TtuloPapers"/>
        <w:spacing w:before="0" w:after="0" w:line="360" w:lineRule="auto"/>
        <w:rPr>
          <w:rFonts w:ascii="Arial" w:hAnsi="Arial" w:cs="Arial"/>
          <w:b w:val="0"/>
          <w:bCs w:val="0"/>
          <w:sz w:val="22"/>
          <w:szCs w:val="22"/>
          <w:lang w:val="es-CL"/>
        </w:rPr>
      </w:pPr>
      <w:r w:rsidRPr="00A80225">
        <w:rPr>
          <w:rFonts w:ascii="Arial" w:hAnsi="Arial" w:cs="Arial"/>
          <w:sz w:val="22"/>
          <w:szCs w:val="22"/>
          <w:lang w:val="es-CL"/>
        </w:rPr>
        <w:t>Palabras claves:</w:t>
      </w:r>
      <w:r>
        <w:rPr>
          <w:rFonts w:ascii="Arial" w:hAnsi="Arial" w:cs="Arial"/>
          <w:b w:val="0"/>
          <w:bCs w:val="0"/>
          <w:sz w:val="22"/>
          <w:szCs w:val="22"/>
          <w:lang w:val="es-CL"/>
        </w:rPr>
        <w:t xml:space="preserve"> </w:t>
      </w:r>
      <w:r w:rsidR="001F04D9">
        <w:rPr>
          <w:rFonts w:ascii="Arial" w:hAnsi="Arial" w:cs="Arial"/>
          <w:b w:val="0"/>
          <w:bCs w:val="0"/>
          <w:sz w:val="22"/>
          <w:szCs w:val="22"/>
          <w:lang w:val="es-CL"/>
        </w:rPr>
        <w:t>cobre</w:t>
      </w:r>
      <w:r w:rsidR="00A80225">
        <w:rPr>
          <w:rFonts w:ascii="Arial" w:hAnsi="Arial" w:cs="Arial"/>
          <w:b w:val="0"/>
          <w:bCs w:val="0"/>
          <w:sz w:val="22"/>
          <w:szCs w:val="22"/>
          <w:lang w:val="es-CL"/>
        </w:rPr>
        <w:t xml:space="preserve"> fino, planta concentradora, </w:t>
      </w:r>
      <w:r w:rsidR="001F04D9">
        <w:rPr>
          <w:rFonts w:ascii="Arial" w:hAnsi="Arial" w:cs="Arial"/>
          <w:b w:val="0"/>
          <w:bCs w:val="0"/>
          <w:sz w:val="22"/>
          <w:szCs w:val="22"/>
          <w:lang w:val="es-CL"/>
        </w:rPr>
        <w:t xml:space="preserve">machine </w:t>
      </w:r>
      <w:proofErr w:type="spellStart"/>
      <w:r w:rsidR="001F04D9">
        <w:rPr>
          <w:rFonts w:ascii="Arial" w:hAnsi="Arial" w:cs="Arial"/>
          <w:b w:val="0"/>
          <w:bCs w:val="0"/>
          <w:sz w:val="22"/>
          <w:szCs w:val="22"/>
          <w:lang w:val="es-CL"/>
        </w:rPr>
        <w:t>learni</w:t>
      </w:r>
      <w:r w:rsidR="00CA4FD1">
        <w:rPr>
          <w:rFonts w:ascii="Arial" w:hAnsi="Arial" w:cs="Arial"/>
          <w:b w:val="0"/>
          <w:bCs w:val="0"/>
          <w:sz w:val="22"/>
          <w:szCs w:val="22"/>
          <w:lang w:val="es-CL"/>
        </w:rPr>
        <w:t>n</w:t>
      </w:r>
      <w:r w:rsidR="001F04D9">
        <w:rPr>
          <w:rFonts w:ascii="Arial" w:hAnsi="Arial" w:cs="Arial"/>
          <w:b w:val="0"/>
          <w:bCs w:val="0"/>
          <w:sz w:val="22"/>
          <w:szCs w:val="22"/>
          <w:lang w:val="es-CL"/>
        </w:rPr>
        <w:t>g</w:t>
      </w:r>
      <w:proofErr w:type="spellEnd"/>
      <w:r w:rsidR="001F04D9">
        <w:rPr>
          <w:rFonts w:ascii="Arial" w:hAnsi="Arial" w:cs="Arial"/>
          <w:b w:val="0"/>
          <w:bCs w:val="0"/>
          <w:sz w:val="22"/>
          <w:szCs w:val="22"/>
          <w:lang w:val="es-CL"/>
        </w:rPr>
        <w:t xml:space="preserve">, sistema </w:t>
      </w:r>
      <w:proofErr w:type="spellStart"/>
      <w:r w:rsidR="001F04D9">
        <w:rPr>
          <w:rFonts w:ascii="Arial" w:hAnsi="Arial" w:cs="Arial"/>
          <w:b w:val="0"/>
          <w:bCs w:val="0"/>
          <w:sz w:val="22"/>
          <w:szCs w:val="22"/>
          <w:lang w:val="es-CL"/>
        </w:rPr>
        <w:t>recomendador</w:t>
      </w:r>
      <w:proofErr w:type="spellEnd"/>
      <w:r w:rsidR="00A80225">
        <w:rPr>
          <w:rFonts w:ascii="Arial" w:hAnsi="Arial" w:cs="Arial"/>
          <w:b w:val="0"/>
          <w:bCs w:val="0"/>
          <w:sz w:val="22"/>
          <w:szCs w:val="22"/>
          <w:lang w:val="es-CL"/>
        </w:rPr>
        <w:t xml:space="preserve">, </w:t>
      </w:r>
      <w:r w:rsidR="00386559">
        <w:rPr>
          <w:rFonts w:ascii="Arial" w:hAnsi="Arial" w:cs="Arial"/>
          <w:b w:val="0"/>
          <w:bCs w:val="0"/>
          <w:sz w:val="22"/>
          <w:szCs w:val="22"/>
          <w:lang w:val="es-CL"/>
        </w:rPr>
        <w:t>inteligencia artificial</w:t>
      </w:r>
    </w:p>
    <w:p w14:paraId="7B0EF3E5" w14:textId="77777777" w:rsidR="00556576" w:rsidRPr="00DF1852" w:rsidRDefault="00556576" w:rsidP="00DF1852">
      <w:pPr>
        <w:pStyle w:val="021TtuloPapers"/>
        <w:spacing w:before="0" w:after="0" w:line="360" w:lineRule="auto"/>
        <w:rPr>
          <w:rFonts w:ascii="Arial" w:hAnsi="Arial" w:cs="Arial"/>
          <w:b w:val="0"/>
          <w:bCs w:val="0"/>
          <w:sz w:val="22"/>
          <w:szCs w:val="22"/>
          <w:lang w:val="es-CL"/>
        </w:rPr>
      </w:pPr>
    </w:p>
    <w:p w14:paraId="24C1FBE2" w14:textId="4B7B1854" w:rsidR="0028418E" w:rsidRPr="00E437E7" w:rsidRDefault="00684D98" w:rsidP="00DF1852">
      <w:pPr>
        <w:pStyle w:val="022TtuloPrincipal"/>
        <w:spacing w:before="0" w:after="0" w:line="360" w:lineRule="auto"/>
        <w:rPr>
          <w:rFonts w:ascii="Arial" w:hAnsi="Arial"/>
          <w:szCs w:val="22"/>
          <w:lang w:val="es-CL"/>
        </w:rPr>
      </w:pPr>
      <w:r w:rsidRPr="00E437E7">
        <w:rPr>
          <w:rFonts w:ascii="Arial" w:hAnsi="Arial"/>
          <w:szCs w:val="22"/>
          <w:lang w:val="es-CL"/>
        </w:rPr>
        <w:t>RESUMEN</w:t>
      </w:r>
    </w:p>
    <w:p w14:paraId="75BC1DBA" w14:textId="756C9D9C" w:rsidR="00684D98" w:rsidRPr="00E437E7" w:rsidRDefault="00684D98" w:rsidP="00DF1852">
      <w:pPr>
        <w:spacing w:after="0" w:line="360" w:lineRule="auto"/>
        <w:jc w:val="both"/>
        <w:rPr>
          <w:rFonts w:ascii="Arial" w:hAnsi="Arial" w:cs="Arial"/>
          <w:color w:val="548DD4"/>
          <w:lang w:val="es-CL"/>
        </w:rPr>
      </w:pPr>
      <w:r w:rsidRPr="00E437E7">
        <w:rPr>
          <w:rFonts w:ascii="Arial" w:eastAsia="Times New Roman" w:hAnsi="Arial" w:cs="Arial"/>
          <w:b/>
          <w:bCs/>
          <w:lang w:val="es-CL" w:eastAsia="es-ES"/>
        </w:rPr>
        <w:t xml:space="preserve">Introducción: </w:t>
      </w:r>
      <w:r w:rsidR="006B7582" w:rsidRPr="00E437E7">
        <w:rPr>
          <w:rFonts w:ascii="Arial" w:eastAsia="Times New Roman" w:hAnsi="Arial" w:cs="Arial"/>
          <w:lang w:val="es-CL"/>
        </w:rPr>
        <w:t xml:space="preserve">En los últimos años, el uso de herramientas de analítica avanzada ha cobrado gran importancia en la optimización de procesos industriales, incluyendo la minería. En la planta de </w:t>
      </w:r>
      <w:r w:rsidR="003471CE" w:rsidRPr="00E437E7">
        <w:rPr>
          <w:rFonts w:ascii="Arial" w:eastAsia="Times New Roman" w:hAnsi="Arial" w:cs="Arial"/>
          <w:lang w:val="es-CL"/>
        </w:rPr>
        <w:t>concentradora</w:t>
      </w:r>
      <w:r w:rsidR="006B7582" w:rsidRPr="00E437E7">
        <w:rPr>
          <w:rFonts w:ascii="Arial" w:eastAsia="Times New Roman" w:hAnsi="Arial" w:cs="Arial"/>
          <w:lang w:val="es-CL"/>
        </w:rPr>
        <w:t xml:space="preserve"> de Marcobre, se identificó un gran potencial para aplicar estas herramientas a través de un sistema de recomendaciones flexible para las variables operativas. Este sistema </w:t>
      </w:r>
      <w:r w:rsidR="00450BA1">
        <w:rPr>
          <w:rFonts w:ascii="Arial" w:eastAsia="Times New Roman" w:hAnsi="Arial" w:cs="Arial"/>
          <w:lang w:val="es-CL"/>
        </w:rPr>
        <w:t>tiene como objetivo</w:t>
      </w:r>
      <w:r w:rsidR="007960E0">
        <w:rPr>
          <w:rFonts w:ascii="Arial" w:eastAsia="Times New Roman" w:hAnsi="Arial" w:cs="Arial"/>
          <w:lang w:val="es-CL"/>
        </w:rPr>
        <w:t xml:space="preserve"> el</w:t>
      </w:r>
      <w:r w:rsidR="006B7582" w:rsidRPr="00E437E7">
        <w:rPr>
          <w:rFonts w:ascii="Arial" w:eastAsia="Times New Roman" w:hAnsi="Arial" w:cs="Arial"/>
          <w:lang w:val="es-CL"/>
        </w:rPr>
        <w:t xml:space="preserve"> proporcionar a los operadores una guía diaria que facilite la optimización en la obtención de cobre fino</w:t>
      </w:r>
      <w:r w:rsidR="00515CE9" w:rsidRPr="00E437E7">
        <w:rPr>
          <w:rFonts w:ascii="Arial" w:eastAsia="Times New Roman" w:hAnsi="Arial" w:cs="Arial"/>
          <w:lang w:val="es-CL"/>
        </w:rPr>
        <w:t>.</w:t>
      </w:r>
    </w:p>
    <w:p w14:paraId="4CCD65A0" w14:textId="77777777" w:rsidR="00684D98" w:rsidRPr="00E437E7" w:rsidRDefault="00684D98" w:rsidP="00DF1852">
      <w:pPr>
        <w:spacing w:after="0" w:line="360" w:lineRule="auto"/>
        <w:jc w:val="both"/>
        <w:rPr>
          <w:rFonts w:ascii="Arial" w:eastAsia="Times New Roman" w:hAnsi="Arial" w:cs="Arial"/>
          <w:lang w:val="es-CL"/>
        </w:rPr>
      </w:pPr>
    </w:p>
    <w:p w14:paraId="3D95F7FE" w14:textId="1838B070" w:rsidR="000F56EC" w:rsidRPr="00E437E7" w:rsidRDefault="00684D98" w:rsidP="00DF1852">
      <w:pPr>
        <w:spacing w:after="0" w:line="360" w:lineRule="auto"/>
        <w:jc w:val="both"/>
        <w:rPr>
          <w:rFonts w:ascii="Arial" w:eastAsia="Times New Roman" w:hAnsi="Arial" w:cs="Arial"/>
          <w:lang w:val="es-CL"/>
        </w:rPr>
      </w:pPr>
      <w:r w:rsidRPr="00E437E7">
        <w:rPr>
          <w:rFonts w:ascii="Arial" w:eastAsia="Times New Roman" w:hAnsi="Arial" w:cs="Arial"/>
          <w:b/>
          <w:bCs/>
          <w:lang w:val="es-CL"/>
        </w:rPr>
        <w:t>Metodología:</w:t>
      </w:r>
      <w:r w:rsidRPr="00E437E7">
        <w:rPr>
          <w:rFonts w:ascii="Arial" w:eastAsia="Times New Roman" w:hAnsi="Arial" w:cs="Arial"/>
          <w:lang w:val="es-CL"/>
        </w:rPr>
        <w:t xml:space="preserve"> </w:t>
      </w:r>
      <w:r w:rsidR="00983C13" w:rsidRPr="00E437E7">
        <w:rPr>
          <w:rFonts w:ascii="Arial" w:eastAsia="Times New Roman" w:hAnsi="Arial" w:cs="Arial"/>
          <w:lang w:val="es-CL"/>
        </w:rPr>
        <w:t xml:space="preserve">Para el desarrollo de esta herramienta, fue fundamental la participación de especialistas en metalurgia, control de procesos y operadores de la planta concentradora, quienes aportaron su conocimiento del sistema productivo. Este equipo fue complementado por un </w:t>
      </w:r>
      <w:proofErr w:type="spellStart"/>
      <w:r w:rsidR="00983C13" w:rsidRPr="00E437E7">
        <w:rPr>
          <w:rFonts w:ascii="Arial" w:eastAsia="Times New Roman" w:hAnsi="Arial" w:cs="Arial"/>
          <w:lang w:val="es-CL"/>
        </w:rPr>
        <w:t>Analytics</w:t>
      </w:r>
      <w:proofErr w:type="spellEnd"/>
      <w:r w:rsidR="00983C13" w:rsidRPr="00E437E7">
        <w:rPr>
          <w:rFonts w:ascii="Arial" w:eastAsia="Times New Roman" w:hAnsi="Arial" w:cs="Arial"/>
          <w:lang w:val="es-CL"/>
        </w:rPr>
        <w:t xml:space="preserve"> </w:t>
      </w:r>
      <w:proofErr w:type="spellStart"/>
      <w:r w:rsidR="00983C13" w:rsidRPr="00E437E7">
        <w:rPr>
          <w:rFonts w:ascii="Arial" w:eastAsia="Times New Roman" w:hAnsi="Arial" w:cs="Arial"/>
          <w:lang w:val="es-CL"/>
        </w:rPr>
        <w:t>Translator</w:t>
      </w:r>
      <w:proofErr w:type="spellEnd"/>
      <w:r w:rsidR="00983C13" w:rsidRPr="00E437E7">
        <w:rPr>
          <w:rFonts w:ascii="Arial" w:eastAsia="Times New Roman" w:hAnsi="Arial" w:cs="Arial"/>
          <w:lang w:val="es-CL"/>
        </w:rPr>
        <w:t xml:space="preserve">, Data </w:t>
      </w:r>
      <w:proofErr w:type="spellStart"/>
      <w:r w:rsidR="00983C13" w:rsidRPr="00E437E7">
        <w:rPr>
          <w:rFonts w:ascii="Arial" w:eastAsia="Times New Roman" w:hAnsi="Arial" w:cs="Arial"/>
          <w:lang w:val="es-CL"/>
        </w:rPr>
        <w:t>Scientists</w:t>
      </w:r>
      <w:proofErr w:type="spellEnd"/>
      <w:r w:rsidR="00983C13" w:rsidRPr="00E437E7">
        <w:rPr>
          <w:rFonts w:ascii="Arial" w:eastAsia="Times New Roman" w:hAnsi="Arial" w:cs="Arial"/>
          <w:lang w:val="es-CL"/>
        </w:rPr>
        <w:t xml:space="preserve">, un Web </w:t>
      </w:r>
      <w:proofErr w:type="spellStart"/>
      <w:r w:rsidR="00983C13" w:rsidRPr="00E437E7">
        <w:rPr>
          <w:rFonts w:ascii="Arial" w:eastAsia="Times New Roman" w:hAnsi="Arial" w:cs="Arial"/>
          <w:lang w:val="es-CL"/>
        </w:rPr>
        <w:t>Developer</w:t>
      </w:r>
      <w:proofErr w:type="spellEnd"/>
      <w:r w:rsidR="00983C13" w:rsidRPr="00E437E7">
        <w:rPr>
          <w:rFonts w:ascii="Arial" w:eastAsia="Times New Roman" w:hAnsi="Arial" w:cs="Arial"/>
          <w:lang w:val="es-CL"/>
        </w:rPr>
        <w:t xml:space="preserve"> y el equipo de TI, quienes contribuyeron con el desarrollo e implementación de la solución</w:t>
      </w:r>
      <w:r w:rsidR="000F56EC" w:rsidRPr="00E437E7">
        <w:rPr>
          <w:rFonts w:ascii="Arial" w:eastAsia="Times New Roman" w:hAnsi="Arial" w:cs="Arial"/>
          <w:lang w:val="es-CL"/>
        </w:rPr>
        <w:t xml:space="preserve">. Inicialmente, se realizó un análisis exhaustivo de las variables disponibles en los sensores para identificar aquellas relevantes en la construcción de los modelos de Machine </w:t>
      </w:r>
      <w:proofErr w:type="spellStart"/>
      <w:r w:rsidR="000F56EC" w:rsidRPr="00E437E7">
        <w:rPr>
          <w:rFonts w:ascii="Arial" w:eastAsia="Times New Roman" w:hAnsi="Arial" w:cs="Arial"/>
          <w:lang w:val="es-CL"/>
        </w:rPr>
        <w:t>Learning</w:t>
      </w:r>
      <w:proofErr w:type="spellEnd"/>
      <w:r w:rsidR="000F56EC" w:rsidRPr="00E437E7">
        <w:rPr>
          <w:rFonts w:ascii="Arial" w:eastAsia="Times New Roman" w:hAnsi="Arial" w:cs="Arial"/>
          <w:lang w:val="es-CL"/>
        </w:rPr>
        <w:t xml:space="preserve"> (ML), diferenciando entre variables de estado y de control. Con esta información, se elaboró un catálogo de datos y se llevó a cabo el proceso de ingesta y limpieza, obteniendo así una tabla maestra de datos. Durante este proceso, también se crearon variables derivadas, como </w:t>
      </w:r>
      <w:proofErr w:type="gramStart"/>
      <w:r w:rsidR="00263351" w:rsidRPr="00E437E7">
        <w:rPr>
          <w:rFonts w:ascii="Arial" w:eastAsia="Times New Roman" w:hAnsi="Arial" w:cs="Arial"/>
          <w:lang w:val="es-CL"/>
        </w:rPr>
        <w:t>ratios previamente identificad</w:t>
      </w:r>
      <w:r w:rsidR="00263351">
        <w:rPr>
          <w:rFonts w:ascii="Arial" w:eastAsia="Times New Roman" w:hAnsi="Arial" w:cs="Arial"/>
          <w:lang w:val="es-CL"/>
        </w:rPr>
        <w:t>o</w:t>
      </w:r>
      <w:r w:rsidR="00263351" w:rsidRPr="00E437E7">
        <w:rPr>
          <w:rFonts w:ascii="Arial" w:eastAsia="Times New Roman" w:hAnsi="Arial" w:cs="Arial"/>
          <w:lang w:val="es-CL"/>
        </w:rPr>
        <w:t>s</w:t>
      </w:r>
      <w:proofErr w:type="gramEnd"/>
      <w:r w:rsidR="000F56EC" w:rsidRPr="00E437E7">
        <w:rPr>
          <w:rFonts w:ascii="Arial" w:eastAsia="Times New Roman" w:hAnsi="Arial" w:cs="Arial"/>
          <w:lang w:val="es-CL"/>
        </w:rPr>
        <w:t xml:space="preserve"> como relevantes por la experiencia de los operadores.</w:t>
      </w:r>
    </w:p>
    <w:p w14:paraId="65DC216A" w14:textId="0B37111B" w:rsidR="000F56EC" w:rsidRPr="00E437E7" w:rsidRDefault="000F56EC" w:rsidP="00DF1852">
      <w:pPr>
        <w:spacing w:after="0" w:line="360" w:lineRule="auto"/>
        <w:jc w:val="both"/>
        <w:rPr>
          <w:rFonts w:ascii="Arial" w:eastAsia="Times New Roman" w:hAnsi="Arial" w:cs="Arial"/>
          <w:lang w:val="es-CL"/>
        </w:rPr>
      </w:pPr>
      <w:r w:rsidRPr="00E437E7">
        <w:rPr>
          <w:rFonts w:ascii="Arial" w:eastAsia="Times New Roman" w:hAnsi="Arial" w:cs="Arial"/>
          <w:lang w:val="es-CL"/>
        </w:rPr>
        <w:lastRenderedPageBreak/>
        <w:t xml:space="preserve">Dado que el cobre fino se calcula en función del </w:t>
      </w:r>
      <w:proofErr w:type="spellStart"/>
      <w:r w:rsidRPr="00E437E7">
        <w:rPr>
          <w:rFonts w:ascii="Arial" w:eastAsia="Times New Roman" w:hAnsi="Arial" w:cs="Arial"/>
          <w:lang w:val="es-CL"/>
        </w:rPr>
        <w:t>throughput</w:t>
      </w:r>
      <w:proofErr w:type="spellEnd"/>
      <w:r w:rsidRPr="00E437E7">
        <w:rPr>
          <w:rFonts w:ascii="Arial" w:eastAsia="Times New Roman" w:hAnsi="Arial" w:cs="Arial"/>
          <w:lang w:val="es-CL"/>
        </w:rPr>
        <w:t xml:space="preserve"> (toneladas por hora) y la recuperación en la planta, se desarrollaron dos modelos principales de ML enfocados en estas variables, representativas de las etapas de molienda y flotación, respectivamente. Para equilibrar ambas etapas, se implementó un modelo adicional para estimar el p80. La calidad de los modelos se evaluó principalmente mediante la métrica MAPE (Error de Porcentaje Medio Absoluto), priorizando valores inferiores al 5%.</w:t>
      </w:r>
    </w:p>
    <w:p w14:paraId="7EC08B1B" w14:textId="48FABEE4" w:rsidR="00684D98" w:rsidRPr="00E437E7" w:rsidRDefault="000F56EC" w:rsidP="00DF1852">
      <w:pPr>
        <w:spacing w:after="0" w:line="360" w:lineRule="auto"/>
        <w:jc w:val="both"/>
        <w:rPr>
          <w:rFonts w:ascii="Arial" w:eastAsia="Times New Roman" w:hAnsi="Arial" w:cs="Arial"/>
          <w:lang w:val="es-CL"/>
        </w:rPr>
      </w:pPr>
      <w:r w:rsidRPr="00E437E7">
        <w:rPr>
          <w:rFonts w:ascii="Arial" w:eastAsia="Times New Roman" w:hAnsi="Arial" w:cs="Arial"/>
          <w:lang w:val="es-CL"/>
        </w:rPr>
        <w:t>Una vez entrenados los modelos, se estableció un esquema de generación de recomendaciones cada 4 horas, buscando un balance entre la frecuencia de reuniones de revisión y la representatividad de la información. Para optimizar las recomendaciones, se utilizó el algoritmo de Evolución Diferencial, cuya función objetivo fue maximizar la producción de cobre fino. La selección de este método se realizó de manera empírica. Paralelamente, se desarrolló una plataforma web (Figura 1) para mostrar las recomendaciones junto con una casilla de estado, donde los operadores podían registrar si aceptaban o rechazaban las sugerencias según las condiciones operativas y su experiencia. Posteriormente, se incorporaron más restricciones al modelo, lo que requirió el entrenamiento de modelos secundarios para variables como el concentrado final y el peso del molino.</w:t>
      </w:r>
    </w:p>
    <w:p w14:paraId="36DCCDE5" w14:textId="07586611" w:rsidR="00684D98" w:rsidRPr="00E437E7" w:rsidRDefault="005E6293" w:rsidP="00DF1852">
      <w:pPr>
        <w:spacing w:after="0" w:line="360" w:lineRule="auto"/>
        <w:jc w:val="center"/>
        <w:rPr>
          <w:rFonts w:ascii="Arial" w:eastAsia="Times New Roman" w:hAnsi="Arial" w:cs="Arial"/>
          <w:lang w:val="en-GB"/>
        </w:rPr>
      </w:pPr>
      <w:r w:rsidRPr="00E437E7">
        <w:rPr>
          <w:rFonts w:ascii="Arial" w:eastAsia="Times New Roman" w:hAnsi="Arial" w:cs="Arial"/>
          <w:noProof/>
          <w:lang w:val="en-GB"/>
        </w:rPr>
        <w:drawing>
          <wp:inline distT="0" distB="0" distL="0" distR="0" wp14:anchorId="65503BBE" wp14:editId="1C95930D">
            <wp:extent cx="2988026" cy="1485900"/>
            <wp:effectExtent l="0" t="0" r="3175" b="0"/>
            <wp:docPr id="587401412" name="Imagen 1" descr="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01412" name="Imagen 1" descr="Pantalla de computadora&#10;&#10;El contenido generado por IA puede ser incorrecto."/>
                    <pic:cNvPicPr/>
                  </pic:nvPicPr>
                  <pic:blipFill>
                    <a:blip r:embed="rId11"/>
                    <a:stretch>
                      <a:fillRect/>
                    </a:stretch>
                  </pic:blipFill>
                  <pic:spPr>
                    <a:xfrm>
                      <a:off x="0" y="0"/>
                      <a:ext cx="2996061" cy="1489896"/>
                    </a:xfrm>
                    <a:prstGeom prst="rect">
                      <a:avLst/>
                    </a:prstGeom>
                  </pic:spPr>
                </pic:pic>
              </a:graphicData>
            </a:graphic>
          </wp:inline>
        </w:drawing>
      </w:r>
    </w:p>
    <w:p w14:paraId="01A31209" w14:textId="3295866E" w:rsidR="00334266" w:rsidRPr="00E437E7" w:rsidRDefault="00684D98" w:rsidP="00DF1852">
      <w:pPr>
        <w:spacing w:after="0" w:line="360" w:lineRule="auto"/>
        <w:jc w:val="center"/>
        <w:rPr>
          <w:rFonts w:ascii="Arial" w:eastAsia="Times New Roman" w:hAnsi="Arial" w:cs="Arial"/>
          <w:color w:val="548DD4"/>
          <w:lang w:val="es-CL"/>
        </w:rPr>
      </w:pPr>
      <w:r w:rsidRPr="00E437E7">
        <w:rPr>
          <w:rFonts w:ascii="Arial" w:eastAsia="Times New Roman" w:hAnsi="Arial" w:cs="Arial"/>
          <w:b/>
          <w:lang w:val="es-CL"/>
        </w:rPr>
        <w:t xml:space="preserve">Figura </w:t>
      </w:r>
      <w:r w:rsidR="00263351" w:rsidRPr="00E437E7">
        <w:rPr>
          <w:rFonts w:ascii="Arial" w:eastAsia="Times New Roman" w:hAnsi="Arial" w:cs="Arial"/>
          <w:b/>
          <w:lang w:val="es-CL"/>
        </w:rPr>
        <w:t>1</w:t>
      </w:r>
      <w:r w:rsidR="00263351" w:rsidRPr="00E437E7">
        <w:rPr>
          <w:rFonts w:ascii="Arial" w:eastAsia="Times New Roman" w:hAnsi="Arial" w:cs="Arial"/>
          <w:lang w:val="es-CL"/>
        </w:rPr>
        <w:t xml:space="preserve"> Recomendaciones</w:t>
      </w:r>
      <w:r w:rsidR="00E32627" w:rsidRPr="00E437E7">
        <w:rPr>
          <w:rFonts w:ascii="Arial" w:eastAsia="Times New Roman" w:hAnsi="Arial" w:cs="Arial"/>
          <w:lang w:val="es-CL"/>
        </w:rPr>
        <w:t xml:space="preserve"> en el ciclo de las 11am</w:t>
      </w:r>
      <w:r w:rsidR="006F3897" w:rsidRPr="00E437E7">
        <w:rPr>
          <w:rFonts w:ascii="Arial" w:eastAsia="Times New Roman" w:hAnsi="Arial" w:cs="Arial"/>
          <w:lang w:val="es-CL"/>
        </w:rPr>
        <w:t xml:space="preserve"> del 10 de febrero</w:t>
      </w:r>
      <w:r w:rsidR="001F04D9">
        <w:rPr>
          <w:rFonts w:ascii="Arial" w:eastAsia="Times New Roman" w:hAnsi="Arial" w:cs="Arial"/>
          <w:lang w:val="es-CL"/>
        </w:rPr>
        <w:t xml:space="preserve"> de 2025.</w:t>
      </w:r>
    </w:p>
    <w:p w14:paraId="4AB1AB78" w14:textId="77777777" w:rsidR="00DF1852" w:rsidRDefault="00DF1852" w:rsidP="00DF1852">
      <w:pPr>
        <w:spacing w:after="0" w:line="360" w:lineRule="auto"/>
        <w:jc w:val="both"/>
        <w:rPr>
          <w:rFonts w:ascii="Arial" w:eastAsia="Times New Roman" w:hAnsi="Arial" w:cs="Arial"/>
          <w:b/>
          <w:bCs/>
          <w:lang w:val="es-CL"/>
        </w:rPr>
      </w:pPr>
    </w:p>
    <w:p w14:paraId="41D91D30" w14:textId="70780C95" w:rsidR="00D12C24" w:rsidRPr="00300D25" w:rsidRDefault="00684D98" w:rsidP="00300D25">
      <w:pPr>
        <w:spacing w:after="0" w:line="360" w:lineRule="auto"/>
        <w:jc w:val="both"/>
        <w:rPr>
          <w:rFonts w:ascii="Arial" w:eastAsia="Times New Roman" w:hAnsi="Arial" w:cs="Arial"/>
          <w:lang w:val="es-CL"/>
        </w:rPr>
      </w:pPr>
      <w:r w:rsidRPr="00E437E7">
        <w:rPr>
          <w:rFonts w:ascii="Arial" w:eastAsia="Times New Roman" w:hAnsi="Arial" w:cs="Arial"/>
          <w:b/>
          <w:bCs/>
          <w:lang w:val="es-CL"/>
        </w:rPr>
        <w:t>Resultados y Conclusiones:</w:t>
      </w:r>
      <w:r w:rsidRPr="00E437E7">
        <w:rPr>
          <w:rFonts w:ascii="Arial" w:eastAsia="Times New Roman" w:hAnsi="Arial" w:cs="Arial"/>
          <w:lang w:val="es-CL"/>
        </w:rPr>
        <w:t xml:space="preserve"> </w:t>
      </w:r>
      <w:r w:rsidR="00F44304" w:rsidRPr="00F44304">
        <w:rPr>
          <w:rFonts w:ascii="Arial" w:eastAsia="Times New Roman" w:hAnsi="Arial" w:cs="Arial"/>
        </w:rPr>
        <w:t xml:space="preserve">Durante 2024, la implementación de esta herramienta de analítica avanzada permitió aumentar el </w:t>
      </w:r>
      <w:proofErr w:type="spellStart"/>
      <w:r w:rsidR="00F44304" w:rsidRPr="00F44304">
        <w:rPr>
          <w:rFonts w:ascii="Arial" w:eastAsia="Times New Roman" w:hAnsi="Arial" w:cs="Arial"/>
        </w:rPr>
        <w:t>throughput</w:t>
      </w:r>
      <w:proofErr w:type="spellEnd"/>
      <w:r w:rsidR="00F44304" w:rsidRPr="00F44304">
        <w:rPr>
          <w:rFonts w:ascii="Arial" w:eastAsia="Times New Roman" w:hAnsi="Arial" w:cs="Arial"/>
        </w:rPr>
        <w:t xml:space="preserve"> en un 0.82% </w:t>
      </w:r>
      <w:r w:rsidR="00F44304" w:rsidRPr="006A6232">
        <w:rPr>
          <w:rFonts w:ascii="Arial" w:eastAsia="Times New Roman" w:hAnsi="Arial" w:cs="Arial"/>
        </w:rPr>
        <w:t xml:space="preserve">y la recuperación en un </w:t>
      </w:r>
      <w:r w:rsidR="006A6232" w:rsidRPr="006A6232">
        <w:rPr>
          <w:rFonts w:ascii="Arial" w:eastAsia="Times New Roman" w:hAnsi="Arial" w:cs="Arial"/>
        </w:rPr>
        <w:t>0.39</w:t>
      </w:r>
      <w:r w:rsidR="00F44304" w:rsidRPr="006A6232">
        <w:rPr>
          <w:rFonts w:ascii="Arial" w:eastAsia="Times New Roman" w:hAnsi="Arial" w:cs="Arial"/>
        </w:rPr>
        <w:t>%. Estos</w:t>
      </w:r>
      <w:r w:rsidR="00F44304" w:rsidRPr="00F44304">
        <w:rPr>
          <w:rFonts w:ascii="Arial" w:eastAsia="Times New Roman" w:hAnsi="Arial" w:cs="Arial"/>
        </w:rPr>
        <w:t xml:space="preserve"> resultados se reflejan en los indicadores </w:t>
      </w:r>
      <w:r w:rsidR="00625AE0">
        <w:rPr>
          <w:rFonts w:ascii="Arial" w:eastAsia="Times New Roman" w:hAnsi="Arial" w:cs="Arial"/>
        </w:rPr>
        <w:t>de adopción operativa</w:t>
      </w:r>
      <w:r w:rsidR="00F44304" w:rsidRPr="00F44304">
        <w:rPr>
          <w:rFonts w:ascii="Arial" w:eastAsia="Times New Roman" w:hAnsi="Arial" w:cs="Arial"/>
        </w:rPr>
        <w:t xml:space="preserve">, donde el 62.5% de las recomendaciones aceptadas fueron implementadas. </w:t>
      </w:r>
      <w:r w:rsidR="00FB6579" w:rsidRPr="00E437E7">
        <w:rPr>
          <w:rFonts w:ascii="Arial" w:eastAsia="Times New Roman" w:hAnsi="Arial" w:cs="Arial"/>
        </w:rPr>
        <w:t>Esto se tradujo en un incremento en la cantidad de cobre fino extra</w:t>
      </w:r>
      <w:r w:rsidR="003B30A0">
        <w:rPr>
          <w:rFonts w:ascii="Arial" w:eastAsia="Times New Roman" w:hAnsi="Arial" w:cs="Arial"/>
        </w:rPr>
        <w:t xml:space="preserve">ído </w:t>
      </w:r>
      <w:r w:rsidR="00FB6579" w:rsidRPr="00E437E7">
        <w:rPr>
          <w:rFonts w:ascii="Arial" w:eastAsia="Times New Roman" w:hAnsi="Arial" w:cs="Arial"/>
        </w:rPr>
        <w:t>y, en consecuencia, en un mayor retorno económico</w:t>
      </w:r>
      <w:r w:rsidR="00AE781D" w:rsidRPr="00AE781D">
        <w:t xml:space="preserve"> </w:t>
      </w:r>
      <w:r w:rsidR="00AE781D" w:rsidRPr="00AE781D">
        <w:rPr>
          <w:rFonts w:ascii="Arial" w:eastAsia="Times New Roman" w:hAnsi="Arial" w:cs="Arial"/>
        </w:rPr>
        <w:t>(en millones de USD)</w:t>
      </w:r>
      <w:r w:rsidR="00553373" w:rsidRPr="00E437E7">
        <w:rPr>
          <w:rFonts w:ascii="Arial" w:eastAsia="Times New Roman" w:hAnsi="Arial" w:cs="Arial"/>
        </w:rPr>
        <w:t>.</w:t>
      </w:r>
      <w:r w:rsidR="005E01BD">
        <w:rPr>
          <w:rFonts w:ascii="Arial" w:eastAsia="Times New Roman" w:hAnsi="Arial" w:cs="Arial"/>
        </w:rPr>
        <w:t xml:space="preserve"> </w:t>
      </w:r>
      <w:r w:rsidR="005E01BD" w:rsidRPr="005E01BD">
        <w:rPr>
          <w:rFonts w:ascii="Arial" w:eastAsia="Times New Roman" w:hAnsi="Arial" w:cs="Arial"/>
        </w:rPr>
        <w:t>La colaboración interdisciplinaria y el uso de tecnologías avanzadas demostraron ser clave para el éxito del proyecto, sentando las bases para futuras optimizaciones y aplicaciones en otras áreas de la planta.</w:t>
      </w:r>
    </w:p>
    <w:sectPr w:rsidR="00D12C24" w:rsidRPr="00300D25" w:rsidSect="00A73CA2">
      <w:footerReference w:type="even" r:id="rId12"/>
      <w:footerReference w:type="default" r:id="rId13"/>
      <w:pgSz w:w="12242" w:h="15842" w:code="119"/>
      <w:pgMar w:top="1417" w:right="1701" w:bottom="1417" w:left="1701"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28C15" w14:textId="77777777" w:rsidR="00366478" w:rsidRDefault="00366478" w:rsidP="009265BB">
      <w:pPr>
        <w:spacing w:after="0" w:line="240" w:lineRule="auto"/>
      </w:pPr>
      <w:r>
        <w:separator/>
      </w:r>
    </w:p>
  </w:endnote>
  <w:endnote w:type="continuationSeparator" w:id="0">
    <w:p w14:paraId="79BC9059" w14:textId="77777777" w:rsidR="00366478" w:rsidRDefault="00366478" w:rsidP="009265BB">
      <w:pPr>
        <w:spacing w:after="0" w:line="240" w:lineRule="auto"/>
      </w:pPr>
      <w:r>
        <w:continuationSeparator/>
      </w:r>
    </w:p>
  </w:endnote>
  <w:endnote w:type="continuationNotice" w:id="1">
    <w:p w14:paraId="1663B813" w14:textId="77777777" w:rsidR="00366478" w:rsidRDefault="003664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41308023"/>
      <w:docPartObj>
        <w:docPartGallery w:val="Page Numbers (Bottom of Page)"/>
        <w:docPartUnique/>
      </w:docPartObj>
    </w:sdtPr>
    <w:sdtContent>
      <w:p w14:paraId="5816C240" w14:textId="7CF01932" w:rsidR="00FC1054" w:rsidRDefault="00FC1054" w:rsidP="00557B24">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30B62E30" w14:textId="77777777" w:rsidR="00FC1054" w:rsidRDefault="00FC1054" w:rsidP="00FC105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564A1" w14:textId="77777777" w:rsidR="00FC1054" w:rsidRDefault="00FC1054" w:rsidP="00FC1054">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CF349" w14:textId="77777777" w:rsidR="00366478" w:rsidRDefault="00366478" w:rsidP="009265BB">
      <w:pPr>
        <w:spacing w:after="0" w:line="240" w:lineRule="auto"/>
      </w:pPr>
      <w:r>
        <w:separator/>
      </w:r>
    </w:p>
  </w:footnote>
  <w:footnote w:type="continuationSeparator" w:id="0">
    <w:p w14:paraId="01A7F276" w14:textId="77777777" w:rsidR="00366478" w:rsidRDefault="00366478" w:rsidP="009265BB">
      <w:pPr>
        <w:spacing w:after="0" w:line="240" w:lineRule="auto"/>
      </w:pPr>
      <w:r>
        <w:continuationSeparator/>
      </w:r>
    </w:p>
  </w:footnote>
  <w:footnote w:type="continuationNotice" w:id="1">
    <w:p w14:paraId="4ECF4DCF" w14:textId="77777777" w:rsidR="00366478" w:rsidRDefault="0036647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924DF"/>
    <w:multiLevelType w:val="hybridMultilevel"/>
    <w:tmpl w:val="D410DFA4"/>
    <w:lvl w:ilvl="0" w:tplc="69961C7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50146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5BB"/>
    <w:rsid w:val="00007862"/>
    <w:rsid w:val="00017F19"/>
    <w:rsid w:val="00037D5C"/>
    <w:rsid w:val="000417D7"/>
    <w:rsid w:val="00042524"/>
    <w:rsid w:val="0004532A"/>
    <w:rsid w:val="00053092"/>
    <w:rsid w:val="00080A97"/>
    <w:rsid w:val="00087A20"/>
    <w:rsid w:val="000957CB"/>
    <w:rsid w:val="000C717F"/>
    <w:rsid w:val="000D2324"/>
    <w:rsid w:val="000D3B07"/>
    <w:rsid w:val="000D784E"/>
    <w:rsid w:val="000F56EC"/>
    <w:rsid w:val="000F754A"/>
    <w:rsid w:val="001023D8"/>
    <w:rsid w:val="00105FD6"/>
    <w:rsid w:val="001148D6"/>
    <w:rsid w:val="0011797F"/>
    <w:rsid w:val="00122CBD"/>
    <w:rsid w:val="001324FB"/>
    <w:rsid w:val="001351A1"/>
    <w:rsid w:val="0014117B"/>
    <w:rsid w:val="001467D0"/>
    <w:rsid w:val="0016477C"/>
    <w:rsid w:val="001647C2"/>
    <w:rsid w:val="001654D9"/>
    <w:rsid w:val="00174BED"/>
    <w:rsid w:val="00175E67"/>
    <w:rsid w:val="0019401D"/>
    <w:rsid w:val="001A0612"/>
    <w:rsid w:val="001B370D"/>
    <w:rsid w:val="001F04D9"/>
    <w:rsid w:val="001F0F67"/>
    <w:rsid w:val="001F5993"/>
    <w:rsid w:val="0020084F"/>
    <w:rsid w:val="00204515"/>
    <w:rsid w:val="0022284E"/>
    <w:rsid w:val="0023432A"/>
    <w:rsid w:val="00255252"/>
    <w:rsid w:val="00263351"/>
    <w:rsid w:val="002803AA"/>
    <w:rsid w:val="002838D9"/>
    <w:rsid w:val="0028418E"/>
    <w:rsid w:val="0028652F"/>
    <w:rsid w:val="00292343"/>
    <w:rsid w:val="00292790"/>
    <w:rsid w:val="00296D22"/>
    <w:rsid w:val="002A6F12"/>
    <w:rsid w:val="002B236B"/>
    <w:rsid w:val="002D135C"/>
    <w:rsid w:val="002E3B6E"/>
    <w:rsid w:val="002F0590"/>
    <w:rsid w:val="002F7604"/>
    <w:rsid w:val="00300D25"/>
    <w:rsid w:val="003304F4"/>
    <w:rsid w:val="003333C6"/>
    <w:rsid w:val="00334266"/>
    <w:rsid w:val="00334461"/>
    <w:rsid w:val="00334B46"/>
    <w:rsid w:val="003471CE"/>
    <w:rsid w:val="003534DD"/>
    <w:rsid w:val="00353A1A"/>
    <w:rsid w:val="00353D62"/>
    <w:rsid w:val="00366478"/>
    <w:rsid w:val="003703B2"/>
    <w:rsid w:val="00372F15"/>
    <w:rsid w:val="003771A9"/>
    <w:rsid w:val="00386559"/>
    <w:rsid w:val="00387E3F"/>
    <w:rsid w:val="00391B10"/>
    <w:rsid w:val="003B2B9D"/>
    <w:rsid w:val="003B30A0"/>
    <w:rsid w:val="003B5DE3"/>
    <w:rsid w:val="003C77A5"/>
    <w:rsid w:val="003D0D9D"/>
    <w:rsid w:val="003F23F3"/>
    <w:rsid w:val="003F3951"/>
    <w:rsid w:val="003F5ADE"/>
    <w:rsid w:val="003F7A7C"/>
    <w:rsid w:val="00404336"/>
    <w:rsid w:val="00416BC8"/>
    <w:rsid w:val="00422DC9"/>
    <w:rsid w:val="0042685C"/>
    <w:rsid w:val="004445BE"/>
    <w:rsid w:val="00446717"/>
    <w:rsid w:val="00450755"/>
    <w:rsid w:val="00450BA1"/>
    <w:rsid w:val="00454351"/>
    <w:rsid w:val="00462064"/>
    <w:rsid w:val="00470B78"/>
    <w:rsid w:val="004727FB"/>
    <w:rsid w:val="00475F16"/>
    <w:rsid w:val="00487E58"/>
    <w:rsid w:val="00496F83"/>
    <w:rsid w:val="004A0966"/>
    <w:rsid w:val="004A21CA"/>
    <w:rsid w:val="004B3050"/>
    <w:rsid w:val="004B6657"/>
    <w:rsid w:val="004C0C78"/>
    <w:rsid w:val="004C66C1"/>
    <w:rsid w:val="004D51EE"/>
    <w:rsid w:val="004D5662"/>
    <w:rsid w:val="004D5E65"/>
    <w:rsid w:val="004D6B59"/>
    <w:rsid w:val="004D7825"/>
    <w:rsid w:val="004E5E27"/>
    <w:rsid w:val="004F1185"/>
    <w:rsid w:val="004F1914"/>
    <w:rsid w:val="00501D81"/>
    <w:rsid w:val="00504F4F"/>
    <w:rsid w:val="00506408"/>
    <w:rsid w:val="00511773"/>
    <w:rsid w:val="00515CE9"/>
    <w:rsid w:val="00521C1B"/>
    <w:rsid w:val="00533AFB"/>
    <w:rsid w:val="00553373"/>
    <w:rsid w:val="005542A0"/>
    <w:rsid w:val="00555D82"/>
    <w:rsid w:val="00555FBB"/>
    <w:rsid w:val="00556576"/>
    <w:rsid w:val="00557B24"/>
    <w:rsid w:val="00564BFC"/>
    <w:rsid w:val="005678D9"/>
    <w:rsid w:val="0057747A"/>
    <w:rsid w:val="00580A87"/>
    <w:rsid w:val="005876C1"/>
    <w:rsid w:val="00595C28"/>
    <w:rsid w:val="00595F31"/>
    <w:rsid w:val="005A24AC"/>
    <w:rsid w:val="005A79D0"/>
    <w:rsid w:val="005B4A8F"/>
    <w:rsid w:val="005C34A2"/>
    <w:rsid w:val="005C445A"/>
    <w:rsid w:val="005E01BD"/>
    <w:rsid w:val="005E2F1D"/>
    <w:rsid w:val="005E6293"/>
    <w:rsid w:val="005E6D54"/>
    <w:rsid w:val="005E7AC9"/>
    <w:rsid w:val="005F3F8D"/>
    <w:rsid w:val="0060263D"/>
    <w:rsid w:val="00611733"/>
    <w:rsid w:val="00612864"/>
    <w:rsid w:val="006128E5"/>
    <w:rsid w:val="00625AE0"/>
    <w:rsid w:val="00635CDC"/>
    <w:rsid w:val="00635E9D"/>
    <w:rsid w:val="00643F55"/>
    <w:rsid w:val="00650D7F"/>
    <w:rsid w:val="00653D29"/>
    <w:rsid w:val="00657C5D"/>
    <w:rsid w:val="00675FB5"/>
    <w:rsid w:val="00684D98"/>
    <w:rsid w:val="00687991"/>
    <w:rsid w:val="006A3730"/>
    <w:rsid w:val="006A6232"/>
    <w:rsid w:val="006B7582"/>
    <w:rsid w:val="006C23EE"/>
    <w:rsid w:val="006D1D5C"/>
    <w:rsid w:val="006E114D"/>
    <w:rsid w:val="006E1E54"/>
    <w:rsid w:val="006F3897"/>
    <w:rsid w:val="00717A5D"/>
    <w:rsid w:val="007259AA"/>
    <w:rsid w:val="00734866"/>
    <w:rsid w:val="00734D29"/>
    <w:rsid w:val="0074430C"/>
    <w:rsid w:val="00744505"/>
    <w:rsid w:val="0077074B"/>
    <w:rsid w:val="00771C92"/>
    <w:rsid w:val="00772148"/>
    <w:rsid w:val="007751C3"/>
    <w:rsid w:val="007802FC"/>
    <w:rsid w:val="00785CD4"/>
    <w:rsid w:val="007960E0"/>
    <w:rsid w:val="007B01A5"/>
    <w:rsid w:val="007B43B6"/>
    <w:rsid w:val="007C521E"/>
    <w:rsid w:val="007D5146"/>
    <w:rsid w:val="007E3430"/>
    <w:rsid w:val="007E4803"/>
    <w:rsid w:val="007F6109"/>
    <w:rsid w:val="00816558"/>
    <w:rsid w:val="00823C91"/>
    <w:rsid w:val="008243B5"/>
    <w:rsid w:val="00834CAC"/>
    <w:rsid w:val="00835C4A"/>
    <w:rsid w:val="00843BC4"/>
    <w:rsid w:val="00845373"/>
    <w:rsid w:val="0084772D"/>
    <w:rsid w:val="00847A65"/>
    <w:rsid w:val="00863B15"/>
    <w:rsid w:val="0088491D"/>
    <w:rsid w:val="00884C5C"/>
    <w:rsid w:val="0088681A"/>
    <w:rsid w:val="00890E00"/>
    <w:rsid w:val="008A74AC"/>
    <w:rsid w:val="008B11DD"/>
    <w:rsid w:val="008B2F19"/>
    <w:rsid w:val="008C04E8"/>
    <w:rsid w:val="008C52E2"/>
    <w:rsid w:val="008C557C"/>
    <w:rsid w:val="008D289E"/>
    <w:rsid w:val="008D4474"/>
    <w:rsid w:val="008E3E92"/>
    <w:rsid w:val="00900D29"/>
    <w:rsid w:val="00903174"/>
    <w:rsid w:val="00910C9F"/>
    <w:rsid w:val="009265BB"/>
    <w:rsid w:val="00931282"/>
    <w:rsid w:val="00941D07"/>
    <w:rsid w:val="00945554"/>
    <w:rsid w:val="00950D5E"/>
    <w:rsid w:val="00957E89"/>
    <w:rsid w:val="0096289B"/>
    <w:rsid w:val="0096569E"/>
    <w:rsid w:val="009731BF"/>
    <w:rsid w:val="00977F1A"/>
    <w:rsid w:val="00983A96"/>
    <w:rsid w:val="00983C13"/>
    <w:rsid w:val="00983C6F"/>
    <w:rsid w:val="00987632"/>
    <w:rsid w:val="009C2F58"/>
    <w:rsid w:val="009C4248"/>
    <w:rsid w:val="009C5971"/>
    <w:rsid w:val="009E00B3"/>
    <w:rsid w:val="00A0111B"/>
    <w:rsid w:val="00A172C8"/>
    <w:rsid w:val="00A23557"/>
    <w:rsid w:val="00A263CB"/>
    <w:rsid w:val="00A3689F"/>
    <w:rsid w:val="00A433E8"/>
    <w:rsid w:val="00A440E1"/>
    <w:rsid w:val="00A567F5"/>
    <w:rsid w:val="00A574CB"/>
    <w:rsid w:val="00A60A9A"/>
    <w:rsid w:val="00A73CA2"/>
    <w:rsid w:val="00A80225"/>
    <w:rsid w:val="00A81023"/>
    <w:rsid w:val="00A949A5"/>
    <w:rsid w:val="00AC3C51"/>
    <w:rsid w:val="00AD1809"/>
    <w:rsid w:val="00AE244E"/>
    <w:rsid w:val="00AE47ED"/>
    <w:rsid w:val="00AE71E5"/>
    <w:rsid w:val="00AE781D"/>
    <w:rsid w:val="00AF0FE3"/>
    <w:rsid w:val="00AF3758"/>
    <w:rsid w:val="00AF4141"/>
    <w:rsid w:val="00B024F4"/>
    <w:rsid w:val="00B07C5E"/>
    <w:rsid w:val="00B17BD8"/>
    <w:rsid w:val="00B35DC9"/>
    <w:rsid w:val="00B41B01"/>
    <w:rsid w:val="00B42DD8"/>
    <w:rsid w:val="00B53F3C"/>
    <w:rsid w:val="00B67A81"/>
    <w:rsid w:val="00B710EC"/>
    <w:rsid w:val="00B730DB"/>
    <w:rsid w:val="00B9261A"/>
    <w:rsid w:val="00B94127"/>
    <w:rsid w:val="00BA3733"/>
    <w:rsid w:val="00BD0BB6"/>
    <w:rsid w:val="00BE3C62"/>
    <w:rsid w:val="00BE44DA"/>
    <w:rsid w:val="00BF3D90"/>
    <w:rsid w:val="00BF6F59"/>
    <w:rsid w:val="00C05647"/>
    <w:rsid w:val="00C102B4"/>
    <w:rsid w:val="00C23BDA"/>
    <w:rsid w:val="00C31AFD"/>
    <w:rsid w:val="00C33FDE"/>
    <w:rsid w:val="00C4034F"/>
    <w:rsid w:val="00C577E5"/>
    <w:rsid w:val="00C62E9B"/>
    <w:rsid w:val="00C700B0"/>
    <w:rsid w:val="00C8037F"/>
    <w:rsid w:val="00C87937"/>
    <w:rsid w:val="00CA4FD1"/>
    <w:rsid w:val="00CA5EF1"/>
    <w:rsid w:val="00CB063D"/>
    <w:rsid w:val="00CB7447"/>
    <w:rsid w:val="00CE7B2D"/>
    <w:rsid w:val="00D12C24"/>
    <w:rsid w:val="00D1350B"/>
    <w:rsid w:val="00D23C8E"/>
    <w:rsid w:val="00D32E9C"/>
    <w:rsid w:val="00D36A82"/>
    <w:rsid w:val="00D4121A"/>
    <w:rsid w:val="00D55890"/>
    <w:rsid w:val="00D575BE"/>
    <w:rsid w:val="00D671E4"/>
    <w:rsid w:val="00D72768"/>
    <w:rsid w:val="00D749D1"/>
    <w:rsid w:val="00D81002"/>
    <w:rsid w:val="00D91E9A"/>
    <w:rsid w:val="00D922EA"/>
    <w:rsid w:val="00DA7CB5"/>
    <w:rsid w:val="00DB29B1"/>
    <w:rsid w:val="00DB3AB8"/>
    <w:rsid w:val="00DC29DA"/>
    <w:rsid w:val="00DE7332"/>
    <w:rsid w:val="00DF1852"/>
    <w:rsid w:val="00DF1E9A"/>
    <w:rsid w:val="00DF3F8D"/>
    <w:rsid w:val="00DF42DE"/>
    <w:rsid w:val="00DF43E9"/>
    <w:rsid w:val="00E04B9E"/>
    <w:rsid w:val="00E20F18"/>
    <w:rsid w:val="00E267EA"/>
    <w:rsid w:val="00E30DCB"/>
    <w:rsid w:val="00E32627"/>
    <w:rsid w:val="00E4186C"/>
    <w:rsid w:val="00E437E7"/>
    <w:rsid w:val="00E51711"/>
    <w:rsid w:val="00E6325F"/>
    <w:rsid w:val="00E66FF7"/>
    <w:rsid w:val="00E76B95"/>
    <w:rsid w:val="00E76D24"/>
    <w:rsid w:val="00E941BB"/>
    <w:rsid w:val="00E9525E"/>
    <w:rsid w:val="00EA0E2D"/>
    <w:rsid w:val="00EA0EF4"/>
    <w:rsid w:val="00EC13CE"/>
    <w:rsid w:val="00EC25E4"/>
    <w:rsid w:val="00EF2BE4"/>
    <w:rsid w:val="00F14C99"/>
    <w:rsid w:val="00F169B2"/>
    <w:rsid w:val="00F30B9D"/>
    <w:rsid w:val="00F3370D"/>
    <w:rsid w:val="00F44304"/>
    <w:rsid w:val="00F457CA"/>
    <w:rsid w:val="00F5288D"/>
    <w:rsid w:val="00F54A30"/>
    <w:rsid w:val="00F7659F"/>
    <w:rsid w:val="00F76E7A"/>
    <w:rsid w:val="00F81467"/>
    <w:rsid w:val="00F9475D"/>
    <w:rsid w:val="00FA0023"/>
    <w:rsid w:val="00FA2699"/>
    <w:rsid w:val="00FA282E"/>
    <w:rsid w:val="00FA401D"/>
    <w:rsid w:val="00FB0616"/>
    <w:rsid w:val="00FB6579"/>
    <w:rsid w:val="00FC1054"/>
    <w:rsid w:val="00FC1EF0"/>
    <w:rsid w:val="00FC780B"/>
    <w:rsid w:val="00FC7C63"/>
    <w:rsid w:val="00FD3E1A"/>
    <w:rsid w:val="00FE0D89"/>
    <w:rsid w:val="00FE2F38"/>
    <w:rsid w:val="00FF702C"/>
    <w:rsid w:val="00FF7A1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C623A5"/>
  <w15:docId w15:val="{1F5BCE5C-F0DA-48A0-B7A3-2D21AE933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D9D"/>
  </w:style>
  <w:style w:type="paragraph" w:styleId="Ttulo1">
    <w:name w:val="heading 1"/>
    <w:basedOn w:val="Normal"/>
    <w:next w:val="Normal"/>
    <w:link w:val="Ttulo1Car"/>
    <w:uiPriority w:val="9"/>
    <w:qFormat/>
    <w:rsid w:val="00684D9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265B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265BB"/>
    <w:rPr>
      <w:rFonts w:ascii="Tahoma" w:hAnsi="Tahoma" w:cs="Tahoma"/>
      <w:sz w:val="16"/>
      <w:szCs w:val="16"/>
    </w:rPr>
  </w:style>
  <w:style w:type="paragraph" w:styleId="Encabezado">
    <w:name w:val="header"/>
    <w:basedOn w:val="Normal"/>
    <w:link w:val="EncabezadoCar"/>
    <w:uiPriority w:val="99"/>
    <w:unhideWhenUsed/>
    <w:rsid w:val="009265B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265BB"/>
  </w:style>
  <w:style w:type="paragraph" w:styleId="Piedepgina">
    <w:name w:val="footer"/>
    <w:basedOn w:val="Normal"/>
    <w:link w:val="PiedepginaCar"/>
    <w:uiPriority w:val="99"/>
    <w:unhideWhenUsed/>
    <w:rsid w:val="009265B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265BB"/>
  </w:style>
  <w:style w:type="paragraph" w:customStyle="1" w:styleId="Prrafobsico">
    <w:name w:val="[Párrafo básico]"/>
    <w:basedOn w:val="Normal"/>
    <w:uiPriority w:val="99"/>
    <w:rsid w:val="00A949A5"/>
    <w:pPr>
      <w:autoSpaceDE w:val="0"/>
      <w:autoSpaceDN w:val="0"/>
      <w:adjustRightInd w:val="0"/>
      <w:spacing w:after="0" w:line="288" w:lineRule="auto"/>
      <w:textAlignment w:val="center"/>
    </w:pPr>
    <w:rPr>
      <w:rFonts w:ascii="Times New Roman" w:hAnsi="Times New Roman" w:cs="Times New Roman"/>
      <w:color w:val="000000"/>
      <w:sz w:val="24"/>
      <w:szCs w:val="24"/>
      <w:lang w:val="en-US"/>
    </w:rPr>
  </w:style>
  <w:style w:type="character" w:styleId="Nmerodepgina">
    <w:name w:val="page number"/>
    <w:basedOn w:val="Fuentedeprrafopredeter"/>
    <w:uiPriority w:val="99"/>
    <w:semiHidden/>
    <w:unhideWhenUsed/>
    <w:rsid w:val="00FC1054"/>
  </w:style>
  <w:style w:type="character" w:styleId="Hipervnculo">
    <w:name w:val="Hyperlink"/>
    <w:basedOn w:val="Fuentedeprrafopredeter"/>
    <w:uiPriority w:val="99"/>
    <w:unhideWhenUsed/>
    <w:rsid w:val="00684D98"/>
    <w:rPr>
      <w:color w:val="0000FF" w:themeColor="hyperlink"/>
      <w:u w:val="single"/>
    </w:rPr>
  </w:style>
  <w:style w:type="paragraph" w:customStyle="1" w:styleId="021TtuloPapers">
    <w:name w:val="02.1 Título Papers"/>
    <w:basedOn w:val="Normal"/>
    <w:rsid w:val="00684D98"/>
    <w:pPr>
      <w:spacing w:before="280" w:after="400" w:line="216" w:lineRule="auto"/>
    </w:pPr>
    <w:rPr>
      <w:rFonts w:ascii="Palatino Linotype" w:eastAsia="Times New Roman" w:hAnsi="Palatino Linotype" w:cs="Times New Roman"/>
      <w:b/>
      <w:bCs/>
      <w:sz w:val="36"/>
      <w:szCs w:val="20"/>
      <w:lang w:val="en-GB"/>
    </w:rPr>
  </w:style>
  <w:style w:type="paragraph" w:customStyle="1" w:styleId="022TtuloPrincipal">
    <w:name w:val="02.2 Título Principal"/>
    <w:basedOn w:val="Ttulo1"/>
    <w:qFormat/>
    <w:rsid w:val="00684D98"/>
    <w:pPr>
      <w:keepLines w:val="0"/>
      <w:autoSpaceDE w:val="0"/>
      <w:autoSpaceDN w:val="0"/>
      <w:spacing w:before="480" w:after="120" w:line="240" w:lineRule="auto"/>
    </w:pPr>
    <w:rPr>
      <w:rFonts w:ascii="Palatino Linotype" w:eastAsia="Times New Roman" w:hAnsi="Palatino Linotype" w:cs="Arial"/>
      <w:b/>
      <w:bCs/>
      <w:caps/>
      <w:color w:val="auto"/>
      <w:kern w:val="32"/>
      <w:sz w:val="22"/>
      <w:lang w:val="en-GB" w:eastAsia="fr-CA"/>
    </w:rPr>
  </w:style>
  <w:style w:type="character" w:customStyle="1" w:styleId="Ttulo1Car">
    <w:name w:val="Título 1 Car"/>
    <w:basedOn w:val="Fuentedeprrafopredeter"/>
    <w:link w:val="Ttulo1"/>
    <w:uiPriority w:val="9"/>
    <w:rsid w:val="00684D98"/>
    <w:rPr>
      <w:rFonts w:asciiTheme="majorHAnsi" w:eastAsiaTheme="majorEastAsia" w:hAnsiTheme="majorHAnsi" w:cstheme="majorBidi"/>
      <w:color w:val="365F91" w:themeColor="accent1" w:themeShade="BF"/>
      <w:sz w:val="32"/>
      <w:szCs w:val="32"/>
    </w:rPr>
  </w:style>
  <w:style w:type="character" w:styleId="Mencinsinresolver">
    <w:name w:val="Unresolved Mention"/>
    <w:basedOn w:val="Fuentedeprrafopredeter"/>
    <w:uiPriority w:val="99"/>
    <w:semiHidden/>
    <w:unhideWhenUsed/>
    <w:rsid w:val="004F1914"/>
    <w:rPr>
      <w:color w:val="605E5C"/>
      <w:shd w:val="clear" w:color="auto" w:fill="E1DFDD"/>
    </w:rPr>
  </w:style>
  <w:style w:type="paragraph" w:styleId="Prrafodelista">
    <w:name w:val="List Paragraph"/>
    <w:basedOn w:val="Normal"/>
    <w:uiPriority w:val="34"/>
    <w:qFormat/>
    <w:rsid w:val="00931282"/>
    <w:pPr>
      <w:ind w:left="720"/>
      <w:contextualSpacing/>
    </w:pPr>
  </w:style>
  <w:style w:type="table" w:styleId="Tablaconcuadrcula">
    <w:name w:val="Table Grid"/>
    <w:basedOn w:val="Tablanormal"/>
    <w:uiPriority w:val="59"/>
    <w:rsid w:val="00785C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3620C27A6139B49BBA13827416F7E57" ma:contentTypeVersion="9" ma:contentTypeDescription="Crear nuevo documento." ma:contentTypeScope="" ma:versionID="21b1ae5157ce814eb03199ec63b4de83">
  <xsd:schema xmlns:xsd="http://www.w3.org/2001/XMLSchema" xmlns:xs="http://www.w3.org/2001/XMLSchema" xmlns:p="http://schemas.microsoft.com/office/2006/metadata/properties" xmlns:ns2="98031913-d921-401d-b380-f413ed9368de" targetNamespace="http://schemas.microsoft.com/office/2006/metadata/properties" ma:root="true" ma:fieldsID="6e000395ef527245906d1a6736aa24b2" ns2:_="">
    <xsd:import namespace="98031913-d921-401d-b380-f413ed9368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Count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031913-d921-401d-b380-f413ed9368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Country" ma:index="16" nillable="true" ma:displayName="Country" ma:format="Dropdown" ma:internalName="Country">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untry xmlns="98031913-d921-401d-b380-f413ed9368de" xsi:nil="true"/>
  </documentManagement>
</p:properties>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6316A200-E77F-4996-87F2-52859D5EBB53}"/>
</file>

<file path=customXml/itemProps2.xml><?xml version="1.0" encoding="utf-8"?>
<ds:datastoreItem xmlns:ds="http://schemas.openxmlformats.org/officeDocument/2006/customXml" ds:itemID="{735CCB66-BF6E-4177-9D75-37A5ED4152C5}">
  <ds:schemaRefs>
    <ds:schemaRef ds:uri="http://schemas.microsoft.com/sharepoint/v3/contenttype/forms"/>
  </ds:schemaRefs>
</ds:datastoreItem>
</file>

<file path=customXml/itemProps3.xml><?xml version="1.0" encoding="utf-8"?>
<ds:datastoreItem xmlns:ds="http://schemas.openxmlformats.org/officeDocument/2006/customXml" ds:itemID="{A4F0C1CB-2A8D-428C-AF14-9580B7EF32B8}">
  <ds:schemaRefs>
    <ds:schemaRef ds:uri="http://schemas.microsoft.com/office/2006/metadata/properties"/>
    <ds:schemaRef ds:uri="http://schemas.microsoft.com/office/infopath/2007/PartnerControls"/>
    <ds:schemaRef ds:uri="559e43fd-660d-4074-ada6-edd6d8b73b3a"/>
    <ds:schemaRef ds:uri="49648432-40d8-4af3-aaa5-4f88e8f60bff"/>
  </ds:schemaRefs>
</ds:datastoreItem>
</file>

<file path=customXml/itemProps4.xml><?xml version="1.0" encoding="utf-8"?>
<ds:datastoreItem xmlns:ds="http://schemas.openxmlformats.org/officeDocument/2006/customXml" ds:itemID="{F71298C2-F589-1444-8FC2-E871B23B5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668</Words>
  <Characters>3676</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4336</CharactersWithSpaces>
  <SharedDoc>false</SharedDoc>
  <HLinks>
    <vt:vector size="6" baseType="variant">
      <vt:variant>
        <vt:i4>2621455</vt:i4>
      </vt:variant>
      <vt:variant>
        <vt:i4>0</vt:i4>
      </vt:variant>
      <vt:variant>
        <vt:i4>0</vt:i4>
      </vt:variant>
      <vt:variant>
        <vt:i4>5</vt:i4>
      </vt:variant>
      <vt:variant>
        <vt:lpwstr>mailto:abcd@abcd.com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carmengloria.chacana</dc:creator>
  <cp:keywords/>
  <cp:lastModifiedBy>Maykol Jiampiers Campos Trinidad</cp:lastModifiedBy>
  <cp:revision>3</cp:revision>
  <cp:lastPrinted>2015-07-21T17:07:00Z</cp:lastPrinted>
  <dcterms:created xsi:type="dcterms:W3CDTF">2025-03-21T14:27:00Z</dcterms:created>
  <dcterms:modified xsi:type="dcterms:W3CDTF">2025-03-21T16:34:00Z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0x01010083620C27A6139B49BBA13827416F7E57</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