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1DE09" w14:textId="0F23C9EF" w:rsidR="001A7DD1" w:rsidRPr="008C2D13" w:rsidRDefault="001A7DD1" w:rsidP="008040B3">
      <w:pPr>
        <w:spacing w:before="120" w:after="240"/>
        <w:jc w:val="center"/>
        <w:rPr>
          <w:rFonts w:ascii="Arial" w:hAnsi="Arial" w:cs="Arial"/>
          <w:b/>
          <w:bCs/>
          <w:sz w:val="22"/>
          <w:szCs w:val="22"/>
          <w:lang w:val="es-PE"/>
        </w:rPr>
      </w:pPr>
      <w:r w:rsidRPr="008C2D13">
        <w:rPr>
          <w:rFonts w:ascii="Arial" w:hAnsi="Arial" w:cs="Arial"/>
          <w:b/>
          <w:bCs/>
          <w:sz w:val="22"/>
          <w:szCs w:val="22"/>
          <w:lang w:val="es-PE"/>
        </w:rPr>
        <w:t xml:space="preserve">Implementación de consolidación de terreno con </w:t>
      </w:r>
      <w:r w:rsidR="008040B3" w:rsidRPr="008C2D13">
        <w:rPr>
          <w:rFonts w:ascii="Arial" w:hAnsi="Arial" w:cs="Arial"/>
          <w:b/>
          <w:bCs/>
          <w:sz w:val="22"/>
          <w:szCs w:val="22"/>
          <w:lang w:val="es-PE"/>
        </w:rPr>
        <w:t xml:space="preserve">Spilling Bar </w:t>
      </w:r>
      <w:r w:rsidRPr="008C2D13">
        <w:rPr>
          <w:rFonts w:ascii="Arial" w:hAnsi="Arial" w:cs="Arial"/>
          <w:b/>
          <w:bCs/>
          <w:sz w:val="22"/>
          <w:szCs w:val="22"/>
          <w:lang w:val="es-PE"/>
        </w:rPr>
        <w:t xml:space="preserve">en roca </w:t>
      </w:r>
      <w:r w:rsidR="008040B3" w:rsidRPr="008C2D13">
        <w:rPr>
          <w:rFonts w:ascii="Arial" w:hAnsi="Arial" w:cs="Arial"/>
          <w:b/>
          <w:bCs/>
          <w:sz w:val="22"/>
          <w:szCs w:val="22"/>
          <w:lang w:val="es-PE"/>
        </w:rPr>
        <w:t xml:space="preserve">Tipo V </w:t>
      </w:r>
      <w:r w:rsidRPr="008C2D13">
        <w:rPr>
          <w:rFonts w:ascii="Arial" w:hAnsi="Arial" w:cs="Arial"/>
          <w:b/>
          <w:bCs/>
          <w:sz w:val="22"/>
          <w:szCs w:val="22"/>
          <w:lang w:val="es-PE"/>
        </w:rPr>
        <w:t xml:space="preserve">como </w:t>
      </w:r>
      <w:r w:rsidR="007179E2" w:rsidRPr="008C2D13">
        <w:rPr>
          <w:rFonts w:ascii="Arial" w:hAnsi="Arial" w:cs="Arial"/>
          <w:b/>
          <w:bCs/>
          <w:sz w:val="22"/>
          <w:szCs w:val="22"/>
          <w:lang w:val="es-PE"/>
        </w:rPr>
        <w:t>procedimiento</w:t>
      </w:r>
      <w:r w:rsidRPr="008C2D13">
        <w:rPr>
          <w:rFonts w:ascii="Arial" w:hAnsi="Arial" w:cs="Arial"/>
          <w:b/>
          <w:bCs/>
          <w:sz w:val="22"/>
          <w:szCs w:val="22"/>
          <w:lang w:val="es-PE"/>
        </w:rPr>
        <w:t xml:space="preserve"> más seguro y productivo en la </w:t>
      </w:r>
      <w:r w:rsidR="0042532A" w:rsidRPr="008C2D13">
        <w:rPr>
          <w:rFonts w:ascii="Arial" w:hAnsi="Arial" w:cs="Arial"/>
          <w:b/>
          <w:bCs/>
          <w:sz w:val="22"/>
          <w:szCs w:val="22"/>
          <w:lang w:val="es-PE"/>
        </w:rPr>
        <w:t xml:space="preserve">ejecución </w:t>
      </w:r>
      <w:r w:rsidRPr="008C2D13">
        <w:rPr>
          <w:rFonts w:ascii="Arial" w:hAnsi="Arial" w:cs="Arial"/>
          <w:b/>
          <w:bCs/>
          <w:sz w:val="22"/>
          <w:szCs w:val="22"/>
          <w:lang w:val="es-PE"/>
        </w:rPr>
        <w:t xml:space="preserve">del </w:t>
      </w:r>
      <w:r w:rsidR="0014691A" w:rsidRPr="008C2D13">
        <w:rPr>
          <w:rFonts w:ascii="Arial" w:hAnsi="Arial" w:cs="Arial"/>
          <w:b/>
          <w:bCs/>
          <w:sz w:val="22"/>
          <w:szCs w:val="22"/>
          <w:lang w:val="es-PE"/>
        </w:rPr>
        <w:t xml:space="preserve">nuevo </w:t>
      </w:r>
      <w:r w:rsidRPr="008C2D13">
        <w:rPr>
          <w:rFonts w:ascii="Arial" w:hAnsi="Arial" w:cs="Arial"/>
          <w:b/>
          <w:bCs/>
          <w:sz w:val="22"/>
          <w:szCs w:val="22"/>
          <w:lang w:val="es-PE"/>
        </w:rPr>
        <w:t xml:space="preserve">método de </w:t>
      </w:r>
      <w:r w:rsidR="0014691A" w:rsidRPr="008C2D13">
        <w:rPr>
          <w:rFonts w:ascii="Arial" w:hAnsi="Arial" w:cs="Arial"/>
          <w:b/>
          <w:bCs/>
          <w:sz w:val="22"/>
          <w:szCs w:val="22"/>
          <w:lang w:val="es-PE"/>
        </w:rPr>
        <w:t>minado</w:t>
      </w:r>
      <w:r w:rsidRPr="008C2D13">
        <w:rPr>
          <w:rFonts w:ascii="Arial" w:hAnsi="Arial" w:cs="Arial"/>
          <w:b/>
          <w:bCs/>
          <w:sz w:val="22"/>
          <w:szCs w:val="22"/>
          <w:lang w:val="es-PE"/>
        </w:rPr>
        <w:t xml:space="preserve"> UCF</w:t>
      </w:r>
      <w:r w:rsidR="008040B3" w:rsidRPr="008C2D13">
        <w:rPr>
          <w:rFonts w:ascii="Arial" w:hAnsi="Arial" w:cs="Arial"/>
          <w:b/>
          <w:bCs/>
          <w:sz w:val="22"/>
          <w:szCs w:val="22"/>
          <w:lang w:val="es-PE"/>
        </w:rPr>
        <w:t xml:space="preserve"> </w:t>
      </w:r>
      <w:r w:rsidR="0042532A" w:rsidRPr="008C2D13">
        <w:rPr>
          <w:rFonts w:ascii="Arial" w:hAnsi="Arial" w:cs="Arial"/>
          <w:b/>
          <w:bCs/>
          <w:sz w:val="22"/>
          <w:szCs w:val="22"/>
          <w:lang w:val="es-PE"/>
        </w:rPr>
        <w:t xml:space="preserve">en la </w:t>
      </w:r>
      <w:r w:rsidRPr="008C2D13">
        <w:rPr>
          <w:rFonts w:ascii="Arial" w:hAnsi="Arial" w:cs="Arial"/>
          <w:b/>
          <w:bCs/>
          <w:sz w:val="22"/>
          <w:szCs w:val="22"/>
          <w:lang w:val="es-PE"/>
        </w:rPr>
        <w:t xml:space="preserve">UP Tambomayo - </w:t>
      </w:r>
      <w:r w:rsidR="008040B3" w:rsidRPr="008C2D13">
        <w:rPr>
          <w:rFonts w:ascii="Arial" w:hAnsi="Arial" w:cs="Arial"/>
          <w:b/>
          <w:bCs/>
          <w:sz w:val="22"/>
          <w:szCs w:val="22"/>
          <w:lang w:val="es-PE"/>
        </w:rPr>
        <w:t>CMBSAA</w:t>
      </w:r>
    </w:p>
    <w:p w14:paraId="18655DEC" w14:textId="0FC7CBE0" w:rsidR="007373B8" w:rsidRPr="005F1F5F" w:rsidRDefault="008040B3" w:rsidP="008040B3">
      <w:pPr>
        <w:jc w:val="center"/>
        <w:rPr>
          <w:rFonts w:ascii="Arial" w:hAnsi="Arial" w:cs="Arial"/>
          <w:sz w:val="22"/>
          <w:szCs w:val="22"/>
          <w:lang w:val="es-PE"/>
        </w:rPr>
      </w:pPr>
      <w:r w:rsidRPr="005F1F5F">
        <w:rPr>
          <w:lang w:val="es-PE"/>
        </w:rPr>
        <w:t xml:space="preserve"> (</w:t>
      </w:r>
      <w:r w:rsidRPr="005F1F5F">
        <w:rPr>
          <w:rFonts w:ascii="Arial" w:hAnsi="Arial" w:cs="Arial"/>
          <w:sz w:val="22"/>
          <w:szCs w:val="22"/>
          <w:lang w:val="es-PE"/>
        </w:rPr>
        <w:t>Desarrollo de nuevos métodos de minado - Operaciones Mineras y Gestión de Activos)</w:t>
      </w:r>
    </w:p>
    <w:p w14:paraId="03D0F56A" w14:textId="77777777" w:rsidR="00A05DB9" w:rsidRPr="005F1F5F" w:rsidRDefault="00A05DB9" w:rsidP="007373B8">
      <w:pPr>
        <w:rPr>
          <w:rFonts w:ascii="Arial" w:hAnsi="Arial" w:cs="Arial"/>
          <w:sz w:val="22"/>
          <w:szCs w:val="22"/>
          <w:lang w:val="es-PE"/>
        </w:rPr>
      </w:pPr>
    </w:p>
    <w:p w14:paraId="02638C59" w14:textId="5F54FE2B" w:rsidR="0087565A" w:rsidRPr="005F1F5F" w:rsidRDefault="00F364F7" w:rsidP="0087565A">
      <w:pPr>
        <w:jc w:val="center"/>
        <w:rPr>
          <w:rFonts w:ascii="Arial" w:hAnsi="Arial" w:cs="Arial"/>
          <w:b/>
          <w:bCs/>
          <w:sz w:val="22"/>
          <w:szCs w:val="22"/>
          <w:lang w:val="es-PE"/>
        </w:rPr>
      </w:pPr>
      <w:r w:rsidRPr="005F1F5F">
        <w:rPr>
          <w:rFonts w:ascii="Arial" w:hAnsi="Arial" w:cs="Arial"/>
          <w:b/>
          <w:bCs/>
          <w:sz w:val="22"/>
          <w:szCs w:val="22"/>
          <w:lang w:val="es-PE"/>
        </w:rPr>
        <w:t>Edson Garcia</w:t>
      </w:r>
      <w:r w:rsidR="0087565A" w:rsidRPr="005F1F5F">
        <w:rPr>
          <w:rFonts w:ascii="Arial" w:hAnsi="Arial" w:cs="Arial"/>
          <w:b/>
          <w:bCs/>
          <w:sz w:val="22"/>
          <w:szCs w:val="22"/>
          <w:vertAlign w:val="superscript"/>
          <w:lang w:val="es-PE"/>
        </w:rPr>
        <w:t>1</w:t>
      </w:r>
      <w:r w:rsidR="0087565A" w:rsidRPr="005F1F5F">
        <w:rPr>
          <w:rFonts w:ascii="Arial" w:hAnsi="Arial" w:cs="Arial"/>
          <w:b/>
          <w:bCs/>
          <w:sz w:val="22"/>
          <w:szCs w:val="22"/>
          <w:lang w:val="es-PE"/>
        </w:rPr>
        <w:t xml:space="preserve">, </w:t>
      </w:r>
      <w:r w:rsidRPr="005F1F5F">
        <w:rPr>
          <w:rFonts w:ascii="Arial" w:hAnsi="Arial" w:cs="Arial"/>
          <w:b/>
          <w:bCs/>
          <w:sz w:val="22"/>
          <w:szCs w:val="22"/>
          <w:lang w:val="es-PE"/>
        </w:rPr>
        <w:t>Antonio Blanco</w:t>
      </w:r>
      <w:r w:rsidR="0087565A" w:rsidRPr="005F1F5F">
        <w:rPr>
          <w:rFonts w:ascii="Arial" w:hAnsi="Arial" w:cs="Arial"/>
          <w:b/>
          <w:bCs/>
          <w:sz w:val="22"/>
          <w:szCs w:val="22"/>
          <w:vertAlign w:val="superscript"/>
          <w:lang w:val="es-PE"/>
        </w:rPr>
        <w:t>2</w:t>
      </w:r>
      <w:r w:rsidR="002D1C36" w:rsidRPr="005F1F5F">
        <w:rPr>
          <w:rFonts w:ascii="Arial" w:hAnsi="Arial" w:cs="Arial"/>
          <w:b/>
          <w:bCs/>
          <w:sz w:val="22"/>
          <w:szCs w:val="22"/>
          <w:lang w:val="es-PE"/>
        </w:rPr>
        <w:t xml:space="preserve"> y</w:t>
      </w:r>
      <w:r w:rsidR="0087565A" w:rsidRPr="005F1F5F">
        <w:rPr>
          <w:rFonts w:ascii="Arial" w:hAnsi="Arial" w:cs="Arial"/>
          <w:b/>
          <w:bCs/>
          <w:sz w:val="22"/>
          <w:szCs w:val="22"/>
          <w:lang w:val="es-PE"/>
        </w:rPr>
        <w:t xml:space="preserve"> </w:t>
      </w:r>
      <w:proofErr w:type="spellStart"/>
      <w:r w:rsidR="0051381F" w:rsidRPr="005F1F5F">
        <w:rPr>
          <w:rFonts w:ascii="Arial" w:hAnsi="Arial" w:cs="Arial"/>
          <w:b/>
          <w:bCs/>
          <w:sz w:val="22"/>
          <w:szCs w:val="22"/>
          <w:lang w:val="es-PE"/>
        </w:rPr>
        <w:t>Cconzayuc</w:t>
      </w:r>
      <w:proofErr w:type="spellEnd"/>
      <w:r w:rsidR="0051381F" w:rsidRPr="005F1F5F">
        <w:rPr>
          <w:rFonts w:ascii="Arial" w:hAnsi="Arial" w:cs="Arial"/>
          <w:b/>
          <w:bCs/>
          <w:sz w:val="22"/>
          <w:szCs w:val="22"/>
          <w:lang w:val="es-PE"/>
        </w:rPr>
        <w:t xml:space="preserve"> Lucas </w:t>
      </w:r>
      <w:r w:rsidR="0087565A" w:rsidRPr="005F1F5F">
        <w:rPr>
          <w:rFonts w:ascii="Arial" w:hAnsi="Arial" w:cs="Arial"/>
          <w:b/>
          <w:bCs/>
          <w:sz w:val="22"/>
          <w:szCs w:val="22"/>
          <w:vertAlign w:val="superscript"/>
          <w:lang w:val="es-PE"/>
        </w:rPr>
        <w:t>3</w:t>
      </w:r>
    </w:p>
    <w:p w14:paraId="400BE595" w14:textId="77777777" w:rsidR="0087565A" w:rsidRPr="005F1F5F" w:rsidRDefault="0087565A" w:rsidP="0087565A">
      <w:pPr>
        <w:jc w:val="center"/>
        <w:rPr>
          <w:rFonts w:ascii="Arial" w:hAnsi="Arial" w:cs="Arial"/>
          <w:bCs/>
          <w:sz w:val="22"/>
          <w:szCs w:val="22"/>
          <w:lang w:val="es-PE"/>
        </w:rPr>
      </w:pPr>
    </w:p>
    <w:p w14:paraId="23736843" w14:textId="77777777" w:rsidR="007373B8" w:rsidRPr="005F1F5F" w:rsidRDefault="007373B8" w:rsidP="007373B8">
      <w:pPr>
        <w:rPr>
          <w:rFonts w:ascii="Arial" w:hAnsi="Arial" w:cs="Arial"/>
          <w:sz w:val="22"/>
          <w:szCs w:val="22"/>
          <w:lang w:val="es-PE"/>
        </w:rPr>
      </w:pPr>
    </w:p>
    <w:p w14:paraId="1D73A8BC" w14:textId="6E4CFDB1" w:rsidR="007373B8" w:rsidRPr="005F1F5F" w:rsidRDefault="001F7167" w:rsidP="003A694F">
      <w:pPr>
        <w:jc w:val="both"/>
        <w:rPr>
          <w:rFonts w:ascii="Arial" w:hAnsi="Arial" w:cs="Arial"/>
          <w:sz w:val="22"/>
          <w:szCs w:val="22"/>
          <w:lang w:val="es-PE"/>
        </w:rPr>
      </w:pPr>
      <w:r w:rsidRPr="005F1F5F">
        <w:rPr>
          <w:rFonts w:ascii="Arial" w:hAnsi="Arial" w:cs="Arial"/>
          <w:sz w:val="22"/>
          <w:szCs w:val="22"/>
          <w:vertAlign w:val="superscript"/>
          <w:lang w:val="es-PE"/>
        </w:rPr>
        <w:t>1</w:t>
      </w:r>
      <w:r w:rsidR="007373B8" w:rsidRPr="005F1F5F">
        <w:rPr>
          <w:rFonts w:ascii="Arial" w:hAnsi="Arial" w:cs="Arial"/>
          <w:sz w:val="22"/>
          <w:szCs w:val="22"/>
          <w:lang w:val="es-PE"/>
        </w:rPr>
        <w:t xml:space="preserve"> </w:t>
      </w:r>
      <w:r w:rsidR="00F8668F" w:rsidRPr="005F1F5F">
        <w:rPr>
          <w:rFonts w:ascii="Arial" w:hAnsi="Arial" w:cs="Arial"/>
          <w:sz w:val="22"/>
          <w:szCs w:val="22"/>
          <w:lang w:val="es-PE"/>
        </w:rPr>
        <w:t>Edson Garcia Tovar</w:t>
      </w:r>
      <w:r w:rsidR="009A7BB4" w:rsidRPr="005F1F5F">
        <w:rPr>
          <w:rFonts w:ascii="Arial" w:hAnsi="Arial" w:cs="Arial"/>
          <w:sz w:val="22"/>
          <w:szCs w:val="22"/>
          <w:lang w:val="es-PE"/>
        </w:rPr>
        <w:t>:</w:t>
      </w:r>
      <w:r w:rsidR="00F8668F" w:rsidRPr="005F1F5F">
        <w:rPr>
          <w:rFonts w:ascii="Arial" w:hAnsi="Arial" w:cs="Arial"/>
          <w:sz w:val="22"/>
          <w:szCs w:val="22"/>
          <w:lang w:val="es-PE"/>
        </w:rPr>
        <w:t xml:space="preserve"> </w:t>
      </w:r>
      <w:r w:rsidR="003A694F" w:rsidRPr="005F1F5F">
        <w:rPr>
          <w:rFonts w:ascii="Arial" w:hAnsi="Arial" w:cs="Arial"/>
          <w:sz w:val="22"/>
          <w:szCs w:val="22"/>
          <w:lang w:val="es-PE"/>
        </w:rPr>
        <w:t>Compañía de</w:t>
      </w:r>
      <w:r w:rsidR="00F8668F" w:rsidRPr="005F1F5F">
        <w:rPr>
          <w:rFonts w:ascii="Arial" w:hAnsi="Arial" w:cs="Arial"/>
          <w:sz w:val="22"/>
          <w:szCs w:val="22"/>
          <w:lang w:val="es-PE"/>
        </w:rPr>
        <w:t xml:space="preserve"> Minas Buenaventura</w:t>
      </w:r>
      <w:r w:rsidR="003A694F" w:rsidRPr="005F1F5F">
        <w:rPr>
          <w:rFonts w:ascii="Arial" w:hAnsi="Arial" w:cs="Arial"/>
          <w:sz w:val="22"/>
          <w:szCs w:val="22"/>
          <w:lang w:val="es-PE"/>
        </w:rPr>
        <w:t xml:space="preserve"> SAA</w:t>
      </w:r>
      <w:r w:rsidR="00F8668F" w:rsidRPr="005F1F5F">
        <w:rPr>
          <w:rFonts w:ascii="Arial" w:hAnsi="Arial" w:cs="Arial"/>
          <w:sz w:val="22"/>
          <w:szCs w:val="22"/>
          <w:lang w:val="es-PE"/>
        </w:rPr>
        <w:t xml:space="preserve">, </w:t>
      </w:r>
      <w:r w:rsidR="00964CE7" w:rsidRPr="005F1F5F">
        <w:rPr>
          <w:rFonts w:ascii="Arial" w:hAnsi="Arial" w:cs="Arial"/>
          <w:sz w:val="22"/>
          <w:szCs w:val="22"/>
          <w:lang w:val="es-PE"/>
        </w:rPr>
        <w:t>Calle</w:t>
      </w:r>
      <w:r w:rsidR="0059073C" w:rsidRPr="005F1F5F">
        <w:rPr>
          <w:rFonts w:ascii="Arial" w:hAnsi="Arial" w:cs="Arial"/>
          <w:sz w:val="22"/>
          <w:szCs w:val="22"/>
          <w:lang w:val="es-PE"/>
        </w:rPr>
        <w:t xml:space="preserve"> Las </w:t>
      </w:r>
      <w:r w:rsidR="00964CE7" w:rsidRPr="005F1F5F">
        <w:rPr>
          <w:rFonts w:ascii="Arial" w:hAnsi="Arial" w:cs="Arial"/>
          <w:sz w:val="22"/>
          <w:szCs w:val="22"/>
          <w:lang w:val="es-PE"/>
        </w:rPr>
        <w:t>Begonias 415 San Isidro</w:t>
      </w:r>
      <w:r w:rsidR="0059073C" w:rsidRPr="005F1F5F">
        <w:rPr>
          <w:rFonts w:ascii="Arial" w:hAnsi="Arial" w:cs="Arial"/>
          <w:sz w:val="22"/>
          <w:szCs w:val="22"/>
          <w:lang w:val="es-PE"/>
        </w:rPr>
        <w:t>,</w:t>
      </w:r>
      <w:r w:rsidR="00964CE7" w:rsidRPr="005F1F5F">
        <w:rPr>
          <w:rFonts w:ascii="Arial" w:hAnsi="Arial" w:cs="Arial"/>
          <w:sz w:val="22"/>
          <w:szCs w:val="22"/>
          <w:lang w:val="es-PE"/>
        </w:rPr>
        <w:t xml:space="preserve"> Lima, Perú (</w:t>
      </w:r>
      <w:r w:rsidR="003226B2" w:rsidRPr="005F1F5F">
        <w:rPr>
          <w:rFonts w:ascii="Arial" w:hAnsi="Arial" w:cs="Arial"/>
          <w:sz w:val="22"/>
          <w:szCs w:val="22"/>
          <w:lang w:val="es-PE"/>
        </w:rPr>
        <w:t xml:space="preserve">edson.garcia@buenaventura.pe </w:t>
      </w:r>
      <w:r w:rsidR="0059073C" w:rsidRPr="005F1F5F">
        <w:rPr>
          <w:rFonts w:ascii="Arial" w:hAnsi="Arial" w:cs="Arial"/>
          <w:sz w:val="22"/>
          <w:szCs w:val="22"/>
          <w:lang w:val="es-PE"/>
        </w:rPr>
        <w:t xml:space="preserve">/ </w:t>
      </w:r>
      <w:r w:rsidR="003226B2" w:rsidRPr="005F1F5F">
        <w:rPr>
          <w:rFonts w:ascii="Arial" w:hAnsi="Arial" w:cs="Arial"/>
          <w:sz w:val="22"/>
          <w:szCs w:val="22"/>
          <w:lang w:val="es-PE"/>
        </w:rPr>
        <w:t>960158699)</w:t>
      </w:r>
    </w:p>
    <w:p w14:paraId="791CF854" w14:textId="4655FCDE" w:rsidR="007373B8" w:rsidRPr="005F1F5F" w:rsidRDefault="001F7167" w:rsidP="005F1F5F">
      <w:pPr>
        <w:jc w:val="both"/>
        <w:rPr>
          <w:rFonts w:ascii="Arial" w:hAnsi="Arial" w:cs="Arial"/>
          <w:sz w:val="22"/>
          <w:szCs w:val="22"/>
          <w:lang w:val="es-PE"/>
        </w:rPr>
      </w:pPr>
      <w:r w:rsidRPr="005F1F5F">
        <w:rPr>
          <w:rFonts w:ascii="Arial" w:hAnsi="Arial" w:cs="Arial"/>
          <w:sz w:val="22"/>
          <w:szCs w:val="22"/>
          <w:vertAlign w:val="superscript"/>
          <w:lang w:val="es-PE"/>
        </w:rPr>
        <w:t>2</w:t>
      </w:r>
      <w:r w:rsidR="007373B8" w:rsidRPr="005F1F5F">
        <w:rPr>
          <w:rFonts w:ascii="Arial" w:hAnsi="Arial" w:cs="Arial"/>
          <w:sz w:val="22"/>
          <w:szCs w:val="22"/>
          <w:lang w:val="es-PE"/>
        </w:rPr>
        <w:t xml:space="preserve"> </w:t>
      </w:r>
      <w:r w:rsidR="009A7BB4" w:rsidRPr="005F1F5F">
        <w:rPr>
          <w:rFonts w:ascii="Arial" w:hAnsi="Arial" w:cs="Arial"/>
          <w:sz w:val="22"/>
          <w:szCs w:val="22"/>
          <w:lang w:val="es-PE"/>
        </w:rPr>
        <w:t>Antonio Blanco Quiroga</w:t>
      </w:r>
      <w:r w:rsidR="002D1C36" w:rsidRPr="005F1F5F">
        <w:rPr>
          <w:rFonts w:ascii="Arial" w:hAnsi="Arial" w:cs="Arial"/>
          <w:sz w:val="22"/>
          <w:szCs w:val="22"/>
          <w:lang w:val="es-PE"/>
        </w:rPr>
        <w:t xml:space="preserve">: </w:t>
      </w:r>
      <w:bookmarkStart w:id="0" w:name="_Hlk203745730"/>
      <w:r w:rsidR="005F1F5F" w:rsidRPr="005F1F5F">
        <w:rPr>
          <w:rFonts w:ascii="Arial" w:hAnsi="Arial" w:cs="Arial"/>
          <w:sz w:val="22"/>
          <w:szCs w:val="22"/>
          <w:lang w:val="es-PE"/>
        </w:rPr>
        <w:t>Compañía de Minas Buenaventura SAA, Calle Las Begonias 415 San Isidro, Lima, Perú (</w:t>
      </w:r>
      <w:r w:rsidR="00BE1D06">
        <w:rPr>
          <w:rFonts w:ascii="Arial" w:hAnsi="Arial" w:cs="Arial"/>
          <w:sz w:val="22"/>
          <w:szCs w:val="22"/>
          <w:lang w:val="es-PE"/>
        </w:rPr>
        <w:t>antonio.blanco</w:t>
      </w:r>
      <w:r w:rsidR="005F1F5F" w:rsidRPr="005F1F5F">
        <w:rPr>
          <w:rFonts w:ascii="Arial" w:hAnsi="Arial" w:cs="Arial"/>
          <w:sz w:val="22"/>
          <w:szCs w:val="22"/>
          <w:lang w:val="es-PE"/>
        </w:rPr>
        <w:t xml:space="preserve">@buenaventura.pe / </w:t>
      </w:r>
      <w:r w:rsidR="00DD491C" w:rsidRPr="00A55B19">
        <w:rPr>
          <w:rFonts w:ascii="Arial" w:hAnsi="Arial" w:cs="Arial"/>
          <w:sz w:val="22"/>
          <w:szCs w:val="22"/>
        </w:rPr>
        <w:t>920122895</w:t>
      </w:r>
      <w:r w:rsidR="005F1F5F" w:rsidRPr="005F1F5F">
        <w:rPr>
          <w:rFonts w:ascii="Arial" w:hAnsi="Arial" w:cs="Arial"/>
          <w:sz w:val="22"/>
          <w:szCs w:val="22"/>
          <w:lang w:val="es-PE"/>
        </w:rPr>
        <w:t>)</w:t>
      </w:r>
      <w:bookmarkEnd w:id="0"/>
    </w:p>
    <w:p w14:paraId="25389640" w14:textId="1AB6BE4D" w:rsidR="00DB2445" w:rsidRDefault="006D0F12" w:rsidP="007B3FE9">
      <w:pPr>
        <w:ind w:left="142" w:hanging="142"/>
        <w:jc w:val="both"/>
        <w:rPr>
          <w:rFonts w:ascii="Arial" w:hAnsi="Arial" w:cs="Arial"/>
          <w:sz w:val="22"/>
          <w:szCs w:val="22"/>
          <w:lang w:val="es-PE"/>
        </w:rPr>
      </w:pPr>
      <w:r w:rsidRPr="005F1F5F">
        <w:rPr>
          <w:rFonts w:ascii="Arial" w:hAnsi="Arial" w:cs="Arial"/>
          <w:sz w:val="22"/>
          <w:szCs w:val="22"/>
          <w:vertAlign w:val="superscript"/>
          <w:lang w:val="es-PE"/>
        </w:rPr>
        <w:t>3</w:t>
      </w:r>
      <w:r w:rsidR="007B3FE9">
        <w:rPr>
          <w:rFonts w:ascii="Arial" w:hAnsi="Arial" w:cs="Arial"/>
          <w:sz w:val="22"/>
          <w:szCs w:val="22"/>
          <w:lang w:val="es-PE"/>
        </w:rPr>
        <w:t xml:space="preserve"> </w:t>
      </w:r>
      <w:proofErr w:type="spellStart"/>
      <w:r w:rsidR="00780744" w:rsidRPr="00780744">
        <w:rPr>
          <w:rFonts w:ascii="Arial" w:hAnsi="Arial" w:cs="Arial"/>
          <w:sz w:val="22"/>
          <w:szCs w:val="22"/>
          <w:lang w:val="es-PE"/>
        </w:rPr>
        <w:t>Cconzayuc</w:t>
      </w:r>
      <w:proofErr w:type="spellEnd"/>
      <w:r w:rsidR="00780744" w:rsidRPr="00780744">
        <w:rPr>
          <w:rFonts w:ascii="Arial" w:hAnsi="Arial" w:cs="Arial"/>
          <w:sz w:val="22"/>
          <w:szCs w:val="22"/>
          <w:lang w:val="es-PE"/>
        </w:rPr>
        <w:t xml:space="preserve"> Lucas Condori</w:t>
      </w:r>
      <w:r w:rsidR="002D1C36" w:rsidRPr="005F1F5F">
        <w:rPr>
          <w:rFonts w:ascii="Arial" w:hAnsi="Arial" w:cs="Arial"/>
          <w:sz w:val="22"/>
          <w:szCs w:val="22"/>
          <w:lang w:val="es-PE"/>
        </w:rPr>
        <w:t xml:space="preserve">: </w:t>
      </w:r>
      <w:r w:rsidR="007B3FE9" w:rsidRPr="007B3FE9">
        <w:rPr>
          <w:rFonts w:ascii="Arial" w:hAnsi="Arial" w:cs="Arial"/>
          <w:sz w:val="22"/>
          <w:szCs w:val="22"/>
          <w:lang w:val="es-PE"/>
        </w:rPr>
        <w:t>Compañía de Minas Buenaventura SAA, Calle Las Begonias 415 San Isidro, Lima,</w:t>
      </w:r>
      <w:r w:rsidR="00DB2445">
        <w:rPr>
          <w:rFonts w:ascii="Arial" w:hAnsi="Arial" w:cs="Arial"/>
          <w:sz w:val="22"/>
          <w:szCs w:val="22"/>
          <w:lang w:val="es-PE"/>
        </w:rPr>
        <w:t xml:space="preserve"> </w:t>
      </w:r>
      <w:r w:rsidR="007B3FE9" w:rsidRPr="007B3FE9">
        <w:rPr>
          <w:rFonts w:ascii="Arial" w:hAnsi="Arial" w:cs="Arial"/>
          <w:sz w:val="22"/>
          <w:szCs w:val="22"/>
          <w:lang w:val="es-PE"/>
        </w:rPr>
        <w:t>Perú</w:t>
      </w:r>
      <w:r w:rsidR="00DB2445">
        <w:rPr>
          <w:rFonts w:ascii="Arial" w:hAnsi="Arial" w:cs="Arial"/>
          <w:sz w:val="22"/>
          <w:szCs w:val="22"/>
          <w:lang w:val="es-PE"/>
        </w:rPr>
        <w:t xml:space="preserve"> </w:t>
      </w:r>
      <w:r w:rsidR="007B3FE9" w:rsidRPr="007B3FE9">
        <w:rPr>
          <w:rFonts w:ascii="Arial" w:hAnsi="Arial" w:cs="Arial"/>
          <w:sz w:val="22"/>
          <w:szCs w:val="22"/>
          <w:lang w:val="es-PE"/>
        </w:rPr>
        <w:t>(</w:t>
      </w:r>
      <w:r w:rsidR="00F91411" w:rsidRPr="00F91411">
        <w:rPr>
          <w:rFonts w:ascii="Arial" w:hAnsi="Arial" w:cs="Arial"/>
          <w:sz w:val="22"/>
          <w:szCs w:val="22"/>
          <w:lang w:val="es-PE"/>
        </w:rPr>
        <w:t>cconzayuc.lucas</w:t>
      </w:r>
      <w:r w:rsidR="00F91411" w:rsidRPr="00F91411">
        <w:rPr>
          <w:rFonts w:ascii="Arial" w:hAnsi="Arial" w:cs="Arial"/>
          <w:sz w:val="22"/>
          <w:szCs w:val="22"/>
          <w:lang w:val="es-PE"/>
        </w:rPr>
        <w:t>@buenaventura.pe</w:t>
      </w:r>
      <w:r w:rsidR="00F91411">
        <w:rPr>
          <w:rFonts w:ascii="Arial" w:hAnsi="Arial" w:cs="Arial"/>
          <w:sz w:val="22"/>
          <w:szCs w:val="22"/>
          <w:lang w:val="es-PE"/>
        </w:rPr>
        <w:t xml:space="preserve"> </w:t>
      </w:r>
      <w:r w:rsidR="00DB2445" w:rsidRPr="00DB2445">
        <w:rPr>
          <w:rFonts w:ascii="Arial" w:hAnsi="Arial" w:cs="Arial"/>
          <w:sz w:val="22"/>
          <w:szCs w:val="22"/>
          <w:lang w:val="es-PE"/>
        </w:rPr>
        <w:t>/</w:t>
      </w:r>
      <w:r w:rsidR="00F91411">
        <w:rPr>
          <w:rFonts w:ascii="Arial" w:hAnsi="Arial" w:cs="Arial"/>
          <w:sz w:val="22"/>
          <w:szCs w:val="22"/>
          <w:lang w:val="es-PE"/>
        </w:rPr>
        <w:t xml:space="preserve"> </w:t>
      </w:r>
      <w:r w:rsidR="00C40F01" w:rsidRPr="00A55B19">
        <w:rPr>
          <w:rFonts w:ascii="Arial" w:hAnsi="Arial" w:cs="Arial"/>
          <w:sz w:val="22"/>
          <w:szCs w:val="22"/>
        </w:rPr>
        <w:t>943499054</w:t>
      </w:r>
      <w:r w:rsidR="00DB2445">
        <w:rPr>
          <w:rFonts w:ascii="Arial" w:hAnsi="Arial" w:cs="Arial"/>
          <w:sz w:val="22"/>
          <w:szCs w:val="22"/>
          <w:lang w:val="es-PE"/>
        </w:rPr>
        <w:t>)</w:t>
      </w:r>
    </w:p>
    <w:p w14:paraId="42271F3F" w14:textId="77928D8A" w:rsidR="00C90525" w:rsidRPr="005F1F5F" w:rsidRDefault="00C90525" w:rsidP="007B3FE9">
      <w:pPr>
        <w:ind w:left="142" w:hanging="142"/>
        <w:jc w:val="both"/>
        <w:rPr>
          <w:rFonts w:ascii="Arial" w:hAnsi="Arial" w:cs="Arial"/>
          <w:sz w:val="22"/>
          <w:szCs w:val="22"/>
          <w:lang w:val="es-PE"/>
        </w:rPr>
      </w:pPr>
      <w:r w:rsidRPr="005F1F5F">
        <w:rPr>
          <w:rFonts w:ascii="Arial" w:hAnsi="Arial" w:cs="Arial"/>
          <w:sz w:val="22"/>
          <w:szCs w:val="22"/>
          <w:lang w:val="es-PE"/>
        </w:rPr>
        <w:t>___________________________________________________________________________________</w:t>
      </w:r>
    </w:p>
    <w:p w14:paraId="71E68F26" w14:textId="77777777" w:rsidR="00A63A13" w:rsidRPr="005F1F5F" w:rsidRDefault="00A63A13" w:rsidP="00D5647F">
      <w:pPr>
        <w:jc w:val="both"/>
        <w:rPr>
          <w:rFonts w:ascii="Arial" w:hAnsi="Arial" w:cs="Arial"/>
          <w:b/>
          <w:sz w:val="22"/>
          <w:szCs w:val="22"/>
          <w:lang w:val="es-PE"/>
        </w:rPr>
      </w:pPr>
    </w:p>
    <w:p w14:paraId="350E87C9" w14:textId="77777777" w:rsidR="000A599E" w:rsidRPr="005F1F5F" w:rsidRDefault="000A599E" w:rsidP="00650F70">
      <w:pPr>
        <w:jc w:val="both"/>
        <w:rPr>
          <w:rFonts w:ascii="Arial" w:hAnsi="Arial" w:cs="Arial"/>
          <w:b/>
          <w:sz w:val="22"/>
          <w:szCs w:val="22"/>
          <w:lang w:val="es-PE"/>
        </w:rPr>
        <w:sectPr w:rsidR="000A599E" w:rsidRPr="005F1F5F">
          <w:headerReference w:type="even" r:id="rId7"/>
          <w:headerReference w:type="default" r:id="rId8"/>
          <w:footerReference w:type="even" r:id="rId9"/>
          <w:headerReference w:type="first" r:id="rId10"/>
          <w:type w:val="continuous"/>
          <w:pgSz w:w="11900" w:h="16840"/>
          <w:pgMar w:top="1134" w:right="680" w:bottom="964" w:left="851" w:header="680" w:footer="567" w:gutter="0"/>
          <w:cols w:space="720"/>
          <w:docGrid w:linePitch="360"/>
        </w:sectPr>
      </w:pPr>
    </w:p>
    <w:p w14:paraId="097C01EA" w14:textId="77777777" w:rsidR="00460D0B" w:rsidRPr="005F1F5F" w:rsidRDefault="00D574EF" w:rsidP="00A91901">
      <w:pPr>
        <w:spacing w:after="240"/>
        <w:jc w:val="both"/>
        <w:rPr>
          <w:rFonts w:ascii="Arial" w:hAnsi="Arial" w:cs="Arial"/>
          <w:b/>
          <w:sz w:val="22"/>
          <w:szCs w:val="22"/>
          <w:lang w:val="es-PE"/>
        </w:rPr>
      </w:pPr>
      <w:r w:rsidRPr="005F1F5F">
        <w:rPr>
          <w:rFonts w:ascii="Arial" w:hAnsi="Arial" w:cs="Arial"/>
          <w:b/>
          <w:sz w:val="22"/>
          <w:szCs w:val="22"/>
          <w:lang w:val="es-PE"/>
        </w:rPr>
        <w:t>RESUMEN</w:t>
      </w:r>
    </w:p>
    <w:p w14:paraId="2DBE218A" w14:textId="11939E19" w:rsidR="00A049CC" w:rsidRPr="00A049CC" w:rsidRDefault="00714A37" w:rsidP="00A049CC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ascii="Arial" w:hAnsi="Arial" w:cs="Arial"/>
          <w:bCs/>
          <w:sz w:val="22"/>
          <w:szCs w:val="22"/>
          <w:lang w:val="es-PE"/>
        </w:rPr>
        <w:t xml:space="preserve">El desarrollo </w:t>
      </w:r>
      <w:r w:rsidRPr="00714A37">
        <w:rPr>
          <w:rFonts w:ascii="Arial" w:hAnsi="Arial" w:cs="Arial"/>
          <w:bCs/>
          <w:sz w:val="22"/>
          <w:szCs w:val="22"/>
          <w:lang w:val="es-PE"/>
        </w:rPr>
        <w:t>horizontal subterráneo en macizos rocosos de baja calidad</w:t>
      </w:r>
      <w:r w:rsidR="0077488A">
        <w:rPr>
          <w:rFonts w:ascii="Arial" w:hAnsi="Arial" w:cs="Arial"/>
          <w:bCs/>
          <w:sz w:val="22"/>
          <w:szCs w:val="22"/>
          <w:lang w:val="es-PE"/>
        </w:rPr>
        <w:t xml:space="preserve"> (RMR&lt;20)</w:t>
      </w:r>
      <w:r>
        <w:rPr>
          <w:rFonts w:ascii="Arial" w:hAnsi="Arial" w:cs="Arial"/>
          <w:bCs/>
          <w:sz w:val="22"/>
          <w:szCs w:val="22"/>
          <w:lang w:val="es-PE"/>
        </w:rPr>
        <w:t xml:space="preserve"> han si</w:t>
      </w:r>
      <w:r w:rsidR="0006494C">
        <w:rPr>
          <w:rFonts w:ascii="Arial" w:hAnsi="Arial" w:cs="Arial"/>
          <w:bCs/>
          <w:sz w:val="22"/>
          <w:szCs w:val="22"/>
          <w:lang w:val="es-PE"/>
        </w:rPr>
        <w:t>gnificado</w:t>
      </w:r>
      <w:r>
        <w:rPr>
          <w:rFonts w:ascii="Arial" w:hAnsi="Arial" w:cs="Arial"/>
          <w:bCs/>
          <w:sz w:val="22"/>
          <w:szCs w:val="22"/>
          <w:lang w:val="es-PE"/>
        </w:rPr>
        <w:t xml:space="preserve"> durante</w:t>
      </w:r>
      <w:r w:rsidR="0006494C">
        <w:rPr>
          <w:rFonts w:ascii="Arial" w:hAnsi="Arial" w:cs="Arial"/>
          <w:bCs/>
          <w:sz w:val="22"/>
          <w:szCs w:val="22"/>
          <w:lang w:val="es-PE"/>
        </w:rPr>
        <w:t xml:space="preserve"> mucho tiempo</w:t>
      </w:r>
      <w:r w:rsidR="0077488A">
        <w:rPr>
          <w:rFonts w:ascii="Arial" w:hAnsi="Arial" w:cs="Arial"/>
          <w:bCs/>
          <w:sz w:val="22"/>
          <w:szCs w:val="22"/>
          <w:lang w:val="es-PE"/>
        </w:rPr>
        <w:t xml:space="preserve"> un reto </w:t>
      </w:r>
      <w:r w:rsidR="00D758DC">
        <w:rPr>
          <w:rFonts w:ascii="Arial" w:hAnsi="Arial" w:cs="Arial"/>
          <w:bCs/>
          <w:sz w:val="22"/>
          <w:szCs w:val="22"/>
          <w:lang w:val="es-PE"/>
        </w:rPr>
        <w:t>técnico</w:t>
      </w:r>
      <w:r w:rsidR="007D48BD">
        <w:rPr>
          <w:rFonts w:ascii="Arial" w:hAnsi="Arial" w:cs="Arial"/>
          <w:bCs/>
          <w:sz w:val="22"/>
          <w:szCs w:val="22"/>
          <w:lang w:val="es-PE"/>
        </w:rPr>
        <w:t xml:space="preserve"> </w:t>
      </w:r>
      <w:r w:rsidR="00D758DC">
        <w:rPr>
          <w:rFonts w:ascii="Arial" w:hAnsi="Arial" w:cs="Arial"/>
          <w:bCs/>
          <w:sz w:val="22"/>
          <w:szCs w:val="22"/>
          <w:lang w:val="es-PE"/>
        </w:rPr>
        <w:t xml:space="preserve">y </w:t>
      </w:r>
      <w:r w:rsidR="003B1907">
        <w:rPr>
          <w:rFonts w:ascii="Arial" w:hAnsi="Arial" w:cs="Arial"/>
          <w:bCs/>
          <w:sz w:val="22"/>
          <w:szCs w:val="22"/>
          <w:lang w:val="es-PE"/>
        </w:rPr>
        <w:t xml:space="preserve">económico para la </w:t>
      </w:r>
      <w:r w:rsidR="0095572F">
        <w:rPr>
          <w:rFonts w:ascii="Arial" w:hAnsi="Arial" w:cs="Arial"/>
          <w:bCs/>
          <w:sz w:val="22"/>
          <w:szCs w:val="22"/>
          <w:lang w:val="es-PE"/>
        </w:rPr>
        <w:t>explotación</w:t>
      </w:r>
      <w:r w:rsidR="003B1907">
        <w:rPr>
          <w:rFonts w:ascii="Arial" w:hAnsi="Arial" w:cs="Arial"/>
          <w:bCs/>
          <w:sz w:val="22"/>
          <w:szCs w:val="22"/>
          <w:lang w:val="es-PE"/>
        </w:rPr>
        <w:t xml:space="preserve"> </w:t>
      </w:r>
      <w:r w:rsidR="003B1907">
        <w:rPr>
          <w:rFonts w:ascii="Arial" w:hAnsi="Arial" w:cs="Arial"/>
          <w:bCs/>
          <w:sz w:val="22"/>
          <w:szCs w:val="22"/>
          <w:lang w:val="es-PE"/>
        </w:rPr>
        <w:t>de</w:t>
      </w:r>
      <w:r w:rsidR="00344962">
        <w:rPr>
          <w:rFonts w:ascii="Arial" w:hAnsi="Arial" w:cs="Arial"/>
          <w:bCs/>
          <w:sz w:val="22"/>
          <w:szCs w:val="22"/>
          <w:lang w:val="es-PE"/>
        </w:rPr>
        <w:t xml:space="preserve"> este </w:t>
      </w:r>
      <w:r w:rsidR="003B1907">
        <w:rPr>
          <w:rFonts w:ascii="Arial" w:hAnsi="Arial" w:cs="Arial"/>
          <w:bCs/>
          <w:sz w:val="22"/>
          <w:szCs w:val="22"/>
          <w:lang w:val="es-PE"/>
        </w:rPr>
        <w:t xml:space="preserve"> mineral </w:t>
      </w:r>
      <w:r w:rsidR="00D758DC">
        <w:rPr>
          <w:rFonts w:ascii="Arial" w:hAnsi="Arial" w:cs="Arial"/>
          <w:bCs/>
          <w:sz w:val="22"/>
          <w:szCs w:val="22"/>
          <w:lang w:val="es-PE"/>
        </w:rPr>
        <w:t>emplazado</w:t>
      </w:r>
      <w:r w:rsidR="003B1907">
        <w:rPr>
          <w:rFonts w:ascii="Arial" w:hAnsi="Arial" w:cs="Arial"/>
          <w:bCs/>
          <w:sz w:val="22"/>
          <w:szCs w:val="22"/>
          <w:lang w:val="es-PE"/>
        </w:rPr>
        <w:t xml:space="preserve"> en este tipo de yacimientos</w:t>
      </w:r>
      <w:r w:rsidR="004052DB">
        <w:rPr>
          <w:rFonts w:ascii="Arial" w:hAnsi="Arial" w:cs="Arial"/>
          <w:bCs/>
          <w:sz w:val="22"/>
          <w:szCs w:val="22"/>
          <w:lang w:val="es-PE"/>
        </w:rPr>
        <w:t xml:space="preserve"> y</w:t>
      </w:r>
      <w:r w:rsidR="00AA2127">
        <w:rPr>
          <w:rFonts w:ascii="Arial" w:hAnsi="Arial" w:cs="Arial"/>
          <w:bCs/>
          <w:sz w:val="22"/>
          <w:szCs w:val="22"/>
          <w:lang w:val="es-PE"/>
        </w:rPr>
        <w:t xml:space="preserve"> </w:t>
      </w:r>
      <w:r w:rsidR="00434E83">
        <w:rPr>
          <w:rFonts w:ascii="Arial" w:hAnsi="Arial" w:cs="Arial"/>
          <w:bCs/>
          <w:sz w:val="22"/>
          <w:szCs w:val="22"/>
          <w:lang w:val="es-PE"/>
        </w:rPr>
        <w:t xml:space="preserve">que </w:t>
      </w:r>
      <w:r w:rsidR="00CE7852">
        <w:rPr>
          <w:rFonts w:ascii="Arial" w:hAnsi="Arial" w:cs="Arial"/>
          <w:bCs/>
          <w:sz w:val="22"/>
          <w:szCs w:val="22"/>
          <w:lang w:val="es-PE"/>
        </w:rPr>
        <w:t xml:space="preserve">a </w:t>
      </w:r>
      <w:r w:rsidR="003D5C03">
        <w:rPr>
          <w:rFonts w:ascii="Arial" w:hAnsi="Arial" w:cs="Arial"/>
          <w:bCs/>
          <w:sz w:val="22"/>
          <w:szCs w:val="22"/>
          <w:lang w:val="es-PE"/>
        </w:rPr>
        <w:t>su</w:t>
      </w:r>
      <w:r w:rsidR="00AA2127">
        <w:rPr>
          <w:rFonts w:ascii="Arial" w:hAnsi="Arial" w:cs="Arial"/>
          <w:bCs/>
          <w:sz w:val="22"/>
          <w:szCs w:val="22"/>
          <w:lang w:val="es-PE"/>
        </w:rPr>
        <w:t xml:space="preserve"> vez</w:t>
      </w:r>
      <w:r w:rsidR="00A07B28">
        <w:rPr>
          <w:rFonts w:ascii="Arial" w:hAnsi="Arial" w:cs="Arial"/>
          <w:bCs/>
          <w:sz w:val="22"/>
          <w:szCs w:val="22"/>
          <w:lang w:val="es-PE"/>
        </w:rPr>
        <w:t xml:space="preserve"> </w:t>
      </w:r>
      <w:r w:rsidR="00CE7852">
        <w:rPr>
          <w:rFonts w:ascii="Arial" w:hAnsi="Arial" w:cs="Arial"/>
          <w:bCs/>
          <w:sz w:val="22"/>
          <w:szCs w:val="22"/>
          <w:lang w:val="es-PE"/>
        </w:rPr>
        <w:t xml:space="preserve">habían sido consideradas </w:t>
      </w:r>
      <w:r w:rsidR="003D5C03">
        <w:rPr>
          <w:rFonts w:ascii="Arial" w:hAnsi="Arial" w:cs="Arial"/>
          <w:bCs/>
          <w:sz w:val="22"/>
          <w:szCs w:val="22"/>
          <w:lang w:val="es-PE"/>
        </w:rPr>
        <w:t>clasificadas no capitalizables</w:t>
      </w:r>
      <w:r w:rsidR="0031177F">
        <w:rPr>
          <w:rFonts w:ascii="Arial" w:hAnsi="Arial" w:cs="Arial"/>
          <w:bCs/>
          <w:sz w:val="22"/>
          <w:szCs w:val="22"/>
          <w:lang w:val="es-PE"/>
        </w:rPr>
        <w:t xml:space="preserve"> por </w:t>
      </w:r>
      <w:r w:rsidR="0016368A">
        <w:rPr>
          <w:rFonts w:ascii="Arial" w:hAnsi="Arial" w:cs="Arial"/>
          <w:bCs/>
          <w:sz w:val="22"/>
          <w:szCs w:val="22"/>
          <w:lang w:val="es-PE"/>
        </w:rPr>
        <w:t xml:space="preserve">el costo que involucra </w:t>
      </w:r>
      <w:r w:rsidR="0031177F">
        <w:rPr>
          <w:rFonts w:ascii="Arial" w:hAnsi="Arial" w:cs="Arial"/>
          <w:bCs/>
          <w:sz w:val="22"/>
          <w:szCs w:val="22"/>
          <w:lang w:val="es-PE"/>
        </w:rPr>
        <w:t xml:space="preserve">la complejidad de su desarrollo y </w:t>
      </w:r>
      <w:r w:rsidR="0016368A">
        <w:rPr>
          <w:rFonts w:ascii="Arial" w:hAnsi="Arial" w:cs="Arial"/>
          <w:bCs/>
          <w:sz w:val="22"/>
          <w:szCs w:val="22"/>
          <w:lang w:val="es-PE"/>
        </w:rPr>
        <w:t>explotación</w:t>
      </w:r>
      <w:r w:rsidR="00D758DC">
        <w:rPr>
          <w:rFonts w:ascii="Arial" w:hAnsi="Arial" w:cs="Arial"/>
          <w:bCs/>
          <w:sz w:val="22"/>
          <w:szCs w:val="22"/>
          <w:lang w:val="es-PE"/>
        </w:rPr>
        <w:t>,</w:t>
      </w:r>
      <w:r w:rsidR="00CE0E34">
        <w:rPr>
          <w:rFonts w:ascii="Arial" w:hAnsi="Arial" w:cs="Arial"/>
          <w:bCs/>
          <w:sz w:val="22"/>
          <w:szCs w:val="22"/>
          <w:lang w:val="es-PE"/>
        </w:rPr>
        <w:t xml:space="preserve"> es así</w:t>
      </w:r>
      <w:r w:rsidR="00537E68">
        <w:rPr>
          <w:rFonts w:ascii="Arial" w:hAnsi="Arial" w:cs="Arial"/>
          <w:bCs/>
          <w:sz w:val="22"/>
          <w:szCs w:val="22"/>
          <w:lang w:val="es-PE"/>
        </w:rPr>
        <w:t xml:space="preserve"> que </w:t>
      </w:r>
      <w:r w:rsidR="00CC4BFA">
        <w:rPr>
          <w:rFonts w:ascii="Arial" w:hAnsi="Arial" w:cs="Arial"/>
          <w:bCs/>
          <w:sz w:val="22"/>
          <w:szCs w:val="22"/>
          <w:lang w:val="es-PE"/>
        </w:rPr>
        <w:t xml:space="preserve">como </w:t>
      </w:r>
      <w:r w:rsidR="006C67C8">
        <w:rPr>
          <w:rFonts w:ascii="Arial" w:hAnsi="Arial" w:cs="Arial"/>
          <w:bCs/>
          <w:sz w:val="22"/>
          <w:szCs w:val="22"/>
          <w:lang w:val="es-PE"/>
        </w:rPr>
        <w:t xml:space="preserve">parte de la trasferencia </w:t>
      </w:r>
      <w:r w:rsidR="00813327">
        <w:rPr>
          <w:rFonts w:ascii="Arial" w:hAnsi="Arial" w:cs="Arial"/>
          <w:bCs/>
          <w:sz w:val="22"/>
          <w:szCs w:val="22"/>
          <w:lang w:val="es-PE"/>
        </w:rPr>
        <w:t xml:space="preserve">tecnológica de nuevos métodos de minado </w:t>
      </w:r>
      <w:r w:rsidR="00BA3AF0">
        <w:rPr>
          <w:rFonts w:ascii="Arial" w:hAnsi="Arial" w:cs="Arial"/>
          <w:bCs/>
          <w:sz w:val="22"/>
          <w:szCs w:val="22"/>
          <w:lang w:val="es-PE"/>
        </w:rPr>
        <w:t>e</w:t>
      </w:r>
      <w:r w:rsidR="00BA3AF0">
        <w:rPr>
          <w:rFonts w:ascii="Arial" w:hAnsi="Arial" w:cs="Arial"/>
          <w:bCs/>
          <w:sz w:val="22"/>
          <w:szCs w:val="22"/>
          <w:lang w:val="es-PE"/>
        </w:rPr>
        <w:t>n la U</w:t>
      </w:r>
      <w:r w:rsidR="00243106">
        <w:rPr>
          <w:rFonts w:ascii="Arial" w:hAnsi="Arial" w:cs="Arial"/>
          <w:bCs/>
          <w:sz w:val="22"/>
          <w:szCs w:val="22"/>
          <w:lang w:val="es-PE"/>
        </w:rPr>
        <w:t>.</w:t>
      </w:r>
      <w:r w:rsidR="00BA3AF0">
        <w:rPr>
          <w:rFonts w:ascii="Arial" w:hAnsi="Arial" w:cs="Arial"/>
          <w:bCs/>
          <w:sz w:val="22"/>
          <w:szCs w:val="22"/>
          <w:lang w:val="es-PE"/>
        </w:rPr>
        <w:t>P</w:t>
      </w:r>
      <w:r w:rsidR="00243106">
        <w:rPr>
          <w:rFonts w:ascii="Arial" w:hAnsi="Arial" w:cs="Arial"/>
          <w:bCs/>
          <w:sz w:val="22"/>
          <w:szCs w:val="22"/>
          <w:lang w:val="es-PE"/>
        </w:rPr>
        <w:t>.</w:t>
      </w:r>
      <w:r w:rsidR="00BA3AF0">
        <w:rPr>
          <w:rFonts w:ascii="Arial" w:hAnsi="Arial" w:cs="Arial"/>
          <w:bCs/>
          <w:sz w:val="22"/>
          <w:szCs w:val="22"/>
          <w:lang w:val="es-PE"/>
        </w:rPr>
        <w:t xml:space="preserve"> </w:t>
      </w:r>
      <w:r w:rsidR="00BA3AF0" w:rsidRPr="00A049CC">
        <w:rPr>
          <w:rFonts w:ascii="Arial" w:hAnsi="Arial" w:cs="Arial"/>
          <w:bCs/>
          <w:sz w:val="22"/>
          <w:szCs w:val="22"/>
          <w:lang w:val="es-PE"/>
        </w:rPr>
        <w:t>Tambomayo</w:t>
      </w:r>
      <w:r w:rsidR="00BA3AF0">
        <w:rPr>
          <w:rFonts w:ascii="Arial" w:hAnsi="Arial" w:cs="Arial"/>
          <w:bCs/>
          <w:sz w:val="22"/>
          <w:szCs w:val="22"/>
          <w:lang w:val="es-PE"/>
        </w:rPr>
        <w:t xml:space="preserve"> </w:t>
      </w:r>
      <w:r w:rsidR="00847888">
        <w:rPr>
          <w:rFonts w:ascii="Arial" w:hAnsi="Arial" w:cs="Arial"/>
          <w:bCs/>
          <w:sz w:val="22"/>
          <w:szCs w:val="22"/>
          <w:lang w:val="es-PE"/>
        </w:rPr>
        <w:t xml:space="preserve">de </w:t>
      </w:r>
      <w:r w:rsidR="00BA3AF0">
        <w:rPr>
          <w:rFonts w:ascii="Arial" w:hAnsi="Arial" w:cs="Arial"/>
          <w:bCs/>
          <w:sz w:val="22"/>
          <w:szCs w:val="22"/>
          <w:lang w:val="es-PE"/>
        </w:rPr>
        <w:t>Compañía de</w:t>
      </w:r>
      <w:r w:rsidR="00813327">
        <w:rPr>
          <w:rFonts w:ascii="Arial" w:hAnsi="Arial" w:cs="Arial"/>
          <w:bCs/>
          <w:sz w:val="22"/>
          <w:szCs w:val="22"/>
          <w:lang w:val="es-PE"/>
        </w:rPr>
        <w:t xml:space="preserve"> </w:t>
      </w:r>
      <w:r w:rsidR="008E7F36" w:rsidRPr="008E7F36">
        <w:rPr>
          <w:rFonts w:ascii="Arial" w:hAnsi="Arial" w:cs="Arial"/>
          <w:bCs/>
          <w:sz w:val="22"/>
          <w:szCs w:val="22"/>
          <w:lang w:val="es-PE"/>
        </w:rPr>
        <w:t>Minas Buenaventura</w:t>
      </w:r>
      <w:r w:rsidR="00BA3AF0">
        <w:rPr>
          <w:rFonts w:ascii="Arial" w:hAnsi="Arial" w:cs="Arial"/>
          <w:bCs/>
          <w:sz w:val="22"/>
          <w:szCs w:val="22"/>
          <w:lang w:val="es-PE"/>
        </w:rPr>
        <w:t xml:space="preserve"> </w:t>
      </w:r>
      <w:r w:rsidR="004467AE">
        <w:rPr>
          <w:rFonts w:ascii="Arial" w:hAnsi="Arial" w:cs="Arial"/>
          <w:bCs/>
          <w:sz w:val="22"/>
          <w:szCs w:val="22"/>
          <w:lang w:val="es-PE"/>
        </w:rPr>
        <w:t>se realizó</w:t>
      </w:r>
      <w:r w:rsidR="00D03403">
        <w:rPr>
          <w:rFonts w:ascii="Arial" w:hAnsi="Arial" w:cs="Arial"/>
          <w:bCs/>
          <w:sz w:val="22"/>
          <w:szCs w:val="22"/>
          <w:lang w:val="es-PE"/>
        </w:rPr>
        <w:t xml:space="preserve"> con éxito</w:t>
      </w:r>
      <w:r w:rsidR="004467AE">
        <w:rPr>
          <w:rFonts w:ascii="Arial" w:hAnsi="Arial" w:cs="Arial"/>
          <w:bCs/>
          <w:sz w:val="22"/>
          <w:szCs w:val="22"/>
          <w:lang w:val="es-PE"/>
        </w:rPr>
        <w:t xml:space="preserve"> la </w:t>
      </w:r>
      <w:r w:rsidR="002C1FB9">
        <w:rPr>
          <w:rFonts w:ascii="Arial" w:hAnsi="Arial" w:cs="Arial"/>
          <w:bCs/>
          <w:sz w:val="22"/>
          <w:szCs w:val="22"/>
          <w:lang w:val="es-PE"/>
        </w:rPr>
        <w:t>incorpor</w:t>
      </w:r>
      <w:r w:rsidR="004467AE">
        <w:rPr>
          <w:rFonts w:ascii="Arial" w:hAnsi="Arial" w:cs="Arial"/>
          <w:bCs/>
          <w:sz w:val="22"/>
          <w:szCs w:val="22"/>
          <w:lang w:val="es-PE"/>
        </w:rPr>
        <w:t>ación</w:t>
      </w:r>
      <w:r w:rsidR="008C2D13">
        <w:rPr>
          <w:rFonts w:ascii="Arial" w:hAnsi="Arial" w:cs="Arial"/>
          <w:bCs/>
          <w:sz w:val="22"/>
          <w:szCs w:val="22"/>
          <w:lang w:val="es-PE"/>
        </w:rPr>
        <w:t xml:space="preserve"> </w:t>
      </w:r>
      <w:r w:rsidR="00847888">
        <w:rPr>
          <w:rFonts w:ascii="Arial" w:hAnsi="Arial" w:cs="Arial"/>
          <w:bCs/>
          <w:sz w:val="22"/>
          <w:szCs w:val="22"/>
          <w:lang w:val="es-PE"/>
        </w:rPr>
        <w:t xml:space="preserve">de </w:t>
      </w:r>
      <w:r w:rsidR="008E7649">
        <w:rPr>
          <w:rFonts w:ascii="Arial" w:hAnsi="Arial" w:cs="Arial"/>
          <w:bCs/>
          <w:sz w:val="22"/>
          <w:szCs w:val="22"/>
          <w:lang w:val="es-PE"/>
        </w:rPr>
        <w:t>procesos</w:t>
      </w:r>
      <w:r w:rsidR="00A049CC" w:rsidRPr="00A049CC">
        <w:rPr>
          <w:rFonts w:ascii="Arial" w:hAnsi="Arial" w:cs="Arial"/>
          <w:bCs/>
          <w:sz w:val="22"/>
          <w:szCs w:val="22"/>
          <w:lang w:val="es-PE"/>
        </w:rPr>
        <w:t xml:space="preserve"> innovador</w:t>
      </w:r>
      <w:r w:rsidR="008E7649">
        <w:rPr>
          <w:rFonts w:ascii="Arial" w:hAnsi="Arial" w:cs="Arial"/>
          <w:bCs/>
          <w:sz w:val="22"/>
          <w:szCs w:val="22"/>
          <w:lang w:val="es-PE"/>
        </w:rPr>
        <w:t>e</w:t>
      </w:r>
      <w:r w:rsidR="00A049CC" w:rsidRPr="00A049CC">
        <w:rPr>
          <w:rFonts w:ascii="Arial" w:hAnsi="Arial" w:cs="Arial"/>
          <w:bCs/>
          <w:sz w:val="22"/>
          <w:szCs w:val="22"/>
          <w:lang w:val="es-PE"/>
        </w:rPr>
        <w:t xml:space="preserve">s para la excavación de labores horizontales con macizos de roca de mala calidad (roca tipo V, RMR &lt; 20) </w:t>
      </w:r>
      <w:r w:rsidR="007565E7">
        <w:rPr>
          <w:rFonts w:ascii="Arial" w:hAnsi="Arial" w:cs="Arial"/>
          <w:bCs/>
          <w:sz w:val="22"/>
          <w:szCs w:val="22"/>
          <w:lang w:val="es-PE"/>
        </w:rPr>
        <w:t>a través</w:t>
      </w:r>
      <w:r w:rsidR="00A049CC" w:rsidRPr="00A049CC">
        <w:rPr>
          <w:rFonts w:ascii="Arial" w:hAnsi="Arial" w:cs="Arial"/>
          <w:bCs/>
          <w:sz w:val="22"/>
          <w:szCs w:val="22"/>
          <w:lang w:val="es-PE"/>
        </w:rPr>
        <w:t xml:space="preserve"> </w:t>
      </w:r>
      <w:r w:rsidR="007565E7">
        <w:rPr>
          <w:rFonts w:ascii="Arial" w:hAnsi="Arial" w:cs="Arial"/>
          <w:bCs/>
          <w:sz w:val="22"/>
          <w:szCs w:val="22"/>
          <w:lang w:val="es-PE"/>
        </w:rPr>
        <w:t xml:space="preserve">de </w:t>
      </w:r>
      <w:r w:rsidR="00A049CC" w:rsidRPr="00A049CC">
        <w:rPr>
          <w:rFonts w:ascii="Arial" w:hAnsi="Arial" w:cs="Arial"/>
          <w:bCs/>
          <w:sz w:val="22"/>
          <w:szCs w:val="22"/>
          <w:lang w:val="es-PE"/>
        </w:rPr>
        <w:t xml:space="preserve">la implementación de consolidación de terreno con resinas y </w:t>
      </w:r>
      <w:r w:rsidR="007565E7">
        <w:rPr>
          <w:rFonts w:ascii="Arial" w:hAnsi="Arial" w:cs="Arial"/>
          <w:bCs/>
          <w:sz w:val="22"/>
          <w:szCs w:val="22"/>
          <w:lang w:val="es-PE"/>
        </w:rPr>
        <w:t xml:space="preserve">pernos autoperforantes como </w:t>
      </w:r>
      <w:r w:rsidR="00A049CC" w:rsidRPr="00A049CC">
        <w:rPr>
          <w:rFonts w:ascii="Arial" w:hAnsi="Arial" w:cs="Arial"/>
          <w:bCs/>
          <w:sz w:val="22"/>
          <w:szCs w:val="22"/>
          <w:lang w:val="es-PE"/>
        </w:rPr>
        <w:t>spilling bar</w:t>
      </w:r>
      <w:r w:rsidR="00DA12C7">
        <w:rPr>
          <w:rFonts w:ascii="Arial" w:hAnsi="Arial" w:cs="Arial"/>
          <w:bCs/>
          <w:sz w:val="22"/>
          <w:szCs w:val="22"/>
          <w:lang w:val="es-PE"/>
        </w:rPr>
        <w:t xml:space="preserve">, </w:t>
      </w:r>
      <w:r w:rsidR="00A049CC" w:rsidRPr="00A049CC">
        <w:rPr>
          <w:rFonts w:ascii="Arial" w:hAnsi="Arial" w:cs="Arial"/>
          <w:bCs/>
          <w:sz w:val="22"/>
          <w:szCs w:val="22"/>
          <w:lang w:val="es-PE"/>
        </w:rPr>
        <w:t xml:space="preserve">como método más seguro y </w:t>
      </w:r>
      <w:r w:rsidR="0017117A">
        <w:rPr>
          <w:rFonts w:ascii="Arial" w:hAnsi="Arial" w:cs="Arial"/>
          <w:bCs/>
          <w:sz w:val="22"/>
          <w:szCs w:val="22"/>
          <w:lang w:val="es-PE"/>
        </w:rPr>
        <w:t xml:space="preserve">100% </w:t>
      </w:r>
      <w:r w:rsidR="00A049CC" w:rsidRPr="00A049CC">
        <w:rPr>
          <w:rFonts w:ascii="Arial" w:hAnsi="Arial" w:cs="Arial"/>
          <w:bCs/>
          <w:sz w:val="22"/>
          <w:szCs w:val="22"/>
          <w:lang w:val="es-PE"/>
        </w:rPr>
        <w:t>selectivo en la</w:t>
      </w:r>
      <w:r w:rsidR="003862F1">
        <w:rPr>
          <w:rFonts w:ascii="Arial" w:hAnsi="Arial" w:cs="Arial"/>
          <w:bCs/>
          <w:sz w:val="22"/>
          <w:szCs w:val="22"/>
          <w:lang w:val="es-PE"/>
        </w:rPr>
        <w:t xml:space="preserve"> ejecució</w:t>
      </w:r>
      <w:r w:rsidR="00A049CC" w:rsidRPr="00A049CC">
        <w:rPr>
          <w:rFonts w:ascii="Arial" w:hAnsi="Arial" w:cs="Arial"/>
          <w:bCs/>
          <w:sz w:val="22"/>
          <w:szCs w:val="22"/>
          <w:lang w:val="es-PE"/>
        </w:rPr>
        <w:t>n del minado UCF (</w:t>
      </w:r>
      <w:proofErr w:type="spellStart"/>
      <w:r w:rsidR="00A049CC" w:rsidRPr="00A049CC">
        <w:rPr>
          <w:rFonts w:ascii="Arial" w:hAnsi="Arial" w:cs="Arial"/>
          <w:bCs/>
          <w:sz w:val="22"/>
          <w:szCs w:val="22"/>
          <w:lang w:val="es-PE"/>
        </w:rPr>
        <w:t>Under</w:t>
      </w:r>
      <w:proofErr w:type="spellEnd"/>
      <w:r w:rsidR="00A049CC" w:rsidRPr="00A049CC">
        <w:rPr>
          <w:rFonts w:ascii="Arial" w:hAnsi="Arial" w:cs="Arial"/>
          <w:bCs/>
          <w:sz w:val="22"/>
          <w:szCs w:val="22"/>
          <w:lang w:val="es-PE"/>
        </w:rPr>
        <w:t xml:space="preserve"> </w:t>
      </w:r>
      <w:proofErr w:type="spellStart"/>
      <w:r w:rsidR="00A049CC" w:rsidRPr="00A049CC">
        <w:rPr>
          <w:rFonts w:ascii="Arial" w:hAnsi="Arial" w:cs="Arial"/>
          <w:bCs/>
          <w:sz w:val="22"/>
          <w:szCs w:val="22"/>
          <w:lang w:val="es-PE"/>
        </w:rPr>
        <w:t>Cut</w:t>
      </w:r>
      <w:proofErr w:type="spellEnd"/>
      <w:r w:rsidR="00A049CC" w:rsidRPr="00A049CC">
        <w:rPr>
          <w:rFonts w:ascii="Arial" w:hAnsi="Arial" w:cs="Arial"/>
          <w:bCs/>
          <w:sz w:val="22"/>
          <w:szCs w:val="22"/>
          <w:lang w:val="es-PE"/>
        </w:rPr>
        <w:t xml:space="preserve"> &amp; </w:t>
      </w:r>
      <w:proofErr w:type="spellStart"/>
      <w:r w:rsidR="00A049CC" w:rsidRPr="00A049CC">
        <w:rPr>
          <w:rFonts w:ascii="Arial" w:hAnsi="Arial" w:cs="Arial"/>
          <w:bCs/>
          <w:sz w:val="22"/>
          <w:szCs w:val="22"/>
          <w:lang w:val="es-PE"/>
        </w:rPr>
        <w:t>Fill</w:t>
      </w:r>
      <w:proofErr w:type="spellEnd"/>
      <w:r w:rsidR="00A049CC" w:rsidRPr="00A049CC">
        <w:rPr>
          <w:rFonts w:ascii="Arial" w:hAnsi="Arial" w:cs="Arial"/>
          <w:bCs/>
          <w:sz w:val="22"/>
          <w:szCs w:val="22"/>
          <w:lang w:val="es-PE"/>
        </w:rPr>
        <w:t>).</w:t>
      </w:r>
    </w:p>
    <w:p w14:paraId="741FF0D8" w14:textId="2E7316A7" w:rsidR="00D735E1" w:rsidRPr="005F1F5F" w:rsidRDefault="00436C8A" w:rsidP="00A049CC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ascii="Arial" w:hAnsi="Arial" w:cs="Arial"/>
          <w:bCs/>
          <w:sz w:val="22"/>
          <w:szCs w:val="22"/>
          <w:lang w:val="es-PE"/>
        </w:rPr>
        <w:t>Esta</w:t>
      </w:r>
      <w:r w:rsidR="00A049CC" w:rsidRPr="00A049CC">
        <w:rPr>
          <w:rFonts w:ascii="Arial" w:hAnsi="Arial" w:cs="Arial"/>
          <w:bCs/>
          <w:sz w:val="22"/>
          <w:szCs w:val="22"/>
          <w:lang w:val="es-PE"/>
        </w:rPr>
        <w:t xml:space="preserve"> implementación de </w:t>
      </w:r>
      <w:r w:rsidR="00765004">
        <w:rPr>
          <w:rFonts w:ascii="Arial" w:hAnsi="Arial" w:cs="Arial"/>
          <w:bCs/>
          <w:sz w:val="22"/>
          <w:szCs w:val="22"/>
          <w:lang w:val="es-PE"/>
        </w:rPr>
        <w:t>instalación de</w:t>
      </w:r>
      <w:r w:rsidR="00A049CC" w:rsidRPr="00A049CC">
        <w:rPr>
          <w:rFonts w:ascii="Arial" w:hAnsi="Arial" w:cs="Arial"/>
          <w:bCs/>
          <w:sz w:val="22"/>
          <w:szCs w:val="22"/>
          <w:lang w:val="es-PE"/>
        </w:rPr>
        <w:t xml:space="preserve"> spilling bar con resina de consolidación </w:t>
      </w:r>
      <w:r w:rsidR="004C31E0">
        <w:rPr>
          <w:rFonts w:ascii="Arial" w:hAnsi="Arial" w:cs="Arial"/>
          <w:bCs/>
          <w:sz w:val="22"/>
          <w:szCs w:val="22"/>
          <w:lang w:val="es-PE"/>
        </w:rPr>
        <w:t>estableció</w:t>
      </w:r>
      <w:r w:rsidR="00A049CC" w:rsidRPr="00A049CC">
        <w:rPr>
          <w:rFonts w:ascii="Arial" w:hAnsi="Arial" w:cs="Arial"/>
          <w:bCs/>
          <w:sz w:val="22"/>
          <w:szCs w:val="22"/>
          <w:lang w:val="es-PE"/>
        </w:rPr>
        <w:t xml:space="preserve"> un nivel seguro (Top-</w:t>
      </w:r>
      <w:proofErr w:type="spellStart"/>
      <w:r w:rsidR="00A049CC" w:rsidRPr="00A049CC">
        <w:rPr>
          <w:rFonts w:ascii="Arial" w:hAnsi="Arial" w:cs="Arial"/>
          <w:bCs/>
          <w:sz w:val="22"/>
          <w:szCs w:val="22"/>
          <w:lang w:val="es-PE"/>
        </w:rPr>
        <w:t>cut</w:t>
      </w:r>
      <w:proofErr w:type="spellEnd"/>
      <w:r w:rsidR="00A049CC" w:rsidRPr="00A049CC">
        <w:rPr>
          <w:rFonts w:ascii="Arial" w:hAnsi="Arial" w:cs="Arial"/>
          <w:bCs/>
          <w:sz w:val="22"/>
          <w:szCs w:val="22"/>
          <w:lang w:val="es-PE"/>
        </w:rPr>
        <w:t xml:space="preserve">) para el desarrollo </w:t>
      </w:r>
      <w:r w:rsidR="00196333">
        <w:rPr>
          <w:rFonts w:ascii="Arial" w:hAnsi="Arial" w:cs="Arial"/>
          <w:bCs/>
          <w:sz w:val="22"/>
          <w:szCs w:val="22"/>
          <w:lang w:val="es-PE"/>
        </w:rPr>
        <w:t xml:space="preserve">seguro </w:t>
      </w:r>
      <w:r w:rsidR="003862F1">
        <w:rPr>
          <w:rFonts w:ascii="Arial" w:hAnsi="Arial" w:cs="Arial"/>
          <w:bCs/>
          <w:sz w:val="22"/>
          <w:szCs w:val="22"/>
          <w:lang w:val="es-PE"/>
        </w:rPr>
        <w:t xml:space="preserve">en los niveles inferiores </w:t>
      </w:r>
      <w:r w:rsidR="00A049CC" w:rsidRPr="00A049CC">
        <w:rPr>
          <w:rFonts w:ascii="Arial" w:hAnsi="Arial" w:cs="Arial"/>
          <w:bCs/>
          <w:sz w:val="22"/>
          <w:szCs w:val="22"/>
          <w:lang w:val="es-PE"/>
        </w:rPr>
        <w:t xml:space="preserve">del método de minado UCF </w:t>
      </w:r>
      <w:r w:rsidR="00395F36">
        <w:rPr>
          <w:rFonts w:ascii="Arial" w:hAnsi="Arial" w:cs="Arial"/>
          <w:bCs/>
          <w:sz w:val="22"/>
          <w:szCs w:val="22"/>
          <w:lang w:val="es-PE"/>
        </w:rPr>
        <w:t>con</w:t>
      </w:r>
      <w:r w:rsidR="00A049CC" w:rsidRPr="00A049CC">
        <w:rPr>
          <w:rFonts w:ascii="Arial" w:hAnsi="Arial" w:cs="Arial"/>
          <w:bCs/>
          <w:sz w:val="22"/>
          <w:szCs w:val="22"/>
          <w:lang w:val="es-PE"/>
        </w:rPr>
        <w:t xml:space="preserve"> un tipo de roca V, con cercanía a superficie (&lt; 27m) y con riesgo de subsidencias, que constituyeron desafíos importantes en términos de seguridad, eficiencia de disparo, control de excavación y </w:t>
      </w:r>
      <w:r w:rsidR="00731544">
        <w:rPr>
          <w:rFonts w:ascii="Arial" w:hAnsi="Arial" w:cs="Arial"/>
          <w:bCs/>
          <w:sz w:val="22"/>
          <w:szCs w:val="22"/>
          <w:lang w:val="es-PE"/>
        </w:rPr>
        <w:t>tiempo de autosoporte</w:t>
      </w:r>
      <w:r w:rsidR="005C1CE7">
        <w:rPr>
          <w:rFonts w:ascii="Arial" w:hAnsi="Arial" w:cs="Arial"/>
          <w:bCs/>
          <w:sz w:val="22"/>
          <w:szCs w:val="22"/>
          <w:lang w:val="es-PE"/>
        </w:rPr>
        <w:t>.</w:t>
      </w:r>
    </w:p>
    <w:p w14:paraId="510A3F73" w14:textId="77777777" w:rsidR="00BC4D43" w:rsidRPr="005F1F5F" w:rsidRDefault="00BC4D43" w:rsidP="00650F70">
      <w:pPr>
        <w:jc w:val="both"/>
        <w:rPr>
          <w:rFonts w:ascii="Arial" w:hAnsi="Arial" w:cs="Arial"/>
          <w:b/>
          <w:sz w:val="22"/>
          <w:szCs w:val="22"/>
          <w:lang w:val="es-PE"/>
        </w:rPr>
      </w:pPr>
    </w:p>
    <w:p w14:paraId="113109B4" w14:textId="77777777" w:rsidR="00441B34" w:rsidRPr="005F1F5F" w:rsidRDefault="00F7409F" w:rsidP="00650F70">
      <w:pPr>
        <w:jc w:val="both"/>
        <w:rPr>
          <w:rFonts w:ascii="Arial" w:hAnsi="Arial" w:cs="Arial"/>
          <w:b/>
          <w:sz w:val="22"/>
          <w:szCs w:val="22"/>
          <w:lang w:val="es-PE"/>
        </w:rPr>
      </w:pPr>
      <w:r w:rsidRPr="005F1F5F">
        <w:rPr>
          <w:rFonts w:ascii="Arial" w:hAnsi="Arial" w:cs="Arial"/>
          <w:b/>
          <w:sz w:val="22"/>
          <w:szCs w:val="22"/>
          <w:lang w:val="es-PE"/>
        </w:rPr>
        <w:t xml:space="preserve">1. </w:t>
      </w:r>
      <w:r w:rsidR="002C3EBB" w:rsidRPr="005F1F5F">
        <w:rPr>
          <w:rFonts w:ascii="Arial" w:hAnsi="Arial" w:cs="Arial"/>
          <w:b/>
          <w:sz w:val="22"/>
          <w:szCs w:val="22"/>
          <w:lang w:val="es-PE"/>
        </w:rPr>
        <w:t>I</w:t>
      </w:r>
      <w:r w:rsidR="00314F9E" w:rsidRPr="005F1F5F">
        <w:rPr>
          <w:rFonts w:ascii="Arial" w:hAnsi="Arial" w:cs="Arial"/>
          <w:b/>
          <w:sz w:val="22"/>
          <w:szCs w:val="22"/>
          <w:lang w:val="es-PE"/>
        </w:rPr>
        <w:t xml:space="preserve">ntroducción </w:t>
      </w:r>
    </w:p>
    <w:p w14:paraId="214DF996" w14:textId="77777777" w:rsidR="00D5647F" w:rsidRPr="005F1F5F" w:rsidRDefault="00D5647F" w:rsidP="00650F70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05866153" w14:textId="77777777" w:rsidR="001B1DBB" w:rsidRDefault="003F3A20" w:rsidP="003F3A20">
      <w:pPr>
        <w:jc w:val="both"/>
        <w:rPr>
          <w:rFonts w:ascii="Arial" w:hAnsi="Arial" w:cs="Arial"/>
          <w:sz w:val="22"/>
          <w:szCs w:val="22"/>
          <w:lang w:val="es-PE"/>
        </w:rPr>
      </w:pPr>
      <w:r w:rsidRPr="003F3A20">
        <w:rPr>
          <w:rFonts w:ascii="Arial" w:hAnsi="Arial" w:cs="Arial"/>
          <w:sz w:val="22"/>
          <w:szCs w:val="22"/>
          <w:lang w:val="es-PE"/>
        </w:rPr>
        <w:t xml:space="preserve">La principal ventaja de la minería subterránea es la selectividad y manejo de altas leyes de mineral comparado a la minería a cielo abierto; y es así como en esta última década esa ventaja se potenció por el incremento del precio de los metales como es el caso del oro. </w:t>
      </w:r>
    </w:p>
    <w:p w14:paraId="5EDDAAA5" w14:textId="6D3D5B63" w:rsidR="003F3A20" w:rsidRPr="003F3A20" w:rsidRDefault="003F3A20" w:rsidP="003F3A20">
      <w:pPr>
        <w:jc w:val="both"/>
        <w:rPr>
          <w:rFonts w:ascii="Arial" w:hAnsi="Arial" w:cs="Arial"/>
          <w:sz w:val="22"/>
          <w:szCs w:val="22"/>
          <w:lang w:val="es-PE"/>
        </w:rPr>
      </w:pPr>
      <w:r w:rsidRPr="003F3A20">
        <w:rPr>
          <w:rFonts w:ascii="Arial" w:hAnsi="Arial" w:cs="Arial"/>
          <w:sz w:val="22"/>
          <w:szCs w:val="22"/>
          <w:lang w:val="es-PE"/>
        </w:rPr>
        <w:t xml:space="preserve">Sin embargo, actualmente, </w:t>
      </w:r>
      <w:r w:rsidR="00434E83">
        <w:rPr>
          <w:rFonts w:ascii="Arial" w:hAnsi="Arial" w:cs="Arial"/>
          <w:sz w:val="22"/>
          <w:szCs w:val="22"/>
          <w:lang w:val="es-PE"/>
        </w:rPr>
        <w:t>estas ventajas</w:t>
      </w:r>
      <w:r w:rsidR="00434E83" w:rsidRPr="003F3A20">
        <w:rPr>
          <w:rFonts w:ascii="Arial" w:hAnsi="Arial" w:cs="Arial"/>
          <w:sz w:val="22"/>
          <w:szCs w:val="22"/>
          <w:lang w:val="es-PE"/>
        </w:rPr>
        <w:t xml:space="preserve"> de la minería subterránea han</w:t>
      </w:r>
      <w:r w:rsidRPr="003F3A20">
        <w:rPr>
          <w:rFonts w:ascii="Arial" w:hAnsi="Arial" w:cs="Arial"/>
          <w:sz w:val="22"/>
          <w:szCs w:val="22"/>
          <w:lang w:val="es-PE"/>
        </w:rPr>
        <w:t xml:space="preserve"> disminuido debido a la profundización de los yacimientos, restricción de accesibilidad a zonas con macizos de roca de mala calidad, el agotamiento de los recursos de agua por la cercanía a la zona de explotación, aumento de costos de la mano de obra, el incremento del costo de la energía y la disminución de las leyes a profundidad (como es el caso del oro).</w:t>
      </w:r>
    </w:p>
    <w:p w14:paraId="78E87493" w14:textId="204B14F1" w:rsidR="003F3A20" w:rsidRPr="003F3A20" w:rsidRDefault="00243106" w:rsidP="003F3A20">
      <w:pPr>
        <w:jc w:val="both"/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sz w:val="22"/>
          <w:szCs w:val="22"/>
          <w:lang w:val="es-PE"/>
        </w:rPr>
        <w:t>L</w:t>
      </w:r>
      <w:r w:rsidR="003F3A20" w:rsidRPr="003F3A20">
        <w:rPr>
          <w:rFonts w:ascii="Arial" w:hAnsi="Arial" w:cs="Arial"/>
          <w:sz w:val="22"/>
          <w:szCs w:val="22"/>
          <w:lang w:val="es-PE"/>
        </w:rPr>
        <w:t xml:space="preserve">a U.P. Tambomayo de Compañía de Minas Buenaventura es una operación subterránea que empezó a producir su primera barra doré en diciembre del 2016 y fue procesada en su planta de </w:t>
      </w:r>
      <w:proofErr w:type="spellStart"/>
      <w:r w:rsidR="003F3A20" w:rsidRPr="003F3A20">
        <w:rPr>
          <w:rFonts w:ascii="Arial" w:hAnsi="Arial" w:cs="Arial"/>
          <w:sz w:val="22"/>
          <w:szCs w:val="22"/>
          <w:lang w:val="es-PE"/>
        </w:rPr>
        <w:t>Merill</w:t>
      </w:r>
      <w:proofErr w:type="spellEnd"/>
      <w:r w:rsidR="003F3A20" w:rsidRPr="003F3A20">
        <w:rPr>
          <w:rFonts w:ascii="Arial" w:hAnsi="Arial" w:cs="Arial"/>
          <w:sz w:val="22"/>
          <w:szCs w:val="22"/>
          <w:lang w:val="es-PE"/>
        </w:rPr>
        <w:t xml:space="preserve"> Crowe con una capacidad de 2,000 TMD ubicada en la misma unidad, inicialmente los contenidos de oro y plata eran de alta ley, sin embargo a medida que se profundiza la mina los contenidos disminuyen hasta 2.5 Au g/t y 4.15 Ag oz/t, la operación emplea los métodos de explotación como corte y relleno ascendente,  </w:t>
      </w:r>
      <w:proofErr w:type="spellStart"/>
      <w:r w:rsidR="003F3A20" w:rsidRPr="003F3A20">
        <w:rPr>
          <w:rFonts w:ascii="Arial" w:hAnsi="Arial" w:cs="Arial"/>
          <w:sz w:val="22"/>
          <w:szCs w:val="22"/>
          <w:lang w:val="es-PE"/>
        </w:rPr>
        <w:t>Bench</w:t>
      </w:r>
      <w:proofErr w:type="spellEnd"/>
      <w:r w:rsidR="003F3A20" w:rsidRPr="003F3A20">
        <w:rPr>
          <w:rFonts w:ascii="Arial" w:hAnsi="Arial" w:cs="Arial"/>
          <w:sz w:val="22"/>
          <w:szCs w:val="22"/>
          <w:lang w:val="es-PE"/>
        </w:rPr>
        <w:t xml:space="preserve"> &amp; </w:t>
      </w:r>
      <w:proofErr w:type="spellStart"/>
      <w:r w:rsidR="003F3A20" w:rsidRPr="003F3A20">
        <w:rPr>
          <w:rFonts w:ascii="Arial" w:hAnsi="Arial" w:cs="Arial"/>
          <w:sz w:val="22"/>
          <w:szCs w:val="22"/>
          <w:lang w:val="es-PE"/>
        </w:rPr>
        <w:t>Fill</w:t>
      </w:r>
      <w:proofErr w:type="spellEnd"/>
      <w:r w:rsidR="003F3A20" w:rsidRPr="003F3A20">
        <w:rPr>
          <w:rFonts w:ascii="Arial" w:hAnsi="Arial" w:cs="Arial"/>
          <w:sz w:val="22"/>
          <w:szCs w:val="22"/>
          <w:lang w:val="es-PE"/>
        </w:rPr>
        <w:t xml:space="preserve"> y ahora con esta implementación el método de minado UCF (</w:t>
      </w:r>
      <w:proofErr w:type="spellStart"/>
      <w:r w:rsidR="003F3A20" w:rsidRPr="003F3A20">
        <w:rPr>
          <w:rFonts w:ascii="Arial" w:hAnsi="Arial" w:cs="Arial"/>
          <w:sz w:val="22"/>
          <w:szCs w:val="22"/>
          <w:lang w:val="es-PE"/>
        </w:rPr>
        <w:t>Underhand</w:t>
      </w:r>
      <w:proofErr w:type="spellEnd"/>
      <w:r w:rsidR="003F3A20" w:rsidRPr="003F3A20">
        <w:rPr>
          <w:rFonts w:ascii="Arial" w:hAnsi="Arial" w:cs="Arial"/>
          <w:sz w:val="22"/>
          <w:szCs w:val="22"/>
          <w:lang w:val="es-PE"/>
        </w:rPr>
        <w:t xml:space="preserve"> </w:t>
      </w:r>
      <w:proofErr w:type="spellStart"/>
      <w:r w:rsidR="003F3A20" w:rsidRPr="003F3A20">
        <w:rPr>
          <w:rFonts w:ascii="Arial" w:hAnsi="Arial" w:cs="Arial"/>
          <w:sz w:val="22"/>
          <w:szCs w:val="22"/>
          <w:lang w:val="es-PE"/>
        </w:rPr>
        <w:t>Cut</w:t>
      </w:r>
      <w:proofErr w:type="spellEnd"/>
      <w:r w:rsidR="003F3A20" w:rsidRPr="003F3A20">
        <w:rPr>
          <w:rFonts w:ascii="Arial" w:hAnsi="Arial" w:cs="Arial"/>
          <w:sz w:val="22"/>
          <w:szCs w:val="22"/>
          <w:lang w:val="es-PE"/>
        </w:rPr>
        <w:t xml:space="preserve"> &amp; </w:t>
      </w:r>
      <w:proofErr w:type="spellStart"/>
      <w:r w:rsidR="003F3A20" w:rsidRPr="003F3A20">
        <w:rPr>
          <w:rFonts w:ascii="Arial" w:hAnsi="Arial" w:cs="Arial"/>
          <w:sz w:val="22"/>
          <w:szCs w:val="22"/>
          <w:lang w:val="es-PE"/>
        </w:rPr>
        <w:t>Fill</w:t>
      </w:r>
      <w:proofErr w:type="spellEnd"/>
      <w:r w:rsidR="003F3A20" w:rsidRPr="003F3A20">
        <w:rPr>
          <w:rFonts w:ascii="Arial" w:hAnsi="Arial" w:cs="Arial"/>
          <w:sz w:val="22"/>
          <w:szCs w:val="22"/>
          <w:lang w:val="es-PE"/>
        </w:rPr>
        <w:t>).</w:t>
      </w:r>
    </w:p>
    <w:p w14:paraId="67B18F3F" w14:textId="08CD162E" w:rsidR="003F3A20" w:rsidRDefault="003F3A20" w:rsidP="003F3A20">
      <w:pPr>
        <w:jc w:val="both"/>
        <w:rPr>
          <w:rFonts w:ascii="Arial" w:hAnsi="Arial" w:cs="Arial"/>
          <w:sz w:val="22"/>
          <w:szCs w:val="22"/>
          <w:lang w:val="es-PE"/>
        </w:rPr>
      </w:pPr>
      <w:r w:rsidRPr="003F3A20">
        <w:rPr>
          <w:rFonts w:ascii="Arial" w:hAnsi="Arial" w:cs="Arial"/>
          <w:sz w:val="22"/>
          <w:szCs w:val="22"/>
          <w:lang w:val="es-PE"/>
        </w:rPr>
        <w:t>En este contexto, Tambomayo identifica la necesidad de ir incorporando metodologías innovadoras para la excavación de labores horizontales con macizos de roca de mala calidad (roca tipo V, RMR &lt; 20) con la implementación de consolidación de terreno con resinas y spilling bar como método más seguro y selectivo en la implementación del minado UCF (</w:t>
      </w:r>
      <w:proofErr w:type="spellStart"/>
      <w:r w:rsidRPr="003F3A20">
        <w:rPr>
          <w:rFonts w:ascii="Arial" w:hAnsi="Arial" w:cs="Arial"/>
          <w:sz w:val="22"/>
          <w:szCs w:val="22"/>
          <w:lang w:val="es-PE"/>
        </w:rPr>
        <w:t>Under</w:t>
      </w:r>
      <w:proofErr w:type="spellEnd"/>
      <w:r w:rsidRPr="003F3A20">
        <w:rPr>
          <w:rFonts w:ascii="Arial" w:hAnsi="Arial" w:cs="Arial"/>
          <w:sz w:val="22"/>
          <w:szCs w:val="22"/>
          <w:lang w:val="es-PE"/>
        </w:rPr>
        <w:t xml:space="preserve"> </w:t>
      </w:r>
      <w:proofErr w:type="spellStart"/>
      <w:r w:rsidRPr="003F3A20">
        <w:rPr>
          <w:rFonts w:ascii="Arial" w:hAnsi="Arial" w:cs="Arial"/>
          <w:sz w:val="22"/>
          <w:szCs w:val="22"/>
          <w:lang w:val="es-PE"/>
        </w:rPr>
        <w:t>Cut</w:t>
      </w:r>
      <w:proofErr w:type="spellEnd"/>
      <w:r w:rsidRPr="003F3A20">
        <w:rPr>
          <w:rFonts w:ascii="Arial" w:hAnsi="Arial" w:cs="Arial"/>
          <w:sz w:val="22"/>
          <w:szCs w:val="22"/>
          <w:lang w:val="es-PE"/>
        </w:rPr>
        <w:t xml:space="preserve"> &amp; </w:t>
      </w:r>
      <w:proofErr w:type="spellStart"/>
      <w:r w:rsidRPr="003F3A20">
        <w:rPr>
          <w:rFonts w:ascii="Arial" w:hAnsi="Arial" w:cs="Arial"/>
          <w:sz w:val="22"/>
          <w:szCs w:val="22"/>
          <w:lang w:val="es-PE"/>
        </w:rPr>
        <w:t>Fill</w:t>
      </w:r>
      <w:proofErr w:type="spellEnd"/>
      <w:r w:rsidRPr="003F3A20">
        <w:rPr>
          <w:rFonts w:ascii="Arial" w:hAnsi="Arial" w:cs="Arial"/>
          <w:sz w:val="22"/>
          <w:szCs w:val="22"/>
          <w:lang w:val="es-PE"/>
        </w:rPr>
        <w:t>).</w:t>
      </w:r>
    </w:p>
    <w:p w14:paraId="44B13E12" w14:textId="77777777" w:rsidR="00852612" w:rsidRDefault="00852612" w:rsidP="003F3A20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151ACBB8" w14:textId="77777777" w:rsidR="003F3A20" w:rsidRPr="005F1F5F" w:rsidRDefault="003F3A20" w:rsidP="003F3A20">
      <w:pPr>
        <w:jc w:val="both"/>
        <w:rPr>
          <w:rFonts w:ascii="Arial" w:hAnsi="Arial" w:cs="Arial"/>
          <w:sz w:val="22"/>
          <w:szCs w:val="22"/>
          <w:lang w:val="es-PE"/>
        </w:rPr>
      </w:pPr>
    </w:p>
    <w:p w14:paraId="2FD3ED7B" w14:textId="2D5D7C63" w:rsidR="00441B34" w:rsidRPr="005F1F5F" w:rsidRDefault="00F7409F" w:rsidP="00650F70">
      <w:pPr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 w:rsidRPr="005F1F5F">
        <w:rPr>
          <w:rFonts w:ascii="Arial" w:hAnsi="Arial" w:cs="Arial"/>
          <w:b/>
          <w:bCs/>
          <w:sz w:val="22"/>
          <w:szCs w:val="22"/>
          <w:lang w:val="es-PE"/>
        </w:rPr>
        <w:t xml:space="preserve">2. </w:t>
      </w:r>
      <w:r w:rsidR="00EC5D28" w:rsidRPr="005F1F5F">
        <w:rPr>
          <w:rFonts w:ascii="Arial" w:hAnsi="Arial" w:cs="Arial"/>
          <w:b/>
          <w:bCs/>
          <w:sz w:val="22"/>
          <w:szCs w:val="22"/>
          <w:lang w:val="es-PE"/>
        </w:rPr>
        <w:t>Objetivos</w:t>
      </w:r>
      <w:r w:rsidR="005A352B" w:rsidRPr="005F1F5F">
        <w:rPr>
          <w:rFonts w:ascii="Arial" w:hAnsi="Arial" w:cs="Arial"/>
          <w:b/>
          <w:bCs/>
          <w:color w:val="808080"/>
          <w:sz w:val="22"/>
          <w:szCs w:val="22"/>
          <w:lang w:val="es-PE"/>
        </w:rPr>
        <w:t xml:space="preserve"> </w:t>
      </w:r>
    </w:p>
    <w:p w14:paraId="704A469F" w14:textId="77777777" w:rsidR="00441B34" w:rsidRPr="005F1F5F" w:rsidRDefault="00441B34" w:rsidP="00650F70">
      <w:pPr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</w:p>
    <w:p w14:paraId="65C11302" w14:textId="24426D89" w:rsidR="00130C95" w:rsidRPr="00130C95" w:rsidRDefault="006D1830" w:rsidP="006D1830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ascii="Arial" w:hAnsi="Arial" w:cs="Arial"/>
          <w:bCs/>
          <w:sz w:val="22"/>
          <w:szCs w:val="22"/>
          <w:lang w:val="es-PE"/>
        </w:rPr>
        <w:t>D</w:t>
      </w:r>
      <w:r w:rsidR="00130C95" w:rsidRPr="00130C95">
        <w:rPr>
          <w:rFonts w:ascii="Arial" w:hAnsi="Arial" w:cs="Arial"/>
          <w:bCs/>
          <w:sz w:val="22"/>
          <w:szCs w:val="22"/>
          <w:lang w:val="es-PE"/>
        </w:rPr>
        <w:t xml:space="preserve">eterminar </w:t>
      </w:r>
      <w:r w:rsidR="008A08BB">
        <w:rPr>
          <w:rFonts w:ascii="Arial" w:hAnsi="Arial" w:cs="Arial"/>
          <w:bCs/>
          <w:sz w:val="22"/>
          <w:szCs w:val="22"/>
          <w:lang w:val="es-PE"/>
        </w:rPr>
        <w:t xml:space="preserve">la </w:t>
      </w:r>
      <w:r w:rsidR="00AF5218">
        <w:rPr>
          <w:rFonts w:ascii="Arial" w:hAnsi="Arial" w:cs="Arial"/>
          <w:bCs/>
          <w:sz w:val="22"/>
          <w:szCs w:val="22"/>
          <w:lang w:val="es-PE"/>
        </w:rPr>
        <w:t xml:space="preserve">viabilidad </w:t>
      </w:r>
      <w:r w:rsidR="00502458">
        <w:rPr>
          <w:rFonts w:ascii="Arial" w:hAnsi="Arial" w:cs="Arial"/>
          <w:bCs/>
          <w:sz w:val="22"/>
          <w:szCs w:val="22"/>
          <w:lang w:val="es-PE"/>
        </w:rPr>
        <w:t>técnico-económica</w:t>
      </w:r>
      <w:r w:rsidR="00130C95" w:rsidRPr="00130C95">
        <w:rPr>
          <w:rFonts w:ascii="Arial" w:hAnsi="Arial" w:cs="Arial"/>
          <w:bCs/>
          <w:sz w:val="22"/>
          <w:szCs w:val="22"/>
          <w:lang w:val="es-PE"/>
        </w:rPr>
        <w:t xml:space="preserve"> </w:t>
      </w:r>
      <w:r w:rsidR="009574B4">
        <w:rPr>
          <w:rFonts w:ascii="Arial" w:hAnsi="Arial" w:cs="Arial"/>
          <w:bCs/>
          <w:sz w:val="22"/>
          <w:szCs w:val="22"/>
          <w:lang w:val="es-PE"/>
        </w:rPr>
        <w:t>de</w:t>
      </w:r>
      <w:r w:rsidR="00502458">
        <w:rPr>
          <w:rFonts w:ascii="Arial" w:hAnsi="Arial" w:cs="Arial"/>
          <w:bCs/>
          <w:sz w:val="22"/>
          <w:szCs w:val="22"/>
          <w:lang w:val="es-PE"/>
        </w:rPr>
        <w:t xml:space="preserve"> </w:t>
      </w:r>
      <w:r w:rsidR="008C4F54">
        <w:rPr>
          <w:rFonts w:ascii="Arial" w:hAnsi="Arial" w:cs="Arial"/>
          <w:bCs/>
          <w:sz w:val="22"/>
          <w:szCs w:val="22"/>
          <w:lang w:val="es-PE"/>
        </w:rPr>
        <w:t>la consolidación</w:t>
      </w:r>
      <w:r w:rsidR="006E2E16">
        <w:rPr>
          <w:rFonts w:ascii="Arial" w:hAnsi="Arial" w:cs="Arial"/>
          <w:bCs/>
          <w:sz w:val="22"/>
          <w:szCs w:val="22"/>
          <w:lang w:val="es-PE"/>
        </w:rPr>
        <w:t xml:space="preserve"> con </w:t>
      </w:r>
      <w:r w:rsidR="00130C95" w:rsidRPr="00130C95">
        <w:rPr>
          <w:rFonts w:ascii="Arial" w:hAnsi="Arial" w:cs="Arial"/>
          <w:bCs/>
          <w:sz w:val="22"/>
          <w:szCs w:val="22"/>
          <w:lang w:val="es-PE"/>
        </w:rPr>
        <w:t xml:space="preserve">inyección de </w:t>
      </w:r>
      <w:r w:rsidR="003A5CD0">
        <w:rPr>
          <w:rFonts w:ascii="Arial" w:hAnsi="Arial" w:cs="Arial"/>
          <w:bCs/>
          <w:sz w:val="22"/>
          <w:szCs w:val="22"/>
          <w:lang w:val="es-PE"/>
        </w:rPr>
        <w:t>resina</w:t>
      </w:r>
      <w:r w:rsidR="00130C95" w:rsidRPr="00130C95">
        <w:rPr>
          <w:rFonts w:ascii="Arial" w:hAnsi="Arial" w:cs="Arial"/>
          <w:bCs/>
          <w:sz w:val="22"/>
          <w:szCs w:val="22"/>
          <w:lang w:val="es-PE"/>
        </w:rPr>
        <w:t xml:space="preserve"> para la construcción </w:t>
      </w:r>
      <w:r w:rsidR="003A5CD0">
        <w:rPr>
          <w:rFonts w:ascii="Arial" w:hAnsi="Arial" w:cs="Arial"/>
          <w:bCs/>
          <w:sz w:val="22"/>
          <w:szCs w:val="22"/>
          <w:lang w:val="es-PE"/>
        </w:rPr>
        <w:t xml:space="preserve">y explotación </w:t>
      </w:r>
      <w:r w:rsidR="00130C95" w:rsidRPr="00130C95">
        <w:rPr>
          <w:rFonts w:ascii="Arial" w:hAnsi="Arial" w:cs="Arial"/>
          <w:bCs/>
          <w:sz w:val="22"/>
          <w:szCs w:val="22"/>
          <w:lang w:val="es-PE"/>
        </w:rPr>
        <w:t xml:space="preserve">de </w:t>
      </w:r>
      <w:r w:rsidR="003A5CD0">
        <w:rPr>
          <w:rFonts w:ascii="Arial" w:hAnsi="Arial" w:cs="Arial"/>
          <w:bCs/>
          <w:sz w:val="22"/>
          <w:szCs w:val="22"/>
          <w:lang w:val="es-PE"/>
        </w:rPr>
        <w:t>mineral de oro</w:t>
      </w:r>
      <w:r w:rsidR="00130C95" w:rsidRPr="00130C95">
        <w:rPr>
          <w:rFonts w:ascii="Arial" w:hAnsi="Arial" w:cs="Arial"/>
          <w:bCs/>
          <w:sz w:val="22"/>
          <w:szCs w:val="22"/>
          <w:lang w:val="es-PE"/>
        </w:rPr>
        <w:t xml:space="preserve"> en macizos rocosos de baja calidad geomecánica</w:t>
      </w:r>
      <w:r w:rsidR="00AD7793">
        <w:rPr>
          <w:rFonts w:ascii="Arial" w:hAnsi="Arial" w:cs="Arial"/>
          <w:bCs/>
          <w:sz w:val="22"/>
          <w:szCs w:val="22"/>
          <w:lang w:val="es-PE"/>
        </w:rPr>
        <w:t xml:space="preserve">; </w:t>
      </w:r>
      <w:r w:rsidR="00130C95" w:rsidRPr="00130C95">
        <w:rPr>
          <w:rFonts w:ascii="Arial" w:hAnsi="Arial" w:cs="Arial"/>
          <w:bCs/>
          <w:sz w:val="22"/>
          <w:szCs w:val="22"/>
          <w:lang w:val="es-PE"/>
        </w:rPr>
        <w:t xml:space="preserve">es la </w:t>
      </w:r>
      <w:r w:rsidR="001F6109" w:rsidRPr="00130C95">
        <w:rPr>
          <w:rFonts w:ascii="Arial" w:hAnsi="Arial" w:cs="Arial"/>
          <w:bCs/>
          <w:sz w:val="22"/>
          <w:szCs w:val="22"/>
          <w:lang w:val="es-PE"/>
        </w:rPr>
        <w:t>óptima</w:t>
      </w:r>
      <w:r w:rsidR="00130C95" w:rsidRPr="00130C95">
        <w:rPr>
          <w:rFonts w:ascii="Arial" w:hAnsi="Arial" w:cs="Arial"/>
          <w:bCs/>
          <w:sz w:val="22"/>
          <w:szCs w:val="22"/>
          <w:lang w:val="es-PE"/>
        </w:rPr>
        <w:t xml:space="preserve"> en términos de seguridad</w:t>
      </w:r>
      <w:r w:rsidR="006E2E16">
        <w:rPr>
          <w:rFonts w:ascii="Arial" w:hAnsi="Arial" w:cs="Arial"/>
          <w:bCs/>
          <w:sz w:val="22"/>
          <w:szCs w:val="22"/>
          <w:lang w:val="es-PE"/>
        </w:rPr>
        <w:t xml:space="preserve"> y productividad</w:t>
      </w:r>
      <w:r w:rsidR="00130C95" w:rsidRPr="00130C95">
        <w:rPr>
          <w:rFonts w:ascii="Arial" w:hAnsi="Arial" w:cs="Arial"/>
          <w:bCs/>
          <w:sz w:val="22"/>
          <w:szCs w:val="22"/>
          <w:lang w:val="es-PE"/>
        </w:rPr>
        <w:t xml:space="preserve"> en su ejecución.</w:t>
      </w:r>
    </w:p>
    <w:p w14:paraId="5D043ABD" w14:textId="77777777" w:rsidR="00DF2287" w:rsidRDefault="00130C95" w:rsidP="00130C95">
      <w:pPr>
        <w:ind w:firstLine="142"/>
        <w:jc w:val="both"/>
        <w:rPr>
          <w:rFonts w:ascii="Arial" w:hAnsi="Arial" w:cs="Arial"/>
          <w:bCs/>
          <w:sz w:val="22"/>
          <w:szCs w:val="22"/>
          <w:lang w:val="es-PE"/>
        </w:rPr>
      </w:pPr>
      <w:r w:rsidRPr="00130C95">
        <w:rPr>
          <w:rFonts w:ascii="Arial" w:hAnsi="Arial" w:cs="Arial"/>
          <w:bCs/>
          <w:sz w:val="22"/>
          <w:szCs w:val="22"/>
          <w:lang w:val="es-PE"/>
        </w:rPr>
        <w:lastRenderedPageBreak/>
        <w:t xml:space="preserve">Dentro de los objetivos específicos se encuentran los siguientes: </w:t>
      </w:r>
    </w:p>
    <w:p w14:paraId="050DCBAA" w14:textId="77777777" w:rsidR="00DF2287" w:rsidRDefault="00130C95" w:rsidP="00130C95">
      <w:pPr>
        <w:ind w:firstLine="142"/>
        <w:jc w:val="both"/>
        <w:rPr>
          <w:rFonts w:ascii="Arial" w:hAnsi="Arial" w:cs="Arial"/>
          <w:bCs/>
          <w:sz w:val="22"/>
          <w:szCs w:val="22"/>
          <w:lang w:val="es-PE"/>
        </w:rPr>
      </w:pPr>
      <w:r w:rsidRPr="00130C95">
        <w:rPr>
          <w:rFonts w:ascii="Arial" w:hAnsi="Arial" w:cs="Arial"/>
          <w:bCs/>
          <w:sz w:val="22"/>
          <w:szCs w:val="22"/>
          <w:lang w:val="es-PE"/>
        </w:rPr>
        <w:t xml:space="preserve">1) Comparar las metodologías de construcción de </w:t>
      </w:r>
      <w:r w:rsidR="00917270">
        <w:rPr>
          <w:rFonts w:ascii="Arial" w:hAnsi="Arial" w:cs="Arial"/>
          <w:bCs/>
          <w:sz w:val="22"/>
          <w:szCs w:val="22"/>
          <w:lang w:val="es-PE"/>
        </w:rPr>
        <w:t>labores</w:t>
      </w:r>
      <w:r w:rsidRPr="00130C95">
        <w:rPr>
          <w:rFonts w:ascii="Arial" w:hAnsi="Arial" w:cs="Arial"/>
          <w:bCs/>
          <w:sz w:val="22"/>
          <w:szCs w:val="22"/>
          <w:lang w:val="es-PE"/>
        </w:rPr>
        <w:t xml:space="preserve"> por método convencional y mecanizado en macizos rocosos de baja calidad geomecánica. </w:t>
      </w:r>
    </w:p>
    <w:p w14:paraId="3E24ADAB" w14:textId="3F4A5FAB" w:rsidR="00DF2287" w:rsidRDefault="00130C95" w:rsidP="00130C95">
      <w:pPr>
        <w:ind w:firstLine="142"/>
        <w:jc w:val="both"/>
        <w:rPr>
          <w:rFonts w:ascii="Arial" w:hAnsi="Arial" w:cs="Arial"/>
          <w:bCs/>
          <w:sz w:val="22"/>
          <w:szCs w:val="22"/>
          <w:lang w:val="es-PE"/>
        </w:rPr>
      </w:pPr>
      <w:r w:rsidRPr="00130C95">
        <w:rPr>
          <w:rFonts w:ascii="Arial" w:hAnsi="Arial" w:cs="Arial"/>
          <w:bCs/>
          <w:sz w:val="22"/>
          <w:szCs w:val="22"/>
          <w:lang w:val="es-PE"/>
        </w:rPr>
        <w:t>2)</w:t>
      </w:r>
      <w:r w:rsidR="00AD7793">
        <w:rPr>
          <w:rFonts w:ascii="Arial" w:hAnsi="Arial" w:cs="Arial"/>
          <w:bCs/>
          <w:sz w:val="22"/>
          <w:szCs w:val="22"/>
          <w:lang w:val="es-PE"/>
        </w:rPr>
        <w:t xml:space="preserve"> </w:t>
      </w:r>
      <w:r w:rsidRPr="00130C95">
        <w:rPr>
          <w:rFonts w:ascii="Arial" w:hAnsi="Arial" w:cs="Arial"/>
          <w:bCs/>
          <w:sz w:val="22"/>
          <w:szCs w:val="22"/>
          <w:lang w:val="es-PE"/>
        </w:rPr>
        <w:t xml:space="preserve">Determinar la estabilidad de una </w:t>
      </w:r>
      <w:r w:rsidR="00462E1F">
        <w:rPr>
          <w:rFonts w:ascii="Arial" w:hAnsi="Arial" w:cs="Arial"/>
          <w:bCs/>
          <w:sz w:val="22"/>
          <w:szCs w:val="22"/>
          <w:lang w:val="es-PE"/>
        </w:rPr>
        <w:t xml:space="preserve">labor horizontal </w:t>
      </w:r>
      <w:r w:rsidRPr="00130C95">
        <w:rPr>
          <w:rFonts w:ascii="Arial" w:hAnsi="Arial" w:cs="Arial"/>
          <w:bCs/>
          <w:sz w:val="22"/>
          <w:szCs w:val="22"/>
          <w:lang w:val="es-PE"/>
        </w:rPr>
        <w:t xml:space="preserve">para ser construida con </w:t>
      </w:r>
      <w:r w:rsidR="00462E1F">
        <w:rPr>
          <w:rFonts w:ascii="Arial" w:hAnsi="Arial" w:cs="Arial"/>
          <w:bCs/>
          <w:sz w:val="22"/>
          <w:szCs w:val="22"/>
          <w:lang w:val="es-PE"/>
        </w:rPr>
        <w:t xml:space="preserve">flota mecanizada </w:t>
      </w:r>
      <w:r w:rsidRPr="00130C95">
        <w:rPr>
          <w:rFonts w:ascii="Arial" w:hAnsi="Arial" w:cs="Arial"/>
          <w:bCs/>
          <w:sz w:val="22"/>
          <w:szCs w:val="22"/>
          <w:lang w:val="es-PE"/>
        </w:rPr>
        <w:t xml:space="preserve">haciendo uso de clasificaciones geomecánicas y ecuaciones matemáticas empíricas. </w:t>
      </w:r>
    </w:p>
    <w:p w14:paraId="35EC1C7B" w14:textId="13269FD4" w:rsidR="00130C95" w:rsidRDefault="00130C95" w:rsidP="00130C95">
      <w:pPr>
        <w:ind w:firstLine="142"/>
        <w:jc w:val="both"/>
        <w:rPr>
          <w:rFonts w:ascii="Arial" w:hAnsi="Arial" w:cs="Arial"/>
          <w:bCs/>
          <w:sz w:val="22"/>
          <w:szCs w:val="22"/>
          <w:lang w:val="es-PE"/>
        </w:rPr>
      </w:pPr>
      <w:r w:rsidRPr="00130C95">
        <w:rPr>
          <w:rFonts w:ascii="Arial" w:hAnsi="Arial" w:cs="Arial"/>
          <w:bCs/>
          <w:sz w:val="22"/>
          <w:szCs w:val="22"/>
          <w:lang w:val="es-PE"/>
        </w:rPr>
        <w:t xml:space="preserve">3) </w:t>
      </w:r>
      <w:r w:rsidR="00590696">
        <w:rPr>
          <w:rFonts w:ascii="Arial" w:hAnsi="Arial" w:cs="Arial"/>
          <w:bCs/>
          <w:sz w:val="22"/>
          <w:szCs w:val="22"/>
          <w:lang w:val="es-PE"/>
        </w:rPr>
        <w:t>S</w:t>
      </w:r>
      <w:r w:rsidR="00AC2839">
        <w:rPr>
          <w:rFonts w:ascii="Arial" w:hAnsi="Arial" w:cs="Arial"/>
          <w:bCs/>
          <w:sz w:val="22"/>
          <w:szCs w:val="22"/>
          <w:lang w:val="es-PE"/>
        </w:rPr>
        <w:t>imulación</w:t>
      </w:r>
      <w:r w:rsidR="00DF2287">
        <w:rPr>
          <w:rFonts w:ascii="Arial" w:hAnsi="Arial" w:cs="Arial"/>
          <w:bCs/>
          <w:sz w:val="22"/>
          <w:szCs w:val="22"/>
          <w:lang w:val="es-PE"/>
        </w:rPr>
        <w:t xml:space="preserve"> con el software SIMIO</w:t>
      </w:r>
      <w:r w:rsidR="00AC2839">
        <w:rPr>
          <w:rFonts w:ascii="Arial" w:hAnsi="Arial" w:cs="Arial"/>
          <w:bCs/>
          <w:sz w:val="22"/>
          <w:szCs w:val="22"/>
          <w:lang w:val="es-PE"/>
        </w:rPr>
        <w:t xml:space="preserve"> de </w:t>
      </w:r>
      <w:r w:rsidR="00C248F4">
        <w:rPr>
          <w:rFonts w:ascii="Arial" w:hAnsi="Arial" w:cs="Arial"/>
          <w:bCs/>
          <w:sz w:val="22"/>
          <w:szCs w:val="22"/>
          <w:lang w:val="es-PE"/>
        </w:rPr>
        <w:t>secuencia de minado y optimizació</w:t>
      </w:r>
      <w:r w:rsidR="00DF2287">
        <w:rPr>
          <w:rFonts w:ascii="Arial" w:hAnsi="Arial" w:cs="Arial"/>
          <w:bCs/>
          <w:sz w:val="22"/>
          <w:szCs w:val="22"/>
          <w:lang w:val="es-PE"/>
        </w:rPr>
        <w:t xml:space="preserve">n del ciclo durante la explotación </w:t>
      </w:r>
      <w:r w:rsidR="008C4F54">
        <w:rPr>
          <w:rFonts w:ascii="Arial" w:hAnsi="Arial" w:cs="Arial"/>
          <w:bCs/>
          <w:sz w:val="22"/>
          <w:szCs w:val="22"/>
          <w:lang w:val="es-PE"/>
        </w:rPr>
        <w:t>de mineral con consolidación y instalación de spilling bar.</w:t>
      </w:r>
    </w:p>
    <w:p w14:paraId="2529D91E" w14:textId="287E5B94" w:rsidR="00AD7793" w:rsidRDefault="00AD7793" w:rsidP="00130C95">
      <w:pPr>
        <w:ind w:firstLine="142"/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ascii="Arial" w:hAnsi="Arial" w:cs="Arial"/>
          <w:bCs/>
          <w:sz w:val="22"/>
          <w:szCs w:val="22"/>
          <w:lang w:val="es-PE"/>
        </w:rPr>
        <w:t xml:space="preserve">4) </w:t>
      </w:r>
      <w:r w:rsidR="00590696">
        <w:rPr>
          <w:rFonts w:ascii="Arial" w:hAnsi="Arial" w:cs="Arial"/>
          <w:bCs/>
          <w:sz w:val="22"/>
          <w:szCs w:val="22"/>
          <w:lang w:val="es-PE"/>
        </w:rPr>
        <w:t xml:space="preserve">Evaluación de múltiples escenarios de </w:t>
      </w:r>
      <w:r w:rsidR="000C51EE">
        <w:rPr>
          <w:rFonts w:ascii="Arial" w:hAnsi="Arial" w:cs="Arial"/>
          <w:bCs/>
          <w:sz w:val="22"/>
          <w:szCs w:val="22"/>
          <w:lang w:val="es-PE"/>
        </w:rPr>
        <w:t xml:space="preserve">sensibilidad para la viabilidad </w:t>
      </w:r>
      <w:r w:rsidR="0056377E">
        <w:rPr>
          <w:rFonts w:ascii="Arial" w:hAnsi="Arial" w:cs="Arial"/>
          <w:bCs/>
          <w:sz w:val="22"/>
          <w:szCs w:val="22"/>
          <w:lang w:val="es-PE"/>
        </w:rPr>
        <w:t xml:space="preserve">económica </w:t>
      </w:r>
      <w:r w:rsidR="000C51EE">
        <w:rPr>
          <w:rFonts w:ascii="Arial" w:hAnsi="Arial" w:cs="Arial"/>
          <w:bCs/>
          <w:sz w:val="22"/>
          <w:szCs w:val="22"/>
          <w:lang w:val="es-PE"/>
        </w:rPr>
        <w:t xml:space="preserve">del proyecto con </w:t>
      </w:r>
      <w:proofErr w:type="spellStart"/>
      <w:r w:rsidR="0056377E">
        <w:rPr>
          <w:rFonts w:ascii="Arial" w:hAnsi="Arial" w:cs="Arial"/>
          <w:bCs/>
          <w:sz w:val="22"/>
          <w:szCs w:val="22"/>
          <w:lang w:val="es-PE"/>
        </w:rPr>
        <w:t>Crystal</w:t>
      </w:r>
      <w:proofErr w:type="spellEnd"/>
      <w:r w:rsidR="0056377E">
        <w:rPr>
          <w:rFonts w:ascii="Arial" w:hAnsi="Arial" w:cs="Arial"/>
          <w:bCs/>
          <w:sz w:val="22"/>
          <w:szCs w:val="22"/>
          <w:lang w:val="es-PE"/>
        </w:rPr>
        <w:t xml:space="preserve"> Ball.</w:t>
      </w:r>
    </w:p>
    <w:p w14:paraId="0852EC8C" w14:textId="04D91E52" w:rsidR="000119AC" w:rsidRPr="005F1F5F" w:rsidRDefault="000119AC" w:rsidP="000119AC">
      <w:pPr>
        <w:ind w:firstLine="142"/>
        <w:jc w:val="center"/>
        <w:rPr>
          <w:rFonts w:ascii="Arial" w:hAnsi="Arial" w:cs="Arial"/>
          <w:bCs/>
          <w:sz w:val="22"/>
          <w:szCs w:val="22"/>
          <w:lang w:val="es-PE"/>
        </w:rPr>
      </w:pPr>
      <w:r w:rsidRPr="005C3A3B">
        <w:rPr>
          <w:rFonts w:ascii="Arial" w:hAnsi="Arial" w:cs="Arial"/>
          <w:bCs/>
          <w:sz w:val="22"/>
          <w:szCs w:val="22"/>
          <w:lang w:val="es-PE"/>
        </w:rPr>
        <w:drawing>
          <wp:inline distT="0" distB="0" distL="0" distR="0" wp14:anchorId="186CE7D7" wp14:editId="2506D17D">
            <wp:extent cx="2236448" cy="1295400"/>
            <wp:effectExtent l="0" t="0" r="0" b="0"/>
            <wp:docPr id="15351878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1878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41288" cy="1298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C5BF1" w14:textId="77777777" w:rsidR="00E70586" w:rsidRPr="005F1F5F" w:rsidRDefault="00E70586" w:rsidP="00751F0F">
      <w:pPr>
        <w:ind w:firstLine="142"/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25800079" w14:textId="77B1416E" w:rsidR="007D2A73" w:rsidRPr="005F1F5F" w:rsidRDefault="007D2A73" w:rsidP="007D2A73">
      <w:pPr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 w:rsidRPr="005F1F5F">
        <w:rPr>
          <w:rFonts w:ascii="Arial" w:hAnsi="Arial" w:cs="Arial"/>
          <w:b/>
          <w:bCs/>
          <w:sz w:val="22"/>
          <w:szCs w:val="22"/>
          <w:lang w:val="es-PE"/>
        </w:rPr>
        <w:t xml:space="preserve">3. </w:t>
      </w:r>
      <w:r w:rsidR="000270E6" w:rsidRPr="005F1F5F">
        <w:rPr>
          <w:rFonts w:ascii="Arial" w:hAnsi="Arial" w:cs="Arial"/>
          <w:b/>
          <w:bCs/>
          <w:iCs/>
          <w:sz w:val="22"/>
          <w:szCs w:val="22"/>
          <w:lang w:val="es-PE"/>
        </w:rPr>
        <w:t>Compilaci</w:t>
      </w:r>
      <w:r w:rsidR="008764A7" w:rsidRPr="005F1F5F">
        <w:rPr>
          <w:rFonts w:ascii="Arial" w:hAnsi="Arial" w:cs="Arial"/>
          <w:b/>
          <w:bCs/>
          <w:iCs/>
          <w:sz w:val="22"/>
          <w:szCs w:val="22"/>
          <w:lang w:val="es-PE"/>
        </w:rPr>
        <w:t>ó</w:t>
      </w:r>
      <w:r w:rsidR="000270E6" w:rsidRPr="005F1F5F">
        <w:rPr>
          <w:rFonts w:ascii="Arial" w:hAnsi="Arial" w:cs="Arial"/>
          <w:b/>
          <w:bCs/>
          <w:iCs/>
          <w:sz w:val="22"/>
          <w:szCs w:val="22"/>
          <w:lang w:val="es-PE"/>
        </w:rPr>
        <w:t>n de Datos y Desarrollo del Trabajo</w:t>
      </w:r>
    </w:p>
    <w:p w14:paraId="3A9EE638" w14:textId="77777777" w:rsidR="007D2A73" w:rsidRPr="005F1F5F" w:rsidRDefault="007D2A73" w:rsidP="007D2A73">
      <w:pPr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</w:p>
    <w:p w14:paraId="30225246" w14:textId="298FF1DB" w:rsidR="00D80594" w:rsidRDefault="00D80594" w:rsidP="002D1C36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 w:rsidRPr="00D80594">
        <w:rPr>
          <w:rFonts w:ascii="Arial" w:hAnsi="Arial" w:cs="Arial"/>
          <w:bCs/>
          <w:sz w:val="22"/>
          <w:szCs w:val="22"/>
          <w:lang w:val="es-PE"/>
        </w:rPr>
        <w:t xml:space="preserve">Esta implementación, es la suma de dos procesos que hace referencia en primer lugar a la instalación de pernos autoperforantes como </w:t>
      </w:r>
      <w:proofErr w:type="spellStart"/>
      <w:r w:rsidRPr="00D80594">
        <w:rPr>
          <w:rFonts w:ascii="Arial" w:hAnsi="Arial" w:cs="Arial"/>
          <w:bCs/>
          <w:sz w:val="22"/>
          <w:szCs w:val="22"/>
          <w:lang w:val="es-PE"/>
        </w:rPr>
        <w:t>spilling’s</w:t>
      </w:r>
      <w:proofErr w:type="spellEnd"/>
      <w:r w:rsidRPr="00D80594">
        <w:rPr>
          <w:rFonts w:ascii="Arial" w:hAnsi="Arial" w:cs="Arial"/>
          <w:bCs/>
          <w:sz w:val="22"/>
          <w:szCs w:val="22"/>
          <w:lang w:val="es-PE"/>
        </w:rPr>
        <w:t xml:space="preserve"> en todo el contorno de la sección (4.0m x 4.0m) y como segundo proceso la consolidación del macizo rocoso con la inyección de resina a alta presión (&gt; 50 bar) y que como resultado se obtienen un tipo de roca más estable, impermeabilizada y con una mejor resistencia (RMR &gt; 20).</w:t>
      </w:r>
    </w:p>
    <w:p w14:paraId="1743EB35" w14:textId="02197C30" w:rsidR="00752872" w:rsidRDefault="00752872" w:rsidP="000119AC">
      <w:pPr>
        <w:jc w:val="center"/>
        <w:rPr>
          <w:rFonts w:ascii="Arial" w:hAnsi="Arial" w:cs="Arial"/>
          <w:bCs/>
          <w:sz w:val="22"/>
          <w:szCs w:val="22"/>
          <w:lang w:val="es-PE"/>
        </w:rPr>
      </w:pPr>
      <w:r w:rsidRPr="00A55B19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26BDE500" wp14:editId="5E07073E">
            <wp:extent cx="2454031" cy="1640840"/>
            <wp:effectExtent l="0" t="0" r="3810" b="0"/>
            <wp:docPr id="160481138" name="Imagen 1" descr="Imagen que contiene 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81138" name="Imagen 1" descr="Imagen que contiene Forma&#10;&#10;El contenido generado por IA puede ser incorrecto."/>
                    <pic:cNvPicPr/>
                  </pic:nvPicPr>
                  <pic:blipFill rotWithShape="1">
                    <a:blip r:embed="rId12"/>
                    <a:srcRect r="2080" b="3811"/>
                    <a:stretch/>
                  </pic:blipFill>
                  <pic:spPr bwMode="auto">
                    <a:xfrm>
                      <a:off x="0" y="0"/>
                      <a:ext cx="2484531" cy="16612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E64C56" w14:textId="77777777" w:rsidR="001E494F" w:rsidRDefault="001E494F" w:rsidP="001E494F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 w:rsidRPr="001E494F">
        <w:rPr>
          <w:rFonts w:ascii="Arial" w:hAnsi="Arial" w:cs="Arial"/>
          <w:bCs/>
          <w:sz w:val="22"/>
          <w:szCs w:val="22"/>
          <w:lang w:val="es-PE"/>
        </w:rPr>
        <w:t>Para el caso particular de U.P. Tambomayo se realizó un DOE (</w:t>
      </w:r>
      <w:proofErr w:type="spellStart"/>
      <w:r w:rsidRPr="001E494F">
        <w:rPr>
          <w:rFonts w:ascii="Arial" w:hAnsi="Arial" w:cs="Arial"/>
          <w:bCs/>
          <w:sz w:val="22"/>
          <w:szCs w:val="22"/>
          <w:lang w:val="es-PE"/>
        </w:rPr>
        <w:t>Design</w:t>
      </w:r>
      <w:proofErr w:type="spellEnd"/>
      <w:r w:rsidRPr="001E494F">
        <w:rPr>
          <w:rFonts w:ascii="Arial" w:hAnsi="Arial" w:cs="Arial"/>
          <w:bCs/>
          <w:sz w:val="22"/>
          <w:szCs w:val="22"/>
          <w:lang w:val="es-PE"/>
        </w:rPr>
        <w:t xml:space="preserve"> </w:t>
      </w:r>
      <w:proofErr w:type="spellStart"/>
      <w:r w:rsidRPr="001E494F">
        <w:rPr>
          <w:rFonts w:ascii="Arial" w:hAnsi="Arial" w:cs="Arial"/>
          <w:bCs/>
          <w:sz w:val="22"/>
          <w:szCs w:val="22"/>
          <w:lang w:val="es-PE"/>
        </w:rPr>
        <w:t>of</w:t>
      </w:r>
      <w:proofErr w:type="spellEnd"/>
      <w:r w:rsidRPr="001E494F">
        <w:rPr>
          <w:rFonts w:ascii="Arial" w:hAnsi="Arial" w:cs="Arial"/>
          <w:bCs/>
          <w:sz w:val="22"/>
          <w:szCs w:val="22"/>
          <w:lang w:val="es-PE"/>
        </w:rPr>
        <w:t xml:space="preserve"> </w:t>
      </w:r>
      <w:proofErr w:type="spellStart"/>
      <w:r w:rsidRPr="001E494F">
        <w:rPr>
          <w:rFonts w:ascii="Arial" w:hAnsi="Arial" w:cs="Arial"/>
          <w:bCs/>
          <w:sz w:val="22"/>
          <w:szCs w:val="22"/>
          <w:lang w:val="es-PE"/>
        </w:rPr>
        <w:t>Experiments</w:t>
      </w:r>
      <w:proofErr w:type="spellEnd"/>
      <w:r w:rsidRPr="001E494F">
        <w:rPr>
          <w:rFonts w:ascii="Arial" w:hAnsi="Arial" w:cs="Arial"/>
          <w:bCs/>
          <w:sz w:val="22"/>
          <w:szCs w:val="22"/>
          <w:lang w:val="es-PE"/>
        </w:rPr>
        <w:t>) para la selección de las variables dependientes más representativas considerando un F.S. &gt; 1.5 como diseño de sostenimiento, sustentado en el modelamiento y simulación en software y validado posteriormente con las muestras de testigos extraídos en la labor.</w:t>
      </w:r>
    </w:p>
    <w:p w14:paraId="02A9273C" w14:textId="6A9F9B02" w:rsidR="00B3583A" w:rsidRDefault="00B3583A" w:rsidP="00B3583A">
      <w:pPr>
        <w:jc w:val="center"/>
        <w:rPr>
          <w:rFonts w:ascii="Arial" w:hAnsi="Arial" w:cs="Arial"/>
          <w:bCs/>
          <w:sz w:val="22"/>
          <w:szCs w:val="22"/>
          <w:lang w:val="es-PE"/>
        </w:rPr>
      </w:pPr>
    </w:p>
    <w:p w14:paraId="461F34B9" w14:textId="36366A3C" w:rsidR="00752872" w:rsidRPr="001E494F" w:rsidRDefault="00752872" w:rsidP="00B3583A">
      <w:pPr>
        <w:jc w:val="center"/>
        <w:rPr>
          <w:rFonts w:ascii="Arial" w:hAnsi="Arial" w:cs="Arial"/>
          <w:bCs/>
          <w:sz w:val="22"/>
          <w:szCs w:val="22"/>
          <w:lang w:val="es-PE"/>
        </w:rPr>
      </w:pPr>
      <w:r w:rsidRPr="004F6496">
        <w:rPr>
          <w:noProof/>
        </w:rPr>
        <w:drawing>
          <wp:inline distT="0" distB="0" distL="0" distR="0" wp14:anchorId="60964F25" wp14:editId="016725FF">
            <wp:extent cx="2301295" cy="1932709"/>
            <wp:effectExtent l="0" t="0" r="3810" b="0"/>
            <wp:docPr id="9423852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3852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15372" cy="1944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F1500" w14:textId="77777777" w:rsidR="007D2A73" w:rsidRPr="005F1F5F" w:rsidRDefault="007D2A73" w:rsidP="007D2A73">
      <w:pPr>
        <w:ind w:firstLine="142"/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71857D75" w14:textId="271D6741" w:rsidR="00E77D13" w:rsidRPr="005F1F5F" w:rsidRDefault="00E77D13" w:rsidP="00E77D13">
      <w:pPr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 w:rsidRPr="005F1F5F">
        <w:rPr>
          <w:rFonts w:ascii="Arial" w:hAnsi="Arial" w:cs="Arial"/>
          <w:b/>
          <w:bCs/>
          <w:sz w:val="22"/>
          <w:szCs w:val="22"/>
          <w:lang w:val="es-PE"/>
        </w:rPr>
        <w:t xml:space="preserve">4. </w:t>
      </w:r>
      <w:r w:rsidR="00EC5D28" w:rsidRPr="005F1F5F">
        <w:rPr>
          <w:rFonts w:ascii="Arial" w:hAnsi="Arial" w:cs="Arial"/>
          <w:b/>
          <w:bCs/>
          <w:sz w:val="22"/>
          <w:szCs w:val="22"/>
          <w:lang w:val="es-PE"/>
        </w:rPr>
        <w:t>Presentación y discusión de resultados</w:t>
      </w:r>
      <w:r w:rsidR="005A352B" w:rsidRPr="005F1F5F">
        <w:rPr>
          <w:rFonts w:ascii="Arial" w:hAnsi="Arial" w:cs="Arial"/>
          <w:b/>
          <w:bCs/>
          <w:color w:val="808080"/>
          <w:sz w:val="22"/>
          <w:szCs w:val="22"/>
          <w:lang w:val="es-PE"/>
        </w:rPr>
        <w:t xml:space="preserve"> </w:t>
      </w:r>
    </w:p>
    <w:p w14:paraId="292AF741" w14:textId="77777777" w:rsidR="00E77D13" w:rsidRPr="005F1F5F" w:rsidRDefault="00E77D13" w:rsidP="00E77D13">
      <w:pPr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</w:p>
    <w:p w14:paraId="217971C2" w14:textId="7A585DEB" w:rsidR="0016319C" w:rsidRDefault="0016319C" w:rsidP="0016319C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 w:rsidRPr="0016319C">
        <w:rPr>
          <w:rFonts w:ascii="Arial" w:hAnsi="Arial" w:cs="Arial"/>
          <w:bCs/>
          <w:sz w:val="22"/>
          <w:szCs w:val="22"/>
          <w:lang w:val="es-PE"/>
        </w:rPr>
        <w:t xml:space="preserve">Una vez establecido la línea base en términos de FS del sostenimiento, cantidad de pernos autoperforantes (37 </w:t>
      </w:r>
      <w:proofErr w:type="spellStart"/>
      <w:r w:rsidRPr="0016319C">
        <w:rPr>
          <w:rFonts w:ascii="Arial" w:hAnsi="Arial" w:cs="Arial"/>
          <w:bCs/>
          <w:sz w:val="22"/>
          <w:szCs w:val="22"/>
          <w:lang w:val="es-PE"/>
        </w:rPr>
        <w:t>und</w:t>
      </w:r>
      <w:proofErr w:type="spellEnd"/>
      <w:r w:rsidRPr="0016319C">
        <w:rPr>
          <w:rFonts w:ascii="Arial" w:hAnsi="Arial" w:cs="Arial"/>
          <w:bCs/>
          <w:sz w:val="22"/>
          <w:szCs w:val="22"/>
          <w:lang w:val="es-PE"/>
        </w:rPr>
        <w:t>), ton de resina por metro (1.1 ton/m); eficiencia de disparo (1.5m/disp.), etc. Se continúa con la mejora continua de la metodología y se realizan las iteraciones considerando optimizar los tiempos de ciclo de minado, tiempo de inyección, consumo de materiales e insumos, zonificación de flota; que impactan directamente en la rentabilidad del negocio.</w:t>
      </w:r>
    </w:p>
    <w:p w14:paraId="23CAE44F" w14:textId="14F561FF" w:rsidR="005C3A3B" w:rsidRDefault="005C3A3B" w:rsidP="005C3A3B">
      <w:pPr>
        <w:jc w:val="center"/>
        <w:rPr>
          <w:rFonts w:ascii="Arial" w:hAnsi="Arial" w:cs="Arial"/>
          <w:bCs/>
          <w:sz w:val="22"/>
          <w:szCs w:val="22"/>
          <w:lang w:val="es-PE"/>
        </w:rPr>
      </w:pPr>
    </w:p>
    <w:p w14:paraId="6C41D073" w14:textId="33E6B341" w:rsidR="00DB18B3" w:rsidRPr="005F1F5F" w:rsidRDefault="00DB18B3" w:rsidP="005C3A3B">
      <w:pPr>
        <w:jc w:val="center"/>
        <w:rPr>
          <w:rFonts w:ascii="Arial" w:hAnsi="Arial" w:cs="Arial"/>
          <w:bCs/>
          <w:sz w:val="22"/>
          <w:szCs w:val="22"/>
          <w:lang w:val="es-PE"/>
        </w:rPr>
      </w:pPr>
      <w:r w:rsidRPr="00E339CD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3477989C" wp14:editId="3668723C">
            <wp:extent cx="3166110" cy="1444477"/>
            <wp:effectExtent l="0" t="0" r="0" b="3810"/>
            <wp:docPr id="7139587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958782" name=""/>
                    <pic:cNvPicPr/>
                  </pic:nvPicPr>
                  <pic:blipFill rotWithShape="1">
                    <a:blip r:embed="rId14"/>
                    <a:srcRect t="7737"/>
                    <a:stretch/>
                  </pic:blipFill>
                  <pic:spPr bwMode="auto">
                    <a:xfrm>
                      <a:off x="0" y="0"/>
                      <a:ext cx="3166110" cy="14444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2C7898" w14:textId="77777777" w:rsidR="00E77D13" w:rsidRPr="005F1F5F" w:rsidRDefault="00E77D13" w:rsidP="00E77D13">
      <w:pPr>
        <w:ind w:firstLine="142"/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451B031C" w14:textId="0EE3E4A0" w:rsidR="008C3927" w:rsidRPr="005F1F5F" w:rsidRDefault="00F857C3" w:rsidP="008C3927">
      <w:pPr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 w:rsidRPr="005F1F5F">
        <w:rPr>
          <w:rFonts w:ascii="Arial" w:hAnsi="Arial" w:cs="Arial"/>
          <w:b/>
          <w:bCs/>
          <w:sz w:val="22"/>
          <w:szCs w:val="22"/>
          <w:lang w:val="es-PE"/>
        </w:rPr>
        <w:t xml:space="preserve">5. </w:t>
      </w:r>
      <w:r w:rsidR="00EC5D28" w:rsidRPr="005F1F5F">
        <w:rPr>
          <w:rFonts w:ascii="Arial" w:hAnsi="Arial" w:cs="Arial"/>
          <w:b/>
          <w:bCs/>
          <w:sz w:val="22"/>
          <w:szCs w:val="22"/>
          <w:lang w:val="es-PE"/>
        </w:rPr>
        <w:t>Conclusiones</w:t>
      </w:r>
    </w:p>
    <w:p w14:paraId="3853233D" w14:textId="77777777" w:rsidR="008C3927" w:rsidRPr="005F1F5F" w:rsidRDefault="008C3927" w:rsidP="008C3927">
      <w:pPr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</w:p>
    <w:p w14:paraId="3EF58DD8" w14:textId="58C50833" w:rsidR="0016319C" w:rsidRDefault="0016319C" w:rsidP="002D1C36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 w:rsidRPr="0016319C">
        <w:rPr>
          <w:rFonts w:ascii="Arial" w:hAnsi="Arial" w:cs="Arial"/>
          <w:bCs/>
          <w:sz w:val="22"/>
          <w:szCs w:val="22"/>
          <w:lang w:val="es-PE"/>
        </w:rPr>
        <w:t xml:space="preserve">Una vez determinadas las variables de instalación de spilling bar, relleno CRF, sostenimiento pesado y avance lineal mecanizado de cada uno de los escenarios, estos fueron englobados en un contexto de mercado y estructuras de costos de un caso particular para nuestra UP Tambomayo, esta evaluación económica del proyecto tiene un VAN positivo (VAN = </w:t>
      </w:r>
      <w:r w:rsidR="005C3A3B">
        <w:rPr>
          <w:rFonts w:ascii="Arial" w:hAnsi="Arial" w:cs="Arial"/>
          <w:bCs/>
          <w:sz w:val="22"/>
          <w:szCs w:val="22"/>
          <w:lang w:val="es-PE"/>
        </w:rPr>
        <w:t>3</w:t>
      </w:r>
      <w:r w:rsidRPr="0016319C">
        <w:rPr>
          <w:rFonts w:ascii="Arial" w:hAnsi="Arial" w:cs="Arial"/>
          <w:bCs/>
          <w:sz w:val="22"/>
          <w:szCs w:val="22"/>
          <w:lang w:val="es-PE"/>
        </w:rPr>
        <w:t>.5 MUS$) que nos demuestra que este desarrollo con instalación de spilling bar y consolidación con resina es rentable y competitivo.</w:t>
      </w:r>
    </w:p>
    <w:p w14:paraId="7BF9C7EC" w14:textId="77777777" w:rsidR="00AC2204" w:rsidRDefault="00AC2204" w:rsidP="002D1C36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618BD4AE" w14:textId="4C6B1012" w:rsidR="00AC2204" w:rsidRPr="005F1F5F" w:rsidRDefault="00AC2204" w:rsidP="002D1C36">
      <w:pPr>
        <w:jc w:val="both"/>
        <w:rPr>
          <w:rFonts w:ascii="Arial" w:hAnsi="Arial" w:cs="Arial"/>
          <w:bCs/>
          <w:sz w:val="22"/>
          <w:szCs w:val="22"/>
          <w:lang w:val="es-PE"/>
        </w:rPr>
      </w:pPr>
      <w:r>
        <w:rPr>
          <w:rFonts w:cstheme="minorHAnsi"/>
          <w:noProof/>
          <w:sz w:val="22"/>
          <w:szCs w:val="22"/>
        </w:rPr>
        <w:lastRenderedPageBreak/>
        <w:drawing>
          <wp:inline distT="0" distB="0" distL="0" distR="0" wp14:anchorId="42545BDB" wp14:editId="3877B587">
            <wp:extent cx="2895503" cy="1778000"/>
            <wp:effectExtent l="0" t="0" r="635" b="0"/>
            <wp:docPr id="4" name="Imagen 4" descr="Gráfico, Histo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Gráfico, Histograma&#10;&#10;Descripción generada automáticamente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0927" cy="1781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BD6D5" w14:textId="77777777" w:rsidR="00975533" w:rsidRPr="005F1F5F" w:rsidRDefault="00975533" w:rsidP="00AF2A3B">
      <w:pPr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</w:p>
    <w:p w14:paraId="353D938E" w14:textId="1DE3CC56" w:rsidR="00AF2A3B" w:rsidRPr="005F1F5F" w:rsidRDefault="00EC5D28" w:rsidP="00AF2A3B">
      <w:pPr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 w:rsidRPr="005F1F5F">
        <w:rPr>
          <w:rFonts w:ascii="Arial" w:hAnsi="Arial" w:cs="Arial"/>
          <w:b/>
          <w:bCs/>
          <w:sz w:val="22"/>
          <w:szCs w:val="22"/>
          <w:lang w:val="es-PE"/>
        </w:rPr>
        <w:t>6</w:t>
      </w:r>
      <w:r w:rsidR="00AF2A3B" w:rsidRPr="005F1F5F">
        <w:rPr>
          <w:rFonts w:ascii="Arial" w:hAnsi="Arial" w:cs="Arial"/>
          <w:b/>
          <w:bCs/>
          <w:sz w:val="22"/>
          <w:szCs w:val="22"/>
          <w:lang w:val="es-PE"/>
        </w:rPr>
        <w:t xml:space="preserve">. </w:t>
      </w:r>
      <w:r w:rsidR="00180629" w:rsidRPr="005F1F5F">
        <w:rPr>
          <w:rFonts w:ascii="Arial" w:hAnsi="Arial" w:cs="Arial"/>
          <w:b/>
          <w:bCs/>
          <w:sz w:val="22"/>
          <w:szCs w:val="22"/>
          <w:lang w:val="es-PE"/>
        </w:rPr>
        <w:t>Anexos</w:t>
      </w:r>
    </w:p>
    <w:p w14:paraId="165270D3" w14:textId="77777777" w:rsidR="00AF2A3B" w:rsidRPr="005F1F5F" w:rsidRDefault="00AF2A3B" w:rsidP="00AF2A3B">
      <w:pPr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</w:p>
    <w:p w14:paraId="774A69FC" w14:textId="77777777" w:rsidR="00A534CB" w:rsidRPr="005F1F5F" w:rsidRDefault="00A534CB" w:rsidP="002D1C36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5A4EE2AB" w14:textId="62F08EF6" w:rsidR="002D1C36" w:rsidRPr="005F1F5F" w:rsidRDefault="002D1C36" w:rsidP="002D1C36">
      <w:pPr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0346E950" w14:textId="756720CC" w:rsidR="006178C0" w:rsidRPr="005F1F5F" w:rsidRDefault="00EC5D28" w:rsidP="006178C0">
      <w:pPr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 w:rsidRPr="005F1F5F">
        <w:rPr>
          <w:rFonts w:ascii="Arial" w:hAnsi="Arial" w:cs="Arial"/>
          <w:b/>
          <w:bCs/>
          <w:sz w:val="22"/>
          <w:szCs w:val="22"/>
          <w:lang w:val="es-PE"/>
        </w:rPr>
        <w:t xml:space="preserve">7. </w:t>
      </w:r>
      <w:r w:rsidR="00180629" w:rsidRPr="005F1F5F">
        <w:rPr>
          <w:rFonts w:ascii="Arial" w:hAnsi="Arial" w:cs="Arial"/>
          <w:b/>
          <w:bCs/>
          <w:sz w:val="22"/>
          <w:szCs w:val="22"/>
          <w:lang w:val="es-PE"/>
        </w:rPr>
        <w:t>Referencias bibliográficas</w:t>
      </w:r>
    </w:p>
    <w:p w14:paraId="52714C79" w14:textId="77777777" w:rsidR="006178C0" w:rsidRPr="005F1F5F" w:rsidRDefault="006178C0" w:rsidP="006178C0">
      <w:pPr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</w:p>
    <w:p w14:paraId="31E80779" w14:textId="33CC4C9F" w:rsidR="00C06FEE" w:rsidRDefault="00C06FEE" w:rsidP="00C06FEE">
      <w:pPr>
        <w:widowControl w:val="0"/>
        <w:autoSpaceDE w:val="0"/>
        <w:autoSpaceDN w:val="0"/>
        <w:adjustRightInd w:val="0"/>
        <w:ind w:left="142"/>
        <w:jc w:val="both"/>
        <w:rPr>
          <w:rFonts w:ascii="Arial" w:hAnsi="Arial" w:cs="Arial"/>
          <w:bCs/>
          <w:sz w:val="22"/>
          <w:szCs w:val="22"/>
          <w:lang w:val="es-PE"/>
        </w:rPr>
      </w:pPr>
      <w:r w:rsidRPr="00C06FEE">
        <w:rPr>
          <w:rFonts w:ascii="Arial" w:hAnsi="Arial" w:cs="Arial"/>
          <w:bCs/>
          <w:sz w:val="22"/>
          <w:szCs w:val="22"/>
          <w:lang w:val="es-PE"/>
        </w:rPr>
        <w:t xml:space="preserve">Brady, B. H. G. &amp; Brown, E. T. (1993). Rock </w:t>
      </w:r>
      <w:proofErr w:type="spellStart"/>
      <w:r w:rsidRPr="00C06FEE">
        <w:rPr>
          <w:rFonts w:ascii="Arial" w:hAnsi="Arial" w:cs="Arial"/>
          <w:bCs/>
          <w:sz w:val="22"/>
          <w:szCs w:val="22"/>
          <w:lang w:val="es-PE"/>
        </w:rPr>
        <w:t>mechanics</w:t>
      </w:r>
      <w:proofErr w:type="spellEnd"/>
      <w:r w:rsidRPr="00C06FEE">
        <w:rPr>
          <w:rFonts w:ascii="Arial" w:hAnsi="Arial" w:cs="Arial"/>
          <w:bCs/>
          <w:sz w:val="22"/>
          <w:szCs w:val="22"/>
          <w:lang w:val="es-PE"/>
        </w:rPr>
        <w:t xml:space="preserve">: </w:t>
      </w:r>
      <w:proofErr w:type="spellStart"/>
      <w:r w:rsidRPr="00C06FEE">
        <w:rPr>
          <w:rFonts w:ascii="Arial" w:hAnsi="Arial" w:cs="Arial"/>
          <w:bCs/>
          <w:sz w:val="22"/>
          <w:szCs w:val="22"/>
          <w:lang w:val="es-PE"/>
        </w:rPr>
        <w:t>for</w:t>
      </w:r>
      <w:proofErr w:type="spellEnd"/>
      <w:r w:rsidRPr="00C06FEE">
        <w:rPr>
          <w:rFonts w:ascii="Arial" w:hAnsi="Arial" w:cs="Arial"/>
          <w:bCs/>
          <w:sz w:val="22"/>
          <w:szCs w:val="22"/>
          <w:lang w:val="es-PE"/>
        </w:rPr>
        <w:t xml:space="preserve"> </w:t>
      </w:r>
      <w:proofErr w:type="spellStart"/>
      <w:r w:rsidRPr="00C06FEE">
        <w:rPr>
          <w:rFonts w:ascii="Arial" w:hAnsi="Arial" w:cs="Arial"/>
          <w:bCs/>
          <w:sz w:val="22"/>
          <w:szCs w:val="22"/>
          <w:lang w:val="es-PE"/>
        </w:rPr>
        <w:t>underground</w:t>
      </w:r>
      <w:proofErr w:type="spellEnd"/>
      <w:r w:rsidRPr="00C06FEE">
        <w:rPr>
          <w:rFonts w:ascii="Arial" w:hAnsi="Arial" w:cs="Arial"/>
          <w:bCs/>
          <w:sz w:val="22"/>
          <w:szCs w:val="22"/>
          <w:lang w:val="es-PE"/>
        </w:rPr>
        <w:t xml:space="preserve"> </w:t>
      </w:r>
      <w:proofErr w:type="spellStart"/>
      <w:r w:rsidRPr="00C06FEE">
        <w:rPr>
          <w:rFonts w:ascii="Arial" w:hAnsi="Arial" w:cs="Arial"/>
          <w:bCs/>
          <w:sz w:val="22"/>
          <w:szCs w:val="22"/>
          <w:lang w:val="es-PE"/>
        </w:rPr>
        <w:t>mining</w:t>
      </w:r>
      <w:proofErr w:type="spellEnd"/>
      <w:r w:rsidRPr="00C06FEE">
        <w:rPr>
          <w:rFonts w:ascii="Arial" w:hAnsi="Arial" w:cs="Arial"/>
          <w:bCs/>
          <w:sz w:val="22"/>
          <w:szCs w:val="22"/>
          <w:lang w:val="es-PE"/>
        </w:rPr>
        <w:t>. London; New York : Chapman &amp; Hall.</w:t>
      </w:r>
    </w:p>
    <w:p w14:paraId="622CDEC1" w14:textId="34E2D437" w:rsidR="0042056E" w:rsidRDefault="0042056E" w:rsidP="0042056E">
      <w:pPr>
        <w:widowControl w:val="0"/>
        <w:autoSpaceDE w:val="0"/>
        <w:autoSpaceDN w:val="0"/>
        <w:adjustRightInd w:val="0"/>
        <w:ind w:left="142"/>
        <w:jc w:val="both"/>
        <w:rPr>
          <w:rFonts w:ascii="Arial" w:hAnsi="Arial" w:cs="Arial"/>
          <w:bCs/>
          <w:sz w:val="22"/>
          <w:szCs w:val="22"/>
          <w:lang w:val="es-PE"/>
        </w:rPr>
      </w:pPr>
      <w:r w:rsidRPr="0042056E">
        <w:rPr>
          <w:rFonts w:ascii="Arial" w:hAnsi="Arial" w:cs="Arial"/>
          <w:bCs/>
          <w:sz w:val="22"/>
          <w:szCs w:val="22"/>
          <w:lang w:val="es-PE"/>
        </w:rPr>
        <w:t xml:space="preserve">Kaiser, P. y </w:t>
      </w:r>
      <w:proofErr w:type="spellStart"/>
      <w:r w:rsidRPr="0042056E">
        <w:rPr>
          <w:rFonts w:ascii="Arial" w:hAnsi="Arial" w:cs="Arial"/>
          <w:bCs/>
          <w:sz w:val="22"/>
          <w:szCs w:val="22"/>
          <w:lang w:val="es-PE"/>
        </w:rPr>
        <w:t>Cai</w:t>
      </w:r>
      <w:proofErr w:type="spellEnd"/>
      <w:r w:rsidRPr="0042056E">
        <w:rPr>
          <w:rFonts w:ascii="Arial" w:hAnsi="Arial" w:cs="Arial"/>
          <w:bCs/>
          <w:sz w:val="22"/>
          <w:szCs w:val="22"/>
          <w:lang w:val="es-PE"/>
        </w:rPr>
        <w:t xml:space="preserve">, M. (2012). </w:t>
      </w:r>
      <w:proofErr w:type="spellStart"/>
      <w:r w:rsidRPr="0042056E">
        <w:rPr>
          <w:rFonts w:ascii="Arial" w:hAnsi="Arial" w:cs="Arial"/>
          <w:bCs/>
          <w:sz w:val="22"/>
          <w:szCs w:val="22"/>
          <w:lang w:val="es-PE"/>
        </w:rPr>
        <w:t>Design</w:t>
      </w:r>
      <w:proofErr w:type="spellEnd"/>
      <w:r w:rsidRPr="0042056E">
        <w:rPr>
          <w:rFonts w:ascii="Arial" w:hAnsi="Arial" w:cs="Arial"/>
          <w:bCs/>
          <w:sz w:val="22"/>
          <w:szCs w:val="22"/>
          <w:lang w:val="es-PE"/>
        </w:rPr>
        <w:t xml:space="preserve"> </w:t>
      </w:r>
      <w:proofErr w:type="spellStart"/>
      <w:r w:rsidRPr="0042056E">
        <w:rPr>
          <w:rFonts w:ascii="Arial" w:hAnsi="Arial" w:cs="Arial"/>
          <w:bCs/>
          <w:sz w:val="22"/>
          <w:szCs w:val="22"/>
          <w:lang w:val="es-PE"/>
        </w:rPr>
        <w:t>of</w:t>
      </w:r>
      <w:proofErr w:type="spellEnd"/>
      <w:r w:rsidRPr="0042056E">
        <w:rPr>
          <w:rFonts w:ascii="Arial" w:hAnsi="Arial" w:cs="Arial"/>
          <w:bCs/>
          <w:sz w:val="22"/>
          <w:szCs w:val="22"/>
          <w:lang w:val="es-PE"/>
        </w:rPr>
        <w:t xml:space="preserve"> rock </w:t>
      </w:r>
      <w:proofErr w:type="spellStart"/>
      <w:r w:rsidRPr="0042056E">
        <w:rPr>
          <w:rFonts w:ascii="Arial" w:hAnsi="Arial" w:cs="Arial"/>
          <w:bCs/>
          <w:sz w:val="22"/>
          <w:szCs w:val="22"/>
          <w:lang w:val="es-PE"/>
        </w:rPr>
        <w:t>support</w:t>
      </w:r>
      <w:proofErr w:type="spellEnd"/>
      <w:r w:rsidRPr="0042056E">
        <w:rPr>
          <w:rFonts w:ascii="Arial" w:hAnsi="Arial" w:cs="Arial"/>
          <w:bCs/>
          <w:sz w:val="22"/>
          <w:szCs w:val="22"/>
          <w:lang w:val="es-PE"/>
        </w:rPr>
        <w:t xml:space="preserve"> </w:t>
      </w:r>
      <w:proofErr w:type="spellStart"/>
      <w:r w:rsidRPr="0042056E">
        <w:rPr>
          <w:rFonts w:ascii="Arial" w:hAnsi="Arial" w:cs="Arial"/>
          <w:bCs/>
          <w:sz w:val="22"/>
          <w:szCs w:val="22"/>
          <w:lang w:val="es-PE"/>
        </w:rPr>
        <w:t>system</w:t>
      </w:r>
      <w:proofErr w:type="spellEnd"/>
      <w:r w:rsidRPr="0042056E">
        <w:rPr>
          <w:rFonts w:ascii="Arial" w:hAnsi="Arial" w:cs="Arial"/>
          <w:bCs/>
          <w:sz w:val="22"/>
          <w:szCs w:val="22"/>
          <w:lang w:val="es-PE"/>
        </w:rPr>
        <w:t xml:space="preserve"> </w:t>
      </w:r>
      <w:proofErr w:type="spellStart"/>
      <w:r w:rsidRPr="0042056E">
        <w:rPr>
          <w:rFonts w:ascii="Arial" w:hAnsi="Arial" w:cs="Arial"/>
          <w:bCs/>
          <w:sz w:val="22"/>
          <w:szCs w:val="22"/>
          <w:lang w:val="es-PE"/>
        </w:rPr>
        <w:t>under</w:t>
      </w:r>
      <w:proofErr w:type="spellEnd"/>
      <w:r w:rsidRPr="0042056E">
        <w:rPr>
          <w:rFonts w:ascii="Arial" w:hAnsi="Arial" w:cs="Arial"/>
          <w:bCs/>
          <w:sz w:val="22"/>
          <w:szCs w:val="22"/>
          <w:lang w:val="es-PE"/>
        </w:rPr>
        <w:t xml:space="preserve"> </w:t>
      </w:r>
      <w:proofErr w:type="spellStart"/>
      <w:r w:rsidRPr="0042056E">
        <w:rPr>
          <w:rFonts w:ascii="Arial" w:hAnsi="Arial" w:cs="Arial"/>
          <w:bCs/>
          <w:sz w:val="22"/>
          <w:szCs w:val="22"/>
          <w:lang w:val="es-PE"/>
        </w:rPr>
        <w:t>rockburst</w:t>
      </w:r>
      <w:proofErr w:type="spellEnd"/>
      <w:r w:rsidRPr="0042056E">
        <w:rPr>
          <w:rFonts w:ascii="Arial" w:hAnsi="Arial" w:cs="Arial"/>
          <w:bCs/>
          <w:sz w:val="22"/>
          <w:szCs w:val="22"/>
          <w:lang w:val="es-PE"/>
        </w:rPr>
        <w:t xml:space="preserve"> </w:t>
      </w:r>
      <w:proofErr w:type="spellStart"/>
      <w:r w:rsidRPr="0042056E">
        <w:rPr>
          <w:rFonts w:ascii="Arial" w:hAnsi="Arial" w:cs="Arial"/>
          <w:bCs/>
          <w:sz w:val="22"/>
          <w:szCs w:val="22"/>
          <w:lang w:val="es-PE"/>
        </w:rPr>
        <w:t>condition</w:t>
      </w:r>
      <w:proofErr w:type="spellEnd"/>
      <w:r w:rsidRPr="0042056E">
        <w:rPr>
          <w:rFonts w:ascii="Arial" w:hAnsi="Arial" w:cs="Arial"/>
          <w:bCs/>
          <w:sz w:val="22"/>
          <w:szCs w:val="22"/>
          <w:lang w:val="es-PE"/>
        </w:rPr>
        <w:t>.</w:t>
      </w:r>
      <w:r w:rsidR="00BF5D07">
        <w:rPr>
          <w:rFonts w:ascii="Arial" w:hAnsi="Arial" w:cs="Arial"/>
          <w:bCs/>
          <w:sz w:val="22"/>
          <w:szCs w:val="22"/>
          <w:lang w:val="es-PE"/>
        </w:rPr>
        <w:t xml:space="preserve"> </w:t>
      </w:r>
      <w:proofErr w:type="spellStart"/>
      <w:r w:rsidRPr="0042056E">
        <w:rPr>
          <w:rFonts w:ascii="Arial" w:hAnsi="Arial" w:cs="Arial"/>
          <w:bCs/>
          <w:sz w:val="22"/>
          <w:szCs w:val="22"/>
          <w:lang w:val="es-PE"/>
        </w:rPr>
        <w:t>Journal</w:t>
      </w:r>
      <w:proofErr w:type="spellEnd"/>
      <w:r w:rsidRPr="0042056E">
        <w:rPr>
          <w:rFonts w:ascii="Arial" w:hAnsi="Arial" w:cs="Arial"/>
          <w:bCs/>
          <w:sz w:val="22"/>
          <w:szCs w:val="22"/>
          <w:lang w:val="es-PE"/>
        </w:rPr>
        <w:t xml:space="preserve"> </w:t>
      </w:r>
      <w:proofErr w:type="spellStart"/>
      <w:r w:rsidRPr="0042056E">
        <w:rPr>
          <w:rFonts w:ascii="Arial" w:hAnsi="Arial" w:cs="Arial"/>
          <w:bCs/>
          <w:sz w:val="22"/>
          <w:szCs w:val="22"/>
          <w:lang w:val="es-PE"/>
        </w:rPr>
        <w:t>of</w:t>
      </w:r>
      <w:proofErr w:type="spellEnd"/>
      <w:r w:rsidRPr="0042056E">
        <w:rPr>
          <w:rFonts w:ascii="Arial" w:hAnsi="Arial" w:cs="Arial"/>
          <w:bCs/>
          <w:sz w:val="22"/>
          <w:szCs w:val="22"/>
          <w:lang w:val="es-PE"/>
        </w:rPr>
        <w:t xml:space="preserve"> Rock </w:t>
      </w:r>
      <w:proofErr w:type="spellStart"/>
      <w:r w:rsidRPr="0042056E">
        <w:rPr>
          <w:rFonts w:ascii="Arial" w:hAnsi="Arial" w:cs="Arial"/>
          <w:bCs/>
          <w:sz w:val="22"/>
          <w:szCs w:val="22"/>
          <w:lang w:val="es-PE"/>
        </w:rPr>
        <w:t>Mechanics</w:t>
      </w:r>
      <w:proofErr w:type="spellEnd"/>
      <w:r w:rsidRPr="0042056E">
        <w:rPr>
          <w:rFonts w:ascii="Arial" w:hAnsi="Arial" w:cs="Arial"/>
          <w:bCs/>
          <w:sz w:val="22"/>
          <w:szCs w:val="22"/>
          <w:lang w:val="es-PE"/>
        </w:rPr>
        <w:t xml:space="preserve"> and </w:t>
      </w:r>
      <w:proofErr w:type="spellStart"/>
      <w:r w:rsidRPr="0042056E">
        <w:rPr>
          <w:rFonts w:ascii="Arial" w:hAnsi="Arial" w:cs="Arial"/>
          <w:bCs/>
          <w:sz w:val="22"/>
          <w:szCs w:val="22"/>
          <w:lang w:val="es-PE"/>
        </w:rPr>
        <w:t>Geotechnical</w:t>
      </w:r>
      <w:proofErr w:type="spellEnd"/>
      <w:r w:rsidRPr="0042056E">
        <w:rPr>
          <w:rFonts w:ascii="Arial" w:hAnsi="Arial" w:cs="Arial"/>
          <w:bCs/>
          <w:sz w:val="22"/>
          <w:szCs w:val="22"/>
          <w:lang w:val="es-PE"/>
        </w:rPr>
        <w:t xml:space="preserve"> </w:t>
      </w:r>
      <w:proofErr w:type="spellStart"/>
      <w:r w:rsidRPr="0042056E">
        <w:rPr>
          <w:rFonts w:ascii="Arial" w:hAnsi="Arial" w:cs="Arial"/>
          <w:bCs/>
          <w:sz w:val="22"/>
          <w:szCs w:val="22"/>
          <w:lang w:val="es-PE"/>
        </w:rPr>
        <w:t>Engineering</w:t>
      </w:r>
      <w:proofErr w:type="spellEnd"/>
      <w:r w:rsidRPr="0042056E">
        <w:rPr>
          <w:rFonts w:ascii="Arial" w:hAnsi="Arial" w:cs="Arial"/>
          <w:bCs/>
          <w:sz w:val="22"/>
          <w:szCs w:val="22"/>
          <w:lang w:val="es-PE"/>
        </w:rPr>
        <w:t>, 4(3), 215-227.</w:t>
      </w:r>
    </w:p>
    <w:p w14:paraId="2CD1F799" w14:textId="2F0888E8" w:rsidR="007A5B3A" w:rsidRDefault="007A5B3A" w:rsidP="0042056E">
      <w:pPr>
        <w:widowControl w:val="0"/>
        <w:autoSpaceDE w:val="0"/>
        <w:autoSpaceDN w:val="0"/>
        <w:adjustRightInd w:val="0"/>
        <w:ind w:left="142"/>
        <w:jc w:val="both"/>
        <w:rPr>
          <w:rFonts w:ascii="Arial" w:hAnsi="Arial" w:cs="Arial"/>
          <w:bCs/>
          <w:sz w:val="22"/>
          <w:szCs w:val="22"/>
          <w:lang w:val="es-PE"/>
        </w:rPr>
      </w:pPr>
      <w:r w:rsidRPr="007A5B3A">
        <w:rPr>
          <w:rFonts w:ascii="Arial" w:hAnsi="Arial" w:cs="Arial"/>
          <w:bCs/>
          <w:sz w:val="22"/>
          <w:szCs w:val="22"/>
          <w:lang w:val="es-PE"/>
        </w:rPr>
        <w:t>Navarro, C. (2012). Simulación de ciclos de construcción de labores subterráneas mediante el método de Montecarlo, Proyecto Olivo Minera San Pedro [Tesis de Pregrado, Universidad de Santiago de Chile, Santiago, Chile].</w:t>
      </w:r>
    </w:p>
    <w:p w14:paraId="3E0C6F05" w14:textId="46BDFAA5" w:rsidR="007A5B3A" w:rsidRDefault="007A5B3A" w:rsidP="0042056E">
      <w:pPr>
        <w:widowControl w:val="0"/>
        <w:autoSpaceDE w:val="0"/>
        <w:autoSpaceDN w:val="0"/>
        <w:adjustRightInd w:val="0"/>
        <w:ind w:left="142"/>
        <w:jc w:val="both"/>
        <w:rPr>
          <w:rFonts w:ascii="Arial" w:hAnsi="Arial" w:cs="Arial"/>
          <w:bCs/>
          <w:sz w:val="22"/>
          <w:szCs w:val="22"/>
          <w:lang w:val="es-PE"/>
        </w:rPr>
      </w:pPr>
      <w:proofErr w:type="spellStart"/>
      <w:r w:rsidRPr="007A5B3A">
        <w:rPr>
          <w:rFonts w:ascii="Arial" w:hAnsi="Arial" w:cs="Arial"/>
          <w:bCs/>
          <w:sz w:val="22"/>
          <w:szCs w:val="22"/>
          <w:lang w:val="es-PE"/>
        </w:rPr>
        <w:t>Maybee</w:t>
      </w:r>
      <w:proofErr w:type="spellEnd"/>
      <w:r w:rsidRPr="007A5B3A">
        <w:rPr>
          <w:rFonts w:ascii="Arial" w:hAnsi="Arial" w:cs="Arial"/>
          <w:bCs/>
          <w:sz w:val="22"/>
          <w:szCs w:val="22"/>
          <w:lang w:val="es-PE"/>
        </w:rPr>
        <w:t xml:space="preserve">, B., Dunn, P., </w:t>
      </w:r>
      <w:proofErr w:type="spellStart"/>
      <w:r w:rsidRPr="007A5B3A">
        <w:rPr>
          <w:rFonts w:ascii="Arial" w:hAnsi="Arial" w:cs="Arial"/>
          <w:bCs/>
          <w:sz w:val="22"/>
          <w:szCs w:val="22"/>
          <w:lang w:val="es-PE"/>
        </w:rPr>
        <w:t>Dessureault</w:t>
      </w:r>
      <w:proofErr w:type="spellEnd"/>
      <w:r w:rsidRPr="007A5B3A">
        <w:rPr>
          <w:rFonts w:ascii="Arial" w:hAnsi="Arial" w:cs="Arial"/>
          <w:bCs/>
          <w:sz w:val="22"/>
          <w:szCs w:val="22"/>
          <w:lang w:val="es-PE"/>
        </w:rPr>
        <w:t xml:space="preserve">, S. y Robinson, D. (2009). </w:t>
      </w:r>
      <w:proofErr w:type="spellStart"/>
      <w:r w:rsidRPr="007A5B3A">
        <w:rPr>
          <w:rFonts w:ascii="Arial" w:hAnsi="Arial" w:cs="Arial"/>
          <w:bCs/>
          <w:sz w:val="22"/>
          <w:szCs w:val="22"/>
          <w:lang w:val="es-PE"/>
        </w:rPr>
        <w:t>Impact</w:t>
      </w:r>
      <w:proofErr w:type="spellEnd"/>
      <w:r w:rsidRPr="007A5B3A">
        <w:rPr>
          <w:rFonts w:ascii="Arial" w:hAnsi="Arial" w:cs="Arial"/>
          <w:bCs/>
          <w:sz w:val="22"/>
          <w:szCs w:val="22"/>
          <w:lang w:val="es-PE"/>
        </w:rPr>
        <w:t xml:space="preserve"> </w:t>
      </w:r>
      <w:proofErr w:type="spellStart"/>
      <w:r w:rsidRPr="007A5B3A">
        <w:rPr>
          <w:rFonts w:ascii="Arial" w:hAnsi="Arial" w:cs="Arial"/>
          <w:bCs/>
          <w:sz w:val="22"/>
          <w:szCs w:val="22"/>
          <w:lang w:val="es-PE"/>
        </w:rPr>
        <w:t>of</w:t>
      </w:r>
      <w:proofErr w:type="spellEnd"/>
      <w:r w:rsidRPr="007A5B3A">
        <w:rPr>
          <w:rFonts w:ascii="Arial" w:hAnsi="Arial" w:cs="Arial"/>
          <w:bCs/>
          <w:sz w:val="22"/>
          <w:szCs w:val="22"/>
          <w:lang w:val="es-PE"/>
        </w:rPr>
        <w:t xml:space="preserve"> </w:t>
      </w:r>
      <w:proofErr w:type="spellStart"/>
      <w:r w:rsidRPr="007A5B3A">
        <w:rPr>
          <w:rFonts w:ascii="Arial" w:hAnsi="Arial" w:cs="Arial"/>
          <w:bCs/>
          <w:sz w:val="22"/>
          <w:szCs w:val="22"/>
          <w:lang w:val="es-PE"/>
        </w:rPr>
        <w:t>development</w:t>
      </w:r>
      <w:proofErr w:type="spellEnd"/>
      <w:r w:rsidRPr="007A5B3A">
        <w:rPr>
          <w:rFonts w:ascii="Arial" w:hAnsi="Arial" w:cs="Arial"/>
          <w:bCs/>
          <w:sz w:val="22"/>
          <w:szCs w:val="22"/>
          <w:lang w:val="es-PE"/>
        </w:rPr>
        <w:t xml:space="preserve"> </w:t>
      </w:r>
      <w:proofErr w:type="spellStart"/>
      <w:r w:rsidRPr="007A5B3A">
        <w:rPr>
          <w:rFonts w:ascii="Arial" w:hAnsi="Arial" w:cs="Arial"/>
          <w:bCs/>
          <w:sz w:val="22"/>
          <w:szCs w:val="22"/>
          <w:lang w:val="es-PE"/>
        </w:rPr>
        <w:t>strategies</w:t>
      </w:r>
      <w:proofErr w:type="spellEnd"/>
      <w:r w:rsidRPr="007A5B3A">
        <w:rPr>
          <w:rFonts w:ascii="Arial" w:hAnsi="Arial" w:cs="Arial"/>
          <w:bCs/>
          <w:sz w:val="22"/>
          <w:szCs w:val="22"/>
          <w:lang w:val="es-PE"/>
        </w:rPr>
        <w:t xml:space="preserve"> </w:t>
      </w:r>
      <w:proofErr w:type="spellStart"/>
      <w:r w:rsidRPr="007A5B3A">
        <w:rPr>
          <w:rFonts w:ascii="Arial" w:hAnsi="Arial" w:cs="Arial"/>
          <w:bCs/>
          <w:sz w:val="22"/>
          <w:szCs w:val="22"/>
          <w:lang w:val="es-PE"/>
        </w:rPr>
        <w:t>on</w:t>
      </w:r>
      <w:proofErr w:type="spellEnd"/>
      <w:r w:rsidRPr="007A5B3A">
        <w:rPr>
          <w:rFonts w:ascii="Arial" w:hAnsi="Arial" w:cs="Arial"/>
          <w:bCs/>
          <w:sz w:val="22"/>
          <w:szCs w:val="22"/>
          <w:lang w:val="es-PE"/>
        </w:rPr>
        <w:t xml:space="preserve"> </w:t>
      </w:r>
      <w:proofErr w:type="spellStart"/>
      <w:r w:rsidRPr="007A5B3A">
        <w:rPr>
          <w:rFonts w:ascii="Arial" w:hAnsi="Arial" w:cs="Arial"/>
          <w:bCs/>
          <w:sz w:val="22"/>
          <w:szCs w:val="22"/>
          <w:lang w:val="es-PE"/>
        </w:rPr>
        <w:t>the</w:t>
      </w:r>
      <w:proofErr w:type="spellEnd"/>
      <w:r w:rsidRPr="007A5B3A">
        <w:rPr>
          <w:rFonts w:ascii="Arial" w:hAnsi="Arial" w:cs="Arial"/>
          <w:bCs/>
          <w:sz w:val="22"/>
          <w:szCs w:val="22"/>
          <w:lang w:val="es-PE"/>
        </w:rPr>
        <w:t xml:space="preserve"> </w:t>
      </w:r>
      <w:proofErr w:type="spellStart"/>
      <w:r w:rsidRPr="007A5B3A">
        <w:rPr>
          <w:rFonts w:ascii="Arial" w:hAnsi="Arial" w:cs="Arial"/>
          <w:bCs/>
          <w:sz w:val="22"/>
          <w:szCs w:val="22"/>
          <w:lang w:val="es-PE"/>
        </w:rPr>
        <w:t>value</w:t>
      </w:r>
      <w:proofErr w:type="spellEnd"/>
      <w:r w:rsidRPr="007A5B3A">
        <w:rPr>
          <w:rFonts w:ascii="Arial" w:hAnsi="Arial" w:cs="Arial"/>
          <w:bCs/>
          <w:sz w:val="22"/>
          <w:szCs w:val="22"/>
          <w:lang w:val="es-PE"/>
        </w:rPr>
        <w:t xml:space="preserve"> </w:t>
      </w:r>
      <w:proofErr w:type="spellStart"/>
      <w:r w:rsidRPr="007A5B3A">
        <w:rPr>
          <w:rFonts w:ascii="Arial" w:hAnsi="Arial" w:cs="Arial"/>
          <w:bCs/>
          <w:sz w:val="22"/>
          <w:szCs w:val="22"/>
          <w:lang w:val="es-PE"/>
        </w:rPr>
        <w:t>of</w:t>
      </w:r>
      <w:proofErr w:type="spellEnd"/>
      <w:r w:rsidRPr="007A5B3A">
        <w:rPr>
          <w:rFonts w:ascii="Arial" w:hAnsi="Arial" w:cs="Arial"/>
          <w:bCs/>
          <w:sz w:val="22"/>
          <w:szCs w:val="22"/>
          <w:lang w:val="es-PE"/>
        </w:rPr>
        <w:t xml:space="preserve"> </w:t>
      </w:r>
      <w:proofErr w:type="spellStart"/>
      <w:r w:rsidRPr="007A5B3A">
        <w:rPr>
          <w:rFonts w:ascii="Arial" w:hAnsi="Arial" w:cs="Arial"/>
          <w:bCs/>
          <w:sz w:val="22"/>
          <w:szCs w:val="22"/>
          <w:lang w:val="es-PE"/>
        </w:rPr>
        <w:t>underground</w:t>
      </w:r>
      <w:proofErr w:type="spellEnd"/>
      <w:r w:rsidRPr="007A5B3A">
        <w:rPr>
          <w:rFonts w:ascii="Arial" w:hAnsi="Arial" w:cs="Arial"/>
          <w:bCs/>
          <w:sz w:val="22"/>
          <w:szCs w:val="22"/>
          <w:lang w:val="es-PE"/>
        </w:rPr>
        <w:t xml:space="preserve"> </w:t>
      </w:r>
      <w:proofErr w:type="spellStart"/>
      <w:r w:rsidRPr="007A5B3A">
        <w:rPr>
          <w:rFonts w:ascii="Arial" w:hAnsi="Arial" w:cs="Arial"/>
          <w:bCs/>
          <w:sz w:val="22"/>
          <w:szCs w:val="22"/>
          <w:lang w:val="es-PE"/>
        </w:rPr>
        <w:t>mining</w:t>
      </w:r>
      <w:proofErr w:type="spellEnd"/>
      <w:r w:rsidRPr="007A5B3A">
        <w:rPr>
          <w:rFonts w:ascii="Arial" w:hAnsi="Arial" w:cs="Arial"/>
          <w:bCs/>
          <w:sz w:val="22"/>
          <w:szCs w:val="22"/>
          <w:lang w:val="es-PE"/>
        </w:rPr>
        <w:t xml:space="preserve"> </w:t>
      </w:r>
      <w:proofErr w:type="spellStart"/>
      <w:r w:rsidRPr="007A5B3A">
        <w:rPr>
          <w:rFonts w:ascii="Arial" w:hAnsi="Arial" w:cs="Arial"/>
          <w:bCs/>
          <w:sz w:val="22"/>
          <w:szCs w:val="22"/>
          <w:lang w:val="es-PE"/>
        </w:rPr>
        <w:t>projects</w:t>
      </w:r>
      <w:proofErr w:type="spellEnd"/>
      <w:r w:rsidRPr="007A5B3A">
        <w:rPr>
          <w:rFonts w:ascii="Arial" w:hAnsi="Arial" w:cs="Arial"/>
          <w:bCs/>
          <w:sz w:val="22"/>
          <w:szCs w:val="22"/>
          <w:lang w:val="es-PE"/>
        </w:rPr>
        <w:t xml:space="preserve">. International </w:t>
      </w:r>
      <w:proofErr w:type="spellStart"/>
      <w:r w:rsidRPr="007A5B3A">
        <w:rPr>
          <w:rFonts w:ascii="Arial" w:hAnsi="Arial" w:cs="Arial"/>
          <w:bCs/>
          <w:sz w:val="22"/>
          <w:szCs w:val="22"/>
          <w:lang w:val="es-PE"/>
        </w:rPr>
        <w:t>Journal</w:t>
      </w:r>
      <w:proofErr w:type="spellEnd"/>
      <w:r w:rsidRPr="007A5B3A">
        <w:rPr>
          <w:rFonts w:ascii="Arial" w:hAnsi="Arial" w:cs="Arial"/>
          <w:bCs/>
          <w:sz w:val="22"/>
          <w:szCs w:val="22"/>
          <w:lang w:val="es-PE"/>
        </w:rPr>
        <w:t xml:space="preserve"> </w:t>
      </w:r>
      <w:proofErr w:type="spellStart"/>
      <w:r w:rsidRPr="007A5B3A">
        <w:rPr>
          <w:rFonts w:ascii="Arial" w:hAnsi="Arial" w:cs="Arial"/>
          <w:bCs/>
          <w:sz w:val="22"/>
          <w:szCs w:val="22"/>
          <w:lang w:val="es-PE"/>
        </w:rPr>
        <w:t>of</w:t>
      </w:r>
      <w:proofErr w:type="spellEnd"/>
      <w:r w:rsidRPr="007A5B3A">
        <w:rPr>
          <w:rFonts w:ascii="Arial" w:hAnsi="Arial" w:cs="Arial"/>
          <w:bCs/>
          <w:sz w:val="22"/>
          <w:szCs w:val="22"/>
          <w:lang w:val="es-PE"/>
        </w:rPr>
        <w:t xml:space="preserve"> </w:t>
      </w:r>
      <w:proofErr w:type="spellStart"/>
      <w:r w:rsidRPr="007A5B3A">
        <w:rPr>
          <w:rFonts w:ascii="Arial" w:hAnsi="Arial" w:cs="Arial"/>
          <w:bCs/>
          <w:sz w:val="22"/>
          <w:szCs w:val="22"/>
          <w:lang w:val="es-PE"/>
        </w:rPr>
        <w:t>Mining</w:t>
      </w:r>
      <w:proofErr w:type="spellEnd"/>
      <w:r w:rsidRPr="007A5B3A">
        <w:rPr>
          <w:rFonts w:ascii="Arial" w:hAnsi="Arial" w:cs="Arial"/>
          <w:bCs/>
          <w:sz w:val="22"/>
          <w:szCs w:val="22"/>
          <w:lang w:val="es-PE"/>
        </w:rPr>
        <w:t xml:space="preserve"> and Mineral </w:t>
      </w:r>
      <w:proofErr w:type="spellStart"/>
      <w:r w:rsidRPr="007A5B3A">
        <w:rPr>
          <w:rFonts w:ascii="Arial" w:hAnsi="Arial" w:cs="Arial"/>
          <w:bCs/>
          <w:sz w:val="22"/>
          <w:szCs w:val="22"/>
          <w:lang w:val="es-PE"/>
        </w:rPr>
        <w:t>Engineering</w:t>
      </w:r>
      <w:proofErr w:type="spellEnd"/>
      <w:r w:rsidRPr="007A5B3A">
        <w:rPr>
          <w:rFonts w:ascii="Arial" w:hAnsi="Arial" w:cs="Arial"/>
          <w:bCs/>
          <w:sz w:val="22"/>
          <w:szCs w:val="22"/>
          <w:lang w:val="es-PE"/>
        </w:rPr>
        <w:t>.</w:t>
      </w:r>
    </w:p>
    <w:p w14:paraId="3CFBE12D" w14:textId="3E27F1E1" w:rsidR="00D22B03" w:rsidRDefault="00D22B03" w:rsidP="0042056E">
      <w:pPr>
        <w:widowControl w:val="0"/>
        <w:autoSpaceDE w:val="0"/>
        <w:autoSpaceDN w:val="0"/>
        <w:adjustRightInd w:val="0"/>
        <w:ind w:left="142"/>
        <w:jc w:val="both"/>
        <w:rPr>
          <w:rFonts w:ascii="Arial" w:hAnsi="Arial" w:cs="Arial"/>
          <w:bCs/>
          <w:sz w:val="22"/>
          <w:szCs w:val="22"/>
          <w:lang w:val="es-PE"/>
        </w:rPr>
      </w:pPr>
      <w:proofErr w:type="spellStart"/>
      <w:r w:rsidRPr="00D22B03">
        <w:rPr>
          <w:rFonts w:ascii="Arial" w:hAnsi="Arial" w:cs="Arial"/>
          <w:bCs/>
          <w:sz w:val="22"/>
          <w:szCs w:val="22"/>
          <w:lang w:val="es-PE"/>
        </w:rPr>
        <w:t>Maidl</w:t>
      </w:r>
      <w:proofErr w:type="spellEnd"/>
      <w:r w:rsidRPr="00D22B03">
        <w:rPr>
          <w:rFonts w:ascii="Arial" w:hAnsi="Arial" w:cs="Arial"/>
          <w:bCs/>
          <w:sz w:val="22"/>
          <w:szCs w:val="22"/>
          <w:lang w:val="es-PE"/>
        </w:rPr>
        <w:t xml:space="preserve">, B., </w:t>
      </w:r>
      <w:proofErr w:type="spellStart"/>
      <w:r w:rsidRPr="00D22B03">
        <w:rPr>
          <w:rFonts w:ascii="Arial" w:hAnsi="Arial" w:cs="Arial"/>
          <w:bCs/>
          <w:sz w:val="22"/>
          <w:szCs w:val="22"/>
          <w:lang w:val="es-PE"/>
        </w:rPr>
        <w:t>Thewes</w:t>
      </w:r>
      <w:proofErr w:type="spellEnd"/>
      <w:r w:rsidRPr="00D22B03">
        <w:rPr>
          <w:rFonts w:ascii="Arial" w:hAnsi="Arial" w:cs="Arial"/>
          <w:bCs/>
          <w:sz w:val="22"/>
          <w:szCs w:val="22"/>
          <w:lang w:val="es-PE"/>
        </w:rPr>
        <w:t xml:space="preserve">, M. y </w:t>
      </w:r>
      <w:proofErr w:type="spellStart"/>
      <w:r w:rsidRPr="00D22B03">
        <w:rPr>
          <w:rFonts w:ascii="Arial" w:hAnsi="Arial" w:cs="Arial"/>
          <w:bCs/>
          <w:sz w:val="22"/>
          <w:szCs w:val="22"/>
          <w:lang w:val="es-PE"/>
        </w:rPr>
        <w:t>Maidl</w:t>
      </w:r>
      <w:proofErr w:type="spellEnd"/>
      <w:r w:rsidRPr="00D22B03">
        <w:rPr>
          <w:rFonts w:ascii="Arial" w:hAnsi="Arial" w:cs="Arial"/>
          <w:bCs/>
          <w:sz w:val="22"/>
          <w:szCs w:val="22"/>
          <w:lang w:val="es-PE"/>
        </w:rPr>
        <w:t xml:space="preserve">, U. (2014). </w:t>
      </w:r>
      <w:proofErr w:type="spellStart"/>
      <w:r w:rsidRPr="00D22B03">
        <w:rPr>
          <w:rFonts w:ascii="Arial" w:hAnsi="Arial" w:cs="Arial"/>
          <w:bCs/>
          <w:sz w:val="22"/>
          <w:szCs w:val="22"/>
          <w:lang w:val="es-PE"/>
        </w:rPr>
        <w:t>Handbook</w:t>
      </w:r>
      <w:proofErr w:type="spellEnd"/>
      <w:r w:rsidRPr="00D22B03">
        <w:rPr>
          <w:rFonts w:ascii="Arial" w:hAnsi="Arial" w:cs="Arial"/>
          <w:bCs/>
          <w:sz w:val="22"/>
          <w:szCs w:val="22"/>
          <w:lang w:val="es-PE"/>
        </w:rPr>
        <w:t xml:space="preserve"> </w:t>
      </w:r>
      <w:proofErr w:type="spellStart"/>
      <w:r w:rsidRPr="00D22B03">
        <w:rPr>
          <w:rFonts w:ascii="Arial" w:hAnsi="Arial" w:cs="Arial"/>
          <w:bCs/>
          <w:sz w:val="22"/>
          <w:szCs w:val="22"/>
          <w:lang w:val="es-PE"/>
        </w:rPr>
        <w:t>of</w:t>
      </w:r>
      <w:proofErr w:type="spellEnd"/>
      <w:r w:rsidRPr="00D22B03">
        <w:rPr>
          <w:rFonts w:ascii="Arial" w:hAnsi="Arial" w:cs="Arial"/>
          <w:bCs/>
          <w:sz w:val="22"/>
          <w:szCs w:val="22"/>
          <w:lang w:val="es-PE"/>
        </w:rPr>
        <w:t xml:space="preserve"> </w:t>
      </w:r>
      <w:proofErr w:type="spellStart"/>
      <w:r w:rsidRPr="00D22B03">
        <w:rPr>
          <w:rFonts w:ascii="Arial" w:hAnsi="Arial" w:cs="Arial"/>
          <w:bCs/>
          <w:sz w:val="22"/>
          <w:szCs w:val="22"/>
          <w:lang w:val="es-PE"/>
        </w:rPr>
        <w:t>Tunnel</w:t>
      </w:r>
      <w:proofErr w:type="spellEnd"/>
      <w:r w:rsidRPr="00D22B03">
        <w:rPr>
          <w:rFonts w:ascii="Arial" w:hAnsi="Arial" w:cs="Arial"/>
          <w:bCs/>
          <w:sz w:val="22"/>
          <w:szCs w:val="22"/>
          <w:lang w:val="es-PE"/>
        </w:rPr>
        <w:t xml:space="preserve"> </w:t>
      </w:r>
      <w:proofErr w:type="spellStart"/>
      <w:r w:rsidRPr="00D22B03">
        <w:rPr>
          <w:rFonts w:ascii="Arial" w:hAnsi="Arial" w:cs="Arial"/>
          <w:bCs/>
          <w:sz w:val="22"/>
          <w:szCs w:val="22"/>
          <w:lang w:val="es-PE"/>
        </w:rPr>
        <w:t>Engineering</w:t>
      </w:r>
      <w:proofErr w:type="spellEnd"/>
      <w:r w:rsidRPr="00D22B03">
        <w:rPr>
          <w:rFonts w:ascii="Arial" w:hAnsi="Arial" w:cs="Arial"/>
          <w:bCs/>
          <w:sz w:val="22"/>
          <w:szCs w:val="22"/>
          <w:lang w:val="es-PE"/>
        </w:rPr>
        <w:t xml:space="preserve"> I. John Wiley &amp; </w:t>
      </w:r>
      <w:proofErr w:type="spellStart"/>
      <w:r w:rsidRPr="00D22B03">
        <w:rPr>
          <w:rFonts w:ascii="Arial" w:hAnsi="Arial" w:cs="Arial"/>
          <w:bCs/>
          <w:sz w:val="22"/>
          <w:szCs w:val="22"/>
          <w:lang w:val="es-PE"/>
        </w:rPr>
        <w:t>Sons</w:t>
      </w:r>
      <w:proofErr w:type="spellEnd"/>
      <w:r w:rsidRPr="00D22B03">
        <w:rPr>
          <w:rFonts w:ascii="Arial" w:hAnsi="Arial" w:cs="Arial"/>
          <w:bCs/>
          <w:sz w:val="22"/>
          <w:szCs w:val="22"/>
          <w:lang w:val="es-PE"/>
        </w:rPr>
        <w:t xml:space="preserve">. </w:t>
      </w:r>
      <w:proofErr w:type="spellStart"/>
      <w:r w:rsidRPr="00D22B03">
        <w:rPr>
          <w:rFonts w:ascii="Arial" w:hAnsi="Arial" w:cs="Arial"/>
          <w:bCs/>
          <w:sz w:val="22"/>
          <w:szCs w:val="22"/>
          <w:lang w:val="es-PE"/>
        </w:rPr>
        <w:t>Masosonore</w:t>
      </w:r>
      <w:proofErr w:type="spellEnd"/>
      <w:r w:rsidRPr="00D22B03">
        <w:rPr>
          <w:rFonts w:ascii="Arial" w:hAnsi="Arial" w:cs="Arial"/>
          <w:bCs/>
          <w:sz w:val="22"/>
          <w:szCs w:val="22"/>
          <w:lang w:val="es-PE"/>
        </w:rPr>
        <w:t xml:space="preserve">, M. y </w:t>
      </w:r>
      <w:proofErr w:type="spellStart"/>
      <w:r w:rsidRPr="00D22B03">
        <w:rPr>
          <w:rFonts w:ascii="Arial" w:hAnsi="Arial" w:cs="Arial"/>
          <w:bCs/>
          <w:sz w:val="22"/>
          <w:szCs w:val="22"/>
          <w:lang w:val="es-PE"/>
        </w:rPr>
        <w:t>Hanane</w:t>
      </w:r>
      <w:proofErr w:type="spellEnd"/>
      <w:r w:rsidRPr="00D22B03">
        <w:rPr>
          <w:rFonts w:ascii="Arial" w:hAnsi="Arial" w:cs="Arial"/>
          <w:bCs/>
          <w:sz w:val="22"/>
          <w:szCs w:val="22"/>
          <w:lang w:val="es-PE"/>
        </w:rPr>
        <w:t xml:space="preserve">, D. (2018). </w:t>
      </w:r>
      <w:proofErr w:type="spellStart"/>
      <w:r w:rsidRPr="00D22B03">
        <w:rPr>
          <w:rFonts w:ascii="Arial" w:hAnsi="Arial" w:cs="Arial"/>
          <w:bCs/>
          <w:sz w:val="22"/>
          <w:szCs w:val="22"/>
          <w:lang w:val="es-PE"/>
        </w:rPr>
        <w:t>Consequences</w:t>
      </w:r>
      <w:proofErr w:type="spellEnd"/>
      <w:r w:rsidRPr="00D22B03">
        <w:rPr>
          <w:rFonts w:ascii="Arial" w:hAnsi="Arial" w:cs="Arial"/>
          <w:bCs/>
          <w:sz w:val="22"/>
          <w:szCs w:val="22"/>
          <w:lang w:val="es-PE"/>
        </w:rPr>
        <w:t xml:space="preserve"> </w:t>
      </w:r>
      <w:proofErr w:type="spellStart"/>
      <w:r w:rsidRPr="00D22B03">
        <w:rPr>
          <w:rFonts w:ascii="Arial" w:hAnsi="Arial" w:cs="Arial"/>
          <w:bCs/>
          <w:sz w:val="22"/>
          <w:szCs w:val="22"/>
          <w:lang w:val="es-PE"/>
        </w:rPr>
        <w:t>of</w:t>
      </w:r>
      <w:proofErr w:type="spellEnd"/>
      <w:r w:rsidRPr="00D22B03">
        <w:rPr>
          <w:rFonts w:ascii="Arial" w:hAnsi="Arial" w:cs="Arial"/>
          <w:bCs/>
          <w:sz w:val="22"/>
          <w:szCs w:val="22"/>
          <w:lang w:val="es-PE"/>
        </w:rPr>
        <w:t xml:space="preserve"> </w:t>
      </w:r>
      <w:proofErr w:type="spellStart"/>
      <w:r w:rsidRPr="00D22B03">
        <w:rPr>
          <w:rFonts w:ascii="Arial" w:hAnsi="Arial" w:cs="Arial"/>
          <w:bCs/>
          <w:sz w:val="22"/>
          <w:szCs w:val="22"/>
          <w:lang w:val="es-PE"/>
        </w:rPr>
        <w:t>tunneling</w:t>
      </w:r>
      <w:proofErr w:type="spellEnd"/>
      <w:r w:rsidRPr="00D22B03">
        <w:rPr>
          <w:rFonts w:ascii="Arial" w:hAnsi="Arial" w:cs="Arial"/>
          <w:bCs/>
          <w:sz w:val="22"/>
          <w:szCs w:val="22"/>
          <w:lang w:val="es-PE"/>
        </w:rPr>
        <w:t xml:space="preserve"> </w:t>
      </w:r>
      <w:proofErr w:type="spellStart"/>
      <w:r w:rsidRPr="00D22B03">
        <w:rPr>
          <w:rFonts w:ascii="Arial" w:hAnsi="Arial" w:cs="Arial"/>
          <w:bCs/>
          <w:sz w:val="22"/>
          <w:szCs w:val="22"/>
          <w:lang w:val="es-PE"/>
        </w:rPr>
        <w:t>by</w:t>
      </w:r>
      <w:proofErr w:type="spellEnd"/>
      <w:r w:rsidRPr="00D22B03">
        <w:rPr>
          <w:rFonts w:ascii="Arial" w:hAnsi="Arial" w:cs="Arial"/>
          <w:bCs/>
          <w:sz w:val="22"/>
          <w:szCs w:val="22"/>
          <w:lang w:val="es-PE"/>
        </w:rPr>
        <w:t xml:space="preserve"> </w:t>
      </w:r>
      <w:proofErr w:type="spellStart"/>
      <w:r w:rsidRPr="00D22B03">
        <w:rPr>
          <w:rFonts w:ascii="Arial" w:hAnsi="Arial" w:cs="Arial"/>
          <w:bCs/>
          <w:sz w:val="22"/>
          <w:szCs w:val="22"/>
          <w:lang w:val="es-PE"/>
        </w:rPr>
        <w:t>the</w:t>
      </w:r>
      <w:proofErr w:type="spellEnd"/>
      <w:r w:rsidRPr="00D22B03">
        <w:rPr>
          <w:rFonts w:ascii="Arial" w:hAnsi="Arial" w:cs="Arial"/>
          <w:bCs/>
          <w:sz w:val="22"/>
          <w:szCs w:val="22"/>
          <w:lang w:val="es-PE"/>
        </w:rPr>
        <w:t xml:space="preserve"> New </w:t>
      </w:r>
      <w:proofErr w:type="spellStart"/>
      <w:r w:rsidRPr="00D22B03">
        <w:rPr>
          <w:rFonts w:ascii="Arial" w:hAnsi="Arial" w:cs="Arial"/>
          <w:bCs/>
          <w:sz w:val="22"/>
          <w:szCs w:val="22"/>
          <w:lang w:val="es-PE"/>
        </w:rPr>
        <w:t>Austrian</w:t>
      </w:r>
      <w:proofErr w:type="spellEnd"/>
      <w:r w:rsidRPr="00D22B03">
        <w:rPr>
          <w:rFonts w:ascii="Arial" w:hAnsi="Arial" w:cs="Arial"/>
          <w:bCs/>
          <w:sz w:val="22"/>
          <w:szCs w:val="22"/>
          <w:lang w:val="es-PE"/>
        </w:rPr>
        <w:t xml:space="preserve"> </w:t>
      </w:r>
      <w:proofErr w:type="spellStart"/>
      <w:r w:rsidRPr="00D22B03">
        <w:rPr>
          <w:rFonts w:ascii="Arial" w:hAnsi="Arial" w:cs="Arial"/>
          <w:bCs/>
          <w:sz w:val="22"/>
          <w:szCs w:val="22"/>
          <w:lang w:val="es-PE"/>
        </w:rPr>
        <w:t>Tunneling</w:t>
      </w:r>
      <w:proofErr w:type="spellEnd"/>
      <w:r w:rsidRPr="00D22B03">
        <w:rPr>
          <w:rFonts w:ascii="Arial" w:hAnsi="Arial" w:cs="Arial"/>
          <w:bCs/>
          <w:sz w:val="22"/>
          <w:szCs w:val="22"/>
          <w:lang w:val="es-PE"/>
        </w:rPr>
        <w:t xml:space="preserve"> </w:t>
      </w:r>
      <w:proofErr w:type="spellStart"/>
      <w:r w:rsidRPr="00D22B03">
        <w:rPr>
          <w:rFonts w:ascii="Arial" w:hAnsi="Arial" w:cs="Arial"/>
          <w:bCs/>
          <w:sz w:val="22"/>
          <w:szCs w:val="22"/>
          <w:lang w:val="es-PE"/>
        </w:rPr>
        <w:t>Method</w:t>
      </w:r>
      <w:proofErr w:type="spellEnd"/>
      <w:r w:rsidRPr="00D22B03">
        <w:rPr>
          <w:rFonts w:ascii="Arial" w:hAnsi="Arial" w:cs="Arial"/>
          <w:bCs/>
          <w:sz w:val="22"/>
          <w:szCs w:val="22"/>
          <w:lang w:val="es-PE"/>
        </w:rPr>
        <w:t xml:space="preserve"> (NATM) in </w:t>
      </w:r>
      <w:proofErr w:type="spellStart"/>
      <w:r w:rsidRPr="00D22B03">
        <w:rPr>
          <w:rFonts w:ascii="Arial" w:hAnsi="Arial" w:cs="Arial"/>
          <w:bCs/>
          <w:sz w:val="22"/>
          <w:szCs w:val="22"/>
          <w:lang w:val="es-PE"/>
        </w:rPr>
        <w:t>urban</w:t>
      </w:r>
      <w:proofErr w:type="spellEnd"/>
      <w:r w:rsidRPr="00D22B03">
        <w:rPr>
          <w:rFonts w:ascii="Arial" w:hAnsi="Arial" w:cs="Arial"/>
          <w:bCs/>
          <w:sz w:val="22"/>
          <w:szCs w:val="22"/>
          <w:lang w:val="es-PE"/>
        </w:rPr>
        <w:t xml:space="preserve"> </w:t>
      </w:r>
      <w:proofErr w:type="spellStart"/>
      <w:r w:rsidRPr="00D22B03">
        <w:rPr>
          <w:rFonts w:ascii="Arial" w:hAnsi="Arial" w:cs="Arial"/>
          <w:bCs/>
          <w:sz w:val="22"/>
          <w:szCs w:val="22"/>
          <w:lang w:val="es-PE"/>
        </w:rPr>
        <w:t>areas</w:t>
      </w:r>
      <w:proofErr w:type="spellEnd"/>
      <w:r w:rsidRPr="00D22B03">
        <w:rPr>
          <w:rFonts w:ascii="Arial" w:hAnsi="Arial" w:cs="Arial"/>
          <w:bCs/>
          <w:sz w:val="22"/>
          <w:szCs w:val="22"/>
          <w:lang w:val="es-PE"/>
        </w:rPr>
        <w:t xml:space="preserve"> </w:t>
      </w:r>
      <w:proofErr w:type="spellStart"/>
      <w:r w:rsidRPr="00D22B03">
        <w:rPr>
          <w:rFonts w:ascii="Arial" w:hAnsi="Arial" w:cs="Arial"/>
          <w:bCs/>
          <w:sz w:val="22"/>
          <w:szCs w:val="22"/>
          <w:lang w:val="es-PE"/>
        </w:rPr>
        <w:t>of</w:t>
      </w:r>
      <w:proofErr w:type="spellEnd"/>
      <w:r w:rsidRPr="00D22B03">
        <w:rPr>
          <w:rFonts w:ascii="Arial" w:hAnsi="Arial" w:cs="Arial"/>
          <w:bCs/>
          <w:sz w:val="22"/>
          <w:szCs w:val="22"/>
          <w:lang w:val="es-PE"/>
        </w:rPr>
        <w:t xml:space="preserve"> </w:t>
      </w:r>
      <w:proofErr w:type="spellStart"/>
      <w:r w:rsidRPr="00D22B03">
        <w:rPr>
          <w:rFonts w:ascii="Arial" w:hAnsi="Arial" w:cs="Arial"/>
          <w:bCs/>
          <w:sz w:val="22"/>
          <w:szCs w:val="22"/>
          <w:lang w:val="es-PE"/>
        </w:rPr>
        <w:t>ground</w:t>
      </w:r>
      <w:proofErr w:type="spellEnd"/>
      <w:r w:rsidRPr="00D22B03">
        <w:rPr>
          <w:rFonts w:ascii="Arial" w:hAnsi="Arial" w:cs="Arial"/>
          <w:bCs/>
          <w:sz w:val="22"/>
          <w:szCs w:val="22"/>
          <w:lang w:val="es-PE"/>
        </w:rPr>
        <w:t xml:space="preserve"> </w:t>
      </w:r>
      <w:proofErr w:type="spellStart"/>
      <w:r w:rsidRPr="00D22B03">
        <w:rPr>
          <w:rFonts w:ascii="Arial" w:hAnsi="Arial" w:cs="Arial"/>
          <w:bCs/>
          <w:sz w:val="22"/>
          <w:szCs w:val="22"/>
          <w:lang w:val="es-PE"/>
        </w:rPr>
        <w:t>surface</w:t>
      </w:r>
      <w:proofErr w:type="spellEnd"/>
      <w:r w:rsidRPr="00D22B03">
        <w:rPr>
          <w:rFonts w:ascii="Arial" w:hAnsi="Arial" w:cs="Arial"/>
          <w:bCs/>
          <w:sz w:val="22"/>
          <w:szCs w:val="22"/>
          <w:lang w:val="es-PE"/>
        </w:rPr>
        <w:t>.</w:t>
      </w:r>
    </w:p>
    <w:p w14:paraId="22E37CF8" w14:textId="311B56F6" w:rsidR="00DC4CD5" w:rsidRPr="00C06FEE" w:rsidRDefault="00DC4CD5" w:rsidP="00DC4CD5">
      <w:pPr>
        <w:widowControl w:val="0"/>
        <w:autoSpaceDE w:val="0"/>
        <w:autoSpaceDN w:val="0"/>
        <w:adjustRightInd w:val="0"/>
        <w:ind w:left="142"/>
        <w:jc w:val="both"/>
        <w:rPr>
          <w:rFonts w:ascii="Arial" w:hAnsi="Arial" w:cs="Arial"/>
          <w:bCs/>
          <w:sz w:val="22"/>
          <w:szCs w:val="22"/>
          <w:lang w:val="es-PE"/>
        </w:rPr>
      </w:pPr>
      <w:proofErr w:type="spellStart"/>
      <w:r w:rsidRPr="00DC4CD5">
        <w:rPr>
          <w:rFonts w:ascii="Arial" w:hAnsi="Arial" w:cs="Arial"/>
          <w:bCs/>
          <w:sz w:val="22"/>
          <w:szCs w:val="22"/>
          <w:lang w:val="es-PE"/>
        </w:rPr>
        <w:t>Satici</w:t>
      </w:r>
      <w:proofErr w:type="spellEnd"/>
      <w:r w:rsidRPr="00DC4CD5">
        <w:rPr>
          <w:rFonts w:ascii="Arial" w:hAnsi="Arial" w:cs="Arial"/>
          <w:bCs/>
          <w:sz w:val="22"/>
          <w:szCs w:val="22"/>
          <w:lang w:val="es-PE"/>
        </w:rPr>
        <w:t xml:space="preserve">, O. (2000). </w:t>
      </w:r>
      <w:proofErr w:type="spellStart"/>
      <w:r w:rsidRPr="00DC4CD5">
        <w:rPr>
          <w:rFonts w:ascii="Arial" w:hAnsi="Arial" w:cs="Arial"/>
          <w:bCs/>
          <w:i/>
          <w:iCs/>
          <w:sz w:val="22"/>
          <w:szCs w:val="22"/>
          <w:lang w:val="es-PE"/>
        </w:rPr>
        <w:t>Drilling</w:t>
      </w:r>
      <w:proofErr w:type="spellEnd"/>
      <w:r w:rsidRPr="00DC4CD5">
        <w:rPr>
          <w:rFonts w:ascii="Arial" w:hAnsi="Arial" w:cs="Arial"/>
          <w:bCs/>
          <w:i/>
          <w:iCs/>
          <w:sz w:val="22"/>
          <w:szCs w:val="22"/>
          <w:lang w:val="es-PE"/>
        </w:rPr>
        <w:t xml:space="preserve"> and </w:t>
      </w:r>
      <w:proofErr w:type="spellStart"/>
      <w:r w:rsidRPr="00DC4CD5">
        <w:rPr>
          <w:rFonts w:ascii="Arial" w:hAnsi="Arial" w:cs="Arial"/>
          <w:bCs/>
          <w:i/>
          <w:iCs/>
          <w:sz w:val="22"/>
          <w:szCs w:val="22"/>
          <w:lang w:val="es-PE"/>
        </w:rPr>
        <w:t>blasting</w:t>
      </w:r>
      <w:proofErr w:type="spellEnd"/>
      <w:r w:rsidRPr="00DC4CD5">
        <w:rPr>
          <w:rFonts w:ascii="Arial" w:hAnsi="Arial" w:cs="Arial"/>
          <w:bCs/>
          <w:i/>
          <w:iCs/>
          <w:sz w:val="22"/>
          <w:szCs w:val="22"/>
          <w:lang w:val="es-PE"/>
        </w:rPr>
        <w:t xml:space="preserve"> as a </w:t>
      </w:r>
      <w:proofErr w:type="spellStart"/>
      <w:r w:rsidRPr="00DC4CD5">
        <w:rPr>
          <w:rFonts w:ascii="Arial" w:hAnsi="Arial" w:cs="Arial"/>
          <w:bCs/>
          <w:i/>
          <w:iCs/>
          <w:sz w:val="22"/>
          <w:szCs w:val="22"/>
          <w:lang w:val="es-PE"/>
        </w:rPr>
        <w:t>tunnel</w:t>
      </w:r>
      <w:proofErr w:type="spellEnd"/>
      <w:r w:rsidRPr="00DC4CD5">
        <w:rPr>
          <w:rFonts w:ascii="Arial" w:hAnsi="Arial" w:cs="Arial"/>
          <w:bCs/>
          <w:i/>
          <w:iCs/>
          <w:sz w:val="22"/>
          <w:szCs w:val="22"/>
          <w:lang w:val="es-PE"/>
        </w:rPr>
        <w:t xml:space="preserve"> </w:t>
      </w:r>
      <w:proofErr w:type="spellStart"/>
      <w:r w:rsidRPr="00DC4CD5">
        <w:rPr>
          <w:rFonts w:ascii="Arial" w:hAnsi="Arial" w:cs="Arial"/>
          <w:bCs/>
          <w:i/>
          <w:iCs/>
          <w:sz w:val="22"/>
          <w:szCs w:val="22"/>
          <w:lang w:val="es-PE"/>
        </w:rPr>
        <w:t>excavation</w:t>
      </w:r>
      <w:proofErr w:type="spellEnd"/>
      <w:r w:rsidRPr="00DC4CD5">
        <w:rPr>
          <w:rFonts w:ascii="Arial" w:hAnsi="Arial" w:cs="Arial"/>
          <w:bCs/>
          <w:i/>
          <w:iCs/>
          <w:sz w:val="22"/>
          <w:szCs w:val="22"/>
          <w:lang w:val="es-PE"/>
        </w:rPr>
        <w:t xml:space="preserve"> </w:t>
      </w:r>
      <w:proofErr w:type="spellStart"/>
      <w:r w:rsidRPr="00DC4CD5">
        <w:rPr>
          <w:rFonts w:ascii="Arial" w:hAnsi="Arial" w:cs="Arial"/>
          <w:bCs/>
          <w:i/>
          <w:iCs/>
          <w:sz w:val="22"/>
          <w:szCs w:val="22"/>
          <w:lang w:val="es-PE"/>
        </w:rPr>
        <w:t>method</w:t>
      </w:r>
      <w:proofErr w:type="spellEnd"/>
      <w:r w:rsidRPr="00DC4CD5">
        <w:rPr>
          <w:rFonts w:ascii="Arial" w:hAnsi="Arial" w:cs="Arial"/>
          <w:bCs/>
          <w:sz w:val="22"/>
          <w:szCs w:val="22"/>
          <w:lang w:val="es-PE"/>
        </w:rPr>
        <w:t>. [Presentación] Recuperado de:</w:t>
      </w:r>
      <w:r>
        <w:rPr>
          <w:rFonts w:ascii="Arial" w:hAnsi="Arial" w:cs="Arial"/>
          <w:bCs/>
          <w:sz w:val="22"/>
          <w:szCs w:val="22"/>
          <w:lang w:val="es-PE"/>
        </w:rPr>
        <w:t xml:space="preserve"> </w:t>
      </w:r>
      <w:r w:rsidRPr="00DC4CD5">
        <w:rPr>
          <w:rFonts w:ascii="Arial" w:hAnsi="Arial" w:cs="Arial"/>
          <w:bCs/>
          <w:sz w:val="22"/>
          <w:szCs w:val="22"/>
          <w:lang w:val="es-PE"/>
        </w:rPr>
        <w:t xml:space="preserve">https://www.researchgate.net/publication/285057345_Drilling_and_blasting_as_a_tunne </w:t>
      </w:r>
      <w:proofErr w:type="spellStart"/>
      <w:r w:rsidRPr="00DC4CD5">
        <w:rPr>
          <w:rFonts w:ascii="Arial" w:hAnsi="Arial" w:cs="Arial"/>
          <w:bCs/>
          <w:sz w:val="22"/>
          <w:szCs w:val="22"/>
          <w:lang w:val="es-PE"/>
        </w:rPr>
        <w:t>l_excavation_method</w:t>
      </w:r>
      <w:proofErr w:type="spellEnd"/>
      <w:r w:rsidRPr="00DC4CD5">
        <w:rPr>
          <w:rFonts w:ascii="Arial" w:hAnsi="Arial" w:cs="Arial"/>
          <w:bCs/>
          <w:sz w:val="22"/>
          <w:szCs w:val="22"/>
          <w:lang w:val="es-PE"/>
        </w:rPr>
        <w:t>.</w:t>
      </w:r>
    </w:p>
    <w:p w14:paraId="0E9D7108" w14:textId="77777777" w:rsidR="008B48C8" w:rsidRPr="005F1F5F" w:rsidRDefault="008B48C8" w:rsidP="00837CF7">
      <w:pPr>
        <w:ind w:left="142" w:hanging="142"/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</w:p>
    <w:p w14:paraId="2A007C82" w14:textId="1F914660" w:rsidR="008B48C8" w:rsidRPr="005F1F5F" w:rsidRDefault="00F025B2" w:rsidP="008B48C8">
      <w:pPr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 w:rsidRPr="005F1F5F">
        <w:rPr>
          <w:rFonts w:ascii="Arial" w:hAnsi="Arial" w:cs="Arial"/>
          <w:b/>
          <w:bCs/>
          <w:sz w:val="22"/>
          <w:szCs w:val="22"/>
          <w:lang w:val="es-PE"/>
        </w:rPr>
        <w:t xml:space="preserve">8. </w:t>
      </w:r>
      <w:r w:rsidR="008B48C8" w:rsidRPr="005F1F5F">
        <w:rPr>
          <w:rFonts w:ascii="Arial" w:hAnsi="Arial" w:cs="Arial"/>
          <w:b/>
          <w:bCs/>
          <w:sz w:val="22"/>
          <w:szCs w:val="22"/>
          <w:lang w:val="es-PE"/>
        </w:rPr>
        <w:t xml:space="preserve">Ilustraciones </w:t>
      </w:r>
      <w:r w:rsidR="00180629" w:rsidRPr="005F1F5F">
        <w:rPr>
          <w:rFonts w:ascii="Arial" w:hAnsi="Arial" w:cs="Arial"/>
          <w:b/>
          <w:bCs/>
          <w:sz w:val="22"/>
          <w:szCs w:val="22"/>
          <w:lang w:val="es-PE"/>
        </w:rPr>
        <w:t>/ Imágenes</w:t>
      </w:r>
      <w:r w:rsidRPr="005F1F5F">
        <w:rPr>
          <w:rFonts w:ascii="Arial" w:hAnsi="Arial" w:cs="Arial"/>
          <w:b/>
          <w:bCs/>
          <w:sz w:val="22"/>
          <w:szCs w:val="22"/>
          <w:lang w:val="es-PE"/>
        </w:rPr>
        <w:t xml:space="preserve"> / Tablas</w:t>
      </w:r>
    </w:p>
    <w:p w14:paraId="0B68DBEE" w14:textId="50C9DF26" w:rsidR="004C3B69" w:rsidRPr="005F1F5F" w:rsidRDefault="004C3B69" w:rsidP="00DF7695">
      <w:pPr>
        <w:ind w:left="142" w:hanging="142"/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6B829CA7" w14:textId="7C2BFF98" w:rsidR="004C3B69" w:rsidRPr="005F1F5F" w:rsidRDefault="00F025B2" w:rsidP="00DF7695">
      <w:pPr>
        <w:ind w:left="142" w:hanging="142"/>
        <w:jc w:val="both"/>
        <w:rPr>
          <w:rFonts w:ascii="Arial" w:hAnsi="Arial" w:cs="Arial"/>
          <w:b/>
          <w:sz w:val="22"/>
          <w:szCs w:val="22"/>
          <w:lang w:val="es-PE"/>
        </w:rPr>
      </w:pPr>
      <w:r w:rsidRPr="005F1F5F">
        <w:rPr>
          <w:rFonts w:ascii="Arial" w:hAnsi="Arial" w:cs="Arial"/>
          <w:b/>
          <w:sz w:val="22"/>
          <w:szCs w:val="22"/>
          <w:lang w:val="es-PE"/>
        </w:rPr>
        <w:t xml:space="preserve">9. </w:t>
      </w:r>
      <w:r w:rsidR="004C3B69" w:rsidRPr="005F1F5F">
        <w:rPr>
          <w:rFonts w:ascii="Arial" w:hAnsi="Arial" w:cs="Arial"/>
          <w:b/>
          <w:sz w:val="22"/>
          <w:szCs w:val="22"/>
          <w:lang w:val="es-PE"/>
        </w:rPr>
        <w:t>Videos</w:t>
      </w:r>
    </w:p>
    <w:p w14:paraId="3F9FAC7C" w14:textId="77777777" w:rsidR="00975533" w:rsidRDefault="00975533" w:rsidP="00DF7695">
      <w:pPr>
        <w:ind w:left="142" w:hanging="142"/>
        <w:jc w:val="both"/>
        <w:rPr>
          <w:rFonts w:ascii="Arial" w:hAnsi="Arial" w:cs="Arial"/>
          <w:bCs/>
          <w:sz w:val="22"/>
          <w:szCs w:val="22"/>
          <w:lang w:val="es-PE"/>
        </w:rPr>
      </w:pPr>
    </w:p>
    <w:p w14:paraId="5BE6C29F" w14:textId="77777777" w:rsidR="00C577C2" w:rsidRDefault="00C577C2" w:rsidP="00975533">
      <w:pPr>
        <w:widowControl w:val="0"/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  <w:lang w:val="es-PE"/>
        </w:rPr>
      </w:pPr>
    </w:p>
    <w:p w14:paraId="3DBAEC94" w14:textId="77777777" w:rsidR="00097C0E" w:rsidRDefault="00097C0E" w:rsidP="00975533">
      <w:pPr>
        <w:widowControl w:val="0"/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  <w:lang w:val="es-PE"/>
        </w:rPr>
      </w:pPr>
    </w:p>
    <w:p w14:paraId="347FAA26" w14:textId="77777777" w:rsidR="00097C0E" w:rsidRDefault="00097C0E" w:rsidP="00975533">
      <w:pPr>
        <w:widowControl w:val="0"/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  <w:lang w:val="es-PE"/>
        </w:rPr>
      </w:pPr>
    </w:p>
    <w:p w14:paraId="014AF8B8" w14:textId="77777777" w:rsidR="00097C0E" w:rsidRDefault="00097C0E" w:rsidP="00975533">
      <w:pPr>
        <w:widowControl w:val="0"/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  <w:lang w:val="es-PE"/>
        </w:rPr>
      </w:pPr>
    </w:p>
    <w:p w14:paraId="58AE7A7A" w14:textId="77777777" w:rsidR="00097C0E" w:rsidRDefault="00097C0E" w:rsidP="00975533">
      <w:pPr>
        <w:widowControl w:val="0"/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  <w:lang w:val="es-PE"/>
        </w:rPr>
      </w:pPr>
    </w:p>
    <w:p w14:paraId="0E4B4A57" w14:textId="77777777" w:rsidR="00097C0E" w:rsidRDefault="00097C0E" w:rsidP="00975533">
      <w:pPr>
        <w:widowControl w:val="0"/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  <w:lang w:val="es-PE"/>
        </w:rPr>
      </w:pPr>
    </w:p>
    <w:p w14:paraId="2CC0CE4A" w14:textId="77777777" w:rsidR="00C577C2" w:rsidRDefault="00C577C2" w:rsidP="00975533">
      <w:pPr>
        <w:widowControl w:val="0"/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  <w:lang w:val="es-PE"/>
        </w:rPr>
      </w:pPr>
    </w:p>
    <w:p w14:paraId="7244984F" w14:textId="77777777" w:rsidR="00C577C2" w:rsidRPr="00C577C2" w:rsidRDefault="00C577C2" w:rsidP="00C577C2">
      <w:pPr>
        <w:widowControl w:val="0"/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  <w:lang w:val="es-PE"/>
        </w:rPr>
      </w:pPr>
      <w:r w:rsidRPr="00C577C2">
        <w:rPr>
          <w:rFonts w:ascii="Arial" w:hAnsi="Arial" w:cs="Arial"/>
          <w:bCs/>
          <w:sz w:val="22"/>
          <w:szCs w:val="22"/>
          <w:lang w:val="es-PE"/>
        </w:rPr>
        <w:t xml:space="preserve">Edson Urbano Garcia Tovar  </w:t>
      </w:r>
    </w:p>
    <w:p w14:paraId="4C940203" w14:textId="77777777" w:rsidR="00C577C2" w:rsidRDefault="00C577C2" w:rsidP="00C577C2">
      <w:pPr>
        <w:widowControl w:val="0"/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  <w:lang w:val="es-PE"/>
        </w:rPr>
      </w:pPr>
      <w:r w:rsidRPr="00C577C2">
        <w:rPr>
          <w:rFonts w:ascii="Arial" w:hAnsi="Arial" w:cs="Arial"/>
          <w:bCs/>
          <w:sz w:val="22"/>
          <w:szCs w:val="22"/>
          <w:lang w:val="es-PE"/>
        </w:rPr>
        <w:t>Jefe de Perforación y Voladura</w:t>
      </w:r>
    </w:p>
    <w:p w14:paraId="651E1BE8" w14:textId="77777777" w:rsidR="00C577C2" w:rsidRPr="00C577C2" w:rsidRDefault="00C577C2" w:rsidP="0079120A">
      <w:pPr>
        <w:widowControl w:val="0"/>
        <w:autoSpaceDE w:val="0"/>
        <w:autoSpaceDN w:val="0"/>
        <w:adjustRightInd w:val="0"/>
        <w:spacing w:after="240"/>
        <w:jc w:val="both"/>
        <w:rPr>
          <w:rFonts w:ascii="Arial" w:hAnsi="Arial" w:cs="Arial"/>
          <w:bCs/>
          <w:sz w:val="22"/>
          <w:szCs w:val="22"/>
          <w:lang w:val="es-PE"/>
        </w:rPr>
      </w:pPr>
      <w:r w:rsidRPr="00C577C2">
        <w:rPr>
          <w:rFonts w:ascii="Arial" w:hAnsi="Arial" w:cs="Arial"/>
          <w:bCs/>
          <w:sz w:val="22"/>
          <w:szCs w:val="22"/>
          <w:lang w:val="es-PE"/>
        </w:rPr>
        <w:t>Compañía de Minas Buenaventura SAA</w:t>
      </w:r>
    </w:p>
    <w:p w14:paraId="4F2185EC" w14:textId="6AB5CD71" w:rsidR="00C577C2" w:rsidRPr="00C577C2" w:rsidRDefault="00C577C2" w:rsidP="0079120A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Cs/>
          <w:sz w:val="22"/>
          <w:szCs w:val="22"/>
          <w:lang w:val="es-PE"/>
        </w:rPr>
      </w:pPr>
      <w:r w:rsidRPr="00C577C2">
        <w:rPr>
          <w:rFonts w:ascii="Arial" w:hAnsi="Arial" w:cs="Arial"/>
          <w:bCs/>
          <w:sz w:val="22"/>
          <w:szCs w:val="22"/>
          <w:lang w:val="es-PE"/>
        </w:rPr>
        <w:t xml:space="preserve">Ingeniero de minas de la Universidad Nacional del Centro del Perú, con Post Grado en Gestión estratégica minera en </w:t>
      </w:r>
      <w:proofErr w:type="spellStart"/>
      <w:r w:rsidRPr="00C577C2">
        <w:rPr>
          <w:rFonts w:ascii="Arial" w:hAnsi="Arial" w:cs="Arial"/>
          <w:bCs/>
          <w:sz w:val="22"/>
          <w:szCs w:val="22"/>
          <w:lang w:val="es-PE"/>
        </w:rPr>
        <w:t>Gerens</w:t>
      </w:r>
      <w:proofErr w:type="spellEnd"/>
      <w:r w:rsidRPr="00C577C2">
        <w:rPr>
          <w:rFonts w:ascii="Arial" w:hAnsi="Arial" w:cs="Arial"/>
          <w:bCs/>
          <w:sz w:val="22"/>
          <w:szCs w:val="22"/>
          <w:lang w:val="es-PE"/>
        </w:rPr>
        <w:t xml:space="preserve"> EPG y Especialización en mejora de procesos, con 11 años de experiencia en minería subterránea. Laboró en Pan American Silver, Sociedad Minera Corona, </w:t>
      </w:r>
      <w:proofErr w:type="spellStart"/>
      <w:r w:rsidRPr="00C577C2">
        <w:rPr>
          <w:rFonts w:ascii="Arial" w:hAnsi="Arial" w:cs="Arial"/>
          <w:bCs/>
          <w:sz w:val="22"/>
          <w:szCs w:val="22"/>
          <w:lang w:val="es-PE"/>
        </w:rPr>
        <w:t>Southern</w:t>
      </w:r>
      <w:proofErr w:type="spellEnd"/>
      <w:r w:rsidRPr="00C577C2">
        <w:rPr>
          <w:rFonts w:ascii="Arial" w:hAnsi="Arial" w:cs="Arial"/>
          <w:bCs/>
          <w:sz w:val="22"/>
          <w:szCs w:val="22"/>
          <w:lang w:val="es-PE"/>
        </w:rPr>
        <w:t xml:space="preserve"> </w:t>
      </w:r>
      <w:proofErr w:type="spellStart"/>
      <w:r w:rsidRPr="00C577C2">
        <w:rPr>
          <w:rFonts w:ascii="Arial" w:hAnsi="Arial" w:cs="Arial"/>
          <w:bCs/>
          <w:sz w:val="22"/>
          <w:szCs w:val="22"/>
          <w:lang w:val="es-PE"/>
        </w:rPr>
        <w:t>Peaks</w:t>
      </w:r>
      <w:proofErr w:type="spellEnd"/>
      <w:r w:rsidRPr="00C577C2">
        <w:rPr>
          <w:rFonts w:ascii="Arial" w:hAnsi="Arial" w:cs="Arial"/>
          <w:bCs/>
          <w:sz w:val="22"/>
          <w:szCs w:val="22"/>
          <w:lang w:val="es-PE"/>
        </w:rPr>
        <w:t xml:space="preserve"> </w:t>
      </w:r>
      <w:proofErr w:type="spellStart"/>
      <w:r w:rsidRPr="00C577C2">
        <w:rPr>
          <w:rFonts w:ascii="Arial" w:hAnsi="Arial" w:cs="Arial"/>
          <w:bCs/>
          <w:sz w:val="22"/>
          <w:szCs w:val="22"/>
          <w:lang w:val="es-PE"/>
        </w:rPr>
        <w:t>Mining</w:t>
      </w:r>
      <w:proofErr w:type="spellEnd"/>
      <w:r w:rsidRPr="00C577C2">
        <w:rPr>
          <w:rFonts w:ascii="Arial" w:hAnsi="Arial" w:cs="Arial"/>
          <w:bCs/>
          <w:sz w:val="22"/>
          <w:szCs w:val="22"/>
          <w:lang w:val="es-PE"/>
        </w:rPr>
        <w:t xml:space="preserve"> y Compañía Minera Milpo. Actualmente Jefe de </w:t>
      </w:r>
      <w:r w:rsidR="0079120A">
        <w:rPr>
          <w:rFonts w:ascii="Arial" w:hAnsi="Arial" w:cs="Arial"/>
          <w:bCs/>
          <w:sz w:val="22"/>
          <w:szCs w:val="22"/>
          <w:lang w:val="es-PE"/>
        </w:rPr>
        <w:t xml:space="preserve">perforación y </w:t>
      </w:r>
      <w:r w:rsidRPr="00C577C2">
        <w:rPr>
          <w:rFonts w:ascii="Arial" w:hAnsi="Arial" w:cs="Arial"/>
          <w:bCs/>
          <w:sz w:val="22"/>
          <w:szCs w:val="22"/>
          <w:lang w:val="es-PE"/>
        </w:rPr>
        <w:t>Voladura de las Unidades de Orcopampa y Tambomayo.</w:t>
      </w:r>
    </w:p>
    <w:p w14:paraId="541B8520" w14:textId="77777777" w:rsidR="00C577C2" w:rsidRPr="00C577C2" w:rsidRDefault="00C577C2" w:rsidP="00C577C2">
      <w:pPr>
        <w:widowControl w:val="0"/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  <w:lang w:val="es-PE"/>
        </w:rPr>
      </w:pPr>
    </w:p>
    <w:p w14:paraId="5962D5F8" w14:textId="77777777" w:rsidR="001E2BF1" w:rsidRPr="001E2BF1" w:rsidRDefault="001E2BF1" w:rsidP="001E2BF1">
      <w:pPr>
        <w:widowControl w:val="0"/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  <w:lang w:val="es-PE"/>
        </w:rPr>
      </w:pPr>
      <w:r w:rsidRPr="001E2BF1">
        <w:rPr>
          <w:rFonts w:ascii="Arial" w:hAnsi="Arial" w:cs="Arial"/>
          <w:bCs/>
          <w:sz w:val="22"/>
          <w:szCs w:val="22"/>
          <w:lang w:val="es-PE"/>
        </w:rPr>
        <w:t>Antonio Javier Blanco Quiroga</w:t>
      </w:r>
    </w:p>
    <w:p w14:paraId="302AA72B" w14:textId="3FB773C5" w:rsidR="001E2BF1" w:rsidRDefault="001E2BF1" w:rsidP="0079120A">
      <w:pPr>
        <w:widowControl w:val="0"/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  <w:lang w:val="es-PE"/>
        </w:rPr>
      </w:pPr>
      <w:r w:rsidRPr="001E2BF1">
        <w:rPr>
          <w:rFonts w:ascii="Arial" w:hAnsi="Arial" w:cs="Arial"/>
          <w:bCs/>
          <w:sz w:val="22"/>
          <w:szCs w:val="22"/>
          <w:lang w:val="es-PE"/>
        </w:rPr>
        <w:t>Superintendente de Mina</w:t>
      </w:r>
    </w:p>
    <w:p w14:paraId="241856C2" w14:textId="77777777" w:rsidR="0079120A" w:rsidRPr="00C577C2" w:rsidRDefault="0079120A" w:rsidP="0079120A">
      <w:pPr>
        <w:widowControl w:val="0"/>
        <w:autoSpaceDE w:val="0"/>
        <w:autoSpaceDN w:val="0"/>
        <w:adjustRightInd w:val="0"/>
        <w:spacing w:after="240"/>
        <w:jc w:val="both"/>
        <w:rPr>
          <w:rFonts w:ascii="Arial" w:hAnsi="Arial" w:cs="Arial"/>
          <w:bCs/>
          <w:sz w:val="22"/>
          <w:szCs w:val="22"/>
          <w:lang w:val="es-PE"/>
        </w:rPr>
      </w:pPr>
      <w:r w:rsidRPr="00C577C2">
        <w:rPr>
          <w:rFonts w:ascii="Arial" w:hAnsi="Arial" w:cs="Arial"/>
          <w:bCs/>
          <w:sz w:val="22"/>
          <w:szCs w:val="22"/>
          <w:lang w:val="es-PE"/>
        </w:rPr>
        <w:t>Compañía de Minas Buenaventura SAA</w:t>
      </w:r>
    </w:p>
    <w:p w14:paraId="1F717D44" w14:textId="77777777" w:rsidR="00B66678" w:rsidRPr="00B66678" w:rsidRDefault="00B66678" w:rsidP="00B66678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Cs/>
          <w:sz w:val="22"/>
          <w:szCs w:val="22"/>
          <w:lang w:val="es-PE"/>
        </w:rPr>
      </w:pPr>
      <w:r w:rsidRPr="00B66678">
        <w:rPr>
          <w:rFonts w:ascii="Arial" w:hAnsi="Arial" w:cs="Arial"/>
          <w:bCs/>
          <w:sz w:val="22"/>
          <w:szCs w:val="22"/>
          <w:lang w:val="es-PE"/>
        </w:rPr>
        <w:t xml:space="preserve">Ingeniero de Minas de la Universidad Nacional de Ingeniería, con un Post Grado en ESAN en Administración de Empresas, y Especialización en Finanzas Corporativas se ha desarrollado en distintas empresas del sector (Grupo Breca, </w:t>
      </w:r>
      <w:proofErr w:type="spellStart"/>
      <w:r w:rsidRPr="00B66678">
        <w:rPr>
          <w:rFonts w:ascii="Arial" w:hAnsi="Arial" w:cs="Arial"/>
          <w:bCs/>
          <w:sz w:val="22"/>
          <w:szCs w:val="22"/>
          <w:lang w:val="es-PE"/>
        </w:rPr>
        <w:t>Trafigura</w:t>
      </w:r>
      <w:proofErr w:type="spellEnd"/>
      <w:r w:rsidRPr="00B66678">
        <w:rPr>
          <w:rFonts w:ascii="Arial" w:hAnsi="Arial" w:cs="Arial"/>
          <w:bCs/>
          <w:sz w:val="22"/>
          <w:szCs w:val="22"/>
          <w:lang w:val="es-PE"/>
        </w:rPr>
        <w:t xml:space="preserve">, MARSA, CMBSAA, La Patagonia) ocupando cargos de superintendencia y Gerencia de Unidad. </w:t>
      </w:r>
    </w:p>
    <w:p w14:paraId="3E47927C" w14:textId="5FDF5CC3" w:rsidR="00B66678" w:rsidRPr="00C577C2" w:rsidRDefault="00B66678" w:rsidP="00B66678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Cs/>
          <w:sz w:val="22"/>
          <w:szCs w:val="22"/>
          <w:lang w:val="es-PE"/>
        </w:rPr>
      </w:pPr>
      <w:r w:rsidRPr="00B66678">
        <w:rPr>
          <w:rFonts w:ascii="Arial" w:hAnsi="Arial" w:cs="Arial"/>
          <w:bCs/>
          <w:sz w:val="22"/>
          <w:szCs w:val="22"/>
          <w:lang w:val="es-PE"/>
        </w:rPr>
        <w:t>Actualmente se desempeña como Superintendente de Minas de las Unidades de Orcopampa y Tambomayo.</w:t>
      </w:r>
    </w:p>
    <w:p w14:paraId="3C1F477F" w14:textId="77777777" w:rsidR="00C577C2" w:rsidRPr="00C577C2" w:rsidRDefault="00C577C2" w:rsidP="00C577C2">
      <w:pPr>
        <w:widowControl w:val="0"/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  <w:lang w:val="es-PE"/>
        </w:rPr>
      </w:pPr>
    </w:p>
    <w:p w14:paraId="68DD5518" w14:textId="77777777" w:rsidR="008F5D7D" w:rsidRPr="008F5D7D" w:rsidRDefault="008F5D7D" w:rsidP="008F5D7D">
      <w:pPr>
        <w:widowControl w:val="0"/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  <w:lang w:val="es-PE"/>
        </w:rPr>
      </w:pPr>
      <w:proofErr w:type="spellStart"/>
      <w:r w:rsidRPr="008F5D7D">
        <w:rPr>
          <w:rFonts w:ascii="Arial" w:hAnsi="Arial" w:cs="Arial"/>
          <w:bCs/>
          <w:sz w:val="22"/>
          <w:szCs w:val="22"/>
          <w:lang w:val="es-PE"/>
        </w:rPr>
        <w:t>Cconzayuc</w:t>
      </w:r>
      <w:proofErr w:type="spellEnd"/>
      <w:r w:rsidRPr="008F5D7D">
        <w:rPr>
          <w:rFonts w:ascii="Arial" w:hAnsi="Arial" w:cs="Arial"/>
          <w:bCs/>
          <w:sz w:val="22"/>
          <w:szCs w:val="22"/>
          <w:lang w:val="es-PE"/>
        </w:rPr>
        <w:t xml:space="preserve"> Lucas Condori</w:t>
      </w:r>
    </w:p>
    <w:p w14:paraId="75140AFD" w14:textId="77777777" w:rsidR="008F5D7D" w:rsidRDefault="008F5D7D" w:rsidP="0079120A">
      <w:pPr>
        <w:widowControl w:val="0"/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  <w:lang w:val="es-PE"/>
        </w:rPr>
      </w:pPr>
      <w:r w:rsidRPr="008F5D7D">
        <w:rPr>
          <w:rFonts w:ascii="Arial" w:hAnsi="Arial" w:cs="Arial"/>
          <w:bCs/>
          <w:sz w:val="22"/>
          <w:szCs w:val="22"/>
          <w:lang w:val="es-PE"/>
        </w:rPr>
        <w:t>Jefe de Servicios Mina</w:t>
      </w:r>
    </w:p>
    <w:p w14:paraId="010B84FA" w14:textId="21E3C876" w:rsidR="0079120A" w:rsidRDefault="0079120A" w:rsidP="0079120A">
      <w:pPr>
        <w:widowControl w:val="0"/>
        <w:autoSpaceDE w:val="0"/>
        <w:autoSpaceDN w:val="0"/>
        <w:adjustRightInd w:val="0"/>
        <w:spacing w:after="240"/>
        <w:jc w:val="both"/>
        <w:rPr>
          <w:rFonts w:ascii="Arial" w:hAnsi="Arial" w:cs="Arial"/>
          <w:bCs/>
          <w:sz w:val="22"/>
          <w:szCs w:val="22"/>
          <w:lang w:val="es-PE"/>
        </w:rPr>
      </w:pPr>
      <w:r w:rsidRPr="00C577C2">
        <w:rPr>
          <w:rFonts w:ascii="Arial" w:hAnsi="Arial" w:cs="Arial"/>
          <w:bCs/>
          <w:sz w:val="22"/>
          <w:szCs w:val="22"/>
          <w:lang w:val="es-PE"/>
        </w:rPr>
        <w:t>Compañía de Minas Buenaventura SAA</w:t>
      </w:r>
    </w:p>
    <w:p w14:paraId="4C303867" w14:textId="093ABE1F" w:rsidR="00416D34" w:rsidRDefault="0079120A" w:rsidP="00DC4CD5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Cs/>
          <w:sz w:val="22"/>
          <w:szCs w:val="22"/>
          <w:lang w:val="es-PE"/>
        </w:rPr>
      </w:pPr>
      <w:r w:rsidRPr="0079120A">
        <w:rPr>
          <w:rFonts w:ascii="Arial" w:hAnsi="Arial" w:cs="Arial"/>
          <w:bCs/>
          <w:sz w:val="22"/>
          <w:szCs w:val="22"/>
          <w:lang w:val="es-PE"/>
        </w:rPr>
        <w:t xml:space="preserve">Ingeniero de minas colegiado de la Universidad Nacional del Centro del Perú con experiencia en operaciones mineras subterráneas. Laboró en Compañía Minería </w:t>
      </w:r>
      <w:proofErr w:type="spellStart"/>
      <w:r w:rsidRPr="0079120A">
        <w:rPr>
          <w:rFonts w:ascii="Arial" w:hAnsi="Arial" w:cs="Arial"/>
          <w:bCs/>
          <w:sz w:val="22"/>
          <w:szCs w:val="22"/>
          <w:lang w:val="es-PE"/>
        </w:rPr>
        <w:t>Hochschild</w:t>
      </w:r>
      <w:proofErr w:type="spellEnd"/>
      <w:r w:rsidRPr="0079120A">
        <w:rPr>
          <w:rFonts w:ascii="Arial" w:hAnsi="Arial" w:cs="Arial"/>
          <w:bCs/>
          <w:sz w:val="22"/>
          <w:szCs w:val="22"/>
          <w:lang w:val="es-PE"/>
        </w:rPr>
        <w:t xml:space="preserve"> </w:t>
      </w:r>
      <w:proofErr w:type="spellStart"/>
      <w:r w:rsidRPr="0079120A">
        <w:rPr>
          <w:rFonts w:ascii="Arial" w:hAnsi="Arial" w:cs="Arial"/>
          <w:bCs/>
          <w:sz w:val="22"/>
          <w:szCs w:val="22"/>
          <w:lang w:val="es-PE"/>
        </w:rPr>
        <w:t>Mining</w:t>
      </w:r>
      <w:proofErr w:type="spellEnd"/>
      <w:r w:rsidRPr="0079120A">
        <w:rPr>
          <w:rFonts w:ascii="Arial" w:hAnsi="Arial" w:cs="Arial"/>
          <w:bCs/>
          <w:sz w:val="22"/>
          <w:szCs w:val="22"/>
          <w:lang w:val="es-PE"/>
        </w:rPr>
        <w:t xml:space="preserve"> (Inmaculada), Shen Pe </w:t>
      </w:r>
      <w:proofErr w:type="spellStart"/>
      <w:r w:rsidRPr="0079120A">
        <w:rPr>
          <w:rFonts w:ascii="Arial" w:hAnsi="Arial" w:cs="Arial"/>
          <w:bCs/>
          <w:sz w:val="22"/>
          <w:szCs w:val="22"/>
          <w:lang w:val="es-PE"/>
        </w:rPr>
        <w:t>Resources</w:t>
      </w:r>
      <w:proofErr w:type="spellEnd"/>
      <w:r w:rsidRPr="0079120A">
        <w:rPr>
          <w:rFonts w:ascii="Arial" w:hAnsi="Arial" w:cs="Arial"/>
          <w:bCs/>
          <w:sz w:val="22"/>
          <w:szCs w:val="22"/>
          <w:lang w:val="es-PE"/>
        </w:rPr>
        <w:t xml:space="preserve"> </w:t>
      </w:r>
      <w:proofErr w:type="spellStart"/>
      <w:r w:rsidRPr="0079120A">
        <w:rPr>
          <w:rFonts w:ascii="Arial" w:hAnsi="Arial" w:cs="Arial"/>
          <w:bCs/>
          <w:sz w:val="22"/>
          <w:szCs w:val="22"/>
          <w:lang w:val="es-PE"/>
        </w:rPr>
        <w:t>Investment</w:t>
      </w:r>
      <w:proofErr w:type="spellEnd"/>
      <w:r w:rsidRPr="0079120A">
        <w:rPr>
          <w:rFonts w:ascii="Arial" w:hAnsi="Arial" w:cs="Arial"/>
          <w:bCs/>
          <w:sz w:val="22"/>
          <w:szCs w:val="22"/>
          <w:lang w:val="es-PE"/>
        </w:rPr>
        <w:t xml:space="preserve"> </w:t>
      </w:r>
      <w:proofErr w:type="spellStart"/>
      <w:r w:rsidRPr="0079120A">
        <w:rPr>
          <w:rFonts w:ascii="Arial" w:hAnsi="Arial" w:cs="Arial"/>
          <w:bCs/>
          <w:sz w:val="22"/>
          <w:szCs w:val="22"/>
          <w:lang w:val="es-PE"/>
        </w:rPr>
        <w:t>sac</w:t>
      </w:r>
      <w:proofErr w:type="spellEnd"/>
      <w:r w:rsidRPr="0079120A">
        <w:rPr>
          <w:rFonts w:ascii="Arial" w:hAnsi="Arial" w:cs="Arial"/>
          <w:bCs/>
          <w:sz w:val="22"/>
          <w:szCs w:val="22"/>
          <w:lang w:val="es-PE"/>
        </w:rPr>
        <w:t xml:space="preserve"> (UP-Morritos), Minera Aurífera Retamas S.A. (MARSA). Actualmente Jefe de Turno en la Unidad Minera Tambomayo.</w:t>
      </w:r>
    </w:p>
    <w:sectPr w:rsidR="00416D34" w:rsidSect="00C577C2">
      <w:type w:val="continuous"/>
      <w:pgSz w:w="11900" w:h="16840"/>
      <w:pgMar w:top="1134" w:right="680" w:bottom="964" w:left="851" w:header="680" w:footer="567" w:gutter="0"/>
      <w:cols w:num="2" w:space="39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C25DD" w14:textId="77777777" w:rsidR="00B243C2" w:rsidRDefault="00B243C2" w:rsidP="004D469A">
      <w:r>
        <w:separator/>
      </w:r>
    </w:p>
  </w:endnote>
  <w:endnote w:type="continuationSeparator" w:id="0">
    <w:p w14:paraId="001FD604" w14:textId="77777777" w:rsidR="00B243C2" w:rsidRDefault="00B243C2" w:rsidP="004D46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9E7F4" w14:textId="77777777" w:rsidR="00E915D1" w:rsidRDefault="000D0B73" w:rsidP="00AA73E2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E915D1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2E443E0" w14:textId="77777777" w:rsidR="00E915D1" w:rsidRDefault="00E915D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04970" w14:textId="77777777" w:rsidR="00B243C2" w:rsidRDefault="00B243C2" w:rsidP="004D469A">
      <w:r>
        <w:separator/>
      </w:r>
    </w:p>
  </w:footnote>
  <w:footnote w:type="continuationSeparator" w:id="0">
    <w:p w14:paraId="7EDAB10B" w14:textId="77777777" w:rsidR="00B243C2" w:rsidRDefault="00B243C2" w:rsidP="004D46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B35E6" w14:textId="77777777" w:rsidR="00E915D1" w:rsidRDefault="000D0B73" w:rsidP="00631DC1">
    <w:pPr>
      <w:pStyle w:val="Encabezado"/>
      <w:framePr w:wrap="around" w:vAnchor="text" w:hAnchor="margin" w:xAlign="outside" w:y="1"/>
      <w:rPr>
        <w:rStyle w:val="Nmerodepgina"/>
      </w:rPr>
    </w:pPr>
    <w:r>
      <w:rPr>
        <w:rStyle w:val="Nmerodepgina"/>
      </w:rPr>
      <w:fldChar w:fldCharType="begin"/>
    </w:r>
    <w:r w:rsidR="00E915D1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0CFA293" w14:textId="77777777" w:rsidR="00E915D1" w:rsidRDefault="00E915D1" w:rsidP="00631DC1">
    <w:pPr>
      <w:pStyle w:val="Encabezado"/>
      <w:ind w:right="360"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A4780" w14:textId="77777777" w:rsidR="00E915D1" w:rsidRPr="001165BD" w:rsidRDefault="00E915D1" w:rsidP="00B53F71">
    <w:pPr>
      <w:pStyle w:val="Encabezado"/>
      <w:ind w:right="360" w:firstLine="360"/>
      <w:jc w:val="center"/>
      <w:rPr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94526" w14:textId="77777777" w:rsidR="00E915D1" w:rsidRPr="001165BD" w:rsidRDefault="00B53F71" w:rsidP="004D0689">
    <w:pPr>
      <w:pStyle w:val="Encabezado"/>
      <w:ind w:right="360" w:firstLine="360"/>
      <w:jc w:val="center"/>
      <w:rPr>
        <w:sz w:val="18"/>
      </w:rPr>
    </w:pPr>
    <w:r>
      <w:rPr>
        <w:sz w:val="18"/>
      </w:rPr>
      <w:t xml:space="preserve">XVIII </w:t>
    </w:r>
    <w:proofErr w:type="spellStart"/>
    <w:r>
      <w:rPr>
        <w:sz w:val="18"/>
      </w:rPr>
      <w:t>Congreso</w:t>
    </w:r>
    <w:proofErr w:type="spellEnd"/>
    <w:r>
      <w:rPr>
        <w:sz w:val="18"/>
      </w:rPr>
      <w:t xml:space="preserve"> </w:t>
    </w:r>
    <w:proofErr w:type="spellStart"/>
    <w:r>
      <w:rPr>
        <w:sz w:val="18"/>
      </w:rPr>
      <w:t>Peruano</w:t>
    </w:r>
    <w:proofErr w:type="spellEnd"/>
    <w:r>
      <w:rPr>
        <w:sz w:val="18"/>
      </w:rPr>
      <w:t xml:space="preserve"> de </w:t>
    </w:r>
    <w:proofErr w:type="spellStart"/>
    <w:r>
      <w:rPr>
        <w:sz w:val="18"/>
      </w:rPr>
      <w:t>Geología</w:t>
    </w:r>
    <w:proofErr w:type="spellEnd"/>
    <w:r w:rsidR="00FE6F07">
      <w:rPr>
        <w:sz w:val="18"/>
      </w:rPr>
      <w:t>, p. xxx-xxx (201</w:t>
    </w:r>
    <w:r>
      <w:rPr>
        <w:sz w:val="18"/>
      </w:rPr>
      <w:t>6</w:t>
    </w:r>
    <w:r w:rsidR="00E915D1" w:rsidRPr="001165BD">
      <w:rPr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2875BF"/>
    <w:multiLevelType w:val="hybridMultilevel"/>
    <w:tmpl w:val="D1C07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5447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D3A"/>
    <w:rsid w:val="0001128C"/>
    <w:rsid w:val="000119AC"/>
    <w:rsid w:val="00025DD9"/>
    <w:rsid w:val="000270E6"/>
    <w:rsid w:val="00047A63"/>
    <w:rsid w:val="00057373"/>
    <w:rsid w:val="0006494C"/>
    <w:rsid w:val="000703C0"/>
    <w:rsid w:val="0009392A"/>
    <w:rsid w:val="00097C0E"/>
    <w:rsid w:val="000A177C"/>
    <w:rsid w:val="000A599E"/>
    <w:rsid w:val="000B39B6"/>
    <w:rsid w:val="000B54FF"/>
    <w:rsid w:val="000B788F"/>
    <w:rsid w:val="000C51EE"/>
    <w:rsid w:val="000D0B73"/>
    <w:rsid w:val="000D0D3A"/>
    <w:rsid w:val="000E010F"/>
    <w:rsid w:val="000E71D1"/>
    <w:rsid w:val="000F3514"/>
    <w:rsid w:val="001165BD"/>
    <w:rsid w:val="00122588"/>
    <w:rsid w:val="00130C95"/>
    <w:rsid w:val="00134BD0"/>
    <w:rsid w:val="00140898"/>
    <w:rsid w:val="0014691A"/>
    <w:rsid w:val="00156239"/>
    <w:rsid w:val="001619B1"/>
    <w:rsid w:val="0016319C"/>
    <w:rsid w:val="0016368A"/>
    <w:rsid w:val="0017117A"/>
    <w:rsid w:val="00180629"/>
    <w:rsid w:val="0018131B"/>
    <w:rsid w:val="00191841"/>
    <w:rsid w:val="001928B8"/>
    <w:rsid w:val="00196333"/>
    <w:rsid w:val="001A607C"/>
    <w:rsid w:val="001A7DD1"/>
    <w:rsid w:val="001B1DBB"/>
    <w:rsid w:val="001B2427"/>
    <w:rsid w:val="001B3D61"/>
    <w:rsid w:val="001D0826"/>
    <w:rsid w:val="001D5AA2"/>
    <w:rsid w:val="001E2BF1"/>
    <w:rsid w:val="001E494F"/>
    <w:rsid w:val="001F1177"/>
    <w:rsid w:val="001F18FE"/>
    <w:rsid w:val="001F29ED"/>
    <w:rsid w:val="001F6109"/>
    <w:rsid w:val="001F63C4"/>
    <w:rsid w:val="001F7167"/>
    <w:rsid w:val="00205A18"/>
    <w:rsid w:val="002201FE"/>
    <w:rsid w:val="00232224"/>
    <w:rsid w:val="002419CB"/>
    <w:rsid w:val="00243106"/>
    <w:rsid w:val="002525E1"/>
    <w:rsid w:val="002568BC"/>
    <w:rsid w:val="002641B3"/>
    <w:rsid w:val="0027609B"/>
    <w:rsid w:val="002A29DF"/>
    <w:rsid w:val="002A5DFE"/>
    <w:rsid w:val="002A766D"/>
    <w:rsid w:val="002B26C7"/>
    <w:rsid w:val="002B5475"/>
    <w:rsid w:val="002C1FB9"/>
    <w:rsid w:val="002C3EBB"/>
    <w:rsid w:val="002D1C36"/>
    <w:rsid w:val="002D240B"/>
    <w:rsid w:val="00307578"/>
    <w:rsid w:val="0031177F"/>
    <w:rsid w:val="00314F9E"/>
    <w:rsid w:val="00321355"/>
    <w:rsid w:val="003226B2"/>
    <w:rsid w:val="00324786"/>
    <w:rsid w:val="003323B4"/>
    <w:rsid w:val="00337295"/>
    <w:rsid w:val="00344962"/>
    <w:rsid w:val="00344C46"/>
    <w:rsid w:val="003562D6"/>
    <w:rsid w:val="00356FC6"/>
    <w:rsid w:val="003608C3"/>
    <w:rsid w:val="00363841"/>
    <w:rsid w:val="0036489F"/>
    <w:rsid w:val="00381D7F"/>
    <w:rsid w:val="003862F1"/>
    <w:rsid w:val="0039135A"/>
    <w:rsid w:val="00395F36"/>
    <w:rsid w:val="003A5CD0"/>
    <w:rsid w:val="003A694F"/>
    <w:rsid w:val="003B1907"/>
    <w:rsid w:val="003B66C8"/>
    <w:rsid w:val="003B6E44"/>
    <w:rsid w:val="003C6D44"/>
    <w:rsid w:val="003D271C"/>
    <w:rsid w:val="003D3A4A"/>
    <w:rsid w:val="003D5C03"/>
    <w:rsid w:val="003F080D"/>
    <w:rsid w:val="003F3A20"/>
    <w:rsid w:val="004052DB"/>
    <w:rsid w:val="0040606A"/>
    <w:rsid w:val="00416D34"/>
    <w:rsid w:val="0042056E"/>
    <w:rsid w:val="0042532A"/>
    <w:rsid w:val="00427100"/>
    <w:rsid w:val="0043413E"/>
    <w:rsid w:val="00434E83"/>
    <w:rsid w:val="00436119"/>
    <w:rsid w:val="00436C8A"/>
    <w:rsid w:val="00437503"/>
    <w:rsid w:val="00441B34"/>
    <w:rsid w:val="00445BC3"/>
    <w:rsid w:val="004467AE"/>
    <w:rsid w:val="00446E15"/>
    <w:rsid w:val="00460D0B"/>
    <w:rsid w:val="00462E1F"/>
    <w:rsid w:val="004755FD"/>
    <w:rsid w:val="00486035"/>
    <w:rsid w:val="00493C85"/>
    <w:rsid w:val="004A163F"/>
    <w:rsid w:val="004A3665"/>
    <w:rsid w:val="004B1948"/>
    <w:rsid w:val="004B4A18"/>
    <w:rsid w:val="004B4C0C"/>
    <w:rsid w:val="004B5FEB"/>
    <w:rsid w:val="004C31E0"/>
    <w:rsid w:val="004C3B69"/>
    <w:rsid w:val="004D0689"/>
    <w:rsid w:val="004D469A"/>
    <w:rsid w:val="004D59AC"/>
    <w:rsid w:val="004E233B"/>
    <w:rsid w:val="00502458"/>
    <w:rsid w:val="0051381F"/>
    <w:rsid w:val="005218B6"/>
    <w:rsid w:val="00522C8C"/>
    <w:rsid w:val="00537E68"/>
    <w:rsid w:val="005505E2"/>
    <w:rsid w:val="005631EB"/>
    <w:rsid w:val="0056377E"/>
    <w:rsid w:val="00590696"/>
    <w:rsid w:val="0059073C"/>
    <w:rsid w:val="00594B04"/>
    <w:rsid w:val="005A352B"/>
    <w:rsid w:val="005B08EB"/>
    <w:rsid w:val="005C1CE7"/>
    <w:rsid w:val="005C3A3B"/>
    <w:rsid w:val="005D673A"/>
    <w:rsid w:val="005E3684"/>
    <w:rsid w:val="005F1F5F"/>
    <w:rsid w:val="006050E9"/>
    <w:rsid w:val="006178C0"/>
    <w:rsid w:val="00622FDA"/>
    <w:rsid w:val="00623E1C"/>
    <w:rsid w:val="00631DC1"/>
    <w:rsid w:val="006423FA"/>
    <w:rsid w:val="00645FA1"/>
    <w:rsid w:val="00650F70"/>
    <w:rsid w:val="006535A5"/>
    <w:rsid w:val="00661FE9"/>
    <w:rsid w:val="00671435"/>
    <w:rsid w:val="00671ED9"/>
    <w:rsid w:val="006833D8"/>
    <w:rsid w:val="006975E0"/>
    <w:rsid w:val="006A12C3"/>
    <w:rsid w:val="006C188D"/>
    <w:rsid w:val="006C67C8"/>
    <w:rsid w:val="006D0F12"/>
    <w:rsid w:val="006D1830"/>
    <w:rsid w:val="006D256B"/>
    <w:rsid w:val="006E2E16"/>
    <w:rsid w:val="006E49B3"/>
    <w:rsid w:val="006F2731"/>
    <w:rsid w:val="006F6A1B"/>
    <w:rsid w:val="006F7FF3"/>
    <w:rsid w:val="00707530"/>
    <w:rsid w:val="00712097"/>
    <w:rsid w:val="00714A37"/>
    <w:rsid w:val="007150A0"/>
    <w:rsid w:val="007179E2"/>
    <w:rsid w:val="00720C40"/>
    <w:rsid w:val="00724E38"/>
    <w:rsid w:val="0072535F"/>
    <w:rsid w:val="00731544"/>
    <w:rsid w:val="007373B8"/>
    <w:rsid w:val="00751F0F"/>
    <w:rsid w:val="00752872"/>
    <w:rsid w:val="00755D2F"/>
    <w:rsid w:val="007565E7"/>
    <w:rsid w:val="00765004"/>
    <w:rsid w:val="0077488A"/>
    <w:rsid w:val="00780744"/>
    <w:rsid w:val="0079120A"/>
    <w:rsid w:val="007937FD"/>
    <w:rsid w:val="007A1D98"/>
    <w:rsid w:val="007A5B3A"/>
    <w:rsid w:val="007B0955"/>
    <w:rsid w:val="007B3FE9"/>
    <w:rsid w:val="007B6BEA"/>
    <w:rsid w:val="007C23EB"/>
    <w:rsid w:val="007C46FC"/>
    <w:rsid w:val="007D2A73"/>
    <w:rsid w:val="007D48BD"/>
    <w:rsid w:val="007E415F"/>
    <w:rsid w:val="007F5F63"/>
    <w:rsid w:val="0080152E"/>
    <w:rsid w:val="00801EF5"/>
    <w:rsid w:val="008040B3"/>
    <w:rsid w:val="0080535A"/>
    <w:rsid w:val="00806B88"/>
    <w:rsid w:val="00813327"/>
    <w:rsid w:val="008206B5"/>
    <w:rsid w:val="0083236A"/>
    <w:rsid w:val="00836571"/>
    <w:rsid w:val="00837CF7"/>
    <w:rsid w:val="008401EB"/>
    <w:rsid w:val="00846114"/>
    <w:rsid w:val="00847888"/>
    <w:rsid w:val="00852612"/>
    <w:rsid w:val="0085424E"/>
    <w:rsid w:val="00854AC0"/>
    <w:rsid w:val="008621F2"/>
    <w:rsid w:val="00862C5C"/>
    <w:rsid w:val="0087565A"/>
    <w:rsid w:val="008764A7"/>
    <w:rsid w:val="008804AB"/>
    <w:rsid w:val="00892562"/>
    <w:rsid w:val="008A08BB"/>
    <w:rsid w:val="008B48C8"/>
    <w:rsid w:val="008C2D13"/>
    <w:rsid w:val="008C3927"/>
    <w:rsid w:val="008C4F54"/>
    <w:rsid w:val="008E7649"/>
    <w:rsid w:val="008E7F36"/>
    <w:rsid w:val="008F5D7D"/>
    <w:rsid w:val="00904E24"/>
    <w:rsid w:val="009148C8"/>
    <w:rsid w:val="00917270"/>
    <w:rsid w:val="009353D9"/>
    <w:rsid w:val="009430D9"/>
    <w:rsid w:val="00943CA8"/>
    <w:rsid w:val="0095572F"/>
    <w:rsid w:val="009574B4"/>
    <w:rsid w:val="00964CE7"/>
    <w:rsid w:val="00973547"/>
    <w:rsid w:val="00975533"/>
    <w:rsid w:val="009A68FA"/>
    <w:rsid w:val="009A776F"/>
    <w:rsid w:val="009A7BB4"/>
    <w:rsid w:val="009B19B2"/>
    <w:rsid w:val="009D3326"/>
    <w:rsid w:val="009D7B7E"/>
    <w:rsid w:val="009E12DE"/>
    <w:rsid w:val="009E3508"/>
    <w:rsid w:val="009E3CF4"/>
    <w:rsid w:val="00A04593"/>
    <w:rsid w:val="00A049CC"/>
    <w:rsid w:val="00A05DB9"/>
    <w:rsid w:val="00A06D7F"/>
    <w:rsid w:val="00A0756E"/>
    <w:rsid w:val="00A07B28"/>
    <w:rsid w:val="00A14F68"/>
    <w:rsid w:val="00A201D7"/>
    <w:rsid w:val="00A25141"/>
    <w:rsid w:val="00A41007"/>
    <w:rsid w:val="00A47944"/>
    <w:rsid w:val="00A534CB"/>
    <w:rsid w:val="00A537AA"/>
    <w:rsid w:val="00A63A13"/>
    <w:rsid w:val="00A64A25"/>
    <w:rsid w:val="00A6568C"/>
    <w:rsid w:val="00A72724"/>
    <w:rsid w:val="00A91901"/>
    <w:rsid w:val="00A9689C"/>
    <w:rsid w:val="00AA2127"/>
    <w:rsid w:val="00AA73E2"/>
    <w:rsid w:val="00AB5936"/>
    <w:rsid w:val="00AC2204"/>
    <w:rsid w:val="00AC2839"/>
    <w:rsid w:val="00AD7793"/>
    <w:rsid w:val="00AE6C05"/>
    <w:rsid w:val="00AF2A3B"/>
    <w:rsid w:val="00AF3FFE"/>
    <w:rsid w:val="00AF51EF"/>
    <w:rsid w:val="00AF5218"/>
    <w:rsid w:val="00AF653E"/>
    <w:rsid w:val="00B12D23"/>
    <w:rsid w:val="00B243C2"/>
    <w:rsid w:val="00B3583A"/>
    <w:rsid w:val="00B37EDA"/>
    <w:rsid w:val="00B529EF"/>
    <w:rsid w:val="00B53F71"/>
    <w:rsid w:val="00B656AE"/>
    <w:rsid w:val="00B662D3"/>
    <w:rsid w:val="00B66678"/>
    <w:rsid w:val="00B87F71"/>
    <w:rsid w:val="00BA086E"/>
    <w:rsid w:val="00BA3AF0"/>
    <w:rsid w:val="00BA65D9"/>
    <w:rsid w:val="00BC0BC6"/>
    <w:rsid w:val="00BC4D43"/>
    <w:rsid w:val="00BD20B8"/>
    <w:rsid w:val="00BE1D06"/>
    <w:rsid w:val="00BF491E"/>
    <w:rsid w:val="00BF5D07"/>
    <w:rsid w:val="00C06FEE"/>
    <w:rsid w:val="00C10D04"/>
    <w:rsid w:val="00C17BFC"/>
    <w:rsid w:val="00C200FC"/>
    <w:rsid w:val="00C248F4"/>
    <w:rsid w:val="00C249F1"/>
    <w:rsid w:val="00C37A71"/>
    <w:rsid w:val="00C40F01"/>
    <w:rsid w:val="00C41CD8"/>
    <w:rsid w:val="00C577C2"/>
    <w:rsid w:val="00C90525"/>
    <w:rsid w:val="00CA3055"/>
    <w:rsid w:val="00CA54CA"/>
    <w:rsid w:val="00CB3683"/>
    <w:rsid w:val="00CB609F"/>
    <w:rsid w:val="00CC4BFA"/>
    <w:rsid w:val="00CD32FC"/>
    <w:rsid w:val="00CD49AC"/>
    <w:rsid w:val="00CE075D"/>
    <w:rsid w:val="00CE0E34"/>
    <w:rsid w:val="00CE7852"/>
    <w:rsid w:val="00D03403"/>
    <w:rsid w:val="00D07BEB"/>
    <w:rsid w:val="00D22B03"/>
    <w:rsid w:val="00D30982"/>
    <w:rsid w:val="00D34811"/>
    <w:rsid w:val="00D409A3"/>
    <w:rsid w:val="00D5647F"/>
    <w:rsid w:val="00D574EF"/>
    <w:rsid w:val="00D66ECB"/>
    <w:rsid w:val="00D66EDE"/>
    <w:rsid w:val="00D735E1"/>
    <w:rsid w:val="00D7587E"/>
    <w:rsid w:val="00D758DC"/>
    <w:rsid w:val="00D75CDB"/>
    <w:rsid w:val="00D80594"/>
    <w:rsid w:val="00D91BF7"/>
    <w:rsid w:val="00D96706"/>
    <w:rsid w:val="00DA12C7"/>
    <w:rsid w:val="00DA2ABC"/>
    <w:rsid w:val="00DA7C42"/>
    <w:rsid w:val="00DB18B3"/>
    <w:rsid w:val="00DB2445"/>
    <w:rsid w:val="00DB480E"/>
    <w:rsid w:val="00DC43A7"/>
    <w:rsid w:val="00DC4CD5"/>
    <w:rsid w:val="00DD0E73"/>
    <w:rsid w:val="00DD120D"/>
    <w:rsid w:val="00DD491C"/>
    <w:rsid w:val="00DD4AA5"/>
    <w:rsid w:val="00DE7751"/>
    <w:rsid w:val="00DF2287"/>
    <w:rsid w:val="00DF7695"/>
    <w:rsid w:val="00E15745"/>
    <w:rsid w:val="00E2132F"/>
    <w:rsid w:val="00E32E93"/>
    <w:rsid w:val="00E34763"/>
    <w:rsid w:val="00E34AB3"/>
    <w:rsid w:val="00E40A60"/>
    <w:rsid w:val="00E468FA"/>
    <w:rsid w:val="00E46A59"/>
    <w:rsid w:val="00E50EFD"/>
    <w:rsid w:val="00E529E4"/>
    <w:rsid w:val="00E64196"/>
    <w:rsid w:val="00E70586"/>
    <w:rsid w:val="00E77D13"/>
    <w:rsid w:val="00E84004"/>
    <w:rsid w:val="00E8677B"/>
    <w:rsid w:val="00E90AB0"/>
    <w:rsid w:val="00E914DF"/>
    <w:rsid w:val="00E915D1"/>
    <w:rsid w:val="00EA4C1C"/>
    <w:rsid w:val="00EA6813"/>
    <w:rsid w:val="00EA7F98"/>
    <w:rsid w:val="00EC200F"/>
    <w:rsid w:val="00EC5D28"/>
    <w:rsid w:val="00ED0934"/>
    <w:rsid w:val="00ED4000"/>
    <w:rsid w:val="00EE5A3A"/>
    <w:rsid w:val="00EE71EA"/>
    <w:rsid w:val="00F025B2"/>
    <w:rsid w:val="00F120BB"/>
    <w:rsid w:val="00F1220A"/>
    <w:rsid w:val="00F17BB0"/>
    <w:rsid w:val="00F23051"/>
    <w:rsid w:val="00F26353"/>
    <w:rsid w:val="00F364F7"/>
    <w:rsid w:val="00F40CD7"/>
    <w:rsid w:val="00F5238F"/>
    <w:rsid w:val="00F54F9D"/>
    <w:rsid w:val="00F702E2"/>
    <w:rsid w:val="00F7409F"/>
    <w:rsid w:val="00F83459"/>
    <w:rsid w:val="00F857C3"/>
    <w:rsid w:val="00F8668F"/>
    <w:rsid w:val="00F87168"/>
    <w:rsid w:val="00F91411"/>
    <w:rsid w:val="00F97E1E"/>
    <w:rsid w:val="00FA76F1"/>
    <w:rsid w:val="00FC20DA"/>
    <w:rsid w:val="00FC226C"/>
    <w:rsid w:val="00FC6BCF"/>
    <w:rsid w:val="00FD604E"/>
    <w:rsid w:val="00FD6A53"/>
    <w:rsid w:val="00FE6F07"/>
    <w:rsid w:val="00FF54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C52CE5C"/>
  <w15:docId w15:val="{AB5F98AF-5AFC-4F9E-839A-D764E99EE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D469A"/>
    <w:pPr>
      <w:tabs>
        <w:tab w:val="center" w:pos="4536"/>
        <w:tab w:val="right" w:pos="9072"/>
      </w:tabs>
    </w:pPr>
  </w:style>
  <w:style w:type="character" w:customStyle="1" w:styleId="EncabezadoCar">
    <w:name w:val="Encabezado Car"/>
    <w:link w:val="Encabezado"/>
    <w:uiPriority w:val="99"/>
    <w:rsid w:val="004D469A"/>
    <w:rPr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4D469A"/>
    <w:pPr>
      <w:tabs>
        <w:tab w:val="center" w:pos="4536"/>
        <w:tab w:val="right" w:pos="9072"/>
      </w:tabs>
    </w:pPr>
  </w:style>
  <w:style w:type="character" w:customStyle="1" w:styleId="PiedepginaCar">
    <w:name w:val="Pie de página Car"/>
    <w:link w:val="Piedepgina"/>
    <w:uiPriority w:val="99"/>
    <w:rsid w:val="004D469A"/>
    <w:rPr>
      <w:sz w:val="24"/>
      <w:szCs w:val="24"/>
    </w:rPr>
  </w:style>
  <w:style w:type="character" w:styleId="Hipervnculo">
    <w:name w:val="Hyperlink"/>
    <w:uiPriority w:val="99"/>
    <w:unhideWhenUsed/>
    <w:rsid w:val="007373B8"/>
    <w:rPr>
      <w:color w:val="0000FF"/>
      <w:u w:val="single"/>
    </w:rPr>
  </w:style>
  <w:style w:type="character" w:styleId="Nmerodepgina">
    <w:name w:val="page number"/>
    <w:uiPriority w:val="99"/>
    <w:semiHidden/>
    <w:unhideWhenUsed/>
    <w:rsid w:val="00AA73E2"/>
  </w:style>
  <w:style w:type="paragraph" w:styleId="Textodeglobo">
    <w:name w:val="Balloon Text"/>
    <w:basedOn w:val="Normal"/>
    <w:link w:val="TextodegloboCar"/>
    <w:uiPriority w:val="99"/>
    <w:semiHidden/>
    <w:unhideWhenUsed/>
    <w:rsid w:val="00C249F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249F1"/>
    <w:rPr>
      <w:rFonts w:ascii="Tahoma" w:hAnsi="Tahoma" w:cs="Tahoma"/>
      <w:sz w:val="16"/>
      <w:szCs w:val="16"/>
    </w:rPr>
  </w:style>
  <w:style w:type="character" w:styleId="Mencinsinresolver">
    <w:name w:val="Unresolved Mention"/>
    <w:basedOn w:val="Fuentedeprrafopredeter"/>
    <w:uiPriority w:val="99"/>
    <w:semiHidden/>
    <w:unhideWhenUsed/>
    <w:rsid w:val="003226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489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image" Target="media/image5.jpeg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3</Pages>
  <Words>1428</Words>
  <Characters>7859</Characters>
  <Application>Microsoft Office Word</Application>
  <DocSecurity>0</DocSecurity>
  <Lines>65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ISTerre</Company>
  <LinksUpToDate>false</LinksUpToDate>
  <CharactersWithSpaces>9269</CharactersWithSpaces>
  <SharedDoc>false</SharedDoc>
  <HLinks>
    <vt:vector size="6" baseType="variant">
      <vt:variant>
        <vt:i4>196684</vt:i4>
      </vt:variant>
      <vt:variant>
        <vt:i4>-1</vt:i4>
      </vt:variant>
      <vt:variant>
        <vt:i4>1026</vt:i4>
      </vt:variant>
      <vt:variant>
        <vt:i4>1</vt:i4>
      </vt:variant>
      <vt:variant>
        <vt:lpwstr>logo SGP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Thierry Sempéré</dc:creator>
  <cp:lastModifiedBy>Edson Garcia</cp:lastModifiedBy>
  <cp:revision>161</cp:revision>
  <cp:lastPrinted>2015-02-13T19:19:00Z</cp:lastPrinted>
  <dcterms:created xsi:type="dcterms:W3CDTF">2025-05-26T20:35:00Z</dcterms:created>
  <dcterms:modified xsi:type="dcterms:W3CDTF">2025-07-19T03:33:00Z</dcterms:modified>
</cp:coreProperties>
</file>