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7BF58" w14:textId="098422D2" w:rsidR="00AD3773" w:rsidRPr="008A1C89" w:rsidRDefault="00E41796" w:rsidP="00E41796">
      <w:pPr>
        <w:spacing w:line="360" w:lineRule="auto"/>
        <w:rPr>
          <w:rFonts w:ascii="Arial" w:hAnsi="Arial" w:cs="Arial"/>
        </w:rPr>
      </w:pPr>
      <w:r w:rsidRPr="00E41796">
        <w:rPr>
          <w:rFonts w:ascii="Arial" w:hAnsi="Arial" w:cs="Arial"/>
          <w:b/>
          <w:bCs/>
        </w:rPr>
        <w:t>Título:</w:t>
      </w:r>
      <w:r>
        <w:rPr>
          <w:rFonts w:ascii="Arial" w:hAnsi="Arial" w:cs="Arial"/>
        </w:rPr>
        <w:t xml:space="preserve"> </w:t>
      </w:r>
      <w:r w:rsidR="008A1C89" w:rsidRPr="008A1C89">
        <w:rPr>
          <w:rFonts w:ascii="Arial" w:hAnsi="Arial" w:cs="Arial"/>
          <w:i/>
          <w:iCs/>
          <w:lang w:val="es-419"/>
        </w:rPr>
        <w:t>“</w:t>
      </w:r>
      <w:r w:rsidR="008A1C89" w:rsidRPr="00657A21">
        <w:rPr>
          <w:rFonts w:ascii="Arial" w:hAnsi="Arial" w:cs="Arial"/>
          <w:b/>
          <w:bCs/>
          <w:i/>
          <w:iCs/>
          <w:lang w:val="es-419"/>
        </w:rPr>
        <w:t xml:space="preserve">Optimización del proceso de </w:t>
      </w:r>
      <w:proofErr w:type="spellStart"/>
      <w:r w:rsidR="008A1C89" w:rsidRPr="00657A21">
        <w:rPr>
          <w:rFonts w:ascii="Arial" w:hAnsi="Arial" w:cs="Arial"/>
          <w:b/>
          <w:bCs/>
          <w:i/>
          <w:iCs/>
          <w:lang w:val="es-419"/>
        </w:rPr>
        <w:t>Moly</w:t>
      </w:r>
      <w:proofErr w:type="spellEnd"/>
      <w:r w:rsidR="008A1C89" w:rsidRPr="00657A21">
        <w:rPr>
          <w:rFonts w:ascii="Arial" w:hAnsi="Arial" w:cs="Arial"/>
          <w:b/>
          <w:bCs/>
          <w:i/>
          <w:iCs/>
          <w:lang w:val="es-419"/>
        </w:rPr>
        <w:t xml:space="preserve"> mediante analítica datos para detección de sulfatos de calcio en mineral con SPOCK y </w:t>
      </w:r>
      <w:proofErr w:type="spellStart"/>
      <w:r w:rsidR="008A1C89" w:rsidRPr="00657A21">
        <w:rPr>
          <w:rFonts w:ascii="Arial" w:hAnsi="Arial" w:cs="Arial"/>
          <w:b/>
          <w:bCs/>
          <w:i/>
          <w:iCs/>
          <w:lang w:val="es-419"/>
        </w:rPr>
        <w:t>Dashboard</w:t>
      </w:r>
      <w:proofErr w:type="spellEnd"/>
      <w:r w:rsidR="008A1C89" w:rsidRPr="00657A21">
        <w:rPr>
          <w:rFonts w:ascii="Arial" w:hAnsi="Arial" w:cs="Arial"/>
          <w:b/>
          <w:bCs/>
          <w:i/>
          <w:iCs/>
          <w:lang w:val="es-419"/>
        </w:rPr>
        <w:t xml:space="preserve"> para control operativo”</w:t>
      </w:r>
    </w:p>
    <w:p w14:paraId="6B07929A" w14:textId="228973E9" w:rsidR="00E41796" w:rsidRDefault="00E41796" w:rsidP="00E41796">
      <w:pPr>
        <w:spacing w:line="360" w:lineRule="auto"/>
        <w:rPr>
          <w:rFonts w:ascii="Arial" w:hAnsi="Arial" w:cs="Arial"/>
        </w:rPr>
      </w:pPr>
      <w:r w:rsidRPr="00E41796">
        <w:rPr>
          <w:rFonts w:ascii="Arial" w:hAnsi="Arial" w:cs="Arial"/>
          <w:b/>
          <w:bCs/>
        </w:rPr>
        <w:t>Tema:</w:t>
      </w:r>
      <w:r w:rsidRPr="00E41796">
        <w:rPr>
          <w:rFonts w:ascii="Arial" w:hAnsi="Arial" w:cs="Arial"/>
        </w:rPr>
        <w:t xml:space="preserve"> </w:t>
      </w:r>
      <w:r w:rsidR="00A05E85">
        <w:rPr>
          <w:rFonts w:ascii="Arial" w:hAnsi="Arial" w:cs="Arial"/>
        </w:rPr>
        <w:t>Optimización de procesos en Miner</w:t>
      </w:r>
      <w:r w:rsidR="001A0D21">
        <w:rPr>
          <w:rFonts w:ascii="Arial" w:hAnsi="Arial" w:cs="Arial"/>
        </w:rPr>
        <w:t>í</w:t>
      </w:r>
      <w:r w:rsidR="00A05E85">
        <w:rPr>
          <w:rFonts w:ascii="Arial" w:hAnsi="Arial" w:cs="Arial"/>
        </w:rPr>
        <w:t>a</w:t>
      </w:r>
      <w:r w:rsidR="002614A5">
        <w:rPr>
          <w:rFonts w:ascii="Arial" w:hAnsi="Arial" w:cs="Arial"/>
        </w:rPr>
        <w:t xml:space="preserve"> con Analítica de datos</w:t>
      </w:r>
      <w:r w:rsidR="002066BE">
        <w:rPr>
          <w:rFonts w:ascii="Arial" w:hAnsi="Arial" w:cs="Arial"/>
        </w:rPr>
        <w:t>.</w:t>
      </w:r>
    </w:p>
    <w:p w14:paraId="0B0C7BC9" w14:textId="43EB8B72" w:rsidR="00E41796" w:rsidRPr="004917D7" w:rsidRDefault="00E41796" w:rsidP="00E41796">
      <w:pPr>
        <w:spacing w:line="360" w:lineRule="auto"/>
        <w:rPr>
          <w:rFonts w:ascii="Arial" w:hAnsi="Arial" w:cs="Arial"/>
          <w:lang w:val="es-419"/>
        </w:rPr>
      </w:pPr>
      <w:r w:rsidRPr="00E41796">
        <w:rPr>
          <w:rFonts w:ascii="Arial" w:hAnsi="Arial" w:cs="Arial"/>
          <w:b/>
          <w:bCs/>
        </w:rPr>
        <w:t>Categoría:</w:t>
      </w:r>
      <w:r>
        <w:rPr>
          <w:rFonts w:ascii="Arial" w:hAnsi="Arial" w:cs="Arial"/>
        </w:rPr>
        <w:t xml:space="preserve"> </w:t>
      </w:r>
      <w:r w:rsidR="003D275D">
        <w:rPr>
          <w:rFonts w:ascii="Arial" w:hAnsi="Arial" w:cs="Arial"/>
        </w:rPr>
        <w:t>Miner</w:t>
      </w:r>
      <w:r w:rsidR="005B21C7">
        <w:rPr>
          <w:rFonts w:ascii="Arial" w:hAnsi="Arial" w:cs="Arial"/>
        </w:rPr>
        <w:t>í</w:t>
      </w:r>
      <w:r w:rsidR="003D275D">
        <w:rPr>
          <w:rFonts w:ascii="Arial" w:hAnsi="Arial" w:cs="Arial"/>
        </w:rPr>
        <w:t>a 4.0</w:t>
      </w:r>
    </w:p>
    <w:p w14:paraId="5605DA3C" w14:textId="7475A778" w:rsidR="00E41796" w:rsidRDefault="00E41796" w:rsidP="00E41796">
      <w:pPr>
        <w:spacing w:line="360" w:lineRule="auto"/>
        <w:rPr>
          <w:rFonts w:ascii="Arial" w:hAnsi="Arial" w:cs="Arial"/>
          <w:b/>
          <w:bCs/>
        </w:rPr>
      </w:pPr>
      <w:r w:rsidRPr="00E41796">
        <w:rPr>
          <w:rFonts w:ascii="Arial" w:hAnsi="Arial" w:cs="Arial"/>
          <w:b/>
          <w:bCs/>
        </w:rPr>
        <w:t xml:space="preserve">Datos del autor: </w:t>
      </w:r>
    </w:p>
    <w:p w14:paraId="06FAB4B7" w14:textId="0F7BC147" w:rsidR="00E41796" w:rsidRDefault="00E41796" w:rsidP="00723E1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Nombre: </w:t>
      </w:r>
      <w:r w:rsidR="001B38F5" w:rsidRPr="001B38F5">
        <w:rPr>
          <w:rFonts w:ascii="Arial" w:hAnsi="Arial" w:cs="Arial"/>
        </w:rPr>
        <w:t>Edgard</w:t>
      </w:r>
      <w:r w:rsidR="001B38F5">
        <w:rPr>
          <w:rFonts w:ascii="Arial" w:hAnsi="Arial" w:cs="Arial"/>
          <w:b/>
          <w:bCs/>
        </w:rPr>
        <w:t xml:space="preserve"> </w:t>
      </w:r>
      <w:r w:rsidR="008708F9">
        <w:rPr>
          <w:rFonts w:ascii="Arial" w:hAnsi="Arial" w:cs="Arial"/>
        </w:rPr>
        <w:t xml:space="preserve">Henry </w:t>
      </w:r>
      <w:proofErr w:type="spellStart"/>
      <w:r w:rsidR="008708F9">
        <w:rPr>
          <w:rFonts w:ascii="Arial" w:hAnsi="Arial" w:cs="Arial"/>
        </w:rPr>
        <w:t>Acrota</w:t>
      </w:r>
      <w:proofErr w:type="spellEnd"/>
      <w:r w:rsidR="008708F9">
        <w:rPr>
          <w:rFonts w:ascii="Arial" w:hAnsi="Arial" w:cs="Arial"/>
        </w:rPr>
        <w:t xml:space="preserve"> Umpire</w:t>
      </w:r>
      <w:r>
        <w:rPr>
          <w:rFonts w:ascii="Arial" w:hAnsi="Arial" w:cs="Arial"/>
        </w:rPr>
        <w:t xml:space="preserve"> </w:t>
      </w:r>
      <w:r w:rsidR="00AB65ED">
        <w:rPr>
          <w:rFonts w:ascii="Arial" w:hAnsi="Arial" w:cs="Arial"/>
        </w:rPr>
        <w:t xml:space="preserve">/ </w:t>
      </w:r>
      <w:r w:rsidRPr="00E41796">
        <w:rPr>
          <w:rFonts w:ascii="Arial" w:hAnsi="Arial" w:cs="Arial"/>
          <w:b/>
          <w:bCs/>
        </w:rPr>
        <w:t>Empresa</w:t>
      </w:r>
      <w:r>
        <w:rPr>
          <w:rFonts w:ascii="Arial" w:hAnsi="Arial" w:cs="Arial"/>
        </w:rPr>
        <w:t xml:space="preserve">: Sociedad Minera Cerro Verde </w:t>
      </w:r>
      <w:r w:rsidR="00AB65ED">
        <w:rPr>
          <w:rFonts w:ascii="Arial" w:hAnsi="Arial" w:cs="Arial"/>
        </w:rPr>
        <w:t xml:space="preserve">/ </w:t>
      </w:r>
      <w:r w:rsidRPr="00AB65ED">
        <w:rPr>
          <w:rFonts w:ascii="Arial" w:hAnsi="Arial" w:cs="Arial"/>
          <w:b/>
          <w:bCs/>
        </w:rPr>
        <w:t>Cargo:</w:t>
      </w:r>
      <w:r>
        <w:rPr>
          <w:rFonts w:ascii="Arial" w:hAnsi="Arial" w:cs="Arial"/>
        </w:rPr>
        <w:t xml:space="preserve"> </w:t>
      </w:r>
      <w:r w:rsidR="008708F9">
        <w:rPr>
          <w:rFonts w:ascii="Arial" w:hAnsi="Arial" w:cs="Arial"/>
        </w:rPr>
        <w:t>Supervisor Metalurgista</w:t>
      </w:r>
      <w:r w:rsidR="00AB65ED">
        <w:rPr>
          <w:rFonts w:ascii="Arial" w:hAnsi="Arial" w:cs="Arial"/>
        </w:rPr>
        <w:t xml:space="preserve"> / </w:t>
      </w:r>
      <w:r w:rsidR="00AB65ED" w:rsidRPr="00AB65ED">
        <w:rPr>
          <w:rFonts w:ascii="Arial" w:hAnsi="Arial" w:cs="Arial"/>
          <w:b/>
          <w:bCs/>
        </w:rPr>
        <w:t>Dirección:</w:t>
      </w:r>
      <w:r w:rsidR="00527D17">
        <w:rPr>
          <w:rFonts w:ascii="Arial" w:hAnsi="Arial" w:cs="Arial"/>
          <w:b/>
          <w:bCs/>
        </w:rPr>
        <w:t xml:space="preserve"> -</w:t>
      </w:r>
      <w:r w:rsidR="00AB65ED">
        <w:rPr>
          <w:rFonts w:ascii="Arial" w:hAnsi="Arial" w:cs="Arial"/>
          <w:b/>
          <w:bCs/>
        </w:rPr>
        <w:t xml:space="preserve"> </w:t>
      </w:r>
      <w:r w:rsidR="00AB65ED">
        <w:rPr>
          <w:rFonts w:ascii="Arial" w:hAnsi="Arial" w:cs="Arial"/>
        </w:rPr>
        <w:t xml:space="preserve">/ </w:t>
      </w:r>
      <w:r w:rsidR="00AB65ED" w:rsidRPr="00AB65ED">
        <w:rPr>
          <w:rFonts w:ascii="Arial" w:hAnsi="Arial" w:cs="Arial"/>
          <w:b/>
          <w:bCs/>
        </w:rPr>
        <w:t>Correo corporativo</w:t>
      </w:r>
      <w:r w:rsidR="00AB65ED">
        <w:rPr>
          <w:rFonts w:ascii="Arial" w:hAnsi="Arial" w:cs="Arial"/>
        </w:rPr>
        <w:t>:</w:t>
      </w:r>
      <w:r w:rsidR="00B5617C">
        <w:rPr>
          <w:rFonts w:ascii="Arial" w:hAnsi="Arial" w:cs="Arial"/>
        </w:rPr>
        <w:t xml:space="preserve"> </w:t>
      </w:r>
      <w:r w:rsidR="00B5617C" w:rsidRPr="00B5617C">
        <w:rPr>
          <w:rFonts w:ascii="Arial" w:hAnsi="Arial" w:cs="Arial"/>
        </w:rPr>
        <w:t xml:space="preserve">eacrotau@fmi.com </w:t>
      </w:r>
      <w:r w:rsidR="00AB65ED">
        <w:rPr>
          <w:rFonts w:ascii="Arial" w:hAnsi="Arial" w:cs="Arial"/>
        </w:rPr>
        <w:t xml:space="preserve">/ </w:t>
      </w:r>
      <w:r w:rsidR="00AB65ED" w:rsidRPr="00AB65ED">
        <w:rPr>
          <w:rFonts w:ascii="Arial" w:hAnsi="Arial" w:cs="Arial"/>
          <w:b/>
          <w:bCs/>
        </w:rPr>
        <w:t>Correo personal: Celular:</w:t>
      </w:r>
      <w:r w:rsidR="00AB65ED">
        <w:rPr>
          <w:rFonts w:ascii="Arial" w:hAnsi="Arial" w:cs="Arial"/>
        </w:rPr>
        <w:t xml:space="preserve"> </w:t>
      </w:r>
      <w:r w:rsidR="0082369E" w:rsidRPr="0082369E">
        <w:rPr>
          <w:rFonts w:ascii="Arial" w:hAnsi="Arial" w:cs="Arial"/>
        </w:rPr>
        <w:t>951498295</w:t>
      </w:r>
    </w:p>
    <w:p w14:paraId="6EDC94AE" w14:textId="44E0334D" w:rsidR="00DE4A32" w:rsidRPr="004317A2" w:rsidRDefault="00DE4A32" w:rsidP="00E41796">
      <w:pPr>
        <w:spacing w:line="360" w:lineRule="auto"/>
        <w:rPr>
          <w:rFonts w:ascii="Arial" w:hAnsi="Arial" w:cs="Arial"/>
          <w:b/>
          <w:bCs/>
        </w:rPr>
      </w:pPr>
      <w:r w:rsidRPr="004317A2">
        <w:rPr>
          <w:rFonts w:ascii="Arial" w:hAnsi="Arial" w:cs="Arial"/>
          <w:b/>
          <w:bCs/>
        </w:rPr>
        <w:t xml:space="preserve">Reseña profesional autor: </w:t>
      </w:r>
    </w:p>
    <w:p w14:paraId="5B1A351D" w14:textId="33EDC3CD" w:rsidR="00106FF6" w:rsidRPr="00106FF6" w:rsidRDefault="00106FF6" w:rsidP="000D7256">
      <w:pPr>
        <w:spacing w:line="360" w:lineRule="auto"/>
        <w:jc w:val="both"/>
        <w:rPr>
          <w:rFonts w:ascii="Arial" w:hAnsi="Arial" w:cs="Arial"/>
        </w:rPr>
      </w:pPr>
      <w:r w:rsidRPr="00106FF6">
        <w:rPr>
          <w:rFonts w:ascii="Arial" w:hAnsi="Arial" w:cs="Arial"/>
        </w:rPr>
        <w:t xml:space="preserve">Ingeniero Metalurgista con más de </w:t>
      </w:r>
      <w:r w:rsidR="004917D7">
        <w:rPr>
          <w:rFonts w:ascii="Arial" w:hAnsi="Arial" w:cs="Arial"/>
        </w:rPr>
        <w:t xml:space="preserve">12 </w:t>
      </w:r>
      <w:r w:rsidRPr="00106FF6">
        <w:rPr>
          <w:rFonts w:ascii="Arial" w:hAnsi="Arial" w:cs="Arial"/>
        </w:rPr>
        <w:t>años de experiencia en la industria, especializado en procesos metalúrgicos y gestión de proyectos de mejora continua.</w:t>
      </w:r>
      <w:r>
        <w:rPr>
          <w:rFonts w:ascii="Arial" w:hAnsi="Arial" w:cs="Arial"/>
        </w:rPr>
        <w:t xml:space="preserve"> A</w:t>
      </w:r>
      <w:r w:rsidRPr="00106FF6">
        <w:rPr>
          <w:rFonts w:ascii="Arial" w:hAnsi="Arial" w:cs="Arial"/>
        </w:rPr>
        <w:t xml:space="preserve">mplia experiencia en chancado, </w:t>
      </w:r>
      <w:r w:rsidR="0081099E" w:rsidRPr="00106FF6">
        <w:rPr>
          <w:rFonts w:ascii="Arial" w:hAnsi="Arial" w:cs="Arial"/>
        </w:rPr>
        <w:t>molienda,</w:t>
      </w:r>
      <w:r w:rsidRPr="00106FF6">
        <w:rPr>
          <w:rFonts w:ascii="Arial" w:hAnsi="Arial" w:cs="Arial"/>
        </w:rPr>
        <w:t xml:space="preserve"> flotación de Cu-Mo, así como en el manejo de espesadores. </w:t>
      </w:r>
      <w:r>
        <w:rPr>
          <w:rFonts w:ascii="Arial" w:hAnsi="Arial" w:cs="Arial"/>
        </w:rPr>
        <w:t>S</w:t>
      </w:r>
      <w:r w:rsidRPr="00106FF6">
        <w:rPr>
          <w:rFonts w:ascii="Arial" w:hAnsi="Arial" w:cs="Arial"/>
        </w:rPr>
        <w:t>ólida base en metalurgia extractiva y transformativa.</w:t>
      </w:r>
    </w:p>
    <w:p w14:paraId="17747327" w14:textId="3E54C731" w:rsidR="00106FF6" w:rsidRPr="00106FF6" w:rsidRDefault="00106FF6" w:rsidP="000D7256">
      <w:pPr>
        <w:spacing w:line="360" w:lineRule="auto"/>
        <w:jc w:val="both"/>
        <w:rPr>
          <w:rFonts w:ascii="Arial" w:hAnsi="Arial" w:cs="Arial"/>
        </w:rPr>
      </w:pPr>
      <w:r w:rsidRPr="00106FF6">
        <w:rPr>
          <w:rFonts w:ascii="Arial" w:hAnsi="Arial" w:cs="Arial"/>
        </w:rPr>
        <w:t xml:space="preserve">Graduado de la Universidad </w:t>
      </w:r>
      <w:r>
        <w:rPr>
          <w:rFonts w:ascii="Arial" w:hAnsi="Arial" w:cs="Arial"/>
        </w:rPr>
        <w:t>Nacional de San Agustín</w:t>
      </w:r>
      <w:r w:rsidRPr="00106FF6">
        <w:rPr>
          <w:rFonts w:ascii="Arial" w:hAnsi="Arial" w:cs="Arial"/>
        </w:rPr>
        <w:t xml:space="preserve">, ha trabajado en importantes empresas del sector como </w:t>
      </w:r>
      <w:proofErr w:type="spellStart"/>
      <w:r>
        <w:rPr>
          <w:rFonts w:ascii="Arial" w:hAnsi="Arial" w:cs="Arial"/>
        </w:rPr>
        <w:t>Sou</w:t>
      </w:r>
      <w:r w:rsidR="003D5C9E">
        <w:rPr>
          <w:rFonts w:ascii="Arial" w:hAnsi="Arial" w:cs="Arial"/>
        </w:rPr>
        <w:t>thern</w:t>
      </w:r>
      <w:proofErr w:type="spellEnd"/>
      <w:r w:rsidR="003D5C9E">
        <w:rPr>
          <w:rFonts w:ascii="Arial" w:hAnsi="Arial" w:cs="Arial"/>
        </w:rPr>
        <w:t xml:space="preserve"> Cooper</w:t>
      </w:r>
      <w:r w:rsidR="008E1571">
        <w:rPr>
          <w:rFonts w:ascii="Arial" w:hAnsi="Arial" w:cs="Arial"/>
        </w:rPr>
        <w:t xml:space="preserve"> y</w:t>
      </w:r>
      <w:r w:rsidR="003D5C9E">
        <w:rPr>
          <w:rFonts w:ascii="Arial" w:hAnsi="Arial" w:cs="Arial"/>
        </w:rPr>
        <w:t xml:space="preserve"> </w:t>
      </w:r>
      <w:r w:rsidR="0081099E">
        <w:rPr>
          <w:rFonts w:ascii="Arial" w:hAnsi="Arial" w:cs="Arial"/>
        </w:rPr>
        <w:t>SMCV,</w:t>
      </w:r>
      <w:r w:rsidR="00484CB3">
        <w:rPr>
          <w:rFonts w:ascii="Arial" w:hAnsi="Arial" w:cs="Arial"/>
        </w:rPr>
        <w:t xml:space="preserve"> </w:t>
      </w:r>
      <w:r w:rsidR="003D5C9E">
        <w:rPr>
          <w:rFonts w:ascii="Arial" w:hAnsi="Arial" w:cs="Arial"/>
        </w:rPr>
        <w:t>demostrando</w:t>
      </w:r>
      <w:r w:rsidRPr="00106FF6">
        <w:rPr>
          <w:rFonts w:ascii="Arial" w:hAnsi="Arial" w:cs="Arial"/>
        </w:rPr>
        <w:t xml:space="preserve"> capacidad para liderar y optimizar procesos, contribuyendo significativamente al éxito de proyectos</w:t>
      </w:r>
      <w:r w:rsidR="00EF63E6">
        <w:rPr>
          <w:rFonts w:ascii="Arial" w:hAnsi="Arial" w:cs="Arial"/>
        </w:rPr>
        <w:t xml:space="preserve"> en los procesos.</w:t>
      </w:r>
    </w:p>
    <w:p w14:paraId="2CBEF1E0" w14:textId="03ECEE47" w:rsidR="00AB65ED" w:rsidRDefault="00AB65ED" w:rsidP="00AB65ED">
      <w:pPr>
        <w:spacing w:line="360" w:lineRule="auto"/>
        <w:rPr>
          <w:rFonts w:ascii="Arial" w:hAnsi="Arial" w:cs="Arial"/>
          <w:b/>
          <w:bCs/>
        </w:rPr>
      </w:pPr>
      <w:r w:rsidRPr="00E41796">
        <w:rPr>
          <w:rFonts w:ascii="Arial" w:hAnsi="Arial" w:cs="Arial"/>
          <w:b/>
          <w:bCs/>
        </w:rPr>
        <w:t xml:space="preserve">Datos del </w:t>
      </w:r>
      <w:r>
        <w:rPr>
          <w:rFonts w:ascii="Arial" w:hAnsi="Arial" w:cs="Arial"/>
          <w:b/>
          <w:bCs/>
        </w:rPr>
        <w:t>co</w:t>
      </w:r>
      <w:r w:rsidRPr="00E41796">
        <w:rPr>
          <w:rFonts w:ascii="Arial" w:hAnsi="Arial" w:cs="Arial"/>
          <w:b/>
          <w:bCs/>
        </w:rPr>
        <w:t xml:space="preserve">autor: </w:t>
      </w:r>
    </w:p>
    <w:p w14:paraId="0C52AAF9" w14:textId="5BF3A406" w:rsidR="00E41796" w:rsidRDefault="00AB65ED" w:rsidP="00DA12F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Nombre: </w:t>
      </w:r>
      <w:r w:rsidR="0089162B">
        <w:rPr>
          <w:rFonts w:ascii="Arial" w:hAnsi="Arial" w:cs="Arial"/>
        </w:rPr>
        <w:t>Hugo Delgado Gil</w:t>
      </w:r>
      <w:r>
        <w:rPr>
          <w:rFonts w:ascii="Arial" w:hAnsi="Arial" w:cs="Arial"/>
        </w:rPr>
        <w:t xml:space="preserve"> / </w:t>
      </w:r>
      <w:r w:rsidRPr="00E41796">
        <w:rPr>
          <w:rFonts w:ascii="Arial" w:hAnsi="Arial" w:cs="Arial"/>
          <w:b/>
          <w:bCs/>
        </w:rPr>
        <w:t>Empresa</w:t>
      </w:r>
      <w:r>
        <w:rPr>
          <w:rFonts w:ascii="Arial" w:hAnsi="Arial" w:cs="Arial"/>
        </w:rPr>
        <w:t xml:space="preserve">: Sociedad Minera Cerro Verde / </w:t>
      </w:r>
      <w:r w:rsidRPr="00AB65ED">
        <w:rPr>
          <w:rFonts w:ascii="Arial" w:hAnsi="Arial" w:cs="Arial"/>
          <w:b/>
          <w:bCs/>
        </w:rPr>
        <w:t>Cargo:</w:t>
      </w:r>
      <w:r>
        <w:rPr>
          <w:rFonts w:ascii="Arial" w:hAnsi="Arial" w:cs="Arial"/>
        </w:rPr>
        <w:t xml:space="preserve"> Analista de C</w:t>
      </w:r>
      <w:r w:rsidR="00DA7854">
        <w:rPr>
          <w:rFonts w:ascii="Arial" w:hAnsi="Arial" w:cs="Arial"/>
        </w:rPr>
        <w:t>iencia de Datos</w:t>
      </w:r>
      <w:r>
        <w:rPr>
          <w:rFonts w:ascii="Arial" w:hAnsi="Arial" w:cs="Arial"/>
        </w:rPr>
        <w:t xml:space="preserve"> / </w:t>
      </w:r>
      <w:r w:rsidRPr="00AB65ED">
        <w:rPr>
          <w:rFonts w:ascii="Arial" w:hAnsi="Arial" w:cs="Arial"/>
          <w:b/>
          <w:bCs/>
        </w:rPr>
        <w:t>Dirección: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 xml:space="preserve">/ </w:t>
      </w:r>
      <w:r w:rsidRPr="00AB65ED">
        <w:rPr>
          <w:rFonts w:ascii="Arial" w:hAnsi="Arial" w:cs="Arial"/>
          <w:b/>
          <w:bCs/>
        </w:rPr>
        <w:t>Correo corporativo</w:t>
      </w:r>
      <w:r>
        <w:rPr>
          <w:rFonts w:ascii="Arial" w:hAnsi="Arial" w:cs="Arial"/>
        </w:rPr>
        <w:t xml:space="preserve">: </w:t>
      </w:r>
      <w:r w:rsidR="00DA7854" w:rsidRPr="00DA7854">
        <w:rPr>
          <w:rFonts w:ascii="Arial" w:hAnsi="Arial" w:cs="Arial"/>
        </w:rPr>
        <w:t xml:space="preserve">hdelgado1@fmi.com </w:t>
      </w:r>
      <w:r>
        <w:rPr>
          <w:rFonts w:ascii="Arial" w:hAnsi="Arial" w:cs="Arial"/>
        </w:rPr>
        <w:t xml:space="preserve">/ </w:t>
      </w:r>
      <w:r w:rsidRPr="00AB65ED">
        <w:rPr>
          <w:rFonts w:ascii="Arial" w:hAnsi="Arial" w:cs="Arial"/>
          <w:b/>
          <w:bCs/>
        </w:rPr>
        <w:t>Correo personal: Celular:</w:t>
      </w:r>
      <w:r>
        <w:rPr>
          <w:rFonts w:ascii="Arial" w:hAnsi="Arial" w:cs="Arial"/>
        </w:rPr>
        <w:t xml:space="preserve"> </w:t>
      </w:r>
      <w:r w:rsidR="00CF2A08" w:rsidRPr="00CF2A08">
        <w:rPr>
          <w:rFonts w:ascii="Arial" w:hAnsi="Arial" w:cs="Arial"/>
        </w:rPr>
        <w:t>959533869</w:t>
      </w:r>
    </w:p>
    <w:p w14:paraId="66E690E0" w14:textId="6100CB6E" w:rsidR="007708EC" w:rsidRPr="004317A2" w:rsidRDefault="007708EC" w:rsidP="007708EC">
      <w:pPr>
        <w:spacing w:line="360" w:lineRule="auto"/>
        <w:rPr>
          <w:rFonts w:ascii="Arial" w:hAnsi="Arial" w:cs="Arial"/>
          <w:b/>
          <w:bCs/>
        </w:rPr>
      </w:pPr>
      <w:r w:rsidRPr="004317A2">
        <w:rPr>
          <w:rFonts w:ascii="Arial" w:hAnsi="Arial" w:cs="Arial"/>
          <w:b/>
          <w:bCs/>
        </w:rPr>
        <w:t xml:space="preserve">Reseña profesional </w:t>
      </w:r>
      <w:r w:rsidR="00561459">
        <w:rPr>
          <w:rFonts w:ascii="Arial" w:hAnsi="Arial" w:cs="Arial"/>
          <w:b/>
          <w:bCs/>
        </w:rPr>
        <w:t>coautor</w:t>
      </w:r>
      <w:r w:rsidRPr="004317A2">
        <w:rPr>
          <w:rFonts w:ascii="Arial" w:hAnsi="Arial" w:cs="Arial"/>
          <w:b/>
          <w:bCs/>
        </w:rPr>
        <w:t xml:space="preserve">: </w:t>
      </w:r>
    </w:p>
    <w:p w14:paraId="7179C0CE" w14:textId="21A0CB09" w:rsidR="007708EC" w:rsidRDefault="00445179" w:rsidP="00DA12FE">
      <w:pPr>
        <w:spacing w:line="360" w:lineRule="auto"/>
        <w:jc w:val="both"/>
        <w:rPr>
          <w:rFonts w:ascii="Arial" w:hAnsi="Arial" w:cs="Arial"/>
        </w:rPr>
      </w:pPr>
      <w:r w:rsidRPr="00445179">
        <w:rPr>
          <w:rFonts w:ascii="Arial" w:hAnsi="Arial" w:cs="Arial"/>
        </w:rPr>
        <w:t>Ingenie</w:t>
      </w:r>
      <w:r w:rsidR="00200EC9">
        <w:rPr>
          <w:rFonts w:ascii="Arial" w:hAnsi="Arial" w:cs="Arial"/>
        </w:rPr>
        <w:t>ro</w:t>
      </w:r>
      <w:r w:rsidRPr="00445179">
        <w:rPr>
          <w:rFonts w:ascii="Arial" w:hAnsi="Arial" w:cs="Arial"/>
        </w:rPr>
        <w:t xml:space="preserve"> Electrónic</w:t>
      </w:r>
      <w:r w:rsidR="00200EC9">
        <w:rPr>
          <w:rFonts w:ascii="Arial" w:hAnsi="Arial" w:cs="Arial"/>
        </w:rPr>
        <w:t>o</w:t>
      </w:r>
      <w:r w:rsidRPr="00445179">
        <w:rPr>
          <w:rFonts w:ascii="Arial" w:hAnsi="Arial" w:cs="Arial"/>
        </w:rPr>
        <w:t xml:space="preserve"> y Colegiado</w:t>
      </w:r>
      <w:r w:rsidR="00D7121F">
        <w:rPr>
          <w:rFonts w:ascii="Arial" w:hAnsi="Arial" w:cs="Arial"/>
        </w:rPr>
        <w:t xml:space="preserve"> c</w:t>
      </w:r>
      <w:r w:rsidRPr="00445179">
        <w:rPr>
          <w:rFonts w:ascii="Arial" w:hAnsi="Arial" w:cs="Arial"/>
        </w:rPr>
        <w:t>on más de 15 años de experiencia en el sector minero, pose</w:t>
      </w:r>
      <w:r w:rsidR="00D7121F">
        <w:rPr>
          <w:rFonts w:ascii="Arial" w:hAnsi="Arial" w:cs="Arial"/>
        </w:rPr>
        <w:t>e</w:t>
      </w:r>
      <w:r w:rsidRPr="00445179">
        <w:rPr>
          <w:rFonts w:ascii="Arial" w:hAnsi="Arial" w:cs="Arial"/>
        </w:rPr>
        <w:t xml:space="preserve"> una patente en el modo de control de los </w:t>
      </w:r>
      <w:proofErr w:type="spellStart"/>
      <w:r w:rsidRPr="00445179">
        <w:rPr>
          <w:rFonts w:ascii="Arial" w:hAnsi="Arial" w:cs="Arial"/>
        </w:rPr>
        <w:t>HPGRs</w:t>
      </w:r>
      <w:proofErr w:type="spellEnd"/>
      <w:r w:rsidRPr="00445179">
        <w:rPr>
          <w:rFonts w:ascii="Arial" w:hAnsi="Arial" w:cs="Arial"/>
        </w:rPr>
        <w:t xml:space="preserve"> y una sólida trayectoria en el desarrollo de proyectos de optimización en circuitos de chancado, molienda, flotación de Cu-Mo y espesadores. Además, cuent</w:t>
      </w:r>
      <w:r w:rsidR="00D7121F">
        <w:rPr>
          <w:rFonts w:ascii="Arial" w:hAnsi="Arial" w:cs="Arial"/>
        </w:rPr>
        <w:t>a</w:t>
      </w:r>
      <w:r w:rsidRPr="00445179">
        <w:rPr>
          <w:rFonts w:ascii="Arial" w:hAnsi="Arial" w:cs="Arial"/>
        </w:rPr>
        <w:t xml:space="preserve"> con experiencia en el diseño, </w:t>
      </w:r>
      <w:proofErr w:type="spellStart"/>
      <w:r w:rsidRPr="00445179">
        <w:rPr>
          <w:rFonts w:ascii="Arial" w:hAnsi="Arial" w:cs="Arial"/>
        </w:rPr>
        <w:t>comisionamiento</w:t>
      </w:r>
      <w:proofErr w:type="spellEnd"/>
      <w:r w:rsidRPr="00445179">
        <w:rPr>
          <w:rFonts w:ascii="Arial" w:hAnsi="Arial" w:cs="Arial"/>
        </w:rPr>
        <w:t xml:space="preserve"> y arranque de las plantas concentradoras CV1 y CV2.</w:t>
      </w:r>
    </w:p>
    <w:p w14:paraId="15598494" w14:textId="1E52C313" w:rsidR="00445179" w:rsidRDefault="00445179" w:rsidP="00DA12FE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Graduado</w:t>
      </w:r>
      <w:r w:rsidR="00A25813">
        <w:rPr>
          <w:rFonts w:ascii="Arial" w:hAnsi="Arial" w:cs="Arial"/>
        </w:rPr>
        <w:t xml:space="preserve"> en la Universidad Nacional de San </w:t>
      </w:r>
      <w:r w:rsidR="00A1351B">
        <w:rPr>
          <w:rFonts w:ascii="Arial" w:hAnsi="Arial" w:cs="Arial"/>
        </w:rPr>
        <w:t>Agustín</w:t>
      </w:r>
      <w:r w:rsidR="00887226">
        <w:rPr>
          <w:rFonts w:ascii="Arial" w:hAnsi="Arial" w:cs="Arial"/>
        </w:rPr>
        <w:t xml:space="preserve"> y</w:t>
      </w:r>
      <w:r w:rsidR="000A4C94">
        <w:rPr>
          <w:rFonts w:ascii="Arial" w:hAnsi="Arial" w:cs="Arial"/>
        </w:rPr>
        <w:t xml:space="preserve"> </w:t>
      </w:r>
      <w:r w:rsidR="00D7121F">
        <w:rPr>
          <w:rFonts w:ascii="Arial" w:hAnsi="Arial" w:cs="Arial"/>
        </w:rPr>
        <w:t>actual</w:t>
      </w:r>
      <w:r w:rsidR="00A1351B">
        <w:rPr>
          <w:rFonts w:ascii="Arial" w:hAnsi="Arial" w:cs="Arial"/>
        </w:rPr>
        <w:t xml:space="preserve">mente se </w:t>
      </w:r>
      <w:r w:rsidR="000A4C94">
        <w:rPr>
          <w:rFonts w:ascii="Arial" w:hAnsi="Arial" w:cs="Arial"/>
        </w:rPr>
        <w:t>desempeñ</w:t>
      </w:r>
      <w:r w:rsidR="00A1351B">
        <w:rPr>
          <w:rFonts w:ascii="Arial" w:hAnsi="Arial" w:cs="Arial"/>
        </w:rPr>
        <w:t>a</w:t>
      </w:r>
      <w:r w:rsidR="000A4C94">
        <w:rPr>
          <w:rFonts w:ascii="Arial" w:hAnsi="Arial" w:cs="Arial"/>
        </w:rPr>
        <w:t xml:space="preserve"> como Científico de datos </w:t>
      </w:r>
      <w:r w:rsidR="008E1571">
        <w:rPr>
          <w:rFonts w:ascii="Arial" w:hAnsi="Arial" w:cs="Arial"/>
        </w:rPr>
        <w:t>en SMCV.</w:t>
      </w:r>
    </w:p>
    <w:p w14:paraId="3A98A6D3" w14:textId="77777777" w:rsidR="00E41796" w:rsidRDefault="00E41796" w:rsidP="00E41796">
      <w:pPr>
        <w:spacing w:line="360" w:lineRule="auto"/>
        <w:rPr>
          <w:rFonts w:ascii="Arial" w:hAnsi="Arial" w:cs="Arial"/>
          <w:b/>
          <w:bCs/>
          <w:lang w:val="pt-BR"/>
        </w:rPr>
      </w:pPr>
      <w:r w:rsidRPr="008A1C89">
        <w:rPr>
          <w:rFonts w:ascii="Arial" w:hAnsi="Arial" w:cs="Arial"/>
          <w:b/>
          <w:bCs/>
          <w:lang w:val="pt-BR"/>
        </w:rPr>
        <w:t>Parte 1: Contexto</w:t>
      </w:r>
    </w:p>
    <w:p w14:paraId="440E1D38" w14:textId="68126FF7" w:rsidR="00DB2F0C" w:rsidRDefault="005879ED" w:rsidP="004C2627">
      <w:pPr>
        <w:spacing w:line="360" w:lineRule="auto"/>
        <w:jc w:val="both"/>
        <w:rPr>
          <w:rFonts w:ascii="Arial" w:hAnsi="Arial" w:cs="Arial"/>
        </w:rPr>
      </w:pPr>
      <w:r w:rsidRPr="00213026">
        <w:rPr>
          <w:rFonts w:ascii="Arial" w:hAnsi="Arial" w:cs="Arial"/>
          <w:highlight w:val="yellow"/>
        </w:rPr>
        <w:t>Durante un periodo de tiempo</w:t>
      </w:r>
      <w:r w:rsidRPr="005879ED">
        <w:rPr>
          <w:rFonts w:ascii="Arial" w:hAnsi="Arial" w:cs="Arial"/>
        </w:rPr>
        <w:t xml:space="preserve">, las recuperaciones totales de molibdeno (Mo) estuvieron por debajo de nuestro pronóstico. Esto influyó negativamente en la producción de libras de </w:t>
      </w:r>
      <w:r w:rsidRPr="005879ED">
        <w:rPr>
          <w:rFonts w:ascii="Arial" w:hAnsi="Arial" w:cs="Arial"/>
        </w:rPr>
        <w:lastRenderedPageBreak/>
        <w:t xml:space="preserve">molibdeno durante esos meses, no alcanzando el </w:t>
      </w:r>
      <w:proofErr w:type="spellStart"/>
      <w:r w:rsidRPr="00213026">
        <w:rPr>
          <w:rFonts w:ascii="Arial" w:hAnsi="Arial" w:cs="Arial"/>
          <w:highlight w:val="yellow"/>
        </w:rPr>
        <w:t>forecast</w:t>
      </w:r>
      <w:proofErr w:type="spellEnd"/>
      <w:r w:rsidRPr="00213026">
        <w:rPr>
          <w:rFonts w:ascii="Arial" w:hAnsi="Arial" w:cs="Arial"/>
          <w:highlight w:val="yellow"/>
        </w:rPr>
        <w:t xml:space="preserve"> pronosticado</w:t>
      </w:r>
      <w:r w:rsidRPr="005879ED">
        <w:rPr>
          <w:rFonts w:ascii="Arial" w:hAnsi="Arial" w:cs="Arial"/>
        </w:rPr>
        <w:t>. Además, no se tenía un control adecuado de la calidad del material que ingresaba a la planta de molibdeno, y las estrategias operativas no estaban estandarizadas para mitigar el imp</w:t>
      </w:r>
      <w:r w:rsidR="00E121E4">
        <w:rPr>
          <w:rFonts w:ascii="Arial" w:hAnsi="Arial" w:cs="Arial"/>
        </w:rPr>
        <w:t>acto</w:t>
      </w:r>
      <w:r w:rsidRPr="005879ED">
        <w:rPr>
          <w:rFonts w:ascii="Arial" w:hAnsi="Arial" w:cs="Arial"/>
        </w:rPr>
        <w:t>.</w:t>
      </w:r>
    </w:p>
    <w:p w14:paraId="649E8A9B" w14:textId="2EE50AB9" w:rsidR="00E41796" w:rsidRDefault="00E41796" w:rsidP="00E41796">
      <w:pPr>
        <w:spacing w:line="360" w:lineRule="auto"/>
        <w:rPr>
          <w:rFonts w:ascii="Arial" w:hAnsi="Arial" w:cs="Arial"/>
          <w:b/>
          <w:bCs/>
          <w:lang w:val="pt-BR"/>
        </w:rPr>
      </w:pPr>
      <w:r w:rsidRPr="008A1C89">
        <w:rPr>
          <w:rFonts w:ascii="Arial" w:hAnsi="Arial" w:cs="Arial"/>
          <w:b/>
          <w:bCs/>
          <w:lang w:val="pt-BR"/>
        </w:rPr>
        <w:t>Parte 2: Objetivos</w:t>
      </w:r>
    </w:p>
    <w:p w14:paraId="4628D713" w14:textId="0E2B8F16" w:rsidR="00296ADA" w:rsidRPr="00DB2DEF" w:rsidRDefault="00296ADA" w:rsidP="00A3433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B2DEF">
        <w:rPr>
          <w:rFonts w:ascii="Arial" w:hAnsi="Arial" w:cs="Arial"/>
        </w:rPr>
        <w:t xml:space="preserve">Establecer un control riguroso de la calidad del material que ingresa a la planta </w:t>
      </w:r>
      <w:proofErr w:type="spellStart"/>
      <w:r w:rsidRPr="00DB2DEF">
        <w:rPr>
          <w:rFonts w:ascii="Arial" w:hAnsi="Arial" w:cs="Arial"/>
        </w:rPr>
        <w:t>moly</w:t>
      </w:r>
      <w:proofErr w:type="spellEnd"/>
    </w:p>
    <w:p w14:paraId="0D517843" w14:textId="4941BA51" w:rsidR="00296ADA" w:rsidRPr="00DB2DEF" w:rsidRDefault="009A3837" w:rsidP="00A3433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B2DEF">
        <w:rPr>
          <w:rFonts w:ascii="Arial" w:hAnsi="Arial" w:cs="Arial"/>
        </w:rPr>
        <w:t>Desarrollar y aplicar estrategias operativas estandarizadas para mitigar el impacto del material asociado a sulfatos</w:t>
      </w:r>
      <w:r w:rsidRPr="00DB2DEF">
        <w:rPr>
          <w:rFonts w:ascii="Arial" w:hAnsi="Arial" w:cs="Arial"/>
          <w:lang w:val="es-419"/>
        </w:rPr>
        <w:t xml:space="preserve"> de calcio</w:t>
      </w:r>
      <w:r w:rsidRPr="00DB2DEF">
        <w:rPr>
          <w:rFonts w:ascii="Arial" w:hAnsi="Arial" w:cs="Arial"/>
          <w:i/>
          <w:iCs/>
          <w:lang w:val="es-419"/>
        </w:rPr>
        <w:t xml:space="preserve"> </w:t>
      </w:r>
      <w:r w:rsidRPr="00DB2DEF">
        <w:rPr>
          <w:rFonts w:ascii="Arial" w:hAnsi="Arial" w:cs="Arial"/>
        </w:rPr>
        <w:t>en la producción.</w:t>
      </w:r>
    </w:p>
    <w:p w14:paraId="48769EBA" w14:textId="35462300" w:rsidR="00176F12" w:rsidRPr="00DB2DEF" w:rsidRDefault="00DB2DEF" w:rsidP="00A3433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B2DEF">
        <w:rPr>
          <w:rFonts w:ascii="Arial" w:hAnsi="Arial" w:cs="Arial"/>
        </w:rPr>
        <w:t>Crear una herramienta visual que permita monitorear y controlar los rangos operativos previamente definidos, facilitando la toma de acciones correctivas cuando sea necesario.</w:t>
      </w:r>
    </w:p>
    <w:p w14:paraId="49E4CE9E" w14:textId="05D72C4E" w:rsidR="009A3837" w:rsidRDefault="00176F12" w:rsidP="00A3433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DB2DEF">
        <w:rPr>
          <w:rFonts w:ascii="Arial" w:hAnsi="Arial" w:cs="Arial"/>
        </w:rPr>
        <w:t xml:space="preserve">Aumentar las recuperaciones de Mo para alcanzar y superar el </w:t>
      </w:r>
      <w:proofErr w:type="spellStart"/>
      <w:r w:rsidRPr="00DB2DEF">
        <w:rPr>
          <w:rFonts w:ascii="Arial" w:hAnsi="Arial" w:cs="Arial"/>
        </w:rPr>
        <w:t>forecast</w:t>
      </w:r>
      <w:proofErr w:type="spellEnd"/>
      <w:r w:rsidRPr="00DB2DEF">
        <w:rPr>
          <w:rFonts w:ascii="Arial" w:hAnsi="Arial" w:cs="Arial"/>
        </w:rPr>
        <w:t xml:space="preserve"> pronosticado.</w:t>
      </w:r>
    </w:p>
    <w:p w14:paraId="566CA8A4" w14:textId="77777777" w:rsidR="00DB2DEF" w:rsidRPr="00DB2DEF" w:rsidRDefault="00DB2DEF" w:rsidP="00DB2DEF">
      <w:pPr>
        <w:pStyle w:val="ListParagraph"/>
        <w:spacing w:line="360" w:lineRule="auto"/>
        <w:rPr>
          <w:rFonts w:ascii="Arial" w:hAnsi="Arial" w:cs="Arial"/>
        </w:rPr>
      </w:pPr>
    </w:p>
    <w:p w14:paraId="44DAF352" w14:textId="32EC0C7C" w:rsidR="00E41796" w:rsidRPr="00296ADA" w:rsidRDefault="00E41796" w:rsidP="00E41796">
      <w:pPr>
        <w:spacing w:line="360" w:lineRule="auto"/>
        <w:rPr>
          <w:rFonts w:ascii="Arial" w:hAnsi="Arial" w:cs="Arial"/>
          <w:b/>
          <w:bCs/>
        </w:rPr>
      </w:pPr>
      <w:r w:rsidRPr="00296ADA">
        <w:rPr>
          <w:rFonts w:ascii="Arial" w:hAnsi="Arial" w:cs="Arial"/>
          <w:b/>
          <w:bCs/>
        </w:rPr>
        <w:t>Parte 3: Procedimiento/Metodología</w:t>
      </w:r>
    </w:p>
    <w:p w14:paraId="718C996C" w14:textId="77777777" w:rsidR="004175A7" w:rsidRPr="004175A7" w:rsidRDefault="004175A7" w:rsidP="00CF499B">
      <w:pPr>
        <w:spacing w:line="360" w:lineRule="auto"/>
        <w:ind w:left="426" w:firstLine="360"/>
        <w:rPr>
          <w:rFonts w:ascii="Arial" w:hAnsi="Arial" w:cs="Arial"/>
          <w:b/>
          <w:bCs/>
        </w:rPr>
      </w:pPr>
      <w:r w:rsidRPr="004175A7">
        <w:rPr>
          <w:rFonts w:ascii="Arial" w:hAnsi="Arial" w:cs="Arial"/>
          <w:b/>
          <w:bCs/>
        </w:rPr>
        <w:t>1. Desarrollo de Herramienta de Analítica de Datos</w:t>
      </w:r>
    </w:p>
    <w:p w14:paraId="39E6AFC2" w14:textId="77777777" w:rsidR="004175A7" w:rsidRPr="004175A7" w:rsidRDefault="004175A7" w:rsidP="004175A7">
      <w:pPr>
        <w:numPr>
          <w:ilvl w:val="0"/>
          <w:numId w:val="3"/>
        </w:numPr>
        <w:tabs>
          <w:tab w:val="num" w:pos="720"/>
        </w:tabs>
        <w:spacing w:line="360" w:lineRule="auto"/>
        <w:rPr>
          <w:rFonts w:ascii="Arial" w:hAnsi="Arial" w:cs="Arial"/>
        </w:rPr>
      </w:pPr>
      <w:r w:rsidRPr="004175A7">
        <w:rPr>
          <w:rFonts w:ascii="Arial" w:hAnsi="Arial" w:cs="Arial"/>
          <w:b/>
          <w:bCs/>
        </w:rPr>
        <w:t xml:space="preserve">Modelamiento en Tiempo Real: </w:t>
      </w:r>
      <w:r w:rsidRPr="004175A7">
        <w:rPr>
          <w:rFonts w:ascii="Arial" w:hAnsi="Arial" w:cs="Arial"/>
        </w:rPr>
        <w:t xml:space="preserve">Se desarrolló una herramienta de analítica de datos basada en el modelamiento en tiempo real del </w:t>
      </w:r>
      <w:proofErr w:type="spellStart"/>
      <w:r w:rsidRPr="004175A7">
        <w:rPr>
          <w:rFonts w:ascii="Arial" w:hAnsi="Arial" w:cs="Arial"/>
        </w:rPr>
        <w:t>stockpile</w:t>
      </w:r>
      <w:proofErr w:type="spellEnd"/>
      <w:r w:rsidRPr="004175A7">
        <w:rPr>
          <w:rFonts w:ascii="Arial" w:hAnsi="Arial" w:cs="Arial"/>
        </w:rPr>
        <w:t xml:space="preserve"> con bloques, lo que permite obtener información mineralógica en línea.</w:t>
      </w:r>
    </w:p>
    <w:p w14:paraId="61F17220" w14:textId="13DBE79F" w:rsidR="004175A7" w:rsidRPr="004175A7" w:rsidRDefault="004175A7" w:rsidP="00CF499B">
      <w:pPr>
        <w:spacing w:line="360" w:lineRule="auto"/>
        <w:ind w:left="708"/>
        <w:rPr>
          <w:rFonts w:ascii="Arial" w:hAnsi="Arial" w:cs="Arial"/>
          <w:b/>
          <w:bCs/>
          <w:lang w:val="en-US"/>
        </w:rPr>
      </w:pPr>
      <w:r w:rsidRPr="004175A7">
        <w:rPr>
          <w:rFonts w:ascii="Arial" w:hAnsi="Arial" w:cs="Arial"/>
          <w:b/>
          <w:bCs/>
          <w:lang w:val="en-US"/>
        </w:rPr>
        <w:t>2. </w:t>
      </w:r>
      <w:r w:rsidRPr="00CF499B">
        <w:rPr>
          <w:rFonts w:ascii="Arial" w:hAnsi="Arial" w:cs="Arial"/>
          <w:b/>
          <w:bCs/>
        </w:rPr>
        <w:t>Estandarización de Estrategias Operativas</w:t>
      </w:r>
    </w:p>
    <w:p w14:paraId="06B42EDD" w14:textId="77777777" w:rsidR="004175A7" w:rsidRPr="004175A7" w:rsidRDefault="004175A7" w:rsidP="004175A7">
      <w:pPr>
        <w:numPr>
          <w:ilvl w:val="0"/>
          <w:numId w:val="4"/>
        </w:numPr>
        <w:tabs>
          <w:tab w:val="num" w:pos="720"/>
        </w:tabs>
        <w:spacing w:line="360" w:lineRule="auto"/>
        <w:rPr>
          <w:rFonts w:ascii="Arial" w:hAnsi="Arial" w:cs="Arial"/>
        </w:rPr>
      </w:pPr>
      <w:r w:rsidRPr="004175A7">
        <w:rPr>
          <w:rFonts w:ascii="Arial" w:hAnsi="Arial" w:cs="Arial"/>
          <w:b/>
          <w:bCs/>
        </w:rPr>
        <w:t xml:space="preserve">Mitigación de Sulfatos de Calcio: </w:t>
      </w:r>
      <w:r w:rsidRPr="004175A7">
        <w:rPr>
          <w:rFonts w:ascii="Arial" w:hAnsi="Arial" w:cs="Arial"/>
        </w:rPr>
        <w:t>Utilizando la herramienta de analítica de datos, se estandarizaron estrategias para mitigar el efecto de los sulfatos de calcio que impactaban en la operación estable de la planta de molibdeno y en la recuperación del mineral.</w:t>
      </w:r>
    </w:p>
    <w:p w14:paraId="497683B7" w14:textId="515C5193" w:rsidR="004175A7" w:rsidRPr="00CF499B" w:rsidRDefault="004175A7" w:rsidP="00CF499B">
      <w:pPr>
        <w:spacing w:line="360" w:lineRule="auto"/>
        <w:ind w:left="708"/>
        <w:rPr>
          <w:rFonts w:ascii="Arial" w:hAnsi="Arial" w:cs="Arial"/>
          <w:b/>
          <w:bCs/>
        </w:rPr>
      </w:pPr>
      <w:r w:rsidRPr="00CF499B">
        <w:rPr>
          <w:rFonts w:ascii="Arial" w:hAnsi="Arial" w:cs="Arial"/>
          <w:b/>
          <w:bCs/>
        </w:rPr>
        <w:t>3. Implementación de Estrategias de Depuración</w:t>
      </w:r>
    </w:p>
    <w:p w14:paraId="62A7DC7E" w14:textId="034B4BBA" w:rsidR="004175A7" w:rsidRPr="004175A7" w:rsidRDefault="004175A7" w:rsidP="004175A7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Arial" w:hAnsi="Arial" w:cs="Arial"/>
        </w:rPr>
      </w:pPr>
      <w:r w:rsidRPr="004175A7">
        <w:rPr>
          <w:rFonts w:ascii="Arial" w:hAnsi="Arial" w:cs="Arial"/>
          <w:b/>
          <w:bCs/>
        </w:rPr>
        <w:t xml:space="preserve">Depuración </w:t>
      </w:r>
      <w:r>
        <w:rPr>
          <w:rFonts w:ascii="Arial" w:hAnsi="Arial" w:cs="Arial"/>
          <w:b/>
          <w:bCs/>
        </w:rPr>
        <w:t xml:space="preserve">de Finos </w:t>
      </w:r>
      <w:r w:rsidRPr="004175A7">
        <w:rPr>
          <w:rFonts w:ascii="Arial" w:hAnsi="Arial" w:cs="Arial"/>
          <w:b/>
          <w:bCs/>
        </w:rPr>
        <w:t xml:space="preserve">en Escenarios Críticos: </w:t>
      </w:r>
      <w:r w:rsidRPr="004175A7">
        <w:rPr>
          <w:rFonts w:ascii="Arial" w:hAnsi="Arial" w:cs="Arial"/>
        </w:rPr>
        <w:t>La principal estrategia, basada en el ingreso de materiales con exceso de finos y alta recirculación, fue depurar la planta en estos escenarios críticos.</w:t>
      </w:r>
    </w:p>
    <w:p w14:paraId="5CC2C5E2" w14:textId="7CF1DCF9" w:rsidR="004175A7" w:rsidRPr="004175A7" w:rsidRDefault="004175A7" w:rsidP="004175A7">
      <w:pPr>
        <w:numPr>
          <w:ilvl w:val="0"/>
          <w:numId w:val="5"/>
        </w:numPr>
        <w:tabs>
          <w:tab w:val="num" w:pos="720"/>
        </w:tabs>
        <w:spacing w:line="360" w:lineRule="auto"/>
        <w:rPr>
          <w:rFonts w:ascii="Arial" w:hAnsi="Arial" w:cs="Arial"/>
        </w:rPr>
      </w:pPr>
      <w:r w:rsidRPr="004175A7">
        <w:rPr>
          <w:rFonts w:ascii="Arial" w:hAnsi="Arial" w:cs="Arial"/>
          <w:b/>
          <w:bCs/>
        </w:rPr>
        <w:t>Priorización del Filtrado de Bolsas:</w:t>
      </w:r>
      <w:r w:rsidRPr="004175A7">
        <w:rPr>
          <w:rFonts w:ascii="Arial" w:hAnsi="Arial" w:cs="Arial"/>
        </w:rPr>
        <w:t xml:space="preserve"> Para lograr una depuración efectiva, se enfocó en priorizar el filtrado de </w:t>
      </w:r>
      <w:r w:rsidR="00B61B04">
        <w:rPr>
          <w:rFonts w:ascii="Arial" w:hAnsi="Arial" w:cs="Arial"/>
        </w:rPr>
        <w:t>concentrado</w:t>
      </w:r>
      <w:r w:rsidRPr="004175A7">
        <w:rPr>
          <w:rFonts w:ascii="Arial" w:hAnsi="Arial" w:cs="Arial"/>
        </w:rPr>
        <w:t>, asegurando una operación más estable y eficiente.</w:t>
      </w:r>
    </w:p>
    <w:p w14:paraId="21C8D8EF" w14:textId="77777777" w:rsidR="004175A7" w:rsidRPr="00296ADA" w:rsidRDefault="004175A7" w:rsidP="00E41796">
      <w:pPr>
        <w:spacing w:line="360" w:lineRule="auto"/>
        <w:rPr>
          <w:rFonts w:ascii="Arial" w:hAnsi="Arial" w:cs="Arial"/>
          <w:b/>
          <w:bCs/>
        </w:rPr>
      </w:pPr>
    </w:p>
    <w:p w14:paraId="6254357C" w14:textId="77777777" w:rsidR="004175A7" w:rsidRDefault="004175A7" w:rsidP="00E41796">
      <w:pPr>
        <w:spacing w:line="360" w:lineRule="auto"/>
        <w:rPr>
          <w:rFonts w:ascii="Arial" w:hAnsi="Arial" w:cs="Arial"/>
        </w:rPr>
      </w:pPr>
    </w:p>
    <w:p w14:paraId="4CF53D41" w14:textId="5394B7FA" w:rsidR="00E41796" w:rsidRPr="009D73A7" w:rsidRDefault="00E41796" w:rsidP="00E41796">
      <w:pPr>
        <w:spacing w:line="360" w:lineRule="auto"/>
        <w:rPr>
          <w:rFonts w:ascii="Arial" w:hAnsi="Arial" w:cs="Arial"/>
          <w:b/>
        </w:rPr>
      </w:pPr>
      <w:r w:rsidRPr="009D73A7">
        <w:rPr>
          <w:rFonts w:ascii="Arial" w:hAnsi="Arial" w:cs="Arial"/>
          <w:b/>
        </w:rPr>
        <w:lastRenderedPageBreak/>
        <w:t>Parte 4: Resultados</w:t>
      </w:r>
    </w:p>
    <w:p w14:paraId="326CC45F" w14:textId="69FBEAA6" w:rsidR="00004F35" w:rsidRPr="00004F35" w:rsidRDefault="00004F35" w:rsidP="00A000B3">
      <w:pPr>
        <w:spacing w:line="360" w:lineRule="auto"/>
        <w:jc w:val="both"/>
        <w:rPr>
          <w:rFonts w:ascii="Arial" w:hAnsi="Arial" w:cs="Arial"/>
        </w:rPr>
      </w:pPr>
      <w:r w:rsidRPr="00004F35">
        <w:rPr>
          <w:rFonts w:ascii="Arial" w:hAnsi="Arial" w:cs="Arial"/>
        </w:rPr>
        <w:t>Durante los últimos meses, hemos logrado importantes avances en la optimización de nuestras operaciones. Las recuperaciones totales de molibdeno (Mo) han mejorado significativamente, alcanzando y superando los pronósticos establecidos</w:t>
      </w:r>
      <w:r w:rsidR="00D43B9E">
        <w:rPr>
          <w:rFonts w:ascii="Arial" w:hAnsi="Arial" w:cs="Arial"/>
        </w:rPr>
        <w:t xml:space="preserve"> </w:t>
      </w:r>
      <w:r w:rsidRPr="00004F35">
        <w:rPr>
          <w:rFonts w:ascii="Arial" w:hAnsi="Arial" w:cs="Arial"/>
        </w:rPr>
        <w:t>y contribuyendo positivamente a la producción de libras de molibdeno.</w:t>
      </w:r>
    </w:p>
    <w:p w14:paraId="157DDC57" w14:textId="7B45992F" w:rsidR="00004F35" w:rsidRPr="00004F35" w:rsidRDefault="00004F35" w:rsidP="00A000B3">
      <w:pPr>
        <w:spacing w:line="360" w:lineRule="auto"/>
        <w:jc w:val="both"/>
        <w:rPr>
          <w:rFonts w:ascii="Arial" w:hAnsi="Arial" w:cs="Arial"/>
        </w:rPr>
      </w:pPr>
      <w:r w:rsidRPr="00004F35">
        <w:rPr>
          <w:rFonts w:ascii="Arial" w:hAnsi="Arial" w:cs="Arial"/>
        </w:rPr>
        <w:t>Además, hemos implementado un control riguroso de la calidad del material que ingresa a la planta de molibdeno</w:t>
      </w:r>
      <w:r w:rsidR="00B95E1F">
        <w:rPr>
          <w:rFonts w:ascii="Arial" w:hAnsi="Arial" w:cs="Arial"/>
        </w:rPr>
        <w:t xml:space="preserve"> en línea</w:t>
      </w:r>
      <w:r w:rsidR="007B2FCF">
        <w:rPr>
          <w:rFonts w:ascii="Arial" w:hAnsi="Arial" w:cs="Arial"/>
        </w:rPr>
        <w:t xml:space="preserve"> </w:t>
      </w:r>
      <w:r w:rsidR="00A805A1">
        <w:rPr>
          <w:rFonts w:ascii="Arial" w:hAnsi="Arial" w:cs="Arial"/>
        </w:rPr>
        <w:t>(Analítica</w:t>
      </w:r>
      <w:r w:rsidR="007B2FCF">
        <w:rPr>
          <w:rFonts w:ascii="Arial" w:hAnsi="Arial" w:cs="Arial"/>
        </w:rPr>
        <w:t xml:space="preserve"> de datos)</w:t>
      </w:r>
      <w:r w:rsidRPr="00004F35">
        <w:rPr>
          <w:rFonts w:ascii="Arial" w:hAnsi="Arial" w:cs="Arial"/>
        </w:rPr>
        <w:t>. Las estrategias operativas han sido estandarizadas, lo que ha permitido mitigar eficazmente el impacto de</w:t>
      </w:r>
      <w:r w:rsidR="002D6CEA">
        <w:rPr>
          <w:rFonts w:ascii="Arial" w:hAnsi="Arial" w:cs="Arial"/>
        </w:rPr>
        <w:t xml:space="preserve"> </w:t>
      </w:r>
      <w:r w:rsidR="002D6CEA" w:rsidRPr="002D6CEA">
        <w:rPr>
          <w:rFonts w:ascii="Arial" w:hAnsi="Arial" w:cs="Arial"/>
          <w:lang w:val="es-419"/>
        </w:rPr>
        <w:t>sulfatos de calcio</w:t>
      </w:r>
      <w:r w:rsidRPr="00004F35">
        <w:rPr>
          <w:rFonts w:ascii="Arial" w:hAnsi="Arial" w:cs="Arial"/>
        </w:rPr>
        <w:t xml:space="preserve"> en la producción.</w:t>
      </w:r>
    </w:p>
    <w:p w14:paraId="37A67A6B" w14:textId="77777777" w:rsidR="00004F35" w:rsidRPr="00004F35" w:rsidRDefault="00004F35" w:rsidP="00A000B3">
      <w:pPr>
        <w:spacing w:line="360" w:lineRule="auto"/>
        <w:jc w:val="both"/>
        <w:rPr>
          <w:rFonts w:ascii="Arial" w:hAnsi="Arial" w:cs="Arial"/>
        </w:rPr>
      </w:pPr>
      <w:r w:rsidRPr="00004F35">
        <w:rPr>
          <w:rFonts w:ascii="Arial" w:hAnsi="Arial" w:cs="Arial"/>
        </w:rPr>
        <w:t>La creación de una herramienta visual para monitorear los rangos operativos definidos ha facilitado la toma de acciones correctivas, mejorando la eficiencia y la respuesta ante cualquier desviación. Asimismo, el desarrollo de un sistema de alertas automatizadas ha permitido una respuesta rápida y efectiva, manteniendo la eficiencia del proceso y asegurando que los parámetros operativos se mantengan dentro de los rangos establecidos.</w:t>
      </w:r>
    </w:p>
    <w:p w14:paraId="11B3B515" w14:textId="4FB27EE5" w:rsidR="00B22642" w:rsidRPr="00004F35" w:rsidRDefault="00004F35" w:rsidP="00A000B3">
      <w:pPr>
        <w:spacing w:line="360" w:lineRule="auto"/>
        <w:jc w:val="both"/>
        <w:rPr>
          <w:rFonts w:ascii="Arial" w:hAnsi="Arial" w:cs="Arial"/>
        </w:rPr>
      </w:pPr>
      <w:r w:rsidRPr="00004F35">
        <w:rPr>
          <w:rFonts w:ascii="Arial" w:hAnsi="Arial" w:cs="Arial"/>
        </w:rPr>
        <w:t>Estos avances han resultado en una producción más estable</w:t>
      </w:r>
      <w:r w:rsidR="00FB159E">
        <w:rPr>
          <w:rFonts w:ascii="Arial" w:hAnsi="Arial" w:cs="Arial"/>
        </w:rPr>
        <w:t xml:space="preserve">, </w:t>
      </w:r>
      <w:r w:rsidRPr="00004F35">
        <w:rPr>
          <w:rFonts w:ascii="Arial" w:hAnsi="Arial" w:cs="Arial"/>
        </w:rPr>
        <w:t>eficiente</w:t>
      </w:r>
      <w:r w:rsidR="00FB159E">
        <w:rPr>
          <w:rFonts w:ascii="Arial" w:hAnsi="Arial" w:cs="Arial"/>
        </w:rPr>
        <w:t xml:space="preserve"> y segura</w:t>
      </w:r>
      <w:r w:rsidRPr="00004F35">
        <w:rPr>
          <w:rFonts w:ascii="Arial" w:hAnsi="Arial" w:cs="Arial"/>
        </w:rPr>
        <w:t>, cumpliendo con los objetivos de producción y mejorando la calidad del producto final.</w:t>
      </w:r>
    </w:p>
    <w:p w14:paraId="55C1E0B6" w14:textId="5C2146EC" w:rsidR="00E41796" w:rsidRPr="00E41796" w:rsidRDefault="00E41796" w:rsidP="00E41796">
      <w:pPr>
        <w:spacing w:line="360" w:lineRule="auto"/>
        <w:rPr>
          <w:rFonts w:ascii="Arial" w:hAnsi="Arial" w:cs="Arial"/>
          <w:b/>
          <w:bCs/>
        </w:rPr>
      </w:pPr>
      <w:r w:rsidRPr="00E41796">
        <w:rPr>
          <w:rFonts w:ascii="Arial" w:hAnsi="Arial" w:cs="Arial"/>
          <w:b/>
          <w:bCs/>
        </w:rPr>
        <w:t>Parte 5: Conclusión/recomendaciones</w:t>
      </w:r>
    </w:p>
    <w:p w14:paraId="746DE13B" w14:textId="5755522C" w:rsidR="00E41796" w:rsidRPr="00761729" w:rsidRDefault="00761729" w:rsidP="00761729">
      <w:pPr>
        <w:spacing w:line="360" w:lineRule="auto"/>
        <w:rPr>
          <w:rFonts w:ascii="Arial" w:hAnsi="Arial" w:cs="Arial"/>
          <w:b/>
          <w:bCs/>
        </w:rPr>
      </w:pPr>
      <w:r w:rsidRPr="00761729">
        <w:rPr>
          <w:rFonts w:ascii="Arial" w:hAnsi="Arial" w:cs="Arial"/>
          <w:b/>
          <w:bCs/>
        </w:rPr>
        <w:t>Conclusiones:</w:t>
      </w:r>
    </w:p>
    <w:p w14:paraId="13CE8534" w14:textId="4083778C" w:rsidR="00761729" w:rsidRDefault="00761729" w:rsidP="0014139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761729">
        <w:rPr>
          <w:rFonts w:ascii="Arial" w:hAnsi="Arial" w:cs="Arial"/>
        </w:rPr>
        <w:t>Las estrategias</w:t>
      </w:r>
      <w:r>
        <w:rPr>
          <w:rFonts w:ascii="Arial" w:hAnsi="Arial" w:cs="Arial"/>
        </w:rPr>
        <w:t xml:space="preserve"> de analítica de datos</w:t>
      </w:r>
      <w:r w:rsidRPr="00761729">
        <w:rPr>
          <w:rFonts w:ascii="Arial" w:hAnsi="Arial" w:cs="Arial"/>
        </w:rPr>
        <w:t xml:space="preserve"> implementadas han permitido alcanzar y superar los pronósticos de recuperación de Mo, mejorando la eficiencia de la producción.</w:t>
      </w:r>
    </w:p>
    <w:p w14:paraId="6EA3F922" w14:textId="1373D988" w:rsidR="008867DD" w:rsidRDefault="00B55223" w:rsidP="0014139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55223">
        <w:rPr>
          <w:rFonts w:ascii="Arial" w:hAnsi="Arial" w:cs="Arial"/>
        </w:rPr>
        <w:t xml:space="preserve">El establecimiento de controles rigurosos de </w:t>
      </w:r>
      <w:r w:rsidR="001A2994" w:rsidRPr="00B55223">
        <w:rPr>
          <w:rFonts w:ascii="Arial" w:hAnsi="Arial" w:cs="Arial"/>
        </w:rPr>
        <w:t>los sulfatos</w:t>
      </w:r>
      <w:r w:rsidR="001A2994" w:rsidRPr="001A2994">
        <w:rPr>
          <w:rFonts w:ascii="Arial" w:hAnsi="Arial" w:cs="Arial"/>
          <w:lang w:val="es-419"/>
        </w:rPr>
        <w:t xml:space="preserve"> de calcio</w:t>
      </w:r>
      <w:r w:rsidR="001A2994" w:rsidRPr="001A2994">
        <w:rPr>
          <w:rFonts w:ascii="Arial" w:hAnsi="Arial" w:cs="Arial"/>
        </w:rPr>
        <w:t xml:space="preserve"> </w:t>
      </w:r>
      <w:r w:rsidRPr="00B55223">
        <w:rPr>
          <w:rFonts w:ascii="Arial" w:hAnsi="Arial" w:cs="Arial"/>
        </w:rPr>
        <w:t>que ingresa</w:t>
      </w:r>
      <w:r w:rsidR="001A2994">
        <w:rPr>
          <w:rFonts w:ascii="Arial" w:hAnsi="Arial" w:cs="Arial"/>
        </w:rPr>
        <w:t>n</w:t>
      </w:r>
      <w:r w:rsidRPr="00B55223">
        <w:rPr>
          <w:rFonts w:ascii="Arial" w:hAnsi="Arial" w:cs="Arial"/>
        </w:rPr>
        <w:t xml:space="preserve"> a la planta de molibdeno ha asegurado la consistencia</w:t>
      </w:r>
      <w:r w:rsidR="001A2994">
        <w:rPr>
          <w:rFonts w:ascii="Arial" w:hAnsi="Arial" w:cs="Arial"/>
        </w:rPr>
        <w:t xml:space="preserve">, estabilidad de planta y </w:t>
      </w:r>
      <w:r w:rsidRPr="00B55223">
        <w:rPr>
          <w:rFonts w:ascii="Arial" w:hAnsi="Arial" w:cs="Arial"/>
        </w:rPr>
        <w:t xml:space="preserve">calidad </w:t>
      </w:r>
      <w:r w:rsidR="001A2994">
        <w:rPr>
          <w:rFonts w:ascii="Arial" w:hAnsi="Arial" w:cs="Arial"/>
        </w:rPr>
        <w:t>en el concentrado.</w:t>
      </w:r>
    </w:p>
    <w:p w14:paraId="2D6DF47A" w14:textId="2E752CC8" w:rsidR="00845E5F" w:rsidRDefault="00845E5F" w:rsidP="0014139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845E5F">
        <w:rPr>
          <w:rFonts w:ascii="Arial" w:hAnsi="Arial" w:cs="Arial"/>
        </w:rPr>
        <w:t xml:space="preserve">La estandarización de las estrategias operativas </w:t>
      </w:r>
      <w:r w:rsidR="007C24C1">
        <w:rPr>
          <w:rFonts w:ascii="Arial" w:hAnsi="Arial" w:cs="Arial"/>
        </w:rPr>
        <w:t xml:space="preserve">mediante </w:t>
      </w:r>
      <w:r w:rsidR="00053097">
        <w:rPr>
          <w:rFonts w:ascii="Arial" w:hAnsi="Arial" w:cs="Arial"/>
        </w:rPr>
        <w:t>“</w:t>
      </w:r>
      <w:r w:rsidR="00463F4E">
        <w:rPr>
          <w:rFonts w:ascii="Arial" w:hAnsi="Arial" w:cs="Arial"/>
        </w:rPr>
        <w:t xml:space="preserve">Tableros de </w:t>
      </w:r>
      <w:proofErr w:type="gramStart"/>
      <w:r w:rsidR="00463F4E">
        <w:rPr>
          <w:rFonts w:ascii="Arial" w:hAnsi="Arial" w:cs="Arial"/>
        </w:rPr>
        <w:t>control</w:t>
      </w:r>
      <w:r w:rsidR="00AA047D">
        <w:rPr>
          <w:rFonts w:ascii="Arial" w:hAnsi="Arial" w:cs="Arial"/>
        </w:rPr>
        <w:t>“ ha</w:t>
      </w:r>
      <w:proofErr w:type="gramEnd"/>
      <w:r w:rsidRPr="00845E5F">
        <w:rPr>
          <w:rFonts w:ascii="Arial" w:hAnsi="Arial" w:cs="Arial"/>
        </w:rPr>
        <w:t xml:space="preserve"> permitido </w:t>
      </w:r>
      <w:r w:rsidR="00363733">
        <w:rPr>
          <w:rFonts w:ascii="Arial" w:hAnsi="Arial" w:cs="Arial"/>
        </w:rPr>
        <w:t>mejorar</w:t>
      </w:r>
      <w:r w:rsidRPr="00845E5F">
        <w:rPr>
          <w:rFonts w:ascii="Arial" w:hAnsi="Arial" w:cs="Arial"/>
        </w:rPr>
        <w:t xml:space="preserve"> la estabilidad del proceso.</w:t>
      </w:r>
    </w:p>
    <w:p w14:paraId="67120DB5" w14:textId="4131B403" w:rsidR="002D7BB0" w:rsidRPr="00761729" w:rsidRDefault="002D7BB0" w:rsidP="0014139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2D7BB0">
        <w:rPr>
          <w:rFonts w:ascii="Arial" w:hAnsi="Arial" w:cs="Arial"/>
        </w:rPr>
        <w:t>La creación de una herramienta visual y un sistema de alertas automatizadas ha facilitado la toma de acciones correctivas, mejorando la respuesta ante desviaciones y manteniendo la eficiencia operativa.</w:t>
      </w:r>
    </w:p>
    <w:sectPr w:rsidR="002D7BB0" w:rsidRPr="00761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C2A22"/>
    <w:multiLevelType w:val="hybridMultilevel"/>
    <w:tmpl w:val="5A5A838A"/>
    <w:lvl w:ilvl="0" w:tplc="5BD0C0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3516D4"/>
    <w:multiLevelType w:val="multilevel"/>
    <w:tmpl w:val="FE1C0E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D36FF"/>
    <w:multiLevelType w:val="multilevel"/>
    <w:tmpl w:val="357672A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201F2"/>
    <w:multiLevelType w:val="multilevel"/>
    <w:tmpl w:val="B75252F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F93105"/>
    <w:multiLevelType w:val="hybridMultilevel"/>
    <w:tmpl w:val="0BD2D680"/>
    <w:lvl w:ilvl="0" w:tplc="5BD0C0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660435">
    <w:abstractNumId w:val="4"/>
  </w:num>
  <w:num w:numId="2" w16cid:durableId="247472310">
    <w:abstractNumId w:val="0"/>
  </w:num>
  <w:num w:numId="3" w16cid:durableId="1017081037">
    <w:abstractNumId w:val="3"/>
  </w:num>
  <w:num w:numId="4" w16cid:durableId="1082868762">
    <w:abstractNumId w:val="1"/>
  </w:num>
  <w:num w:numId="5" w16cid:durableId="632098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96"/>
    <w:rsid w:val="00004F35"/>
    <w:rsid w:val="00020557"/>
    <w:rsid w:val="00035850"/>
    <w:rsid w:val="00053097"/>
    <w:rsid w:val="000774F4"/>
    <w:rsid w:val="000A4C94"/>
    <w:rsid w:val="000D7256"/>
    <w:rsid w:val="00106FF6"/>
    <w:rsid w:val="0014139E"/>
    <w:rsid w:val="00176F12"/>
    <w:rsid w:val="001A0D21"/>
    <w:rsid w:val="001A2994"/>
    <w:rsid w:val="001B2701"/>
    <w:rsid w:val="001B38F5"/>
    <w:rsid w:val="001D5B83"/>
    <w:rsid w:val="001E2642"/>
    <w:rsid w:val="00200EC9"/>
    <w:rsid w:val="00204FA4"/>
    <w:rsid w:val="002066BE"/>
    <w:rsid w:val="00213026"/>
    <w:rsid w:val="0024619B"/>
    <w:rsid w:val="00251E38"/>
    <w:rsid w:val="00253C98"/>
    <w:rsid w:val="002614A5"/>
    <w:rsid w:val="00292AFC"/>
    <w:rsid w:val="00296ADA"/>
    <w:rsid w:val="002B443C"/>
    <w:rsid w:val="002C0852"/>
    <w:rsid w:val="002C5D62"/>
    <w:rsid w:val="002D6CEA"/>
    <w:rsid w:val="002D7BB0"/>
    <w:rsid w:val="002E4D29"/>
    <w:rsid w:val="003373B5"/>
    <w:rsid w:val="00346D77"/>
    <w:rsid w:val="00363733"/>
    <w:rsid w:val="003D275D"/>
    <w:rsid w:val="003D5C9E"/>
    <w:rsid w:val="003E3D7C"/>
    <w:rsid w:val="003E4CA4"/>
    <w:rsid w:val="004051B1"/>
    <w:rsid w:val="004175A7"/>
    <w:rsid w:val="004317A2"/>
    <w:rsid w:val="00445179"/>
    <w:rsid w:val="004613B3"/>
    <w:rsid w:val="00463F4E"/>
    <w:rsid w:val="00484CB3"/>
    <w:rsid w:val="004917D7"/>
    <w:rsid w:val="004C0730"/>
    <w:rsid w:val="004C2627"/>
    <w:rsid w:val="004D6AD0"/>
    <w:rsid w:val="00527D17"/>
    <w:rsid w:val="005304B7"/>
    <w:rsid w:val="00553493"/>
    <w:rsid w:val="00561459"/>
    <w:rsid w:val="00583509"/>
    <w:rsid w:val="005879ED"/>
    <w:rsid w:val="005913A2"/>
    <w:rsid w:val="005B21C7"/>
    <w:rsid w:val="005B21F4"/>
    <w:rsid w:val="005B66FD"/>
    <w:rsid w:val="005D3929"/>
    <w:rsid w:val="005D631A"/>
    <w:rsid w:val="005D74A0"/>
    <w:rsid w:val="00653020"/>
    <w:rsid w:val="00655430"/>
    <w:rsid w:val="00657A21"/>
    <w:rsid w:val="0067356E"/>
    <w:rsid w:val="006A43F6"/>
    <w:rsid w:val="006D0A68"/>
    <w:rsid w:val="006E68B7"/>
    <w:rsid w:val="00723E10"/>
    <w:rsid w:val="0074085A"/>
    <w:rsid w:val="00751BDE"/>
    <w:rsid w:val="00761729"/>
    <w:rsid w:val="007708EC"/>
    <w:rsid w:val="00795D20"/>
    <w:rsid w:val="007972C2"/>
    <w:rsid w:val="007B2FCF"/>
    <w:rsid w:val="007C24C1"/>
    <w:rsid w:val="007E0E02"/>
    <w:rsid w:val="007F3FE8"/>
    <w:rsid w:val="0081099E"/>
    <w:rsid w:val="0082005A"/>
    <w:rsid w:val="0082369E"/>
    <w:rsid w:val="008356BB"/>
    <w:rsid w:val="008377C4"/>
    <w:rsid w:val="00845E5F"/>
    <w:rsid w:val="00867DBB"/>
    <w:rsid w:val="008708F9"/>
    <w:rsid w:val="008867DD"/>
    <w:rsid w:val="00887226"/>
    <w:rsid w:val="0089162B"/>
    <w:rsid w:val="008A1C89"/>
    <w:rsid w:val="008E1571"/>
    <w:rsid w:val="008F5E33"/>
    <w:rsid w:val="00901615"/>
    <w:rsid w:val="0090646E"/>
    <w:rsid w:val="009125FB"/>
    <w:rsid w:val="00913CFF"/>
    <w:rsid w:val="00917178"/>
    <w:rsid w:val="00964CE9"/>
    <w:rsid w:val="009A08C7"/>
    <w:rsid w:val="009A3837"/>
    <w:rsid w:val="009A3E38"/>
    <w:rsid w:val="009D515C"/>
    <w:rsid w:val="009D73A7"/>
    <w:rsid w:val="009F05FF"/>
    <w:rsid w:val="009F287F"/>
    <w:rsid w:val="00A000B3"/>
    <w:rsid w:val="00A05E85"/>
    <w:rsid w:val="00A070D8"/>
    <w:rsid w:val="00A1351B"/>
    <w:rsid w:val="00A21F1E"/>
    <w:rsid w:val="00A25813"/>
    <w:rsid w:val="00A26C7A"/>
    <w:rsid w:val="00A31A0B"/>
    <w:rsid w:val="00A34331"/>
    <w:rsid w:val="00A46A72"/>
    <w:rsid w:val="00A6188D"/>
    <w:rsid w:val="00A805A1"/>
    <w:rsid w:val="00AA047D"/>
    <w:rsid w:val="00AB65ED"/>
    <w:rsid w:val="00AC2774"/>
    <w:rsid w:val="00AD3773"/>
    <w:rsid w:val="00AE0501"/>
    <w:rsid w:val="00B22642"/>
    <w:rsid w:val="00B27553"/>
    <w:rsid w:val="00B55223"/>
    <w:rsid w:val="00B5617C"/>
    <w:rsid w:val="00B61B04"/>
    <w:rsid w:val="00B71264"/>
    <w:rsid w:val="00B8170D"/>
    <w:rsid w:val="00B94D91"/>
    <w:rsid w:val="00B95E1F"/>
    <w:rsid w:val="00BB0453"/>
    <w:rsid w:val="00C117DD"/>
    <w:rsid w:val="00C11E5D"/>
    <w:rsid w:val="00C36E6C"/>
    <w:rsid w:val="00CF2A08"/>
    <w:rsid w:val="00CF4972"/>
    <w:rsid w:val="00CF499B"/>
    <w:rsid w:val="00CF7AB7"/>
    <w:rsid w:val="00CF7E52"/>
    <w:rsid w:val="00D06DBC"/>
    <w:rsid w:val="00D43B9E"/>
    <w:rsid w:val="00D7121F"/>
    <w:rsid w:val="00DA12FE"/>
    <w:rsid w:val="00DA7854"/>
    <w:rsid w:val="00DB2DEF"/>
    <w:rsid w:val="00DB2F0C"/>
    <w:rsid w:val="00DE4A32"/>
    <w:rsid w:val="00E121E4"/>
    <w:rsid w:val="00E41796"/>
    <w:rsid w:val="00E50512"/>
    <w:rsid w:val="00E5192D"/>
    <w:rsid w:val="00E5240A"/>
    <w:rsid w:val="00EB2632"/>
    <w:rsid w:val="00ED6D0A"/>
    <w:rsid w:val="00EF3AF1"/>
    <w:rsid w:val="00EF63E6"/>
    <w:rsid w:val="00F42BA1"/>
    <w:rsid w:val="00F7743D"/>
    <w:rsid w:val="00FA1B6E"/>
    <w:rsid w:val="00FB159E"/>
    <w:rsid w:val="00FC01CC"/>
    <w:rsid w:val="00FC6D49"/>
    <w:rsid w:val="00FC7E31"/>
    <w:rsid w:val="00FF1DCE"/>
    <w:rsid w:val="00FF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077E3B"/>
  <w15:chartTrackingRefBased/>
  <w15:docId w15:val="{0EC8F2F3-9DFC-4528-A4CD-FF534EA7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7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65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65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3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6f8a036-ae1b-4f85-92d3-f4203c03c43b}" enabled="1" method="Standard" siteId="{5f229ce1-773c-46ed-a6fa-974006fae09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883</Words>
  <Characters>4861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Freeport McMoRan</Company>
  <LinksUpToDate>false</LinksUpToDate>
  <CharactersWithSpaces>5733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OTOYA FLORES, MIGUEL EDUARDO</dc:creator>
  <cp:keywords/>
  <dc:description/>
  <cp:lastModifiedBy>OTOYA FLORES, MIGUEL EDUARDO</cp:lastModifiedBy>
  <cp:revision>15</cp:revision>
  <dcterms:created xsi:type="dcterms:W3CDTF">2025-03-27T21:10:00Z</dcterms:created>
  <dcterms:modified xsi:type="dcterms:W3CDTF">2025-04-01T21:00:00Z</dcterms:modified>
</cp:coreProperties>
</file>