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F82B" w14:textId="520600FB" w:rsidR="001233BD" w:rsidRPr="00FB1AD1" w:rsidRDefault="003F2652" w:rsidP="00517FA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Título</w:t>
      </w:r>
      <w:r w:rsidR="00BD608D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BD608D" w:rsidRPr="00BD608D">
        <w:rPr>
          <w:rFonts w:ascii="Arial" w:hAnsi="Arial" w:cs="Arial"/>
          <w:sz w:val="22"/>
          <w:szCs w:val="22"/>
          <w:lang w:val="es-MX"/>
        </w:rPr>
        <w:t xml:space="preserve">Mejoramiento en infraestructura y aplicación de soluciones </w:t>
      </w:r>
      <w:r w:rsidRPr="00BD608D">
        <w:rPr>
          <w:rFonts w:ascii="Arial" w:hAnsi="Arial" w:cs="Arial"/>
          <w:sz w:val="22"/>
          <w:szCs w:val="22"/>
          <w:lang w:val="es-MX"/>
        </w:rPr>
        <w:t>tecnológicas</w:t>
      </w:r>
      <w:r w:rsidR="00BD608D" w:rsidRPr="00BD608D">
        <w:rPr>
          <w:rFonts w:ascii="Arial" w:hAnsi="Arial" w:cs="Arial"/>
          <w:sz w:val="22"/>
          <w:szCs w:val="22"/>
          <w:lang w:val="es-MX"/>
        </w:rPr>
        <w:t xml:space="preserve"> para el transporte de minerales de interior mina hacia la cancha de mineral</w:t>
      </w:r>
      <w:r w:rsidR="001662B1">
        <w:rPr>
          <w:rFonts w:ascii="Arial" w:hAnsi="Arial" w:cs="Arial"/>
          <w:sz w:val="22"/>
          <w:szCs w:val="22"/>
          <w:lang w:val="es-MX"/>
        </w:rPr>
        <w:t xml:space="preserve"> de planta</w:t>
      </w:r>
      <w:r w:rsidR="00BD608D" w:rsidRPr="00BD608D">
        <w:rPr>
          <w:rFonts w:ascii="Arial" w:hAnsi="Arial" w:cs="Arial"/>
          <w:sz w:val="22"/>
          <w:szCs w:val="22"/>
          <w:lang w:val="es-MX"/>
        </w:rPr>
        <w:t xml:space="preserve"> – </w:t>
      </w:r>
      <w:r w:rsidR="00BD608D">
        <w:rPr>
          <w:rFonts w:ascii="Arial" w:hAnsi="Arial" w:cs="Arial"/>
          <w:sz w:val="22"/>
          <w:szCs w:val="22"/>
          <w:lang w:val="es-MX"/>
        </w:rPr>
        <w:t>M</w:t>
      </w:r>
      <w:r w:rsidR="00BD608D" w:rsidRPr="00BD608D">
        <w:rPr>
          <w:rFonts w:ascii="Arial" w:hAnsi="Arial" w:cs="Arial"/>
          <w:sz w:val="22"/>
          <w:szCs w:val="22"/>
          <w:lang w:val="es-MX"/>
        </w:rPr>
        <w:t xml:space="preserve">ina </w:t>
      </w:r>
      <w:r w:rsidR="00BD608D">
        <w:rPr>
          <w:rFonts w:ascii="Arial" w:hAnsi="Arial" w:cs="Arial"/>
          <w:sz w:val="22"/>
          <w:szCs w:val="22"/>
          <w:lang w:val="es-MX"/>
        </w:rPr>
        <w:t>A</w:t>
      </w:r>
      <w:r w:rsidR="00BD608D" w:rsidRPr="00BD608D">
        <w:rPr>
          <w:rFonts w:ascii="Arial" w:hAnsi="Arial" w:cs="Arial"/>
          <w:sz w:val="22"/>
          <w:szCs w:val="22"/>
          <w:lang w:val="es-MX"/>
        </w:rPr>
        <w:t>ndaychagua.</w:t>
      </w:r>
    </w:p>
    <w:p w14:paraId="061C4040" w14:textId="0023AA5F" w:rsidR="00BD608D" w:rsidRPr="00BD608D" w:rsidRDefault="003F2652" w:rsidP="00BD608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D608D">
        <w:rPr>
          <w:rFonts w:ascii="Arial" w:hAnsi="Arial" w:cs="Arial"/>
          <w:b/>
          <w:bCs/>
          <w:sz w:val="22"/>
          <w:szCs w:val="22"/>
          <w:lang w:val="es-MX"/>
        </w:rPr>
        <w:t>Tema</w:t>
      </w:r>
      <w:r w:rsidR="00BD608D" w:rsidRPr="00BD608D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BD608D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BD608D" w:rsidRPr="00BD608D">
        <w:rPr>
          <w:rFonts w:ascii="Arial" w:hAnsi="Arial" w:cs="Arial"/>
          <w:sz w:val="22"/>
          <w:szCs w:val="22"/>
        </w:rPr>
        <w:t xml:space="preserve">Servicios auxiliares. </w:t>
      </w:r>
    </w:p>
    <w:p w14:paraId="287D65B3" w14:textId="164634A5" w:rsidR="001233BD" w:rsidRPr="00B354D8" w:rsidRDefault="003F2652" w:rsidP="00517FA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BD608D">
        <w:rPr>
          <w:rFonts w:ascii="Arial" w:hAnsi="Arial" w:cs="Arial"/>
          <w:b/>
          <w:bCs/>
          <w:sz w:val="22"/>
          <w:szCs w:val="22"/>
          <w:lang w:val="es-MX"/>
        </w:rPr>
        <w:t>Categoria</w:t>
      </w:r>
      <w:proofErr w:type="spellEnd"/>
      <w:r w:rsidR="00BD608D">
        <w:rPr>
          <w:rFonts w:ascii="Arial" w:hAnsi="Arial" w:cs="Arial"/>
          <w:sz w:val="22"/>
          <w:szCs w:val="22"/>
          <w:lang w:val="es-MX"/>
        </w:rPr>
        <w:t>: Operaciones mineras y gestión de activos</w:t>
      </w:r>
    </w:p>
    <w:p w14:paraId="101D1943" w14:textId="47F388D8" w:rsidR="001233BD" w:rsidRPr="001662B1" w:rsidRDefault="003F2652" w:rsidP="00517FA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1662B1">
        <w:rPr>
          <w:rFonts w:ascii="Arial" w:hAnsi="Arial" w:cs="Arial"/>
          <w:b/>
          <w:bCs/>
          <w:sz w:val="22"/>
          <w:szCs w:val="22"/>
          <w:lang w:val="es-MX"/>
        </w:rPr>
        <w:t>Autor:</w:t>
      </w:r>
    </w:p>
    <w:p w14:paraId="709F3D73" w14:textId="19179D06" w:rsidR="003F2652" w:rsidRDefault="003F2652" w:rsidP="00517FAD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Jorge Huerta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Huerta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, Volcan Compañía Minera SAA, jefe de mina, Unidad Andaychagua, </w:t>
      </w:r>
      <w:hyperlink r:id="rId5" w:history="1">
        <w:r w:rsidRPr="00CF7004">
          <w:rPr>
            <w:rStyle w:val="Hipervnculo"/>
            <w:rFonts w:ascii="Arial" w:hAnsi="Arial" w:cs="Arial"/>
            <w:sz w:val="22"/>
            <w:szCs w:val="22"/>
            <w:lang w:val="es-MX"/>
          </w:rPr>
          <w:t>Jhuerta@volcan.com.pe</w:t>
        </w:r>
      </w:hyperlink>
      <w:r>
        <w:rPr>
          <w:rFonts w:ascii="Arial" w:hAnsi="Arial" w:cs="Arial"/>
          <w:sz w:val="22"/>
          <w:szCs w:val="22"/>
          <w:lang w:val="es-MX"/>
        </w:rPr>
        <w:t xml:space="preserve">, </w:t>
      </w:r>
      <w:hyperlink r:id="rId6" w:history="1">
        <w:r w:rsidRPr="00CF7004">
          <w:rPr>
            <w:rStyle w:val="Hipervnculo"/>
            <w:rFonts w:ascii="Arial" w:hAnsi="Arial" w:cs="Arial"/>
            <w:sz w:val="22"/>
            <w:szCs w:val="22"/>
            <w:lang w:val="es-MX"/>
          </w:rPr>
          <w:t>Jorge_huerta@outlook.com</w:t>
        </w:r>
      </w:hyperlink>
      <w:r>
        <w:rPr>
          <w:rFonts w:ascii="Arial" w:hAnsi="Arial" w:cs="Arial"/>
          <w:sz w:val="22"/>
          <w:szCs w:val="22"/>
          <w:lang w:val="es-MX"/>
        </w:rPr>
        <w:t>, 999974930.</w:t>
      </w:r>
    </w:p>
    <w:p w14:paraId="6E0D33FF" w14:textId="3E005AFD" w:rsidR="003F2652" w:rsidRDefault="003F2652" w:rsidP="00517FAD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Fernando Dávila Callupe, Volcan Compañía Minera SAA, jefe de servicios, Unidad Andaychagua, </w:t>
      </w:r>
      <w:hyperlink r:id="rId7" w:history="1">
        <w:r w:rsidRPr="00CF7004">
          <w:rPr>
            <w:rStyle w:val="Hipervnculo"/>
            <w:rFonts w:ascii="Arial" w:hAnsi="Arial" w:cs="Arial"/>
            <w:sz w:val="22"/>
            <w:szCs w:val="22"/>
            <w:lang w:val="es-MX"/>
          </w:rPr>
          <w:t>fdavila@volcan.com.pe</w:t>
        </w:r>
      </w:hyperlink>
      <w:r>
        <w:rPr>
          <w:rFonts w:ascii="Arial" w:hAnsi="Arial" w:cs="Arial"/>
          <w:sz w:val="22"/>
          <w:szCs w:val="22"/>
          <w:lang w:val="es-MX"/>
        </w:rPr>
        <w:t xml:space="preserve">, </w:t>
      </w:r>
      <w:hyperlink r:id="rId8" w:history="1">
        <w:r w:rsidRPr="00CF7004">
          <w:rPr>
            <w:rStyle w:val="Hipervnculo"/>
            <w:rFonts w:ascii="Arial" w:hAnsi="Arial" w:cs="Arial"/>
            <w:sz w:val="22"/>
            <w:szCs w:val="22"/>
            <w:lang w:val="es-MX"/>
          </w:rPr>
          <w:t>fer_mining@hotmail.com</w:t>
        </w:r>
      </w:hyperlink>
      <w:r>
        <w:rPr>
          <w:rFonts w:ascii="Arial" w:hAnsi="Arial" w:cs="Arial"/>
          <w:sz w:val="22"/>
          <w:szCs w:val="22"/>
          <w:lang w:val="es-MX"/>
        </w:rPr>
        <w:t>, 963327696.</w:t>
      </w:r>
    </w:p>
    <w:p w14:paraId="56956A27" w14:textId="77777777" w:rsidR="003F2652" w:rsidRDefault="003F2652" w:rsidP="00517FAD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4CF4D062" w14:textId="6DB33C4C" w:rsidR="00517FAD" w:rsidRDefault="00517FAD" w:rsidP="00517FAD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>El promedio de extracción mensual de mineral durante el 2024 asciende a 80 KTMS, para el 2025 se programó 90KTMS, lo que significa una producción diaria aproximada de 3150 TMH.</w:t>
      </w:r>
    </w:p>
    <w:p w14:paraId="2F042A8D" w14:textId="28E569F5" w:rsidR="00E36741" w:rsidRPr="003F2652" w:rsidRDefault="001662B1" w:rsidP="006D76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Actualmente p</w:t>
      </w:r>
      <w:r w:rsidR="00583446" w:rsidRPr="003F2652">
        <w:rPr>
          <w:rFonts w:ascii="Arial" w:hAnsi="Arial" w:cs="Arial"/>
          <w:sz w:val="22"/>
          <w:szCs w:val="22"/>
          <w:lang w:val="es-MX"/>
        </w:rPr>
        <w:t xml:space="preserve">ara 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la extracción de mineral </w:t>
      </w:r>
      <w:r w:rsidR="00C76C4F" w:rsidRPr="00D103A3">
        <w:rPr>
          <w:rFonts w:ascii="Arial" w:hAnsi="Arial" w:cs="Arial"/>
          <w:sz w:val="22"/>
          <w:szCs w:val="22"/>
          <w:lang w:val="es-MX"/>
        </w:rPr>
        <w:t xml:space="preserve">y desmonte </w:t>
      </w:r>
      <w:r w:rsidR="00F30E11" w:rsidRPr="00D103A3">
        <w:rPr>
          <w:rFonts w:ascii="Arial" w:hAnsi="Arial" w:cs="Arial"/>
          <w:sz w:val="22"/>
          <w:szCs w:val="22"/>
          <w:lang w:val="es-MX"/>
        </w:rPr>
        <w:t>se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 cuentan con 20 volquetes en operación</w:t>
      </w:r>
      <w:r w:rsidR="00C76C4F">
        <w:rPr>
          <w:rFonts w:ascii="Arial" w:hAnsi="Arial" w:cs="Arial"/>
          <w:sz w:val="22"/>
          <w:szCs w:val="22"/>
          <w:lang w:val="es-MX"/>
        </w:rPr>
        <w:t>,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 los cuales transportan </w:t>
      </w:r>
      <w:r w:rsidR="00C76C4F">
        <w:rPr>
          <w:rFonts w:ascii="Arial" w:hAnsi="Arial" w:cs="Arial"/>
          <w:sz w:val="22"/>
          <w:szCs w:val="22"/>
          <w:lang w:val="es-MX"/>
        </w:rPr>
        <w:t>este material desde distintas zonas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 hacia la parrilla </w:t>
      </w:r>
      <w:r w:rsidR="00461C98" w:rsidRPr="003F2652">
        <w:rPr>
          <w:rFonts w:ascii="Arial" w:hAnsi="Arial" w:cs="Arial"/>
          <w:sz w:val="22"/>
          <w:szCs w:val="22"/>
          <w:lang w:val="es-MX"/>
        </w:rPr>
        <w:t xml:space="preserve">(40 x 30 cm) 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ubicado en el </w:t>
      </w:r>
      <w:proofErr w:type="spellStart"/>
      <w:r w:rsidR="00F30E11" w:rsidRPr="003F2652">
        <w:rPr>
          <w:rFonts w:ascii="Arial" w:hAnsi="Arial" w:cs="Arial"/>
          <w:sz w:val="22"/>
          <w:szCs w:val="22"/>
          <w:lang w:val="es-MX"/>
        </w:rPr>
        <w:t>Nv</w:t>
      </w:r>
      <w:proofErr w:type="spellEnd"/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 1000</w:t>
      </w:r>
      <w:r w:rsidR="00461C98" w:rsidRPr="003F2652">
        <w:rPr>
          <w:rFonts w:ascii="Arial" w:hAnsi="Arial" w:cs="Arial"/>
          <w:sz w:val="22"/>
          <w:szCs w:val="22"/>
          <w:lang w:val="es-MX"/>
        </w:rPr>
        <w:t>,</w:t>
      </w:r>
      <w:r w:rsidR="00E36741" w:rsidRPr="003F2652">
        <w:rPr>
          <w:rFonts w:ascii="Arial" w:hAnsi="Arial" w:cs="Arial"/>
          <w:sz w:val="22"/>
          <w:szCs w:val="22"/>
          <w:lang w:val="es-MX"/>
        </w:rPr>
        <w:t xml:space="preserve"> </w:t>
      </w:r>
      <w:r w:rsidR="00C76C4F">
        <w:rPr>
          <w:rFonts w:ascii="Arial" w:hAnsi="Arial" w:cs="Arial"/>
          <w:sz w:val="22"/>
          <w:szCs w:val="22"/>
          <w:lang w:val="es-MX"/>
        </w:rPr>
        <w:t>este material es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F30E11" w:rsidRPr="003F2652">
        <w:rPr>
          <w:rFonts w:ascii="Arial" w:hAnsi="Arial" w:cs="Arial"/>
          <w:sz w:val="22"/>
          <w:szCs w:val="22"/>
          <w:lang w:val="es-MX"/>
        </w:rPr>
        <w:t>almacenad</w:t>
      </w:r>
      <w:r w:rsidR="00C76C4F">
        <w:rPr>
          <w:rFonts w:ascii="Arial" w:hAnsi="Arial" w:cs="Arial"/>
          <w:sz w:val="22"/>
          <w:szCs w:val="22"/>
          <w:lang w:val="es-MX"/>
        </w:rPr>
        <w:t>o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 en el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p</w:t>
      </w:r>
      <w:r w:rsidR="00F30E11" w:rsidRPr="003F2652">
        <w:rPr>
          <w:rFonts w:ascii="Arial" w:hAnsi="Arial" w:cs="Arial"/>
          <w:sz w:val="22"/>
          <w:szCs w:val="22"/>
          <w:lang w:val="es-MX"/>
        </w:rPr>
        <w:t>ocket</w:t>
      </w:r>
      <w:proofErr w:type="spellEnd"/>
      <w:r w:rsidR="00583446" w:rsidRPr="003F2652">
        <w:rPr>
          <w:rFonts w:ascii="Arial" w:hAnsi="Arial" w:cs="Arial"/>
          <w:sz w:val="22"/>
          <w:szCs w:val="22"/>
          <w:lang w:val="es-MX"/>
        </w:rPr>
        <w:t xml:space="preserve"> que tiene una capacidad de 80</w:t>
      </w:r>
      <w:r w:rsidR="00EF1654" w:rsidRPr="003F2652">
        <w:rPr>
          <w:rFonts w:ascii="Arial" w:hAnsi="Arial" w:cs="Arial"/>
          <w:sz w:val="22"/>
          <w:szCs w:val="22"/>
          <w:lang w:val="es-MX"/>
        </w:rPr>
        <w:t>0 Toneladas</w:t>
      </w:r>
      <w:r w:rsidR="00F30E11" w:rsidRPr="003F2652">
        <w:rPr>
          <w:rFonts w:ascii="Arial" w:hAnsi="Arial" w:cs="Arial"/>
          <w:sz w:val="22"/>
          <w:szCs w:val="22"/>
          <w:lang w:val="es-MX"/>
        </w:rPr>
        <w:t xml:space="preserve">; </w:t>
      </w:r>
      <w:r w:rsidR="00E36741" w:rsidRPr="003F2652">
        <w:rPr>
          <w:rFonts w:ascii="Arial" w:hAnsi="Arial" w:cs="Arial"/>
          <w:sz w:val="22"/>
          <w:szCs w:val="22"/>
          <w:lang w:val="es-MX"/>
        </w:rPr>
        <w:t xml:space="preserve">el </w:t>
      </w:r>
      <w:r>
        <w:rPr>
          <w:rFonts w:ascii="Arial" w:hAnsi="Arial" w:cs="Arial"/>
          <w:sz w:val="22"/>
          <w:szCs w:val="22"/>
          <w:lang w:val="es-MX"/>
        </w:rPr>
        <w:t xml:space="preserve">cual es trasladado hacia los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Skips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  <w:lang w:val="es-MX"/>
        </w:rPr>
        <w:t>cap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09 Ton) </w:t>
      </w:r>
      <w:r w:rsidR="00E36741" w:rsidRPr="003F2652">
        <w:rPr>
          <w:rFonts w:ascii="Arial" w:hAnsi="Arial" w:cs="Arial"/>
          <w:sz w:val="22"/>
          <w:szCs w:val="22"/>
          <w:lang w:val="es-MX"/>
        </w:rPr>
        <w:t xml:space="preserve">por </w:t>
      </w:r>
      <w:r w:rsidR="00C76C4F">
        <w:rPr>
          <w:rFonts w:ascii="Arial" w:hAnsi="Arial" w:cs="Arial"/>
          <w:sz w:val="22"/>
          <w:szCs w:val="22"/>
          <w:lang w:val="es-MX"/>
        </w:rPr>
        <w:t xml:space="preserve">una </w:t>
      </w:r>
      <w:r w:rsidR="00E36741" w:rsidRPr="003F2652">
        <w:rPr>
          <w:rFonts w:ascii="Arial" w:hAnsi="Arial" w:cs="Arial"/>
          <w:sz w:val="22"/>
          <w:szCs w:val="22"/>
          <w:lang w:val="es-MX"/>
        </w:rPr>
        <w:t>tolva y faja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="00727D85" w:rsidRPr="003F2652">
        <w:rPr>
          <w:rFonts w:ascii="Arial" w:hAnsi="Arial" w:cs="Arial"/>
          <w:sz w:val="22"/>
          <w:szCs w:val="22"/>
          <w:lang w:val="es-MX"/>
        </w:rPr>
        <w:t>para luego ser izado</w:t>
      </w:r>
      <w:r w:rsidR="00BA1CFF" w:rsidRPr="003F2652">
        <w:rPr>
          <w:rFonts w:ascii="Arial" w:hAnsi="Arial" w:cs="Arial"/>
          <w:sz w:val="22"/>
          <w:szCs w:val="22"/>
          <w:lang w:val="es-MX"/>
        </w:rPr>
        <w:t xml:space="preserve"> a superficie</w:t>
      </w:r>
      <w:r>
        <w:rPr>
          <w:rFonts w:ascii="Arial" w:hAnsi="Arial" w:cs="Arial"/>
          <w:sz w:val="22"/>
          <w:szCs w:val="22"/>
          <w:lang w:val="es-MX"/>
        </w:rPr>
        <w:t>.</w:t>
      </w:r>
      <w:r w:rsidR="00EF1654" w:rsidRPr="003F2652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 xml:space="preserve">En superficie se tiene </w:t>
      </w:r>
      <w:r w:rsidR="00583446" w:rsidRPr="003F2652">
        <w:rPr>
          <w:rFonts w:ascii="Arial" w:hAnsi="Arial" w:cs="Arial"/>
          <w:sz w:val="22"/>
          <w:szCs w:val="22"/>
          <w:lang w:val="es-MX"/>
        </w:rPr>
        <w:t>02 silos</w:t>
      </w:r>
      <w:r w:rsidR="00560569">
        <w:rPr>
          <w:rFonts w:ascii="Arial" w:hAnsi="Arial" w:cs="Arial"/>
          <w:sz w:val="22"/>
          <w:szCs w:val="22"/>
          <w:lang w:val="es-MX"/>
        </w:rPr>
        <w:t xml:space="preserve"> donde se acumula el </w:t>
      </w:r>
      <w:r w:rsidR="00C76C4F">
        <w:rPr>
          <w:rFonts w:ascii="Arial" w:hAnsi="Arial" w:cs="Arial"/>
          <w:sz w:val="22"/>
          <w:szCs w:val="22"/>
          <w:lang w:val="es-MX"/>
        </w:rPr>
        <w:t>material</w:t>
      </w:r>
      <w:r w:rsidR="005F1BC0">
        <w:rPr>
          <w:rFonts w:ascii="Arial" w:hAnsi="Arial" w:cs="Arial"/>
          <w:sz w:val="22"/>
          <w:szCs w:val="22"/>
          <w:lang w:val="es-MX"/>
        </w:rPr>
        <w:t xml:space="preserve">, </w:t>
      </w:r>
      <w:r w:rsidR="00560569">
        <w:rPr>
          <w:rFonts w:ascii="Arial" w:hAnsi="Arial" w:cs="Arial"/>
          <w:sz w:val="22"/>
          <w:szCs w:val="22"/>
          <w:lang w:val="es-MX"/>
        </w:rPr>
        <w:t xml:space="preserve">luego </w:t>
      </w:r>
      <w:r w:rsidR="005F1BC0">
        <w:rPr>
          <w:rFonts w:ascii="Arial" w:hAnsi="Arial" w:cs="Arial"/>
          <w:sz w:val="22"/>
          <w:szCs w:val="22"/>
          <w:lang w:val="es-MX"/>
        </w:rPr>
        <w:t>es</w:t>
      </w:r>
      <w:r w:rsidR="00560569">
        <w:rPr>
          <w:rFonts w:ascii="Arial" w:hAnsi="Arial" w:cs="Arial"/>
          <w:sz w:val="22"/>
          <w:szCs w:val="22"/>
          <w:lang w:val="es-MX"/>
        </w:rPr>
        <w:t xml:space="preserve"> transportado </w:t>
      </w:r>
      <w:r w:rsidR="00583446" w:rsidRPr="003F2652">
        <w:rPr>
          <w:rFonts w:ascii="Arial" w:hAnsi="Arial" w:cs="Arial"/>
          <w:sz w:val="22"/>
          <w:szCs w:val="22"/>
          <w:lang w:val="es-MX"/>
        </w:rPr>
        <w:t>con 02 volquetes hacia la cancha de mineral</w:t>
      </w:r>
      <w:r w:rsidR="00560569">
        <w:rPr>
          <w:rFonts w:ascii="Arial" w:hAnsi="Arial" w:cs="Arial"/>
          <w:sz w:val="22"/>
          <w:szCs w:val="22"/>
          <w:lang w:val="es-MX"/>
        </w:rPr>
        <w:t xml:space="preserve"> de la planta</w:t>
      </w:r>
      <w:r w:rsidR="00C76C4F">
        <w:rPr>
          <w:rFonts w:ascii="Arial" w:hAnsi="Arial" w:cs="Arial"/>
          <w:sz w:val="22"/>
          <w:szCs w:val="22"/>
          <w:lang w:val="es-MX"/>
        </w:rPr>
        <w:t xml:space="preserve"> o hacia la </w:t>
      </w:r>
      <w:proofErr w:type="spellStart"/>
      <w:r w:rsidR="00C76C4F">
        <w:rPr>
          <w:rFonts w:ascii="Arial" w:hAnsi="Arial" w:cs="Arial"/>
          <w:sz w:val="22"/>
          <w:szCs w:val="22"/>
          <w:lang w:val="es-MX"/>
        </w:rPr>
        <w:t>desmontera</w:t>
      </w:r>
      <w:proofErr w:type="spellEnd"/>
      <w:r w:rsidR="00C76C4F">
        <w:rPr>
          <w:rFonts w:ascii="Arial" w:hAnsi="Arial" w:cs="Arial"/>
          <w:sz w:val="22"/>
          <w:szCs w:val="22"/>
          <w:lang w:val="es-MX"/>
        </w:rPr>
        <w:t>.</w:t>
      </w:r>
    </w:p>
    <w:p w14:paraId="52BDEA05" w14:textId="0FBAADBA" w:rsidR="00583446" w:rsidRDefault="00517FAD" w:rsidP="00F30E1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P</w:t>
      </w:r>
      <w:r w:rsidR="00583446" w:rsidRPr="00DD6A81">
        <w:rPr>
          <w:rFonts w:ascii="Arial" w:hAnsi="Arial" w:cs="Arial"/>
          <w:sz w:val="22"/>
          <w:szCs w:val="22"/>
          <w:lang w:val="es-MX"/>
        </w:rPr>
        <w:t xml:space="preserve">ara cumplir dicho programa se tiene la necesidad de transportar aproximadamente el 25% de mineral </w:t>
      </w:r>
      <w:r w:rsidR="00560569">
        <w:rPr>
          <w:rFonts w:ascii="Arial" w:hAnsi="Arial" w:cs="Arial"/>
          <w:sz w:val="22"/>
          <w:szCs w:val="22"/>
          <w:lang w:val="es-MX"/>
        </w:rPr>
        <w:t xml:space="preserve">de interior mina </w:t>
      </w:r>
      <w:r w:rsidR="00583446" w:rsidRPr="00DD6A81">
        <w:rPr>
          <w:rFonts w:ascii="Arial" w:hAnsi="Arial" w:cs="Arial"/>
          <w:sz w:val="22"/>
          <w:szCs w:val="22"/>
          <w:lang w:val="es-MX"/>
        </w:rPr>
        <w:t xml:space="preserve">hacia la cancha de mineral con los volquetes </w:t>
      </w:r>
      <w:r w:rsidR="00583446">
        <w:rPr>
          <w:rFonts w:ascii="Arial" w:hAnsi="Arial" w:cs="Arial"/>
          <w:sz w:val="22"/>
          <w:szCs w:val="22"/>
          <w:lang w:val="es-MX"/>
        </w:rPr>
        <w:t>lo cual es originado por</w:t>
      </w:r>
      <w:r w:rsidR="00583446" w:rsidRPr="00DD6A81">
        <w:rPr>
          <w:rFonts w:ascii="Arial" w:hAnsi="Arial" w:cs="Arial"/>
          <w:sz w:val="22"/>
          <w:szCs w:val="22"/>
          <w:lang w:val="es-MX"/>
        </w:rPr>
        <w:t>:</w:t>
      </w:r>
    </w:p>
    <w:p w14:paraId="37BBCBDD" w14:textId="77777777" w:rsidR="00F30E11" w:rsidRDefault="00F30E11" w:rsidP="00461C98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 xml:space="preserve">No se tiene suficiente capacidad de recepción del pique </w:t>
      </w:r>
      <w:proofErr w:type="spellStart"/>
      <w:r w:rsidRPr="00DD6A81">
        <w:rPr>
          <w:rFonts w:ascii="Arial" w:hAnsi="Arial" w:cs="Arial"/>
          <w:sz w:val="22"/>
          <w:szCs w:val="22"/>
          <w:lang w:val="es-MX"/>
        </w:rPr>
        <w:t>Nv</w:t>
      </w:r>
      <w:proofErr w:type="spellEnd"/>
      <w:r w:rsidRPr="00DD6A81">
        <w:rPr>
          <w:rFonts w:ascii="Arial" w:hAnsi="Arial" w:cs="Arial"/>
          <w:sz w:val="22"/>
          <w:szCs w:val="22"/>
          <w:lang w:val="es-MX"/>
        </w:rPr>
        <w:t xml:space="preserve"> 1000 (Interior Mina) por estándares corporativos </w:t>
      </w:r>
      <w:r>
        <w:rPr>
          <w:rFonts w:ascii="Arial" w:hAnsi="Arial" w:cs="Arial"/>
          <w:sz w:val="22"/>
          <w:szCs w:val="22"/>
          <w:lang w:val="es-MX"/>
        </w:rPr>
        <w:t>que limitan la permanencia del personal en interior mina.</w:t>
      </w:r>
    </w:p>
    <w:p w14:paraId="2B0B4B1B" w14:textId="77777777" w:rsidR="00F30E11" w:rsidRPr="00DD6A81" w:rsidRDefault="00F30E11" w:rsidP="00461C98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 xml:space="preserve">No se cuenta con una zona de acumulación cercana al </w:t>
      </w:r>
      <w:proofErr w:type="spellStart"/>
      <w:r w:rsidRPr="00DD6A81">
        <w:rPr>
          <w:rFonts w:ascii="Arial" w:hAnsi="Arial" w:cs="Arial"/>
          <w:sz w:val="22"/>
          <w:szCs w:val="22"/>
          <w:lang w:val="es-MX"/>
        </w:rPr>
        <w:t>pocket</w:t>
      </w:r>
      <w:proofErr w:type="spellEnd"/>
      <w:r w:rsidRPr="00DD6A81">
        <w:rPr>
          <w:rFonts w:ascii="Arial" w:hAnsi="Arial" w:cs="Arial"/>
          <w:sz w:val="22"/>
          <w:szCs w:val="22"/>
          <w:lang w:val="es-MX"/>
        </w:rPr>
        <w:t>.</w:t>
      </w:r>
    </w:p>
    <w:p w14:paraId="6B4D25D8" w14:textId="77777777" w:rsidR="00F30E11" w:rsidRPr="00DD6A81" w:rsidRDefault="00F30E11" w:rsidP="00461C98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 xml:space="preserve">En interior mina no se tiene la capacidad de seleccionar el tipo de mineral para realizar el </w:t>
      </w:r>
      <w:proofErr w:type="spellStart"/>
      <w:r w:rsidRPr="00DD6A81">
        <w:rPr>
          <w:rFonts w:ascii="Arial" w:hAnsi="Arial" w:cs="Arial"/>
          <w:sz w:val="22"/>
          <w:szCs w:val="22"/>
          <w:lang w:val="es-MX"/>
        </w:rPr>
        <w:t>blending</w:t>
      </w:r>
      <w:proofErr w:type="spellEnd"/>
      <w:r w:rsidRPr="00DD6A81">
        <w:rPr>
          <w:rFonts w:ascii="Arial" w:hAnsi="Arial" w:cs="Arial"/>
          <w:sz w:val="22"/>
          <w:szCs w:val="22"/>
          <w:lang w:val="es-MX"/>
        </w:rPr>
        <w:t xml:space="preserve"> y abastecer a planta según la dosificación solicitada por planta.</w:t>
      </w:r>
    </w:p>
    <w:p w14:paraId="09B1C3E9" w14:textId="0A60F42B" w:rsidR="00F30E11" w:rsidRPr="00DD6A81" w:rsidRDefault="00F30E11" w:rsidP="00461C98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color w:val="FF0000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La necesidad de contar con </w:t>
      </w:r>
      <w:r w:rsidRPr="00DD6A81">
        <w:rPr>
          <w:rFonts w:ascii="Arial" w:hAnsi="Arial" w:cs="Arial"/>
          <w:sz w:val="22"/>
          <w:szCs w:val="22"/>
          <w:lang w:val="es-MX"/>
        </w:rPr>
        <w:t xml:space="preserve">un stock de mineral en cancha para el abastecimiento de planta ya que el </w:t>
      </w:r>
      <w:proofErr w:type="spellStart"/>
      <w:r w:rsidRPr="00DD6A81">
        <w:rPr>
          <w:rFonts w:ascii="Arial" w:hAnsi="Arial" w:cs="Arial"/>
          <w:sz w:val="22"/>
          <w:szCs w:val="22"/>
          <w:lang w:val="es-MX"/>
        </w:rPr>
        <w:t>izaje</w:t>
      </w:r>
      <w:proofErr w:type="spellEnd"/>
      <w:r w:rsidRPr="00DD6A81">
        <w:rPr>
          <w:rFonts w:ascii="Arial" w:hAnsi="Arial" w:cs="Arial"/>
          <w:sz w:val="22"/>
          <w:szCs w:val="22"/>
          <w:lang w:val="es-MX"/>
        </w:rPr>
        <w:t xml:space="preserve"> inicia aproximadamente 9:30 am</w:t>
      </w:r>
      <w:r w:rsidR="00A008A6">
        <w:rPr>
          <w:rFonts w:ascii="Arial" w:hAnsi="Arial" w:cs="Arial"/>
          <w:sz w:val="22"/>
          <w:szCs w:val="22"/>
          <w:lang w:val="es-MX"/>
        </w:rPr>
        <w:t xml:space="preserve"> (después del </w:t>
      </w:r>
      <w:proofErr w:type="spellStart"/>
      <w:r w:rsidR="00A008A6">
        <w:rPr>
          <w:rFonts w:ascii="Arial" w:hAnsi="Arial" w:cs="Arial"/>
          <w:sz w:val="22"/>
          <w:szCs w:val="22"/>
          <w:lang w:val="es-MX"/>
        </w:rPr>
        <w:t>izaje</w:t>
      </w:r>
      <w:proofErr w:type="spellEnd"/>
      <w:r w:rsidR="00A008A6">
        <w:rPr>
          <w:rFonts w:ascii="Arial" w:hAnsi="Arial" w:cs="Arial"/>
          <w:sz w:val="22"/>
          <w:szCs w:val="22"/>
          <w:lang w:val="es-MX"/>
        </w:rPr>
        <w:t xml:space="preserve"> de personal).</w:t>
      </w:r>
    </w:p>
    <w:p w14:paraId="68364150" w14:textId="77777777" w:rsidR="00B269F3" w:rsidRDefault="00190E07" w:rsidP="00B269F3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B68EA67" wp14:editId="4F0C8A67">
            <wp:extent cx="5544119" cy="2847975"/>
            <wp:effectExtent l="0" t="0" r="0" b="0"/>
            <wp:docPr id="85153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35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7198" cy="285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3395" w14:textId="583AAE17" w:rsidR="00F30E11" w:rsidRDefault="00B269F3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Gráfico  </w:t>
      </w:r>
      <w:r>
        <w:fldChar w:fldCharType="begin"/>
      </w:r>
      <w:r>
        <w:instrText xml:space="preserve"> SEQ Grafico_ \* ARABIC </w:instrText>
      </w:r>
      <w:r>
        <w:fldChar w:fldCharType="separate"/>
      </w:r>
      <w:r w:rsidR="009E3FE0">
        <w:rPr>
          <w:noProof/>
        </w:rPr>
        <w:t>1</w:t>
      </w:r>
      <w:r>
        <w:fldChar w:fldCharType="end"/>
      </w:r>
      <w:r>
        <w:t xml:space="preserve"> Sistema de extracción - Mina Andaychagua</w:t>
      </w:r>
    </w:p>
    <w:p w14:paraId="14411A1B" w14:textId="1C70086C" w:rsidR="00517FAD" w:rsidRPr="003F2652" w:rsidRDefault="00C76C4F" w:rsidP="00517FAD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D103A3">
        <w:rPr>
          <w:rFonts w:ascii="Arial" w:hAnsi="Arial" w:cs="Arial"/>
          <w:sz w:val="22"/>
          <w:szCs w:val="22"/>
          <w:lang w:val="es-MX"/>
        </w:rPr>
        <w:t xml:space="preserve">De los 20 volquetes que se tiene disponibles, </w:t>
      </w:r>
      <w:r w:rsidR="00517FAD" w:rsidRPr="00D103A3">
        <w:rPr>
          <w:rFonts w:ascii="Arial" w:hAnsi="Arial" w:cs="Arial"/>
          <w:sz w:val="22"/>
          <w:szCs w:val="22"/>
          <w:lang w:val="es-MX"/>
        </w:rPr>
        <w:t xml:space="preserve">05 volquetes </w:t>
      </w:r>
      <w:r w:rsidRPr="00D103A3">
        <w:rPr>
          <w:rFonts w:ascii="Arial" w:hAnsi="Arial" w:cs="Arial"/>
          <w:sz w:val="22"/>
          <w:szCs w:val="22"/>
          <w:lang w:val="es-MX"/>
        </w:rPr>
        <w:t xml:space="preserve">son </w:t>
      </w:r>
      <w:r w:rsidR="00517FAD" w:rsidRPr="00D103A3">
        <w:rPr>
          <w:rFonts w:ascii="Arial" w:hAnsi="Arial" w:cs="Arial"/>
          <w:sz w:val="22"/>
          <w:szCs w:val="22"/>
          <w:lang w:val="es-MX"/>
        </w:rPr>
        <w:t>destinados al transporte</w:t>
      </w:r>
      <w:r w:rsidR="00517FAD" w:rsidRPr="003F2652">
        <w:rPr>
          <w:rFonts w:ascii="Arial" w:hAnsi="Arial" w:cs="Arial"/>
          <w:sz w:val="22"/>
          <w:szCs w:val="22"/>
          <w:lang w:val="es-MX"/>
        </w:rPr>
        <w:t xml:space="preserve"> de desmonte y otros materiales, el mineral acumulado en el </w:t>
      </w:r>
      <w:proofErr w:type="spellStart"/>
      <w:r w:rsidR="00517FAD" w:rsidRPr="003F2652">
        <w:rPr>
          <w:rFonts w:ascii="Arial" w:hAnsi="Arial" w:cs="Arial"/>
          <w:sz w:val="22"/>
          <w:szCs w:val="22"/>
          <w:lang w:val="es-MX"/>
        </w:rPr>
        <w:t>pocket</w:t>
      </w:r>
      <w:proofErr w:type="spellEnd"/>
      <w:r w:rsidR="00517FAD" w:rsidRPr="003F2652">
        <w:rPr>
          <w:rFonts w:ascii="Arial" w:hAnsi="Arial" w:cs="Arial"/>
          <w:sz w:val="22"/>
          <w:szCs w:val="22"/>
          <w:lang w:val="es-MX"/>
        </w:rPr>
        <w:t xml:space="preserve"> es transportado a superficie mediante el pique. </w:t>
      </w:r>
    </w:p>
    <w:p w14:paraId="771E70D2" w14:textId="77777777" w:rsidR="00B269F3" w:rsidRDefault="003F3387" w:rsidP="00B269F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FD90C24" wp14:editId="05FD1A03">
            <wp:extent cx="5452416" cy="1790700"/>
            <wp:effectExtent l="0" t="0" r="0" b="0"/>
            <wp:docPr id="15637420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208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233" cy="17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D13" w14:textId="72B903EB" w:rsidR="003F3387" w:rsidRPr="00DD6A81" w:rsidRDefault="00B269F3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Gráfico  </w:t>
      </w:r>
      <w:r>
        <w:fldChar w:fldCharType="begin"/>
      </w:r>
      <w:r>
        <w:instrText xml:space="preserve"> SEQ Grafico_ \* ARABIC </w:instrText>
      </w:r>
      <w:r>
        <w:fldChar w:fldCharType="separate"/>
      </w:r>
      <w:r w:rsidR="009E3FE0">
        <w:rPr>
          <w:noProof/>
        </w:rPr>
        <w:t>2</w:t>
      </w:r>
      <w:r>
        <w:fldChar w:fldCharType="end"/>
      </w:r>
      <w:r>
        <w:t xml:space="preserve"> Transporte de mineral en superficie de los silos hacia la cancha de mineral</w:t>
      </w:r>
    </w:p>
    <w:p w14:paraId="4B6C423E" w14:textId="290B76A2" w:rsidR="00C76C4F" w:rsidRDefault="00E1727F" w:rsidP="00FD1145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>P</w:t>
      </w:r>
      <w:r w:rsidR="00B16FD3" w:rsidRPr="00DD6A81">
        <w:rPr>
          <w:rFonts w:ascii="Arial" w:hAnsi="Arial" w:cs="Arial"/>
          <w:sz w:val="22"/>
          <w:szCs w:val="22"/>
          <w:lang w:val="es-MX"/>
        </w:rPr>
        <w:t>roducto de esto s</w:t>
      </w:r>
      <w:r w:rsidR="00C32D8E" w:rsidRPr="00DD6A81">
        <w:rPr>
          <w:rFonts w:ascii="Arial" w:hAnsi="Arial" w:cs="Arial"/>
          <w:sz w:val="22"/>
          <w:szCs w:val="22"/>
          <w:lang w:val="es-MX"/>
        </w:rPr>
        <w:t>e tiene un sobrecosto</w:t>
      </w:r>
      <w:r w:rsidR="00DD6CCE">
        <w:rPr>
          <w:rFonts w:ascii="Arial" w:hAnsi="Arial" w:cs="Arial"/>
          <w:sz w:val="22"/>
          <w:szCs w:val="22"/>
          <w:lang w:val="es-MX"/>
        </w:rPr>
        <w:t xml:space="preserve">, </w:t>
      </w:r>
      <w:r w:rsidR="003F3387">
        <w:rPr>
          <w:rFonts w:ascii="Arial" w:hAnsi="Arial" w:cs="Arial"/>
          <w:sz w:val="22"/>
          <w:szCs w:val="22"/>
          <w:lang w:val="es-MX"/>
        </w:rPr>
        <w:t>100</w:t>
      </w:r>
      <w:r w:rsidR="00DD6CCE">
        <w:rPr>
          <w:rFonts w:ascii="Arial" w:hAnsi="Arial" w:cs="Arial"/>
          <w:sz w:val="22"/>
          <w:szCs w:val="22"/>
          <w:lang w:val="es-MX"/>
        </w:rPr>
        <w:t xml:space="preserve">K US$/mes por los siguientes motivos: </w:t>
      </w:r>
      <w:r w:rsidR="00C76C4F">
        <w:rPr>
          <w:rFonts w:ascii="Arial" w:hAnsi="Arial" w:cs="Arial"/>
          <w:sz w:val="22"/>
          <w:szCs w:val="22"/>
          <w:lang w:val="es-MX"/>
        </w:rPr>
        <w:t>T</w:t>
      </w:r>
      <w:r w:rsidR="00C32D8E" w:rsidRPr="00DD6A81">
        <w:rPr>
          <w:rFonts w:ascii="Arial" w:hAnsi="Arial" w:cs="Arial"/>
          <w:sz w:val="22"/>
          <w:szCs w:val="22"/>
          <w:lang w:val="es-MX"/>
        </w:rPr>
        <w:t xml:space="preserve">ransporte </w:t>
      </w:r>
      <w:r w:rsidR="003F3387">
        <w:rPr>
          <w:rFonts w:ascii="Arial" w:hAnsi="Arial" w:cs="Arial"/>
          <w:sz w:val="22"/>
          <w:szCs w:val="22"/>
          <w:lang w:val="es-MX"/>
        </w:rPr>
        <w:t xml:space="preserve">con volquetes de mineral hasta </w:t>
      </w:r>
      <w:r w:rsidR="00C32D8E" w:rsidRPr="00DD6A81">
        <w:rPr>
          <w:rFonts w:ascii="Arial" w:hAnsi="Arial" w:cs="Arial"/>
          <w:sz w:val="22"/>
          <w:szCs w:val="22"/>
          <w:lang w:val="es-MX"/>
        </w:rPr>
        <w:t>superficie</w:t>
      </w:r>
      <w:r w:rsidR="00B16FD3" w:rsidRPr="00DD6A81">
        <w:rPr>
          <w:rFonts w:ascii="Arial" w:hAnsi="Arial" w:cs="Arial"/>
          <w:sz w:val="22"/>
          <w:szCs w:val="22"/>
          <w:lang w:val="es-MX"/>
        </w:rPr>
        <w:t xml:space="preserve">, </w:t>
      </w:r>
      <w:r w:rsidR="00A008A6">
        <w:rPr>
          <w:rFonts w:ascii="Arial" w:hAnsi="Arial" w:cs="Arial"/>
          <w:sz w:val="22"/>
          <w:szCs w:val="22"/>
          <w:lang w:val="es-MX"/>
        </w:rPr>
        <w:t xml:space="preserve">el </w:t>
      </w:r>
      <w:r w:rsidR="00B16FD3" w:rsidRPr="00DD6A81">
        <w:rPr>
          <w:rFonts w:ascii="Arial" w:hAnsi="Arial" w:cs="Arial"/>
          <w:sz w:val="22"/>
          <w:szCs w:val="22"/>
          <w:lang w:val="es-MX"/>
        </w:rPr>
        <w:t>mantenimiento de vías se incrementa</w:t>
      </w:r>
      <w:r w:rsidR="00DD6CCE">
        <w:rPr>
          <w:rFonts w:ascii="Arial" w:hAnsi="Arial" w:cs="Arial"/>
          <w:sz w:val="22"/>
          <w:szCs w:val="22"/>
          <w:lang w:val="es-MX"/>
        </w:rPr>
        <w:t>.</w:t>
      </w:r>
    </w:p>
    <w:p w14:paraId="75338AE3" w14:textId="77777777" w:rsidR="003F3387" w:rsidRDefault="003F3387" w:rsidP="003F33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En superficie el transporte con volquetes un aproximado de 2 km desde los silos hacia la cancha de mineral.</w:t>
      </w:r>
    </w:p>
    <w:p w14:paraId="547F71C2" w14:textId="77777777" w:rsidR="00C76C4F" w:rsidRDefault="00C76C4F" w:rsidP="003F33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25C358B7" w14:textId="77777777" w:rsidR="00D103A3" w:rsidRDefault="00D103A3" w:rsidP="003F33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70066807" w14:textId="77777777" w:rsidR="00C76C4F" w:rsidRPr="00DD6A81" w:rsidRDefault="00C76C4F" w:rsidP="003F33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42677EE6" w14:textId="40BD6132" w:rsidR="00190E07" w:rsidRPr="00C76C4F" w:rsidRDefault="00190E07" w:rsidP="00FD114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C76C4F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 xml:space="preserve">Para eliminar esta condición y mejorar el control </w:t>
      </w:r>
    </w:p>
    <w:p w14:paraId="7F4AC699" w14:textId="33DCC25F" w:rsidR="00C76C4F" w:rsidRDefault="00FE2D40" w:rsidP="00C76C4F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DD6A81">
        <w:rPr>
          <w:rFonts w:ascii="Arial" w:hAnsi="Arial" w:cs="Arial"/>
          <w:sz w:val="22"/>
          <w:szCs w:val="22"/>
          <w:lang w:val="es-MX"/>
        </w:rPr>
        <w:t xml:space="preserve">Se propone construir </w:t>
      </w:r>
      <w:r w:rsidR="00DD6CCE">
        <w:rPr>
          <w:rFonts w:ascii="Arial" w:hAnsi="Arial" w:cs="Arial"/>
          <w:sz w:val="22"/>
          <w:szCs w:val="22"/>
          <w:lang w:val="es-MX"/>
        </w:rPr>
        <w:t xml:space="preserve">un segundo </w:t>
      </w:r>
      <w:proofErr w:type="spellStart"/>
      <w:r w:rsidR="00DD6CCE">
        <w:rPr>
          <w:rFonts w:ascii="Arial" w:hAnsi="Arial" w:cs="Arial"/>
          <w:sz w:val="22"/>
          <w:szCs w:val="22"/>
          <w:lang w:val="es-MX"/>
        </w:rPr>
        <w:t>pocket</w:t>
      </w:r>
      <w:proofErr w:type="spellEnd"/>
      <w:r w:rsidR="00DD6CCE">
        <w:rPr>
          <w:rFonts w:ascii="Arial" w:hAnsi="Arial" w:cs="Arial"/>
          <w:sz w:val="22"/>
          <w:szCs w:val="22"/>
          <w:lang w:val="es-MX"/>
        </w:rPr>
        <w:t xml:space="preserve"> para acumular la carga </w:t>
      </w:r>
      <w:r w:rsidR="006A7519">
        <w:rPr>
          <w:rFonts w:ascii="Arial" w:hAnsi="Arial" w:cs="Arial"/>
          <w:sz w:val="22"/>
          <w:szCs w:val="22"/>
          <w:lang w:val="es-MX"/>
        </w:rPr>
        <w:t xml:space="preserve">eliminando </w:t>
      </w:r>
      <w:r w:rsidR="002B52E6" w:rsidRPr="00DD6A81">
        <w:rPr>
          <w:rFonts w:ascii="Arial" w:hAnsi="Arial" w:cs="Arial"/>
          <w:sz w:val="22"/>
          <w:szCs w:val="22"/>
          <w:lang w:val="es-MX"/>
        </w:rPr>
        <w:t xml:space="preserve">la extracción de mineral a superficie, e incrementar las horas operativas de </w:t>
      </w:r>
      <w:proofErr w:type="spellStart"/>
      <w:r w:rsidR="002B52E6" w:rsidRPr="00DD6A81">
        <w:rPr>
          <w:rFonts w:ascii="Arial" w:hAnsi="Arial" w:cs="Arial"/>
          <w:sz w:val="22"/>
          <w:szCs w:val="22"/>
          <w:lang w:val="es-MX"/>
        </w:rPr>
        <w:t>izaje</w:t>
      </w:r>
      <w:proofErr w:type="spellEnd"/>
      <w:r w:rsidR="00560569">
        <w:rPr>
          <w:rFonts w:ascii="Arial" w:hAnsi="Arial" w:cs="Arial"/>
          <w:sz w:val="22"/>
          <w:szCs w:val="22"/>
          <w:lang w:val="es-MX"/>
        </w:rPr>
        <w:t>.</w:t>
      </w:r>
      <w:r w:rsidR="005F1BC0">
        <w:rPr>
          <w:rFonts w:ascii="Arial" w:hAnsi="Arial" w:cs="Arial"/>
          <w:sz w:val="22"/>
          <w:szCs w:val="22"/>
          <w:lang w:val="es-MX"/>
        </w:rPr>
        <w:t xml:space="preserve"> Esto nos ayudará a reducir</w:t>
      </w:r>
      <w:r w:rsidR="00C76C4F" w:rsidRPr="00DD6A81">
        <w:rPr>
          <w:rFonts w:ascii="Arial" w:hAnsi="Arial" w:cs="Arial"/>
          <w:sz w:val="22"/>
          <w:szCs w:val="22"/>
          <w:lang w:val="es-MX"/>
        </w:rPr>
        <w:t xml:space="preserve"> </w:t>
      </w:r>
      <w:r w:rsidR="005F1BC0">
        <w:rPr>
          <w:rFonts w:ascii="Arial" w:hAnsi="Arial" w:cs="Arial"/>
          <w:sz w:val="22"/>
          <w:szCs w:val="22"/>
          <w:lang w:val="es-MX"/>
        </w:rPr>
        <w:t xml:space="preserve">el transporte de mina a superficie, este </w:t>
      </w:r>
      <w:r w:rsidR="00C76C4F" w:rsidRPr="00DD6A81">
        <w:rPr>
          <w:rFonts w:ascii="Arial" w:hAnsi="Arial" w:cs="Arial"/>
          <w:sz w:val="22"/>
          <w:szCs w:val="22"/>
          <w:lang w:val="es-MX"/>
        </w:rPr>
        <w:t xml:space="preserve">ciclo </w:t>
      </w:r>
      <w:r w:rsidR="00A008A6">
        <w:rPr>
          <w:rFonts w:ascii="Arial" w:hAnsi="Arial" w:cs="Arial"/>
          <w:sz w:val="22"/>
          <w:szCs w:val="22"/>
          <w:lang w:val="es-MX"/>
        </w:rPr>
        <w:t>de</w:t>
      </w:r>
      <w:r w:rsidR="00C76C4F" w:rsidRPr="00DD6A81">
        <w:rPr>
          <w:rFonts w:ascii="Arial" w:hAnsi="Arial" w:cs="Arial"/>
          <w:sz w:val="22"/>
          <w:szCs w:val="22"/>
          <w:lang w:val="es-MX"/>
        </w:rPr>
        <w:t xml:space="preserve"> traslado a superficie es de 1.5 horas (solo ida) mientras que el ciclo de los volquetes </w:t>
      </w:r>
      <w:r w:rsidR="00A008A6">
        <w:rPr>
          <w:rFonts w:ascii="Arial" w:hAnsi="Arial" w:cs="Arial"/>
          <w:sz w:val="22"/>
          <w:szCs w:val="22"/>
          <w:lang w:val="es-MX"/>
        </w:rPr>
        <w:t xml:space="preserve">desde profundización </w:t>
      </w:r>
      <w:r w:rsidR="00C76C4F" w:rsidRPr="00DD6A81">
        <w:rPr>
          <w:rFonts w:ascii="Arial" w:hAnsi="Arial" w:cs="Arial"/>
          <w:sz w:val="22"/>
          <w:szCs w:val="22"/>
          <w:lang w:val="es-MX"/>
        </w:rPr>
        <w:t>hacia el nivel pique (</w:t>
      </w:r>
      <w:proofErr w:type="spellStart"/>
      <w:r w:rsidR="00C76C4F" w:rsidRPr="00DD6A81">
        <w:rPr>
          <w:rFonts w:ascii="Arial" w:hAnsi="Arial" w:cs="Arial"/>
          <w:sz w:val="22"/>
          <w:szCs w:val="22"/>
          <w:lang w:val="es-MX"/>
        </w:rPr>
        <w:t>Nv</w:t>
      </w:r>
      <w:proofErr w:type="spellEnd"/>
      <w:r w:rsidR="00C76C4F" w:rsidRPr="00DD6A81">
        <w:rPr>
          <w:rFonts w:ascii="Arial" w:hAnsi="Arial" w:cs="Arial"/>
          <w:sz w:val="22"/>
          <w:szCs w:val="22"/>
          <w:lang w:val="es-MX"/>
        </w:rPr>
        <w:t xml:space="preserve"> 1000) es de 1</w:t>
      </w:r>
      <w:r w:rsidR="00A008A6">
        <w:rPr>
          <w:rFonts w:ascii="Arial" w:hAnsi="Arial" w:cs="Arial"/>
          <w:sz w:val="22"/>
          <w:szCs w:val="22"/>
          <w:lang w:val="es-MX"/>
        </w:rPr>
        <w:t>.3</w:t>
      </w:r>
      <w:r w:rsidR="00C76C4F" w:rsidRPr="00DD6A81">
        <w:rPr>
          <w:rFonts w:ascii="Arial" w:hAnsi="Arial" w:cs="Arial"/>
          <w:sz w:val="22"/>
          <w:szCs w:val="22"/>
          <w:lang w:val="es-MX"/>
        </w:rPr>
        <w:t xml:space="preserve"> hora (Ida y vuelta).</w:t>
      </w:r>
    </w:p>
    <w:p w14:paraId="3930D2A0" w14:textId="77777777" w:rsidR="001E7A20" w:rsidRDefault="001E7A20" w:rsidP="00B269F3">
      <w:pPr>
        <w:keepNext/>
        <w:spacing w:line="360" w:lineRule="auto"/>
        <w:jc w:val="both"/>
      </w:pPr>
    </w:p>
    <w:p w14:paraId="00FFC3DC" w14:textId="6C7AAC4C" w:rsidR="00B269F3" w:rsidRDefault="006A7519" w:rsidP="00B269F3">
      <w:pPr>
        <w:keepNext/>
        <w:spacing w:line="360" w:lineRule="auto"/>
        <w:jc w:val="both"/>
      </w:pPr>
      <w:r w:rsidRPr="0071077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84D7B15" wp14:editId="55D9AF97">
            <wp:extent cx="5443855" cy="3231254"/>
            <wp:effectExtent l="0" t="0" r="4445" b="7620"/>
            <wp:docPr id="6" name="Imagen 5" descr="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A36E6A3-FEB7-D935-196C-F02A5A951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Interfaz de usuario gráfi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A36E6A3-FEB7-D935-196C-F02A5A951D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079" t="9562" r="52310" b="40124"/>
                    <a:stretch/>
                  </pic:blipFill>
                  <pic:spPr bwMode="auto">
                    <a:xfrm>
                      <a:off x="0" y="0"/>
                      <a:ext cx="5485217" cy="325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95570" w14:textId="4AFB1635" w:rsidR="006A7519" w:rsidRDefault="009E3FE0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>Gráfico</w:t>
      </w:r>
      <w:r w:rsidR="00B269F3">
        <w:t xml:space="preserve">  </w:t>
      </w:r>
      <w:r w:rsidR="00B269F3">
        <w:fldChar w:fldCharType="begin"/>
      </w:r>
      <w:r w:rsidR="00B269F3">
        <w:instrText xml:space="preserve"> SEQ Grafico_ \* ARABIC </w:instrText>
      </w:r>
      <w:r w:rsidR="00B269F3">
        <w:fldChar w:fldCharType="separate"/>
      </w:r>
      <w:r>
        <w:rPr>
          <w:noProof/>
        </w:rPr>
        <w:t>3</w:t>
      </w:r>
      <w:r w:rsidR="00B269F3">
        <w:fldChar w:fldCharType="end"/>
      </w:r>
      <w:r w:rsidR="00B269F3">
        <w:t xml:space="preserve"> Proyecto construcción del Pocket 02</w:t>
      </w:r>
    </w:p>
    <w:p w14:paraId="16D9906C" w14:textId="77777777" w:rsidR="00B269F3" w:rsidRDefault="00B269F3" w:rsidP="00B269F3">
      <w:pPr>
        <w:keepNext/>
        <w:spacing w:line="360" w:lineRule="auto"/>
        <w:jc w:val="both"/>
      </w:pPr>
      <w:r w:rsidRPr="00B269F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DBDD160" wp14:editId="615183CB">
            <wp:extent cx="5430302" cy="2967320"/>
            <wp:effectExtent l="0" t="0" r="0" b="5080"/>
            <wp:docPr id="1838304718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8A36E6A3-FEB7-D935-196C-F02A5A951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8A36E6A3-FEB7-D935-196C-F02A5A951D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993" t="59909" r="52436" b="2973"/>
                    <a:stretch/>
                  </pic:blipFill>
                  <pic:spPr bwMode="auto">
                    <a:xfrm>
                      <a:off x="0" y="0"/>
                      <a:ext cx="5472476" cy="299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C210B" w14:textId="7FFF574B" w:rsidR="003F2652" w:rsidRDefault="00B269F3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E3FE0">
        <w:rPr>
          <w:noProof/>
        </w:rPr>
        <w:t>1</w:t>
      </w:r>
      <w:r>
        <w:fldChar w:fldCharType="end"/>
      </w:r>
      <w:r>
        <w:t xml:space="preserve"> Evaluación económica del proyecto Pocket 02</w:t>
      </w:r>
    </w:p>
    <w:p w14:paraId="01E0D995" w14:textId="371993B9" w:rsidR="005F1BC0" w:rsidRDefault="005F1BC0" w:rsidP="00FD1145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Actualmente no se tiene control de ingeniería para la llegada de volquetes cargados hacia el pique, esto </w:t>
      </w:r>
      <w:proofErr w:type="gramStart"/>
      <w:r>
        <w:rPr>
          <w:rFonts w:ascii="Arial" w:hAnsi="Arial" w:cs="Arial"/>
          <w:sz w:val="22"/>
          <w:szCs w:val="22"/>
          <w:lang w:val="es-MX"/>
        </w:rPr>
        <w:t>impide</w:t>
      </w:r>
      <w:proofErr w:type="gramEnd"/>
      <w:r>
        <w:rPr>
          <w:rFonts w:ascii="Arial" w:hAnsi="Arial" w:cs="Arial"/>
          <w:sz w:val="22"/>
          <w:szCs w:val="22"/>
          <w:lang w:val="es-MX"/>
        </w:rPr>
        <w:t xml:space="preserve"> sobre todo</w:t>
      </w:r>
      <w:r w:rsidR="00A008A6">
        <w:rPr>
          <w:rFonts w:ascii="Arial" w:hAnsi="Arial" w:cs="Arial"/>
          <w:sz w:val="22"/>
          <w:szCs w:val="22"/>
          <w:lang w:val="es-MX"/>
        </w:rPr>
        <w:t>,</w:t>
      </w:r>
      <w:r>
        <w:rPr>
          <w:rFonts w:ascii="Arial" w:hAnsi="Arial" w:cs="Arial"/>
          <w:sz w:val="22"/>
          <w:szCs w:val="22"/>
          <w:lang w:val="es-MX"/>
        </w:rPr>
        <w:t xml:space="preserve"> el control de capacidad de carga de los volquetes y cantidad exacta de viajes por volquetes.</w:t>
      </w:r>
    </w:p>
    <w:p w14:paraId="7BBDAE4C" w14:textId="2A07DD95" w:rsidR="00190E07" w:rsidRDefault="00190E07" w:rsidP="00FD1145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Para </w:t>
      </w:r>
      <w:r w:rsidR="006A7519">
        <w:rPr>
          <w:rFonts w:ascii="Arial" w:hAnsi="Arial" w:cs="Arial"/>
          <w:sz w:val="22"/>
          <w:szCs w:val="22"/>
          <w:lang w:val="es-MX"/>
        </w:rPr>
        <w:t xml:space="preserve">el </w:t>
      </w:r>
      <w:r>
        <w:rPr>
          <w:rFonts w:ascii="Arial" w:hAnsi="Arial" w:cs="Arial"/>
          <w:sz w:val="22"/>
          <w:szCs w:val="22"/>
          <w:lang w:val="es-MX"/>
        </w:rPr>
        <w:t xml:space="preserve">control se propone la instalación de </w:t>
      </w:r>
      <w:r w:rsidR="003F3387">
        <w:rPr>
          <w:rFonts w:ascii="Arial" w:hAnsi="Arial" w:cs="Arial"/>
          <w:sz w:val="22"/>
          <w:szCs w:val="22"/>
          <w:lang w:val="es-MX"/>
        </w:rPr>
        <w:t xml:space="preserve">un sistema de circuito cerrado </w:t>
      </w:r>
      <w:r w:rsidR="001233BD">
        <w:rPr>
          <w:rFonts w:ascii="Arial" w:hAnsi="Arial" w:cs="Arial"/>
          <w:sz w:val="22"/>
          <w:szCs w:val="22"/>
          <w:lang w:val="es-MX"/>
        </w:rPr>
        <w:t xml:space="preserve">con cámaras enlazado a una base de datos para registrar el número de viajes y capturando en imágenes y video las condiciones de carga que está transportando de forma </w:t>
      </w:r>
      <w:proofErr w:type="spellStart"/>
      <w:r w:rsidR="001233BD">
        <w:rPr>
          <w:rFonts w:ascii="Arial" w:hAnsi="Arial" w:cs="Arial"/>
          <w:sz w:val="22"/>
          <w:szCs w:val="22"/>
          <w:lang w:val="es-MX"/>
        </w:rPr>
        <w:t>automatica</w:t>
      </w:r>
      <w:proofErr w:type="spellEnd"/>
      <w:r w:rsidR="003F3387">
        <w:rPr>
          <w:rFonts w:ascii="Arial" w:hAnsi="Arial" w:cs="Arial"/>
          <w:sz w:val="22"/>
          <w:szCs w:val="22"/>
          <w:lang w:val="es-MX"/>
        </w:rPr>
        <w:t>.</w:t>
      </w:r>
    </w:p>
    <w:p w14:paraId="518AE973" w14:textId="77777777" w:rsidR="00B269F3" w:rsidRDefault="006A7519" w:rsidP="00B269F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A0E3033" wp14:editId="274D8B89">
            <wp:extent cx="5301257" cy="2495550"/>
            <wp:effectExtent l="0" t="0" r="0" b="0"/>
            <wp:docPr id="16700122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227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351" cy="250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348F" w14:textId="4BF5C1B1" w:rsidR="006A7519" w:rsidRDefault="00B269F3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Gráfico  </w:t>
      </w:r>
      <w:r>
        <w:fldChar w:fldCharType="begin"/>
      </w:r>
      <w:r>
        <w:instrText xml:space="preserve"> SEQ Grafico_ \* ARABIC </w:instrText>
      </w:r>
      <w:r>
        <w:fldChar w:fldCharType="separate"/>
      </w:r>
      <w:r w:rsidR="009E3FE0">
        <w:rPr>
          <w:noProof/>
        </w:rPr>
        <w:t>4</w:t>
      </w:r>
      <w:r>
        <w:fldChar w:fldCharType="end"/>
      </w:r>
      <w:r>
        <w:t xml:space="preserve"> Diagrama del circuito cerrado para el control</w:t>
      </w:r>
      <w:r>
        <w:rPr>
          <w:noProof/>
        </w:rPr>
        <w:t>.</w:t>
      </w:r>
    </w:p>
    <w:p w14:paraId="35747FE4" w14:textId="77777777" w:rsidR="00B269F3" w:rsidRDefault="00B269F3" w:rsidP="00B269F3">
      <w:pPr>
        <w:keepNext/>
        <w:spacing w:line="360" w:lineRule="auto"/>
        <w:jc w:val="both"/>
      </w:pPr>
      <w:r>
        <w:rPr>
          <w:rFonts w:ascii="Arial" w:hAnsi="Arial" w:cs="Arial"/>
          <w:noProof/>
          <w:sz w:val="22"/>
          <w:szCs w:val="22"/>
          <w:lang w:val="es-MX"/>
        </w:rPr>
        <w:lastRenderedPageBreak/>
        <w:drawing>
          <wp:inline distT="0" distB="0" distL="0" distR="0" wp14:anchorId="635C6EC0" wp14:editId="3A8AC64C">
            <wp:extent cx="5385424" cy="2322072"/>
            <wp:effectExtent l="0" t="0" r="6350" b="0"/>
            <wp:docPr id="144203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24" cy="2349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0FCEC" w14:textId="35834B9C" w:rsidR="00B269F3" w:rsidRDefault="00B269F3" w:rsidP="00B269F3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E3FE0">
        <w:rPr>
          <w:noProof/>
        </w:rPr>
        <w:t>2</w:t>
      </w:r>
      <w:r>
        <w:fldChar w:fldCharType="end"/>
      </w:r>
      <w:r>
        <w:t xml:space="preserve"> inversión del sistema de control</w:t>
      </w:r>
    </w:p>
    <w:p w14:paraId="65C158C6" w14:textId="641C778B" w:rsidR="005F1BC0" w:rsidRDefault="005F1BC0" w:rsidP="00FD1145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Actualmente el traslado de mineral hacia la cancha de mineral en planta es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atravez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de 2 volquetes que tienen un recorrido aproximado de 2 km, lo que genera un costo mensual</w:t>
      </w:r>
      <w:r w:rsidR="00D103A3">
        <w:rPr>
          <w:rFonts w:ascii="Arial" w:hAnsi="Arial" w:cs="Arial"/>
          <w:sz w:val="22"/>
          <w:szCs w:val="22"/>
          <w:lang w:val="es-MX"/>
        </w:rPr>
        <w:t>.</w:t>
      </w:r>
    </w:p>
    <w:p w14:paraId="6E85EBBF" w14:textId="0E2F217A" w:rsidR="00FE2D40" w:rsidRDefault="005F1BC0" w:rsidP="00FD1145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Se realizará la mejora en el traslado </w:t>
      </w:r>
      <w:r w:rsidR="001233BD">
        <w:rPr>
          <w:rFonts w:ascii="Arial" w:hAnsi="Arial" w:cs="Arial"/>
          <w:sz w:val="22"/>
          <w:szCs w:val="22"/>
          <w:lang w:val="es-MX"/>
        </w:rPr>
        <w:t xml:space="preserve">de mineral acumulado en los silos hacia la chanca de mineral mediante </w:t>
      </w:r>
      <w:r w:rsidR="00A92D1F" w:rsidRPr="00DD6A81">
        <w:rPr>
          <w:rFonts w:ascii="Arial" w:hAnsi="Arial" w:cs="Arial"/>
          <w:sz w:val="22"/>
          <w:szCs w:val="22"/>
          <w:lang w:val="es-MX"/>
        </w:rPr>
        <w:t>de faja transportadora</w:t>
      </w:r>
      <w:r w:rsidR="001233BD">
        <w:rPr>
          <w:rFonts w:ascii="Arial" w:hAnsi="Arial" w:cs="Arial"/>
          <w:sz w:val="22"/>
          <w:szCs w:val="22"/>
          <w:lang w:val="es-MX"/>
        </w:rPr>
        <w:t xml:space="preserve"> eliminando el uso de los volquetes</w:t>
      </w:r>
      <w:r>
        <w:rPr>
          <w:rFonts w:ascii="Arial" w:hAnsi="Arial" w:cs="Arial"/>
          <w:sz w:val="22"/>
          <w:szCs w:val="22"/>
          <w:lang w:val="es-MX"/>
        </w:rPr>
        <w:t xml:space="preserve"> y operador de shute</w:t>
      </w:r>
      <w:r w:rsidR="0071077C">
        <w:rPr>
          <w:rFonts w:ascii="Arial" w:hAnsi="Arial" w:cs="Arial"/>
          <w:sz w:val="22"/>
          <w:szCs w:val="22"/>
          <w:lang w:val="es-MX"/>
        </w:rPr>
        <w:t>.</w:t>
      </w:r>
    </w:p>
    <w:p w14:paraId="6921DAA2" w14:textId="77777777" w:rsidR="009E3FE0" w:rsidRDefault="0071077C" w:rsidP="009E3FE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3A9C710" wp14:editId="1EF2BEA1">
            <wp:extent cx="5364322" cy="2524125"/>
            <wp:effectExtent l="0" t="0" r="8255" b="0"/>
            <wp:docPr id="1531156876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56876" name="Imagen 1" descr="Captura de pantalla de un videojueg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9188" cy="2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BE36" w14:textId="11F28C69" w:rsidR="0071077C" w:rsidRPr="00DD6A81" w:rsidRDefault="009E3FE0" w:rsidP="009E3FE0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Gráfico  </w:t>
      </w:r>
      <w:r>
        <w:fldChar w:fldCharType="begin"/>
      </w:r>
      <w:r>
        <w:instrText xml:space="preserve"> SEQ Grafico_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Propuesta de mejoramiento del sistema de transporte de mineral en superficie.</w:t>
      </w:r>
    </w:p>
    <w:p w14:paraId="08B082DA" w14:textId="77777777" w:rsidR="009E3FE0" w:rsidRDefault="009E3FE0" w:rsidP="009E3FE0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E5A9A" wp14:editId="556812B1">
            <wp:extent cx="5363845" cy="5295576"/>
            <wp:effectExtent l="0" t="0" r="8255" b="635"/>
            <wp:docPr id="17193610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107" name="Imagen 1" descr="Interfaz de usuario gráfica, Aplicación, Tabla&#10;&#10;El contenido generado por IA puede ser incorrecto."/>
                    <pic:cNvPicPr/>
                  </pic:nvPicPr>
                  <pic:blipFill rotWithShape="1">
                    <a:blip r:embed="rId15"/>
                    <a:srcRect t="933" r="669" b="1149"/>
                    <a:stretch/>
                  </pic:blipFill>
                  <pic:spPr bwMode="auto">
                    <a:xfrm>
                      <a:off x="0" y="0"/>
                      <a:ext cx="5363935" cy="529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BDECA" w14:textId="0A42B776" w:rsidR="00B16FD3" w:rsidRPr="00DD6A81" w:rsidRDefault="009E3FE0" w:rsidP="009E3FE0">
      <w:pPr>
        <w:pStyle w:val="Descripcin"/>
        <w:jc w:val="both"/>
        <w:rPr>
          <w:rFonts w:ascii="Arial" w:hAnsi="Arial" w:cs="Arial"/>
          <w:sz w:val="22"/>
          <w:szCs w:val="22"/>
          <w:lang w:val="es-MX"/>
        </w:rPr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Evaluación </w:t>
      </w:r>
      <w:r w:rsidR="007716D8">
        <w:t>económica</w:t>
      </w:r>
      <w:r>
        <w:t xml:space="preserve"> de la propuesta de transporte de mineral en superficie.</w:t>
      </w:r>
    </w:p>
    <w:sectPr w:rsidR="00B16FD3" w:rsidRPr="00DD6A81" w:rsidSect="00123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558413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9355C6"/>
    <w:multiLevelType w:val="hybridMultilevel"/>
    <w:tmpl w:val="061E07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67247">
    <w:abstractNumId w:val="1"/>
  </w:num>
  <w:num w:numId="2" w16cid:durableId="23936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DE"/>
    <w:rsid w:val="000B77D5"/>
    <w:rsid w:val="001233BD"/>
    <w:rsid w:val="001662B1"/>
    <w:rsid w:val="00190E07"/>
    <w:rsid w:val="001E7A20"/>
    <w:rsid w:val="002B3EEA"/>
    <w:rsid w:val="002B52E6"/>
    <w:rsid w:val="003A2844"/>
    <w:rsid w:val="003A4961"/>
    <w:rsid w:val="003F2652"/>
    <w:rsid w:val="003F3387"/>
    <w:rsid w:val="00461C98"/>
    <w:rsid w:val="00517FAD"/>
    <w:rsid w:val="00560569"/>
    <w:rsid w:val="00583446"/>
    <w:rsid w:val="005F1BC0"/>
    <w:rsid w:val="005F297A"/>
    <w:rsid w:val="00636334"/>
    <w:rsid w:val="006402DB"/>
    <w:rsid w:val="006A7519"/>
    <w:rsid w:val="006C025B"/>
    <w:rsid w:val="006D7687"/>
    <w:rsid w:val="0071077C"/>
    <w:rsid w:val="00727D85"/>
    <w:rsid w:val="00750770"/>
    <w:rsid w:val="007716D8"/>
    <w:rsid w:val="007C5477"/>
    <w:rsid w:val="009027D1"/>
    <w:rsid w:val="00925720"/>
    <w:rsid w:val="0094416B"/>
    <w:rsid w:val="009E3FE0"/>
    <w:rsid w:val="00A008A6"/>
    <w:rsid w:val="00A3561D"/>
    <w:rsid w:val="00A92D1F"/>
    <w:rsid w:val="00B16FD3"/>
    <w:rsid w:val="00B269F3"/>
    <w:rsid w:val="00B354D8"/>
    <w:rsid w:val="00B814B9"/>
    <w:rsid w:val="00B90CDE"/>
    <w:rsid w:val="00BA1CFF"/>
    <w:rsid w:val="00BD608D"/>
    <w:rsid w:val="00BD6295"/>
    <w:rsid w:val="00C32D8E"/>
    <w:rsid w:val="00C76C4F"/>
    <w:rsid w:val="00D103A3"/>
    <w:rsid w:val="00D3324B"/>
    <w:rsid w:val="00D82E57"/>
    <w:rsid w:val="00DD6A81"/>
    <w:rsid w:val="00DD6CCE"/>
    <w:rsid w:val="00E1727F"/>
    <w:rsid w:val="00E36741"/>
    <w:rsid w:val="00E6498C"/>
    <w:rsid w:val="00EA4A2E"/>
    <w:rsid w:val="00EF1654"/>
    <w:rsid w:val="00F30E11"/>
    <w:rsid w:val="00FB1AD1"/>
    <w:rsid w:val="00FD1145"/>
    <w:rsid w:val="00FE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FA853"/>
  <w15:chartTrackingRefBased/>
  <w15:docId w15:val="{6D34F28C-D1B0-4A0D-85B0-4F0D839D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C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C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C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C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C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C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C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C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F26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265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B269F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_mining@hotmail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fdavila@volcan.com.pe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Jorge_huerta@outlook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Jhuerta@volcan.com.p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Davila Callupe, Fernando Cesar</dc:creator>
  <cp:keywords/>
  <dc:description/>
  <cp:lastModifiedBy>Huerta Huerta, Jorge Antonio</cp:lastModifiedBy>
  <cp:revision>2</cp:revision>
  <dcterms:created xsi:type="dcterms:W3CDTF">2025-05-13T04:22:00Z</dcterms:created>
  <dcterms:modified xsi:type="dcterms:W3CDTF">2025-05-13T04:22:00Z</dcterms:modified>
</cp:coreProperties>
</file>