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B3DB" w14:textId="5492D3B1" w:rsidR="00015348" w:rsidRPr="008F5995" w:rsidRDefault="00015348" w:rsidP="00160CE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F5995">
        <w:rPr>
          <w:rFonts w:ascii="Arial" w:hAnsi="Arial" w:cs="Arial"/>
          <w:b/>
          <w:bCs/>
          <w:sz w:val="22"/>
          <w:szCs w:val="22"/>
        </w:rPr>
        <w:t xml:space="preserve">Título: </w:t>
      </w:r>
      <w:r w:rsidR="00952E1D" w:rsidRPr="00CF4105">
        <w:rPr>
          <w:rFonts w:ascii="Arial" w:hAnsi="Arial" w:cs="Arial"/>
          <w:b/>
          <w:bCs/>
          <w:sz w:val="22"/>
          <w:szCs w:val="22"/>
        </w:rPr>
        <w:t xml:space="preserve">Optimización del Abastecimiento de Materiales </w:t>
      </w:r>
      <w:r w:rsidR="00A21610">
        <w:rPr>
          <w:rFonts w:ascii="Arial" w:hAnsi="Arial" w:cs="Arial"/>
          <w:b/>
          <w:bCs/>
          <w:sz w:val="22"/>
          <w:szCs w:val="22"/>
        </w:rPr>
        <w:t>críticos</w:t>
      </w:r>
      <w:r w:rsidR="00952E1D" w:rsidRPr="00CF4105">
        <w:rPr>
          <w:rFonts w:ascii="Arial" w:hAnsi="Arial" w:cs="Arial"/>
          <w:b/>
          <w:bCs/>
          <w:sz w:val="22"/>
          <w:szCs w:val="22"/>
        </w:rPr>
        <w:t xml:space="preserve"> en Minería mediante un Aplicativo de Control e Integración</w:t>
      </w:r>
    </w:p>
    <w:p w14:paraId="3325781C" w14:textId="6D1FB731" w:rsidR="00015348" w:rsidRPr="00015348" w:rsidRDefault="00015348" w:rsidP="00160CE9">
      <w:pPr>
        <w:pStyle w:val="Sinespaciado"/>
        <w:spacing w:line="276" w:lineRule="auto"/>
        <w:jc w:val="both"/>
        <w:rPr>
          <w:b/>
          <w:bCs/>
        </w:rPr>
      </w:pPr>
      <w:r w:rsidRPr="00015348">
        <w:rPr>
          <w:b/>
          <w:bCs/>
        </w:rPr>
        <w:t>Categoría:</w:t>
      </w:r>
      <w:r>
        <w:rPr>
          <w:b/>
          <w:bCs/>
        </w:rPr>
        <w:t xml:space="preserve"> </w:t>
      </w:r>
      <w:r w:rsidRPr="00015348">
        <w:t>IV. Minería 4.0</w:t>
      </w:r>
    </w:p>
    <w:p w14:paraId="5B8A52CC" w14:textId="740642FF" w:rsidR="002528BB" w:rsidRPr="002528BB" w:rsidRDefault="00015348" w:rsidP="008F7280">
      <w:pPr>
        <w:pStyle w:val="Sinespaciado"/>
        <w:spacing w:line="276" w:lineRule="auto"/>
        <w:jc w:val="both"/>
      </w:pPr>
      <w:r w:rsidRPr="00015348">
        <w:rPr>
          <w:b/>
          <w:bCs/>
        </w:rPr>
        <w:t>Tema:</w:t>
      </w:r>
      <w:r>
        <w:t xml:space="preserve"> </w:t>
      </w:r>
      <w:r w:rsidRPr="00015348">
        <w:t>4.1 Sistemas de control e integración de operaciones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3827"/>
        <w:gridCol w:w="3685"/>
      </w:tblGrid>
      <w:tr w:rsidR="00CF4105" w14:paraId="43CE6E6C" w14:textId="77777777" w:rsidTr="00B31A63">
        <w:tc>
          <w:tcPr>
            <w:tcW w:w="1555" w:type="dxa"/>
          </w:tcPr>
          <w:p w14:paraId="3FCE2F18" w14:textId="0ACDDBA3" w:rsidR="008D06FD" w:rsidRDefault="008D06FD" w:rsidP="00160CE9">
            <w:pPr>
              <w:pStyle w:val="Sinespaciado"/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Autores</w:t>
            </w:r>
          </w:p>
        </w:tc>
        <w:tc>
          <w:tcPr>
            <w:tcW w:w="3827" w:type="dxa"/>
          </w:tcPr>
          <w:p w14:paraId="425BE5F3" w14:textId="6F64F12A" w:rsidR="008D06FD" w:rsidRPr="00376641" w:rsidRDefault="008D06FD" w:rsidP="00160CE9">
            <w:pPr>
              <w:pStyle w:val="Sinespaciado"/>
              <w:spacing w:line="276" w:lineRule="auto"/>
              <w:jc w:val="both"/>
            </w:pPr>
            <w:r w:rsidRPr="00376641">
              <w:t>Gustavo Trigo Chavez</w:t>
            </w:r>
          </w:p>
        </w:tc>
        <w:tc>
          <w:tcPr>
            <w:tcW w:w="3685" w:type="dxa"/>
          </w:tcPr>
          <w:p w14:paraId="63F186D4" w14:textId="5E03BD41" w:rsidR="008D06FD" w:rsidRPr="00376641" w:rsidRDefault="008D06FD" w:rsidP="00160CE9">
            <w:pPr>
              <w:pStyle w:val="Sinespaciado"/>
              <w:spacing w:line="276" w:lineRule="auto"/>
              <w:jc w:val="both"/>
            </w:pPr>
            <w:r w:rsidRPr="00376641">
              <w:t>Andrea Chavez Mueras</w:t>
            </w:r>
          </w:p>
        </w:tc>
      </w:tr>
      <w:tr w:rsidR="00CF4105" w14:paraId="374D2EB8" w14:textId="77777777" w:rsidTr="00B31A63">
        <w:tc>
          <w:tcPr>
            <w:tcW w:w="1555" w:type="dxa"/>
          </w:tcPr>
          <w:p w14:paraId="616F054A" w14:textId="6AA611D1" w:rsidR="008D06FD" w:rsidRDefault="008D06FD" w:rsidP="00160CE9">
            <w:pPr>
              <w:pStyle w:val="Sinespaciado"/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  <w:tc>
          <w:tcPr>
            <w:tcW w:w="3827" w:type="dxa"/>
          </w:tcPr>
          <w:p w14:paraId="029271FC" w14:textId="1D6C225F" w:rsidR="008D06FD" w:rsidRPr="00376641" w:rsidRDefault="008D06FD" w:rsidP="00160CE9">
            <w:pPr>
              <w:pStyle w:val="Sinespaciado"/>
              <w:spacing w:line="276" w:lineRule="auto"/>
              <w:jc w:val="both"/>
            </w:pPr>
            <w:r w:rsidRPr="00376641">
              <w:t>Minsur</w:t>
            </w:r>
          </w:p>
        </w:tc>
        <w:tc>
          <w:tcPr>
            <w:tcW w:w="3685" w:type="dxa"/>
          </w:tcPr>
          <w:p w14:paraId="7B2AE2D6" w14:textId="146EB428" w:rsidR="008D06FD" w:rsidRPr="00376641" w:rsidRDefault="008D06FD" w:rsidP="00160CE9">
            <w:pPr>
              <w:pStyle w:val="Sinespaciado"/>
              <w:spacing w:line="276" w:lineRule="auto"/>
              <w:jc w:val="both"/>
            </w:pPr>
            <w:r w:rsidRPr="00376641">
              <w:t>Minsur</w:t>
            </w:r>
          </w:p>
        </w:tc>
      </w:tr>
      <w:tr w:rsidR="00CF4105" w14:paraId="3F81BED4" w14:textId="77777777" w:rsidTr="00B31A63">
        <w:tc>
          <w:tcPr>
            <w:tcW w:w="1555" w:type="dxa"/>
          </w:tcPr>
          <w:p w14:paraId="27060FCD" w14:textId="6CEAFCDE" w:rsidR="008D06FD" w:rsidRDefault="008D06FD" w:rsidP="00160CE9">
            <w:pPr>
              <w:pStyle w:val="Sinespaciado"/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  <w:tc>
          <w:tcPr>
            <w:tcW w:w="3827" w:type="dxa"/>
          </w:tcPr>
          <w:p w14:paraId="34C00EA7" w14:textId="25AA2776" w:rsidR="008D06FD" w:rsidRPr="00376641" w:rsidRDefault="008D06FD" w:rsidP="00160CE9">
            <w:pPr>
              <w:pStyle w:val="Sinespaciado"/>
              <w:spacing w:line="276" w:lineRule="auto"/>
              <w:jc w:val="both"/>
            </w:pPr>
            <w:r w:rsidRPr="00376641">
              <w:t xml:space="preserve">Jefe de Logistica </w:t>
            </w:r>
          </w:p>
        </w:tc>
        <w:tc>
          <w:tcPr>
            <w:tcW w:w="3685" w:type="dxa"/>
          </w:tcPr>
          <w:p w14:paraId="2E9905D6" w14:textId="7E857337" w:rsidR="008D06FD" w:rsidRPr="00376641" w:rsidRDefault="008D06FD" w:rsidP="00160CE9">
            <w:pPr>
              <w:pStyle w:val="Sinespaciado"/>
              <w:spacing w:line="276" w:lineRule="auto"/>
              <w:jc w:val="both"/>
            </w:pPr>
            <w:r w:rsidRPr="00376641">
              <w:t xml:space="preserve">Analista </w:t>
            </w:r>
            <w:r w:rsidR="001D6C5F">
              <w:t>Sr.</w:t>
            </w:r>
            <w:r w:rsidR="00FC3D3B">
              <w:t xml:space="preserve"> </w:t>
            </w:r>
            <w:r w:rsidRPr="00376641">
              <w:t>de Planeamiento</w:t>
            </w:r>
            <w:r w:rsidR="005E6856">
              <w:t xml:space="preserve"> y CI</w:t>
            </w:r>
            <w:r w:rsidR="00B31A63">
              <w:t>.</w:t>
            </w:r>
          </w:p>
        </w:tc>
      </w:tr>
      <w:tr w:rsidR="00CF4105" w14:paraId="3CCAB8AB" w14:textId="77777777" w:rsidTr="00B31A63">
        <w:tc>
          <w:tcPr>
            <w:tcW w:w="1555" w:type="dxa"/>
          </w:tcPr>
          <w:p w14:paraId="6F82ADEB" w14:textId="1788DDD6" w:rsidR="008D06FD" w:rsidRDefault="00D320C1" w:rsidP="00160CE9">
            <w:pPr>
              <w:pStyle w:val="Sinespaciado"/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  <w:tc>
          <w:tcPr>
            <w:tcW w:w="3827" w:type="dxa"/>
          </w:tcPr>
          <w:p w14:paraId="19644BDD" w14:textId="4FD2121C" w:rsidR="008D06FD" w:rsidRPr="00376641" w:rsidRDefault="00DB72ED" w:rsidP="00160CE9">
            <w:pPr>
              <w:pStyle w:val="Sinespaciado"/>
              <w:spacing w:line="276" w:lineRule="auto"/>
              <w:jc w:val="both"/>
            </w:pPr>
            <w:r>
              <w:t xml:space="preserve">Av. Alejandro </w:t>
            </w:r>
            <w:r w:rsidR="001D2B20">
              <w:t>Iglesias 111 - Chorrillos</w:t>
            </w:r>
          </w:p>
        </w:tc>
        <w:tc>
          <w:tcPr>
            <w:tcW w:w="3685" w:type="dxa"/>
          </w:tcPr>
          <w:p w14:paraId="03570796" w14:textId="315939E5" w:rsidR="008D06FD" w:rsidRPr="00376641" w:rsidRDefault="00D320C1" w:rsidP="00160CE9">
            <w:pPr>
              <w:pStyle w:val="Sinespaciado"/>
              <w:spacing w:line="276" w:lineRule="auto"/>
              <w:jc w:val="both"/>
            </w:pPr>
            <w:r w:rsidRPr="00376641">
              <w:t>Jr. Horacio Ball</w:t>
            </w:r>
            <w:r w:rsidR="00376641">
              <w:t>ó</w:t>
            </w:r>
            <w:r w:rsidRPr="00376641">
              <w:t>n 277 – San Borja</w:t>
            </w:r>
          </w:p>
        </w:tc>
      </w:tr>
      <w:tr w:rsidR="00CF4105" w14:paraId="6DDB57A1" w14:textId="77777777" w:rsidTr="00B31A63">
        <w:tc>
          <w:tcPr>
            <w:tcW w:w="1555" w:type="dxa"/>
          </w:tcPr>
          <w:p w14:paraId="481B5448" w14:textId="0F60344E" w:rsidR="008D06FD" w:rsidRDefault="00376641" w:rsidP="00160CE9">
            <w:pPr>
              <w:pStyle w:val="Sinespaciado"/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3827" w:type="dxa"/>
          </w:tcPr>
          <w:p w14:paraId="7B836371" w14:textId="1EFC75A0" w:rsidR="008D06FD" w:rsidRPr="001004BD" w:rsidRDefault="001004BD" w:rsidP="00160CE9">
            <w:pPr>
              <w:pStyle w:val="Sinespaciado"/>
              <w:spacing w:line="276" w:lineRule="auto"/>
              <w:jc w:val="both"/>
            </w:pPr>
            <w:r w:rsidRPr="001004BD">
              <w:t>999090562</w:t>
            </w:r>
          </w:p>
        </w:tc>
        <w:tc>
          <w:tcPr>
            <w:tcW w:w="3685" w:type="dxa"/>
          </w:tcPr>
          <w:p w14:paraId="5B7D3807" w14:textId="67341059" w:rsidR="008D06FD" w:rsidRPr="00376641" w:rsidRDefault="00376641" w:rsidP="00160CE9">
            <w:pPr>
              <w:pStyle w:val="Sinespaciado"/>
              <w:spacing w:line="276" w:lineRule="auto"/>
              <w:jc w:val="both"/>
            </w:pPr>
            <w:r w:rsidRPr="00376641">
              <w:t>997524644</w:t>
            </w:r>
          </w:p>
        </w:tc>
      </w:tr>
      <w:tr w:rsidR="00CF4105" w14:paraId="1E7077B8" w14:textId="77777777" w:rsidTr="00B31A63">
        <w:tc>
          <w:tcPr>
            <w:tcW w:w="1555" w:type="dxa"/>
          </w:tcPr>
          <w:p w14:paraId="12BDBBB2" w14:textId="1FDAC251" w:rsidR="008D06FD" w:rsidRDefault="00376641" w:rsidP="00160CE9">
            <w:pPr>
              <w:pStyle w:val="Sinespaciado"/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Correo electrónico</w:t>
            </w:r>
          </w:p>
        </w:tc>
        <w:tc>
          <w:tcPr>
            <w:tcW w:w="3827" w:type="dxa"/>
          </w:tcPr>
          <w:p w14:paraId="4FCEBC38" w14:textId="62E41C86" w:rsidR="008D06FD" w:rsidRPr="00C406F7" w:rsidRDefault="00CF4105" w:rsidP="00160CE9">
            <w:pPr>
              <w:pStyle w:val="Sinespaciado"/>
              <w:spacing w:line="276" w:lineRule="auto"/>
              <w:jc w:val="both"/>
            </w:pPr>
            <w:r>
              <w:t>g</w:t>
            </w:r>
            <w:r w:rsidR="00376641" w:rsidRPr="00C406F7">
              <w:t>ustavo.trigo@</w:t>
            </w:r>
            <w:r w:rsidR="00C406F7" w:rsidRPr="00C406F7">
              <w:t>minsur.com</w:t>
            </w:r>
          </w:p>
        </w:tc>
        <w:tc>
          <w:tcPr>
            <w:tcW w:w="3685" w:type="dxa"/>
          </w:tcPr>
          <w:p w14:paraId="13D6470D" w14:textId="51E6126C" w:rsidR="008D06FD" w:rsidRPr="00376641" w:rsidRDefault="00376641" w:rsidP="00160CE9">
            <w:pPr>
              <w:pStyle w:val="Sinespaciado"/>
              <w:spacing w:line="276" w:lineRule="auto"/>
              <w:jc w:val="both"/>
            </w:pPr>
            <w:r w:rsidRPr="00376641">
              <w:t>andrea.chavez@minsur.com</w:t>
            </w:r>
          </w:p>
        </w:tc>
      </w:tr>
      <w:tr w:rsidR="00CF4105" w14:paraId="2E71D1FC" w14:textId="77777777" w:rsidTr="00B31A63">
        <w:tc>
          <w:tcPr>
            <w:tcW w:w="1555" w:type="dxa"/>
          </w:tcPr>
          <w:p w14:paraId="520DD59E" w14:textId="61E40956" w:rsidR="00CF4105" w:rsidRDefault="00CF4105" w:rsidP="00160CE9">
            <w:pPr>
              <w:pStyle w:val="Sinespaciado"/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Reseña</w:t>
            </w:r>
          </w:p>
        </w:tc>
        <w:tc>
          <w:tcPr>
            <w:tcW w:w="3827" w:type="dxa"/>
          </w:tcPr>
          <w:p w14:paraId="77C8EAEF" w14:textId="56F70AAA" w:rsidR="00CF4105" w:rsidRPr="00947827" w:rsidRDefault="00947827" w:rsidP="00947827">
            <w:pPr>
              <w:pStyle w:val="Sinespaciado"/>
              <w:spacing w:line="360" w:lineRule="auto"/>
              <w:jc w:val="both"/>
            </w:pPr>
            <w:r w:rsidRPr="00947827">
              <w:t>M</w:t>
            </w:r>
            <w:r>
              <w:t>agister</w:t>
            </w:r>
            <w:r w:rsidRPr="00947827">
              <w:t xml:space="preserve"> en SCM</w:t>
            </w:r>
            <w:r>
              <w:t>,</w:t>
            </w:r>
            <w:r w:rsidRPr="00947827">
              <w:t xml:space="preserve"> con más de 16 años de experiencia en minería e hidrocarburos, liderando el abastecimiento de suministros y servicios. Especialista en negociación, gestión de inventarios y mejora de procesos, con fuerte enfoque en resultados y liderazgo de equipos.</w:t>
            </w:r>
          </w:p>
        </w:tc>
        <w:tc>
          <w:tcPr>
            <w:tcW w:w="3685" w:type="dxa"/>
          </w:tcPr>
          <w:p w14:paraId="71E9B92C" w14:textId="6AB2586C" w:rsidR="00CF4105" w:rsidRPr="00947827" w:rsidRDefault="00947827" w:rsidP="00947827">
            <w:pPr>
              <w:spacing w:line="360" w:lineRule="auto"/>
              <w:jc w:val="both"/>
            </w:pPr>
            <w:r w:rsidRPr="00947827">
              <w:t>M</w:t>
            </w:r>
            <w:r>
              <w:t>agister</w:t>
            </w:r>
            <w:r w:rsidRPr="00947827">
              <w:t xml:space="preserve"> en SCM con más de 10 años de experiencia en compras y abastecimiento en sectores industrial, </w:t>
            </w:r>
            <w:proofErr w:type="spellStart"/>
            <w:r w:rsidRPr="00947827">
              <w:t>retail</w:t>
            </w:r>
            <w:proofErr w:type="spellEnd"/>
            <w:r w:rsidRPr="00947827">
              <w:t>, textil y minero. Especialista en inventarios, negociación y análisis de datos, enfocado en optimizar la cadena de suministro minera.</w:t>
            </w:r>
          </w:p>
        </w:tc>
      </w:tr>
    </w:tbl>
    <w:p w14:paraId="029A6062" w14:textId="681520BE" w:rsidR="008F5995" w:rsidRPr="00160CE9" w:rsidRDefault="008F5995" w:rsidP="00160CE9">
      <w:pPr>
        <w:jc w:val="both"/>
      </w:pPr>
      <w:r w:rsidRPr="00D06490">
        <w:rPr>
          <w:b/>
          <w:bCs/>
        </w:rPr>
        <w:t>Palabras clave:</w:t>
      </w:r>
      <w:r w:rsidRPr="00D06490">
        <w:t xml:space="preserve"> abastecimiento, minería, control de inventarios, planificación, stock</w:t>
      </w:r>
      <w:r w:rsidR="00160CE9">
        <w:t xml:space="preserve">, materiales </w:t>
      </w:r>
      <w:r w:rsidRPr="00D06490">
        <w:t>crítico</w:t>
      </w:r>
      <w:r w:rsidR="00160CE9">
        <w:t>s.</w:t>
      </w:r>
    </w:p>
    <w:p w14:paraId="323020B7" w14:textId="77777777" w:rsidR="00015348" w:rsidRPr="00160CE9" w:rsidRDefault="00015348" w:rsidP="00160CE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0CE9">
        <w:rPr>
          <w:rFonts w:ascii="Arial" w:hAnsi="Arial" w:cs="Arial"/>
          <w:b/>
          <w:bCs/>
          <w:sz w:val="22"/>
          <w:szCs w:val="22"/>
        </w:rPr>
        <w:t>1. Contexto</w:t>
      </w:r>
    </w:p>
    <w:p w14:paraId="72BEF9CF" w14:textId="3065DDF9" w:rsidR="00B07E3F" w:rsidRPr="00B07E3F" w:rsidRDefault="00B07E3F" w:rsidP="00B07E3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07E3F">
        <w:rPr>
          <w:rFonts w:ascii="Arial" w:hAnsi="Arial" w:cs="Arial"/>
          <w:sz w:val="22"/>
          <w:szCs w:val="22"/>
        </w:rPr>
        <w:t xml:space="preserve">En la industria minera, la gestión eficiente del abastecimiento de materiales </w:t>
      </w:r>
      <w:r w:rsidR="00105005">
        <w:rPr>
          <w:rFonts w:ascii="Arial" w:hAnsi="Arial" w:cs="Arial"/>
          <w:sz w:val="22"/>
          <w:szCs w:val="22"/>
        </w:rPr>
        <w:t>críticos</w:t>
      </w:r>
      <w:r w:rsidRPr="00B07E3F">
        <w:rPr>
          <w:rFonts w:ascii="Arial" w:hAnsi="Arial" w:cs="Arial"/>
          <w:sz w:val="22"/>
          <w:szCs w:val="22"/>
        </w:rPr>
        <w:t xml:space="preserve"> es un desafío, ya que cualquier quiebre de stock en insumos </w:t>
      </w:r>
      <w:r w:rsidR="00105005">
        <w:rPr>
          <w:rFonts w:ascii="Arial" w:hAnsi="Arial" w:cs="Arial"/>
          <w:sz w:val="22"/>
          <w:szCs w:val="22"/>
        </w:rPr>
        <w:t>críticos</w:t>
      </w:r>
      <w:r w:rsidRPr="00B07E3F">
        <w:rPr>
          <w:rFonts w:ascii="Arial" w:hAnsi="Arial" w:cs="Arial"/>
          <w:sz w:val="22"/>
          <w:szCs w:val="22"/>
        </w:rPr>
        <w:t xml:space="preserve"> puede generar paradas de planta no programadas, afectando la continuidad operativa y generando costos significativos. Este problema se intensifica en entornos de alta demanda y logística compleja, donde la planificación tradicional puede no ser suficiente para garantizar la disponibilidad de estos materiales.</w:t>
      </w:r>
    </w:p>
    <w:p w14:paraId="5C34BA7A" w14:textId="5201C6B6" w:rsidR="00B07E3F" w:rsidRPr="00B07E3F" w:rsidRDefault="00B07E3F" w:rsidP="00B07E3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07E3F">
        <w:rPr>
          <w:rFonts w:ascii="Arial" w:hAnsi="Arial" w:cs="Arial"/>
          <w:sz w:val="22"/>
          <w:szCs w:val="22"/>
        </w:rPr>
        <w:t>Para abordar este desafío dentro del marco de Minería 4.0, se ha desarrollado un sistema digital</w:t>
      </w:r>
      <w:r w:rsidR="00F547D0">
        <w:rPr>
          <w:rFonts w:ascii="Arial" w:hAnsi="Arial" w:cs="Arial"/>
          <w:sz w:val="22"/>
          <w:szCs w:val="22"/>
        </w:rPr>
        <w:t xml:space="preserve">: aplicativo de materiales </w:t>
      </w:r>
      <w:r w:rsidR="00105005">
        <w:rPr>
          <w:rFonts w:ascii="Arial" w:hAnsi="Arial" w:cs="Arial"/>
          <w:sz w:val="22"/>
          <w:szCs w:val="22"/>
        </w:rPr>
        <w:t>críticos</w:t>
      </w:r>
      <w:r w:rsidR="00F547D0">
        <w:rPr>
          <w:rFonts w:ascii="Arial" w:hAnsi="Arial" w:cs="Arial"/>
          <w:sz w:val="22"/>
          <w:szCs w:val="22"/>
        </w:rPr>
        <w:t xml:space="preserve"> de control </w:t>
      </w:r>
      <w:r w:rsidR="00F547D0" w:rsidRPr="00431743">
        <w:rPr>
          <w:rFonts w:ascii="Arial" w:hAnsi="Arial" w:cs="Arial"/>
          <w:sz w:val="22"/>
          <w:szCs w:val="22"/>
        </w:rPr>
        <w:t>e integración de abastecimiento</w:t>
      </w:r>
      <w:r w:rsidRPr="00B07E3F">
        <w:rPr>
          <w:rFonts w:ascii="Arial" w:hAnsi="Arial" w:cs="Arial"/>
          <w:sz w:val="22"/>
          <w:szCs w:val="22"/>
        </w:rPr>
        <w:t xml:space="preserve">, el cual permite la identificación, seguimiento y optimización del abastecimiento de materiales críticos en tiempo real. A través de este aplicativo, áreas clave como mina, planta, mantenimiento y </w:t>
      </w:r>
      <w:r w:rsidRPr="00B07E3F">
        <w:rPr>
          <w:rFonts w:ascii="Arial" w:hAnsi="Arial" w:cs="Arial"/>
          <w:sz w:val="22"/>
          <w:szCs w:val="22"/>
        </w:rPr>
        <w:lastRenderedPageBreak/>
        <w:t xml:space="preserve">soporte registran sus proyecciones de consumo a </w:t>
      </w:r>
      <w:r w:rsidR="00105005">
        <w:rPr>
          <w:rFonts w:ascii="Arial" w:hAnsi="Arial" w:cs="Arial"/>
          <w:sz w:val="22"/>
          <w:szCs w:val="22"/>
        </w:rPr>
        <w:t>24</w:t>
      </w:r>
      <w:r w:rsidRPr="00B07E3F">
        <w:rPr>
          <w:rFonts w:ascii="Arial" w:hAnsi="Arial" w:cs="Arial"/>
          <w:sz w:val="22"/>
          <w:szCs w:val="22"/>
        </w:rPr>
        <w:t xml:space="preserve"> meses, proporcionando datos precisos para la toma de decisiones en planeamiento y </w:t>
      </w:r>
      <w:r w:rsidR="00A11C36">
        <w:rPr>
          <w:rFonts w:ascii="Arial" w:hAnsi="Arial" w:cs="Arial"/>
          <w:sz w:val="22"/>
          <w:szCs w:val="22"/>
        </w:rPr>
        <w:t>compras.</w:t>
      </w:r>
    </w:p>
    <w:p w14:paraId="632604A6" w14:textId="4A6C2AE7" w:rsidR="00510BFF" w:rsidRDefault="00B07E3F" w:rsidP="00160CE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07E3F">
        <w:rPr>
          <w:rFonts w:ascii="Arial" w:hAnsi="Arial" w:cs="Arial"/>
          <w:sz w:val="22"/>
          <w:szCs w:val="22"/>
        </w:rPr>
        <w:t>Este enfoque basado en tecnologías de análisis de datos, integración digital y optimización logística permite no solo mejorar la precisión de las proyecciones de demanda, sino también optimizar la gestión de inventarios y la negociación con proveedores. Con ello, se logra un modelo de abastecimiento más eficiente, alineado con las tendencias de automatización y digitalización en la minería moderna.</w:t>
      </w:r>
    </w:p>
    <w:p w14:paraId="73FA1055" w14:textId="77777777" w:rsidR="008F7280" w:rsidRDefault="00015348" w:rsidP="00EC367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02813">
        <w:rPr>
          <w:rFonts w:ascii="Arial" w:hAnsi="Arial" w:cs="Arial"/>
          <w:b/>
          <w:bCs/>
          <w:sz w:val="22"/>
          <w:szCs w:val="22"/>
        </w:rPr>
        <w:t>2. Objetivos</w:t>
      </w:r>
    </w:p>
    <w:p w14:paraId="4195BE58" w14:textId="7C1F3D73" w:rsidR="00B519DC" w:rsidRPr="008F7280" w:rsidRDefault="00FB299D" w:rsidP="00B519D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B299D">
        <w:rPr>
          <w:rFonts w:ascii="Arial" w:hAnsi="Arial" w:cs="Arial"/>
          <w:b/>
          <w:bCs/>
          <w:sz w:val="22"/>
          <w:szCs w:val="22"/>
        </w:rPr>
        <w:t>O</w:t>
      </w:r>
      <w:r w:rsidR="00015348" w:rsidRPr="00FB299D">
        <w:rPr>
          <w:rFonts w:ascii="Arial" w:hAnsi="Arial" w:cs="Arial"/>
          <w:b/>
          <w:bCs/>
          <w:sz w:val="22"/>
          <w:szCs w:val="22"/>
        </w:rPr>
        <w:t>bjetivo</w:t>
      </w:r>
      <w:r w:rsidR="00B519DC">
        <w:rPr>
          <w:rFonts w:ascii="Arial" w:hAnsi="Arial" w:cs="Arial"/>
          <w:b/>
          <w:bCs/>
          <w:sz w:val="22"/>
          <w:szCs w:val="22"/>
        </w:rPr>
        <w:t xml:space="preserve"> Principal:</w:t>
      </w:r>
      <w:r w:rsidR="008F7280">
        <w:rPr>
          <w:rFonts w:ascii="Arial" w:hAnsi="Arial" w:cs="Arial"/>
          <w:b/>
          <w:bCs/>
          <w:sz w:val="22"/>
          <w:szCs w:val="22"/>
        </w:rPr>
        <w:t xml:space="preserve"> </w:t>
      </w:r>
      <w:r w:rsidR="00105005" w:rsidRPr="00105005">
        <w:rPr>
          <w:rFonts w:ascii="Arial" w:hAnsi="Arial" w:cs="Arial"/>
          <w:sz w:val="22"/>
          <w:szCs w:val="22"/>
        </w:rPr>
        <w:t>Optimizar la gestión del abastecimiento de materiales críticos en minería a través de la implementación de un aplicativo digital de control e integración, que permita garantizar la continuidad operativa, reducir el riesgo de quiebres de stock y mejorar la eficiencia en la toma de decisiones.</w:t>
      </w:r>
    </w:p>
    <w:p w14:paraId="507D747A" w14:textId="5D6B1417" w:rsidR="00B519DC" w:rsidRDefault="00B519DC" w:rsidP="00B519D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519DC">
        <w:rPr>
          <w:rFonts w:ascii="Arial" w:hAnsi="Arial" w:cs="Arial"/>
          <w:b/>
          <w:bCs/>
          <w:sz w:val="22"/>
          <w:szCs w:val="22"/>
        </w:rPr>
        <w:t>Objetivos Secundarios:</w:t>
      </w:r>
    </w:p>
    <w:p w14:paraId="29BC7857" w14:textId="73B8DE95" w:rsidR="00105005" w:rsidRPr="00105005" w:rsidRDefault="00105005" w:rsidP="0010500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005">
        <w:rPr>
          <w:rFonts w:ascii="Arial" w:hAnsi="Arial" w:cs="Arial"/>
          <w:sz w:val="22"/>
          <w:szCs w:val="22"/>
        </w:rPr>
        <w:t xml:space="preserve">Mejorar la planificación y visibilidad del abastecimiento, mediante una herramienta que centraliza información clave y permite monitorear en tiempo real la disponibilidad, reposición y escenarios de consumo de materiales </w:t>
      </w:r>
      <w:r w:rsidR="001004BD">
        <w:rPr>
          <w:rFonts w:ascii="Arial" w:hAnsi="Arial" w:cs="Arial"/>
          <w:sz w:val="22"/>
          <w:szCs w:val="22"/>
        </w:rPr>
        <w:t>críticos</w:t>
      </w:r>
      <w:r w:rsidRPr="00105005">
        <w:rPr>
          <w:rFonts w:ascii="Arial" w:hAnsi="Arial" w:cs="Arial"/>
          <w:sz w:val="22"/>
          <w:szCs w:val="22"/>
        </w:rPr>
        <w:t>.</w:t>
      </w:r>
    </w:p>
    <w:p w14:paraId="39098148" w14:textId="1CFC8F67" w:rsidR="00105005" w:rsidRPr="00105005" w:rsidRDefault="00105005" w:rsidP="0010500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005">
        <w:rPr>
          <w:rFonts w:ascii="Arial" w:hAnsi="Arial" w:cs="Arial"/>
          <w:sz w:val="22"/>
          <w:szCs w:val="22"/>
        </w:rPr>
        <w:t>Reducir costos operativos e incertidumbre, optimizando los niveles de inventario y facilitando la simulación de escenarios ante cambios del mercado o riesgos logísticos.</w:t>
      </w:r>
    </w:p>
    <w:p w14:paraId="0CE2ED68" w14:textId="3CB17BE7" w:rsidR="00105005" w:rsidRPr="00105005" w:rsidRDefault="00105005" w:rsidP="0010500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005">
        <w:rPr>
          <w:rFonts w:ascii="Arial" w:hAnsi="Arial" w:cs="Arial"/>
          <w:sz w:val="22"/>
          <w:szCs w:val="22"/>
        </w:rPr>
        <w:t>Fortalecer la toma de decisiones y la coordinación interáreas, integrando a los usuarios clave en un sistema común que brinda datos precisos, alertas tempranas y acceso a documentos relevantes para la gestión de compras y contratos.</w:t>
      </w:r>
    </w:p>
    <w:p w14:paraId="014E2BDE" w14:textId="77777777" w:rsidR="00015348" w:rsidRDefault="00015348" w:rsidP="00160CE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B299D">
        <w:rPr>
          <w:rFonts w:ascii="Arial" w:hAnsi="Arial" w:cs="Arial"/>
          <w:b/>
          <w:bCs/>
          <w:sz w:val="22"/>
          <w:szCs w:val="22"/>
        </w:rPr>
        <w:t>3. Metodología</w:t>
      </w:r>
    </w:p>
    <w:p w14:paraId="48931827" w14:textId="20163418" w:rsidR="00C4788A" w:rsidRPr="00A01A57" w:rsidRDefault="0008682D" w:rsidP="00A01A5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01A57">
        <w:rPr>
          <w:rFonts w:ascii="Arial" w:hAnsi="Arial" w:cs="Arial"/>
          <w:sz w:val="22"/>
          <w:szCs w:val="22"/>
        </w:rPr>
        <w:t>Para el desarrollo e implementación, se siguió un enfoque estructurado en tres fases principales:</w:t>
      </w:r>
    </w:p>
    <w:p w14:paraId="03162F63" w14:textId="17FF0666" w:rsidR="0008682D" w:rsidRPr="00B55E69" w:rsidRDefault="00A01A57" w:rsidP="00A01A5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3.1. </w:t>
      </w:r>
      <w:r w:rsidR="0008682D" w:rsidRPr="00A01A57">
        <w:rPr>
          <w:rFonts w:ascii="Arial" w:hAnsi="Arial" w:cs="Arial"/>
          <w:b/>
          <w:bCs/>
          <w:sz w:val="22"/>
          <w:szCs w:val="22"/>
        </w:rPr>
        <w:t>Identificación y análisis de materiales críticos</w:t>
      </w:r>
    </w:p>
    <w:p w14:paraId="697E221E" w14:textId="5E77BA2E" w:rsidR="0008682D" w:rsidRPr="00B55E69" w:rsidRDefault="0008682D" w:rsidP="00B55E6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55E69">
        <w:rPr>
          <w:rFonts w:ascii="Arial" w:hAnsi="Arial" w:cs="Arial"/>
          <w:sz w:val="22"/>
          <w:szCs w:val="22"/>
        </w:rPr>
        <w:t>Recolección y limpieza de datos históricos de consumo y reposición.</w:t>
      </w:r>
    </w:p>
    <w:p w14:paraId="02EFC4B7" w14:textId="469F000A" w:rsidR="001D2B20" w:rsidRPr="001D2B20" w:rsidRDefault="0008682D" w:rsidP="001D2B2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55E69">
        <w:rPr>
          <w:rFonts w:ascii="Arial" w:hAnsi="Arial" w:cs="Arial"/>
          <w:sz w:val="22"/>
          <w:szCs w:val="22"/>
        </w:rPr>
        <w:t xml:space="preserve">Aplicación de la metodología ABC y Análisis de Criticidad para priorizar </w:t>
      </w:r>
      <w:r w:rsidR="001004BD" w:rsidRPr="00B55E69">
        <w:rPr>
          <w:rFonts w:ascii="Arial" w:hAnsi="Arial" w:cs="Arial"/>
          <w:sz w:val="22"/>
          <w:szCs w:val="22"/>
        </w:rPr>
        <w:t>materiales.</w:t>
      </w:r>
    </w:p>
    <w:p w14:paraId="34737076" w14:textId="58BB7249" w:rsidR="0008682D" w:rsidRPr="00B55E69" w:rsidRDefault="00B55E69" w:rsidP="00A01A5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55E69">
        <w:rPr>
          <w:rFonts w:ascii="Arial" w:hAnsi="Arial" w:cs="Arial"/>
          <w:b/>
          <w:bCs/>
          <w:sz w:val="22"/>
          <w:szCs w:val="22"/>
        </w:rPr>
        <w:t xml:space="preserve">3.2. </w:t>
      </w:r>
      <w:r w:rsidR="0008682D" w:rsidRPr="00B55E69">
        <w:rPr>
          <w:rFonts w:ascii="Arial" w:hAnsi="Arial" w:cs="Arial"/>
          <w:b/>
          <w:bCs/>
          <w:sz w:val="22"/>
          <w:szCs w:val="22"/>
        </w:rPr>
        <w:t>Desarrollo del sistema digital</w:t>
      </w:r>
    </w:p>
    <w:p w14:paraId="31321AA7" w14:textId="142C982A" w:rsidR="00C4788A" w:rsidRPr="00105005" w:rsidRDefault="0008682D" w:rsidP="00A01A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005">
        <w:rPr>
          <w:rFonts w:ascii="Arial" w:hAnsi="Arial" w:cs="Arial"/>
          <w:sz w:val="22"/>
          <w:szCs w:val="22"/>
        </w:rPr>
        <w:t xml:space="preserve">Diseño de una plataforma </w:t>
      </w:r>
      <w:r w:rsidR="00C4788A" w:rsidRPr="00105005">
        <w:rPr>
          <w:rFonts w:ascii="Arial" w:hAnsi="Arial" w:cs="Arial"/>
          <w:sz w:val="22"/>
          <w:szCs w:val="22"/>
        </w:rPr>
        <w:t>a dos vistas: un reporte consolidado del total de materiales críticos y una ficha individual dinámica de planificación de inventarios por cada material.</w:t>
      </w:r>
    </w:p>
    <w:p w14:paraId="75D66884" w14:textId="06006073" w:rsidR="0008682D" w:rsidRPr="00105005" w:rsidRDefault="00C4788A" w:rsidP="00A01A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005">
        <w:rPr>
          <w:rFonts w:ascii="Arial" w:hAnsi="Arial" w:cs="Arial"/>
          <w:sz w:val="22"/>
          <w:szCs w:val="22"/>
        </w:rPr>
        <w:lastRenderedPageBreak/>
        <w:t xml:space="preserve">Incorporación de </w:t>
      </w:r>
      <w:r w:rsidR="0008682D" w:rsidRPr="00105005">
        <w:rPr>
          <w:rFonts w:ascii="Arial" w:hAnsi="Arial" w:cs="Arial"/>
          <w:sz w:val="22"/>
          <w:szCs w:val="22"/>
        </w:rPr>
        <w:t>información clave: stock actual, consumo proyectado y reposición.</w:t>
      </w:r>
    </w:p>
    <w:p w14:paraId="77892CBE" w14:textId="71CAE6A9" w:rsidR="00B55E69" w:rsidRPr="00105005" w:rsidRDefault="0008682D" w:rsidP="00A01A5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005">
        <w:rPr>
          <w:rFonts w:ascii="Arial" w:hAnsi="Arial" w:cs="Arial"/>
          <w:sz w:val="22"/>
          <w:szCs w:val="22"/>
        </w:rPr>
        <w:t>Implementación de un sistema de semáforo (rojo, amarillo, verde, negro) para alertar niveles de stock.</w:t>
      </w:r>
    </w:p>
    <w:p w14:paraId="5A1D34EA" w14:textId="78070809" w:rsidR="0008682D" w:rsidRPr="00B55E69" w:rsidRDefault="00B55E69" w:rsidP="00A01A5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55E69">
        <w:rPr>
          <w:rFonts w:ascii="Arial" w:hAnsi="Arial" w:cs="Arial"/>
          <w:b/>
          <w:bCs/>
          <w:sz w:val="22"/>
          <w:szCs w:val="22"/>
        </w:rPr>
        <w:t xml:space="preserve">3.3. </w:t>
      </w:r>
      <w:r w:rsidR="0008682D" w:rsidRPr="00B55E69">
        <w:rPr>
          <w:rFonts w:ascii="Arial" w:hAnsi="Arial" w:cs="Arial"/>
          <w:b/>
          <w:bCs/>
          <w:sz w:val="22"/>
          <w:szCs w:val="22"/>
        </w:rPr>
        <w:t>Implementación y optimización</w:t>
      </w:r>
    </w:p>
    <w:p w14:paraId="37A869B7" w14:textId="0CA5F227" w:rsidR="0008682D" w:rsidRPr="00B55E69" w:rsidRDefault="0008682D" w:rsidP="00A01A5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55E69">
        <w:rPr>
          <w:rFonts w:ascii="Arial" w:hAnsi="Arial" w:cs="Arial"/>
          <w:sz w:val="22"/>
          <w:szCs w:val="22"/>
        </w:rPr>
        <w:t>Pruebas piloto y capacitación a usuarios clave en mina, planta y mantenimiento.</w:t>
      </w:r>
    </w:p>
    <w:p w14:paraId="53651462" w14:textId="05FEE314" w:rsidR="0008682D" w:rsidRDefault="0008682D" w:rsidP="00A01A5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55E69">
        <w:rPr>
          <w:rFonts w:ascii="Arial" w:hAnsi="Arial" w:cs="Arial"/>
          <w:sz w:val="22"/>
          <w:szCs w:val="22"/>
        </w:rPr>
        <w:t>Ajuste del sistema basado en retroalimentación y optimización de predicciones con datos históricos.</w:t>
      </w:r>
    </w:p>
    <w:p w14:paraId="712657A0" w14:textId="61EEF0C8" w:rsidR="00C4788A" w:rsidRPr="00105005" w:rsidRDefault="00C4788A" w:rsidP="00A01A5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005">
        <w:rPr>
          <w:rFonts w:ascii="Arial" w:hAnsi="Arial" w:cs="Arial"/>
          <w:sz w:val="22"/>
          <w:szCs w:val="22"/>
        </w:rPr>
        <w:t>Adecuación a las unidades productivas de la división minera Breca.</w:t>
      </w:r>
    </w:p>
    <w:p w14:paraId="36E2B647" w14:textId="62FBCA56" w:rsidR="0008682D" w:rsidRPr="00A01A57" w:rsidRDefault="0008682D" w:rsidP="00A01A5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01A57">
        <w:rPr>
          <w:rFonts w:ascii="Arial" w:hAnsi="Arial" w:cs="Arial"/>
          <w:sz w:val="22"/>
          <w:szCs w:val="22"/>
        </w:rPr>
        <w:t xml:space="preserve">Este procedimiento permitió garantizar una integración efectiva entre planeamiento, </w:t>
      </w:r>
      <w:r w:rsidR="00364192">
        <w:rPr>
          <w:rFonts w:ascii="Arial" w:hAnsi="Arial" w:cs="Arial"/>
          <w:sz w:val="22"/>
          <w:szCs w:val="22"/>
        </w:rPr>
        <w:t xml:space="preserve">compras </w:t>
      </w:r>
      <w:r w:rsidRPr="00A01A57">
        <w:rPr>
          <w:rFonts w:ascii="Arial" w:hAnsi="Arial" w:cs="Arial"/>
          <w:sz w:val="22"/>
          <w:szCs w:val="22"/>
        </w:rPr>
        <w:t>y operación minera, alineando la gestión de inventarios con las mejores prácticas de Minería</w:t>
      </w:r>
      <w:r w:rsidR="00364192">
        <w:rPr>
          <w:rFonts w:ascii="Arial" w:hAnsi="Arial" w:cs="Arial"/>
          <w:sz w:val="22"/>
          <w:szCs w:val="22"/>
        </w:rPr>
        <w:t>.</w:t>
      </w:r>
    </w:p>
    <w:p w14:paraId="2797E72C" w14:textId="77777777" w:rsidR="00015348" w:rsidRDefault="00015348" w:rsidP="00160CE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B299D">
        <w:rPr>
          <w:rFonts w:ascii="Arial" w:hAnsi="Arial" w:cs="Arial"/>
          <w:b/>
          <w:bCs/>
          <w:sz w:val="22"/>
          <w:szCs w:val="22"/>
        </w:rPr>
        <w:t>4. Resultados</w:t>
      </w:r>
    </w:p>
    <w:p w14:paraId="11B66017" w14:textId="36640DE6" w:rsidR="00431743" w:rsidRPr="00431743" w:rsidRDefault="00431743" w:rsidP="0043174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31743">
        <w:rPr>
          <w:rFonts w:ascii="Arial" w:hAnsi="Arial" w:cs="Arial"/>
          <w:sz w:val="22"/>
          <w:szCs w:val="22"/>
        </w:rPr>
        <w:t xml:space="preserve">La implementación </w:t>
      </w:r>
      <w:r w:rsidR="00FD1118">
        <w:rPr>
          <w:rFonts w:ascii="Arial" w:hAnsi="Arial" w:cs="Arial"/>
          <w:sz w:val="22"/>
          <w:szCs w:val="22"/>
        </w:rPr>
        <w:t>del aplicativo de materiales vitales</w:t>
      </w:r>
      <w:r w:rsidR="005A250D">
        <w:rPr>
          <w:rFonts w:ascii="Arial" w:hAnsi="Arial" w:cs="Arial"/>
          <w:sz w:val="22"/>
          <w:szCs w:val="22"/>
        </w:rPr>
        <w:t xml:space="preserve"> de</w:t>
      </w:r>
      <w:r w:rsidR="00A55329">
        <w:rPr>
          <w:rFonts w:ascii="Arial" w:hAnsi="Arial" w:cs="Arial"/>
          <w:sz w:val="22"/>
          <w:szCs w:val="22"/>
        </w:rPr>
        <w:t xml:space="preserve"> control</w:t>
      </w:r>
      <w:r w:rsidR="00FD1118">
        <w:rPr>
          <w:rFonts w:ascii="Arial" w:hAnsi="Arial" w:cs="Arial"/>
          <w:sz w:val="22"/>
          <w:szCs w:val="22"/>
        </w:rPr>
        <w:t xml:space="preserve"> </w:t>
      </w:r>
      <w:r w:rsidRPr="00431743">
        <w:rPr>
          <w:rFonts w:ascii="Arial" w:hAnsi="Arial" w:cs="Arial"/>
          <w:sz w:val="22"/>
          <w:szCs w:val="22"/>
        </w:rPr>
        <w:t>e integración de abastecimiento ha generado mejoras significativas en la gestión de materiales críticos en la operación minera. Entre los principales resultados destacan:</w:t>
      </w:r>
    </w:p>
    <w:p w14:paraId="059ECB44" w14:textId="545D33E4" w:rsidR="00431743" w:rsidRPr="00524EDD" w:rsidRDefault="00431743" w:rsidP="0043174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24EDD">
        <w:rPr>
          <w:rFonts w:ascii="Arial" w:hAnsi="Arial" w:cs="Arial"/>
          <w:sz w:val="22"/>
          <w:szCs w:val="22"/>
        </w:rPr>
        <w:t>Reducción del riesgo de quiebres de stock, logrando un nivel de servicio del 100% en materiales vitales.</w:t>
      </w:r>
    </w:p>
    <w:p w14:paraId="7350074D" w14:textId="27AC1FFC" w:rsidR="00431743" w:rsidRPr="00524EDD" w:rsidRDefault="00431743" w:rsidP="0043174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24EDD">
        <w:rPr>
          <w:rFonts w:ascii="Arial" w:hAnsi="Arial" w:cs="Arial"/>
          <w:sz w:val="22"/>
          <w:szCs w:val="22"/>
        </w:rPr>
        <w:t>Optimización en la planificación de abastecimiento, con una adherencia del 90% entre proyección y consumo real.</w:t>
      </w:r>
    </w:p>
    <w:p w14:paraId="6F211507" w14:textId="66A9AADA" w:rsidR="00431743" w:rsidRPr="00524EDD" w:rsidRDefault="00431743" w:rsidP="0043174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24EDD">
        <w:rPr>
          <w:rFonts w:ascii="Arial" w:hAnsi="Arial" w:cs="Arial"/>
          <w:sz w:val="22"/>
          <w:szCs w:val="22"/>
        </w:rPr>
        <w:t>Reducción del tiempo de elaboración de reportes, mejorando la eficiencia operativa y la confianza en la planificación.</w:t>
      </w:r>
    </w:p>
    <w:p w14:paraId="599B1758" w14:textId="4DDE59C4" w:rsidR="00431743" w:rsidRPr="00524EDD" w:rsidRDefault="00431743" w:rsidP="0043174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24EDD">
        <w:rPr>
          <w:rFonts w:ascii="Arial" w:hAnsi="Arial" w:cs="Arial"/>
          <w:sz w:val="22"/>
          <w:szCs w:val="22"/>
        </w:rPr>
        <w:t>Mejor visibilidad y toma de decisiones en tiempo real, gracias a la integración de datos y el uso del sistema de semáforo.</w:t>
      </w:r>
    </w:p>
    <w:p w14:paraId="683F42EB" w14:textId="77777777" w:rsidR="00015348" w:rsidRPr="00FB299D" w:rsidRDefault="00015348" w:rsidP="00160CE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B299D">
        <w:rPr>
          <w:rFonts w:ascii="Arial" w:hAnsi="Arial" w:cs="Arial"/>
          <w:b/>
          <w:bCs/>
          <w:sz w:val="22"/>
          <w:szCs w:val="22"/>
        </w:rPr>
        <w:t>5. Conclusiones y Recomendaciones</w:t>
      </w:r>
    </w:p>
    <w:p w14:paraId="47D0981B" w14:textId="312731F9" w:rsidR="00B47365" w:rsidRPr="00015348" w:rsidRDefault="00C46E15" w:rsidP="00C46E1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46E15">
        <w:rPr>
          <w:rFonts w:ascii="Arial" w:hAnsi="Arial" w:cs="Arial"/>
          <w:sz w:val="22"/>
          <w:szCs w:val="22"/>
        </w:rPr>
        <w:t xml:space="preserve">La implementación del </w:t>
      </w:r>
      <w:r w:rsidR="00D1376E">
        <w:rPr>
          <w:rFonts w:ascii="Arial" w:hAnsi="Arial" w:cs="Arial"/>
          <w:sz w:val="22"/>
          <w:szCs w:val="22"/>
        </w:rPr>
        <w:t xml:space="preserve">aplicativo de materiales </w:t>
      </w:r>
      <w:r w:rsidR="001004BD">
        <w:rPr>
          <w:rFonts w:ascii="Arial" w:hAnsi="Arial" w:cs="Arial"/>
          <w:sz w:val="22"/>
          <w:szCs w:val="22"/>
        </w:rPr>
        <w:t>críticos</w:t>
      </w:r>
      <w:r w:rsidR="00D1376E">
        <w:rPr>
          <w:rFonts w:ascii="Arial" w:hAnsi="Arial" w:cs="Arial"/>
          <w:sz w:val="22"/>
          <w:szCs w:val="22"/>
        </w:rPr>
        <w:t xml:space="preserve"> </w:t>
      </w:r>
      <w:r w:rsidR="002836E2">
        <w:rPr>
          <w:rFonts w:ascii="Arial" w:hAnsi="Arial" w:cs="Arial"/>
          <w:sz w:val="22"/>
          <w:szCs w:val="22"/>
        </w:rPr>
        <w:t xml:space="preserve">es un </w:t>
      </w:r>
      <w:r w:rsidRPr="00C46E15">
        <w:rPr>
          <w:rFonts w:ascii="Arial" w:hAnsi="Arial" w:cs="Arial"/>
          <w:sz w:val="22"/>
          <w:szCs w:val="22"/>
        </w:rPr>
        <w:t xml:space="preserve">sistema digital de control e integración de abastecimiento </w:t>
      </w:r>
      <w:r w:rsidR="002836E2">
        <w:rPr>
          <w:rFonts w:ascii="Arial" w:hAnsi="Arial" w:cs="Arial"/>
          <w:sz w:val="22"/>
          <w:szCs w:val="22"/>
        </w:rPr>
        <w:t xml:space="preserve">que </w:t>
      </w:r>
      <w:r w:rsidRPr="00C46E15">
        <w:rPr>
          <w:rFonts w:ascii="Arial" w:hAnsi="Arial" w:cs="Arial"/>
          <w:sz w:val="22"/>
          <w:szCs w:val="22"/>
        </w:rPr>
        <w:t xml:space="preserve">ha permitido mejorar significativamente la gestión de materiales críticos en minería, asegurando mayor disponibilidad, mejor planificación y optimización de costos. La integración de datos y el uso de metodologías como ABC, Just </w:t>
      </w:r>
      <w:proofErr w:type="gramStart"/>
      <w:r w:rsidRPr="00C46E15">
        <w:rPr>
          <w:rFonts w:ascii="Arial" w:hAnsi="Arial" w:cs="Arial"/>
          <w:sz w:val="22"/>
          <w:szCs w:val="22"/>
        </w:rPr>
        <w:t>in Time</w:t>
      </w:r>
      <w:proofErr w:type="gramEnd"/>
      <w:r w:rsidRPr="00C46E15">
        <w:rPr>
          <w:rFonts w:ascii="Arial" w:hAnsi="Arial" w:cs="Arial"/>
          <w:sz w:val="22"/>
          <w:szCs w:val="22"/>
        </w:rPr>
        <w:t xml:space="preserve"> y análisis predictivo han fortalecido la toma de decisiones y reducido los riesgos operativos asociados a quiebres de stock.</w:t>
      </w:r>
    </w:p>
    <w:sectPr w:rsidR="00B47365" w:rsidRPr="00015348" w:rsidSect="001004BD">
      <w:pgSz w:w="12240" w:h="15840"/>
      <w:pgMar w:top="1077" w:right="1588" w:bottom="1077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36CC"/>
    <w:multiLevelType w:val="multilevel"/>
    <w:tmpl w:val="C26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F3C99"/>
    <w:multiLevelType w:val="hybridMultilevel"/>
    <w:tmpl w:val="F2AA2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5067E"/>
    <w:multiLevelType w:val="hybridMultilevel"/>
    <w:tmpl w:val="9AD8F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023C2"/>
    <w:multiLevelType w:val="hybridMultilevel"/>
    <w:tmpl w:val="28081F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07A6A"/>
    <w:multiLevelType w:val="hybridMultilevel"/>
    <w:tmpl w:val="F3049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B6F5D"/>
    <w:multiLevelType w:val="hybridMultilevel"/>
    <w:tmpl w:val="3C5C01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7532E"/>
    <w:multiLevelType w:val="hybridMultilevel"/>
    <w:tmpl w:val="6EE25D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737919">
    <w:abstractNumId w:val="0"/>
  </w:num>
  <w:num w:numId="2" w16cid:durableId="249239329">
    <w:abstractNumId w:val="6"/>
  </w:num>
  <w:num w:numId="3" w16cid:durableId="1281496938">
    <w:abstractNumId w:val="4"/>
  </w:num>
  <w:num w:numId="4" w16cid:durableId="483858334">
    <w:abstractNumId w:val="3"/>
  </w:num>
  <w:num w:numId="5" w16cid:durableId="71974750">
    <w:abstractNumId w:val="2"/>
  </w:num>
  <w:num w:numId="6" w16cid:durableId="87387405">
    <w:abstractNumId w:val="5"/>
  </w:num>
  <w:num w:numId="7" w16cid:durableId="1404065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48"/>
    <w:rsid w:val="0001437D"/>
    <w:rsid w:val="00015348"/>
    <w:rsid w:val="0006511C"/>
    <w:rsid w:val="0008682D"/>
    <w:rsid w:val="000E301F"/>
    <w:rsid w:val="001004BD"/>
    <w:rsid w:val="00105005"/>
    <w:rsid w:val="0011042B"/>
    <w:rsid w:val="00160CE9"/>
    <w:rsid w:val="00174029"/>
    <w:rsid w:val="00193FEF"/>
    <w:rsid w:val="001A0A5D"/>
    <w:rsid w:val="001D2B20"/>
    <w:rsid w:val="001D6C5F"/>
    <w:rsid w:val="00232B6F"/>
    <w:rsid w:val="002355F1"/>
    <w:rsid w:val="002528BB"/>
    <w:rsid w:val="00260EF2"/>
    <w:rsid w:val="002746D2"/>
    <w:rsid w:val="002836E2"/>
    <w:rsid w:val="003464FF"/>
    <w:rsid w:val="00364192"/>
    <w:rsid w:val="00376641"/>
    <w:rsid w:val="00431743"/>
    <w:rsid w:val="00457C64"/>
    <w:rsid w:val="00510BFF"/>
    <w:rsid w:val="00524EDD"/>
    <w:rsid w:val="00540BEB"/>
    <w:rsid w:val="0055360D"/>
    <w:rsid w:val="005A250D"/>
    <w:rsid w:val="005C2632"/>
    <w:rsid w:val="005D2895"/>
    <w:rsid w:val="005E6856"/>
    <w:rsid w:val="006643E4"/>
    <w:rsid w:val="00672518"/>
    <w:rsid w:val="008D06FD"/>
    <w:rsid w:val="008F5995"/>
    <w:rsid w:val="008F7280"/>
    <w:rsid w:val="00936188"/>
    <w:rsid w:val="00947827"/>
    <w:rsid w:val="00952E1D"/>
    <w:rsid w:val="009B08B1"/>
    <w:rsid w:val="00A01A57"/>
    <w:rsid w:val="00A02813"/>
    <w:rsid w:val="00A028C2"/>
    <w:rsid w:val="00A11C36"/>
    <w:rsid w:val="00A21610"/>
    <w:rsid w:val="00A43385"/>
    <w:rsid w:val="00A55329"/>
    <w:rsid w:val="00A74493"/>
    <w:rsid w:val="00B07E3F"/>
    <w:rsid w:val="00B31A63"/>
    <w:rsid w:val="00B47365"/>
    <w:rsid w:val="00B519DC"/>
    <w:rsid w:val="00B55E69"/>
    <w:rsid w:val="00B665C9"/>
    <w:rsid w:val="00B96BF4"/>
    <w:rsid w:val="00BD54B6"/>
    <w:rsid w:val="00BD594F"/>
    <w:rsid w:val="00C406F7"/>
    <w:rsid w:val="00C46E15"/>
    <w:rsid w:val="00C4788A"/>
    <w:rsid w:val="00C67FF3"/>
    <w:rsid w:val="00C7249D"/>
    <w:rsid w:val="00C76ECF"/>
    <w:rsid w:val="00CB43B5"/>
    <w:rsid w:val="00CC24F8"/>
    <w:rsid w:val="00CF4105"/>
    <w:rsid w:val="00D1376E"/>
    <w:rsid w:val="00D320C1"/>
    <w:rsid w:val="00D4392A"/>
    <w:rsid w:val="00DB72ED"/>
    <w:rsid w:val="00E43CBA"/>
    <w:rsid w:val="00E63053"/>
    <w:rsid w:val="00EC367E"/>
    <w:rsid w:val="00EF1D43"/>
    <w:rsid w:val="00EF4F00"/>
    <w:rsid w:val="00F27BEC"/>
    <w:rsid w:val="00F547D0"/>
    <w:rsid w:val="00FB299D"/>
    <w:rsid w:val="00FC3D3B"/>
    <w:rsid w:val="00FD1118"/>
    <w:rsid w:val="00FE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A868"/>
  <w15:chartTrackingRefBased/>
  <w15:docId w15:val="{4BAC2FA0-30F5-4B5E-953D-1ED260DE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3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53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5348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F5995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A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78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788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788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78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78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915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Katherine Chavez Mueras</dc:creator>
  <cp:keywords/>
  <dc:description/>
  <cp:lastModifiedBy>Andrea Katherine Chavez Mueras</cp:lastModifiedBy>
  <cp:revision>11</cp:revision>
  <dcterms:created xsi:type="dcterms:W3CDTF">2025-04-04T02:24:00Z</dcterms:created>
  <dcterms:modified xsi:type="dcterms:W3CDTF">2025-04-22T16:50:00Z</dcterms:modified>
</cp:coreProperties>
</file>