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0559" w14:textId="3AA3CD91" w:rsidR="0046344D" w:rsidRPr="0046344D" w:rsidRDefault="00285DF6" w:rsidP="0046344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46344D">
        <w:rPr>
          <w:rFonts w:ascii="Arial" w:hAnsi="Arial" w:cs="Arial"/>
          <w:b/>
          <w:bCs/>
          <w:sz w:val="22"/>
          <w:szCs w:val="22"/>
          <w:lang w:val="es-MX"/>
        </w:rPr>
        <w:t>PERUMIN 37 Convención Minera</w:t>
      </w:r>
      <w:r w:rsidR="0046344D">
        <w:rPr>
          <w:rFonts w:ascii="Arial" w:hAnsi="Arial" w:cs="Arial"/>
          <w:b/>
          <w:bCs/>
          <w:sz w:val="22"/>
          <w:szCs w:val="22"/>
          <w:lang w:val="es-MX"/>
        </w:rPr>
        <w:br/>
      </w:r>
      <w:r w:rsidRPr="0046344D">
        <w:rPr>
          <w:rFonts w:ascii="Arial" w:hAnsi="Arial" w:cs="Arial"/>
          <w:b/>
          <w:bCs/>
          <w:sz w:val="22"/>
          <w:szCs w:val="22"/>
          <w:lang w:val="es-MX"/>
        </w:rPr>
        <w:t>Arequipa, 22-26 de setiembre, 2025</w:t>
      </w:r>
    </w:p>
    <w:p w14:paraId="3C712527" w14:textId="1A1ED647" w:rsidR="00285DF6" w:rsidRDefault="00FD5445" w:rsidP="0046344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BD58EB">
        <w:rPr>
          <w:rFonts w:ascii="Arial" w:hAnsi="Arial" w:cs="Arial"/>
          <w:b/>
          <w:bCs/>
          <w:sz w:val="22"/>
          <w:szCs w:val="22"/>
          <w:lang w:val="es-MX"/>
        </w:rPr>
        <w:t>FORO DE TECNOLOGÍA, INNOVACIÓN Y SOSTENIBILIDAD</w:t>
      </w:r>
      <w:r w:rsidR="0046344D">
        <w:rPr>
          <w:rFonts w:ascii="Arial" w:hAnsi="Arial" w:cs="Arial"/>
          <w:b/>
          <w:bCs/>
          <w:sz w:val="22"/>
          <w:szCs w:val="22"/>
          <w:lang w:val="es-MX"/>
        </w:rPr>
        <w:br/>
      </w:r>
      <w:r w:rsidRPr="00BD58EB">
        <w:rPr>
          <w:rFonts w:ascii="Arial" w:hAnsi="Arial" w:cs="Arial"/>
          <w:b/>
          <w:bCs/>
          <w:sz w:val="22"/>
          <w:szCs w:val="22"/>
          <w:lang w:val="es-MX"/>
        </w:rPr>
        <w:t>CONVOCATORIA DE TRABAJOS TÉCNICOS</w:t>
      </w:r>
      <w:r w:rsidR="0046344D">
        <w:rPr>
          <w:rFonts w:ascii="Arial" w:hAnsi="Arial" w:cs="Arial"/>
          <w:b/>
          <w:bCs/>
          <w:sz w:val="22"/>
          <w:szCs w:val="22"/>
          <w:lang w:val="es-MX"/>
        </w:rPr>
        <w:br/>
      </w:r>
      <w:r w:rsidRPr="00BD58EB">
        <w:rPr>
          <w:rFonts w:ascii="Arial" w:hAnsi="Arial" w:cs="Arial"/>
          <w:b/>
          <w:bCs/>
          <w:sz w:val="22"/>
          <w:szCs w:val="22"/>
          <w:lang w:val="es-MX"/>
        </w:rPr>
        <w:t>PREMIO NACIONAL DE MINERÍA</w:t>
      </w:r>
    </w:p>
    <w:p w14:paraId="5B9E337E" w14:textId="5A2B63A1" w:rsidR="0046344D" w:rsidRDefault="008B7560" w:rsidP="008B7560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Título:</w:t>
      </w:r>
      <w:r w:rsidRPr="00FC0F1A">
        <w:rPr>
          <w:rFonts w:ascii="Arial" w:hAnsi="Arial" w:cs="Arial"/>
          <w:sz w:val="22"/>
          <w:szCs w:val="22"/>
          <w:lang w:val="es-MX"/>
        </w:rPr>
        <w:t xml:space="preserve"> Aplicación de voladura </w:t>
      </w:r>
      <w:r w:rsidR="005959DB" w:rsidRPr="00FC0F1A">
        <w:rPr>
          <w:rFonts w:ascii="Arial" w:hAnsi="Arial" w:cs="Arial"/>
          <w:sz w:val="22"/>
          <w:szCs w:val="22"/>
          <w:lang w:val="es-MX"/>
        </w:rPr>
        <w:t>controlada en cresta</w:t>
      </w:r>
      <w:r w:rsidR="00FC0F1A" w:rsidRPr="00FC0F1A">
        <w:rPr>
          <w:rFonts w:ascii="Arial" w:hAnsi="Arial" w:cs="Arial"/>
          <w:sz w:val="22"/>
          <w:szCs w:val="22"/>
          <w:lang w:val="es-MX"/>
        </w:rPr>
        <w:t xml:space="preserve"> para el cuidado de cuerpos de agua</w:t>
      </w:r>
      <w:r w:rsidR="00FC0F1A">
        <w:rPr>
          <w:rFonts w:ascii="Arial" w:hAnsi="Arial" w:cs="Arial"/>
          <w:sz w:val="22"/>
          <w:szCs w:val="22"/>
          <w:lang w:val="es-MX"/>
        </w:rPr>
        <w:t xml:space="preserve"> naturales.</w:t>
      </w:r>
    </w:p>
    <w:p w14:paraId="5B1DA7D0" w14:textId="455C697B" w:rsidR="00AD0809" w:rsidRDefault="00AD0809" w:rsidP="008B7560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AD0809">
        <w:rPr>
          <w:rFonts w:ascii="Arial" w:hAnsi="Arial" w:cs="Arial"/>
          <w:b/>
          <w:bCs/>
          <w:sz w:val="22"/>
          <w:szCs w:val="22"/>
          <w:lang w:val="es-MX"/>
        </w:rPr>
        <w:t>Tema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730B45">
        <w:rPr>
          <w:rFonts w:ascii="Arial" w:hAnsi="Arial" w:cs="Arial"/>
          <w:sz w:val="22"/>
          <w:szCs w:val="22"/>
          <w:lang w:val="es-MX"/>
        </w:rPr>
        <w:t>Gestión del agua en operaciones y el entorno.</w:t>
      </w:r>
    </w:p>
    <w:p w14:paraId="226F2644" w14:textId="5EE6C8C7" w:rsidR="00730B45" w:rsidRDefault="00730B45" w:rsidP="008B7560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Categoría: </w:t>
      </w:r>
      <w:r w:rsidR="00B7661B">
        <w:rPr>
          <w:rFonts w:ascii="Arial" w:hAnsi="Arial" w:cs="Arial"/>
          <w:sz w:val="22"/>
          <w:szCs w:val="22"/>
          <w:lang w:val="es-MX"/>
        </w:rPr>
        <w:t>ESG (Environmental</w:t>
      </w:r>
      <w:r w:rsidR="00D27D64">
        <w:rPr>
          <w:rFonts w:ascii="Arial" w:hAnsi="Arial" w:cs="Arial"/>
          <w:sz w:val="22"/>
          <w:szCs w:val="22"/>
          <w:lang w:val="es-MX"/>
        </w:rPr>
        <w:t>, Social, Governance)</w:t>
      </w:r>
    </w:p>
    <w:p w14:paraId="6F062AB7" w14:textId="13658459" w:rsidR="00D27D64" w:rsidRDefault="00D27D64" w:rsidP="008B7560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Datos del autor y coautor:</w:t>
      </w:r>
    </w:p>
    <w:p w14:paraId="04CA8B27" w14:textId="7107B960" w:rsidR="00A91FBA" w:rsidRDefault="003B5AC2" w:rsidP="008B7560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ab/>
        <w:t xml:space="preserve">Autor: </w:t>
      </w:r>
      <w:r w:rsidR="008323CA">
        <w:rPr>
          <w:rFonts w:ascii="Arial" w:hAnsi="Arial" w:cs="Arial"/>
          <w:b/>
          <w:bCs/>
          <w:sz w:val="22"/>
          <w:szCs w:val="22"/>
          <w:lang w:val="es-MX"/>
        </w:rPr>
        <w:tab/>
      </w:r>
      <w:r>
        <w:rPr>
          <w:rFonts w:ascii="Arial" w:hAnsi="Arial" w:cs="Arial"/>
          <w:sz w:val="22"/>
          <w:szCs w:val="22"/>
          <w:lang w:val="es-MX"/>
        </w:rPr>
        <w:t>Andrés Ugarte Sebastiani</w:t>
      </w:r>
      <w:r w:rsidR="00A91FBA">
        <w:rPr>
          <w:rFonts w:ascii="Arial" w:hAnsi="Arial" w:cs="Arial"/>
          <w:sz w:val="22"/>
          <w:szCs w:val="22"/>
          <w:lang w:val="es-MX"/>
        </w:rPr>
        <w:br/>
      </w:r>
      <w:r w:rsidR="00A91FBA">
        <w:rPr>
          <w:rFonts w:ascii="Arial" w:hAnsi="Arial" w:cs="Arial"/>
          <w:sz w:val="22"/>
          <w:szCs w:val="22"/>
          <w:lang w:val="es-MX"/>
        </w:rPr>
        <w:tab/>
      </w:r>
      <w:r w:rsidR="00A91FBA">
        <w:rPr>
          <w:rFonts w:ascii="Arial" w:hAnsi="Arial" w:cs="Arial"/>
          <w:sz w:val="22"/>
          <w:szCs w:val="22"/>
          <w:lang w:val="es-MX"/>
        </w:rPr>
        <w:tab/>
      </w:r>
      <w:r w:rsidR="008323CA">
        <w:rPr>
          <w:rFonts w:ascii="Arial" w:hAnsi="Arial" w:cs="Arial"/>
          <w:sz w:val="22"/>
          <w:szCs w:val="22"/>
          <w:lang w:val="es-MX"/>
        </w:rPr>
        <w:tab/>
      </w:r>
      <w:r w:rsidR="006C4758">
        <w:rPr>
          <w:rFonts w:ascii="Arial" w:hAnsi="Arial" w:cs="Arial"/>
          <w:sz w:val="22"/>
          <w:szCs w:val="22"/>
          <w:lang w:val="es-MX"/>
        </w:rPr>
        <w:t>Cia. Minera Coimolache S.A.</w:t>
      </w:r>
      <w:r w:rsidR="006C4758">
        <w:rPr>
          <w:rFonts w:ascii="Arial" w:hAnsi="Arial" w:cs="Arial"/>
          <w:sz w:val="22"/>
          <w:szCs w:val="22"/>
          <w:lang w:val="es-MX"/>
        </w:rPr>
        <w:br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8323CA">
        <w:rPr>
          <w:rFonts w:ascii="Arial" w:hAnsi="Arial" w:cs="Arial"/>
          <w:sz w:val="22"/>
          <w:szCs w:val="22"/>
          <w:lang w:val="es-MX"/>
        </w:rPr>
        <w:tab/>
      </w:r>
      <w:r w:rsidR="00AD7E17">
        <w:rPr>
          <w:rFonts w:ascii="Arial" w:hAnsi="Arial" w:cs="Arial"/>
          <w:sz w:val="22"/>
          <w:szCs w:val="22"/>
          <w:lang w:val="es-MX"/>
        </w:rPr>
        <w:t>Jefe de perforación y voladura</w:t>
      </w:r>
      <w:r w:rsidR="00AD7E17">
        <w:rPr>
          <w:rFonts w:ascii="Arial" w:hAnsi="Arial" w:cs="Arial"/>
          <w:sz w:val="22"/>
          <w:szCs w:val="22"/>
          <w:lang w:val="es-MX"/>
        </w:rPr>
        <w:br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8323CA">
        <w:rPr>
          <w:rFonts w:ascii="Arial" w:hAnsi="Arial" w:cs="Arial"/>
          <w:sz w:val="22"/>
          <w:szCs w:val="22"/>
          <w:lang w:val="es-MX"/>
        </w:rPr>
        <w:tab/>
      </w:r>
      <w:hyperlink r:id="rId4" w:history="1">
        <w:r w:rsidR="008323CA" w:rsidRPr="006F421B">
          <w:rPr>
            <w:rStyle w:val="Hipervnculo"/>
            <w:rFonts w:ascii="Arial" w:hAnsi="Arial" w:cs="Arial"/>
            <w:sz w:val="22"/>
            <w:szCs w:val="22"/>
            <w:lang w:val="es-MX"/>
          </w:rPr>
          <w:t>andres.ugarte@buenaventura.pe</w:t>
        </w:r>
      </w:hyperlink>
      <w:r w:rsidR="00AD7E17">
        <w:rPr>
          <w:rFonts w:ascii="Arial" w:hAnsi="Arial" w:cs="Arial"/>
          <w:sz w:val="22"/>
          <w:szCs w:val="22"/>
          <w:lang w:val="es-MX"/>
        </w:rPr>
        <w:br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AD7E17">
        <w:rPr>
          <w:rFonts w:ascii="Arial" w:hAnsi="Arial" w:cs="Arial"/>
          <w:sz w:val="22"/>
          <w:szCs w:val="22"/>
          <w:lang w:val="es-MX"/>
        </w:rPr>
        <w:tab/>
      </w:r>
      <w:r w:rsidR="008323CA">
        <w:rPr>
          <w:rFonts w:ascii="Arial" w:hAnsi="Arial" w:cs="Arial"/>
          <w:sz w:val="22"/>
          <w:szCs w:val="22"/>
          <w:lang w:val="es-MX"/>
        </w:rPr>
        <w:tab/>
      </w:r>
      <w:hyperlink r:id="rId5" w:history="1">
        <w:r w:rsidR="008323CA" w:rsidRPr="006F421B">
          <w:rPr>
            <w:rStyle w:val="Hipervnculo"/>
            <w:rFonts w:ascii="Arial" w:hAnsi="Arial" w:cs="Arial"/>
            <w:sz w:val="22"/>
            <w:szCs w:val="22"/>
            <w:lang w:val="es-MX"/>
          </w:rPr>
          <w:t>aaugartes@gmail.com</w:t>
        </w:r>
      </w:hyperlink>
      <w:r w:rsidR="00F17864">
        <w:rPr>
          <w:rFonts w:ascii="Arial" w:hAnsi="Arial" w:cs="Arial"/>
          <w:sz w:val="22"/>
          <w:szCs w:val="22"/>
          <w:lang w:val="es-MX"/>
        </w:rPr>
        <w:br/>
      </w:r>
      <w:r w:rsidR="00F17864">
        <w:rPr>
          <w:rFonts w:ascii="Arial" w:hAnsi="Arial" w:cs="Arial"/>
          <w:sz w:val="22"/>
          <w:szCs w:val="22"/>
          <w:lang w:val="es-MX"/>
        </w:rPr>
        <w:tab/>
      </w:r>
      <w:r w:rsidR="00F17864">
        <w:rPr>
          <w:rFonts w:ascii="Arial" w:hAnsi="Arial" w:cs="Arial"/>
          <w:sz w:val="22"/>
          <w:szCs w:val="22"/>
          <w:lang w:val="es-MX"/>
        </w:rPr>
        <w:tab/>
      </w:r>
      <w:r w:rsidR="008323CA">
        <w:rPr>
          <w:rFonts w:ascii="Arial" w:hAnsi="Arial" w:cs="Arial"/>
          <w:sz w:val="22"/>
          <w:szCs w:val="22"/>
          <w:lang w:val="es-MX"/>
        </w:rPr>
        <w:tab/>
      </w:r>
      <w:r w:rsidR="00F17864">
        <w:rPr>
          <w:rFonts w:ascii="Arial" w:hAnsi="Arial" w:cs="Arial"/>
          <w:sz w:val="22"/>
          <w:szCs w:val="22"/>
          <w:lang w:val="es-MX"/>
        </w:rPr>
        <w:t>975599593</w:t>
      </w:r>
    </w:p>
    <w:p w14:paraId="1CD08E30" w14:textId="53821D9F" w:rsidR="00956C2C" w:rsidRDefault="00277F44" w:rsidP="00273C2D">
      <w:pPr>
        <w:spacing w:line="360" w:lineRule="auto"/>
        <w:ind w:left="212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Reseña: Ingeniero de minas de la Universidad Nacional Mayor de San Marcos, actualmente titulado y c</w:t>
      </w:r>
      <w:r w:rsidR="00F86A05">
        <w:rPr>
          <w:rFonts w:ascii="Arial" w:hAnsi="Arial" w:cs="Arial"/>
          <w:sz w:val="22"/>
          <w:szCs w:val="22"/>
          <w:lang w:val="es-MX"/>
        </w:rPr>
        <w:t xml:space="preserve">on colegiatura activa, así mismo </w:t>
      </w:r>
      <w:r w:rsidR="00A416C4">
        <w:rPr>
          <w:rFonts w:ascii="Arial" w:hAnsi="Arial" w:cs="Arial"/>
          <w:sz w:val="22"/>
          <w:szCs w:val="22"/>
          <w:lang w:val="es-MX"/>
        </w:rPr>
        <w:t>con una mae</w:t>
      </w:r>
      <w:r w:rsidR="00AC7901">
        <w:rPr>
          <w:rFonts w:ascii="Arial" w:hAnsi="Arial" w:cs="Arial"/>
          <w:sz w:val="22"/>
          <w:szCs w:val="22"/>
          <w:lang w:val="es-MX"/>
        </w:rPr>
        <w:t>st</w:t>
      </w:r>
      <w:r w:rsidR="00A416C4">
        <w:rPr>
          <w:rFonts w:ascii="Arial" w:hAnsi="Arial" w:cs="Arial"/>
          <w:sz w:val="22"/>
          <w:szCs w:val="22"/>
          <w:lang w:val="es-MX"/>
        </w:rPr>
        <w:t>ría en gestión minera y ambiental impartida por la misma casa de estudios (actualmente en proceso de titulación)</w:t>
      </w:r>
      <w:r w:rsidR="00285A2B">
        <w:rPr>
          <w:rFonts w:ascii="Arial" w:hAnsi="Arial" w:cs="Arial"/>
          <w:sz w:val="22"/>
          <w:szCs w:val="22"/>
          <w:lang w:val="es-MX"/>
        </w:rPr>
        <w:t xml:space="preserve"> y diplomados en perforación y voladura y fi</w:t>
      </w:r>
      <w:r w:rsidR="00E27346">
        <w:rPr>
          <w:rFonts w:ascii="Arial" w:hAnsi="Arial" w:cs="Arial"/>
          <w:sz w:val="22"/>
          <w:szCs w:val="22"/>
          <w:lang w:val="es-MX"/>
        </w:rPr>
        <w:t>nanzas corporativas. C</w:t>
      </w:r>
      <w:r w:rsidR="00A416C4">
        <w:rPr>
          <w:rFonts w:ascii="Arial" w:hAnsi="Arial" w:cs="Arial"/>
          <w:sz w:val="22"/>
          <w:szCs w:val="22"/>
          <w:lang w:val="es-MX"/>
        </w:rPr>
        <w:t>uento</w:t>
      </w:r>
      <w:r w:rsidR="00F86A05">
        <w:rPr>
          <w:rFonts w:ascii="Arial" w:hAnsi="Arial" w:cs="Arial"/>
          <w:sz w:val="22"/>
          <w:szCs w:val="22"/>
          <w:lang w:val="es-MX"/>
        </w:rPr>
        <w:t xml:space="preserve"> con 10 años de experiencia en minería a tajo abierto</w:t>
      </w:r>
      <w:r w:rsidR="00A416C4">
        <w:rPr>
          <w:rFonts w:ascii="Arial" w:hAnsi="Arial" w:cs="Arial"/>
          <w:sz w:val="22"/>
          <w:szCs w:val="22"/>
          <w:lang w:val="es-MX"/>
        </w:rPr>
        <w:t xml:space="preserve"> los mismos que fueron</w:t>
      </w:r>
      <w:r w:rsidR="00AE0063">
        <w:rPr>
          <w:rFonts w:ascii="Arial" w:hAnsi="Arial" w:cs="Arial"/>
          <w:sz w:val="22"/>
          <w:szCs w:val="22"/>
          <w:lang w:val="es-MX"/>
        </w:rPr>
        <w:t xml:space="preserve"> efectivos en Cía. Minera Coimolache</w:t>
      </w:r>
      <w:r w:rsidR="00E27346">
        <w:rPr>
          <w:rFonts w:ascii="Arial" w:hAnsi="Arial" w:cs="Arial"/>
          <w:sz w:val="22"/>
          <w:szCs w:val="22"/>
          <w:lang w:val="es-MX"/>
        </w:rPr>
        <w:t xml:space="preserve"> creciendo desde ingeniero en entrenamiento hasta el pues</w:t>
      </w:r>
      <w:r w:rsidR="00D6312E">
        <w:rPr>
          <w:rFonts w:ascii="Arial" w:hAnsi="Arial" w:cs="Arial"/>
          <w:sz w:val="22"/>
          <w:szCs w:val="22"/>
          <w:lang w:val="es-MX"/>
        </w:rPr>
        <w:t>to de Jefe de perforación y voladura</w:t>
      </w:r>
      <w:r w:rsidR="00273C2D">
        <w:rPr>
          <w:rFonts w:ascii="Arial" w:hAnsi="Arial" w:cs="Arial"/>
          <w:sz w:val="22"/>
          <w:szCs w:val="22"/>
          <w:lang w:val="es-MX"/>
        </w:rPr>
        <w:t>, el cual lo vengo ejerciendo por 2 años.</w:t>
      </w:r>
    </w:p>
    <w:p w14:paraId="45BDF263" w14:textId="106F2714" w:rsidR="00AC7901" w:rsidRDefault="00F17864" w:rsidP="004E3BAB">
      <w:pPr>
        <w:spacing w:line="360" w:lineRule="auto"/>
        <w:ind w:left="2124" w:hanging="1414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Coautor: </w:t>
      </w:r>
      <w:r w:rsidR="008323CA">
        <w:rPr>
          <w:rFonts w:ascii="Arial" w:hAnsi="Arial" w:cs="Arial"/>
          <w:b/>
          <w:bCs/>
          <w:sz w:val="22"/>
          <w:szCs w:val="22"/>
          <w:lang w:val="es-MX"/>
        </w:rPr>
        <w:tab/>
      </w:r>
      <w:r w:rsidR="002A4CDA">
        <w:rPr>
          <w:rFonts w:ascii="Arial" w:hAnsi="Arial" w:cs="Arial"/>
          <w:sz w:val="22"/>
          <w:szCs w:val="22"/>
          <w:lang w:val="es-MX"/>
        </w:rPr>
        <w:t>Josué Vilchez Espejo</w:t>
      </w:r>
      <w:r w:rsidR="008323CA">
        <w:rPr>
          <w:rFonts w:ascii="Arial" w:hAnsi="Arial" w:cs="Arial"/>
          <w:sz w:val="22"/>
          <w:szCs w:val="22"/>
          <w:lang w:val="es-MX"/>
        </w:rPr>
        <w:br/>
      </w:r>
      <w:r w:rsidR="00A82735">
        <w:rPr>
          <w:rFonts w:ascii="Arial" w:hAnsi="Arial" w:cs="Arial"/>
          <w:sz w:val="22"/>
          <w:szCs w:val="22"/>
          <w:lang w:val="es-MX"/>
        </w:rPr>
        <w:t>Cía. Minera Coimolache S.A.</w:t>
      </w:r>
      <w:r w:rsidR="00A82735">
        <w:rPr>
          <w:rFonts w:ascii="Arial" w:hAnsi="Arial" w:cs="Arial"/>
          <w:sz w:val="22"/>
          <w:szCs w:val="22"/>
          <w:lang w:val="es-MX"/>
        </w:rPr>
        <w:br/>
        <w:t>Superintendente de mina</w:t>
      </w:r>
      <w:r w:rsidR="00A82735">
        <w:rPr>
          <w:rFonts w:ascii="Arial" w:hAnsi="Arial" w:cs="Arial"/>
          <w:sz w:val="22"/>
          <w:szCs w:val="22"/>
          <w:lang w:val="es-MX"/>
        </w:rPr>
        <w:br/>
      </w:r>
      <w:hyperlink r:id="rId6" w:history="1">
        <w:r w:rsidR="00A82735" w:rsidRPr="006F421B">
          <w:rPr>
            <w:rStyle w:val="Hipervnculo"/>
            <w:rFonts w:ascii="Arial" w:hAnsi="Arial" w:cs="Arial"/>
            <w:sz w:val="22"/>
            <w:szCs w:val="22"/>
            <w:lang w:val="es-MX"/>
          </w:rPr>
          <w:t>josue.vilchez@buenaventura.pe</w:t>
        </w:r>
      </w:hyperlink>
      <w:r w:rsidR="004E3BAB">
        <w:rPr>
          <w:rFonts w:ascii="Arial" w:hAnsi="Arial" w:cs="Arial"/>
          <w:sz w:val="22"/>
          <w:szCs w:val="22"/>
          <w:lang w:val="es-MX"/>
        </w:rPr>
        <w:br/>
      </w:r>
      <w:hyperlink r:id="rId7" w:history="1">
        <w:r w:rsidR="004E3BAB" w:rsidRPr="006F421B">
          <w:rPr>
            <w:rStyle w:val="Hipervnculo"/>
            <w:rFonts w:ascii="Arial" w:hAnsi="Arial" w:cs="Arial"/>
            <w:sz w:val="22"/>
            <w:szCs w:val="22"/>
            <w:lang w:val="es-MX"/>
          </w:rPr>
          <w:t>Josue.vilchez@pucp.pe</w:t>
        </w:r>
      </w:hyperlink>
      <w:r w:rsidR="004E3BAB">
        <w:rPr>
          <w:rFonts w:ascii="Arial" w:hAnsi="Arial" w:cs="Arial"/>
          <w:sz w:val="22"/>
          <w:szCs w:val="22"/>
          <w:lang w:val="es-MX"/>
        </w:rPr>
        <w:br/>
      </w:r>
      <w:r w:rsidR="000A7A58">
        <w:rPr>
          <w:rFonts w:ascii="Arial" w:hAnsi="Arial" w:cs="Arial"/>
          <w:sz w:val="22"/>
          <w:szCs w:val="22"/>
          <w:lang w:val="es-MX"/>
        </w:rPr>
        <w:t>983339094</w:t>
      </w:r>
    </w:p>
    <w:p w14:paraId="2AB64FED" w14:textId="1A12B02B" w:rsidR="00C256E7" w:rsidRPr="00C256E7" w:rsidRDefault="00C256E7" w:rsidP="00273C2D">
      <w:pPr>
        <w:spacing w:line="360" w:lineRule="auto"/>
        <w:ind w:left="2124" w:hanging="1414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lastRenderedPageBreak/>
        <w:tab/>
      </w:r>
      <w:r>
        <w:rPr>
          <w:rFonts w:ascii="Arial" w:hAnsi="Arial" w:cs="Arial"/>
          <w:sz w:val="22"/>
          <w:szCs w:val="22"/>
          <w:lang w:val="es-MX"/>
        </w:rPr>
        <w:t xml:space="preserve">Reseña: </w:t>
      </w:r>
      <w:r w:rsidR="00DA031F" w:rsidRPr="00DA031F">
        <w:rPr>
          <w:rFonts w:ascii="Arial" w:hAnsi="Arial" w:cs="Arial"/>
          <w:sz w:val="22"/>
          <w:szCs w:val="22"/>
          <w:lang w:val="es-MX"/>
        </w:rPr>
        <w:t>Ingeniero de Minas por la Universidad Nacional de Ingeniería, con un MBA en Administración de Negocios por CEMTRUN – PUCP. Cuenta con una sólida trayectoria en el sector minero, desempeñándose en posiciones de liderazgo en operaciones a tajo abierto.</w:t>
      </w:r>
      <w:r w:rsidR="00DA031F">
        <w:rPr>
          <w:rFonts w:ascii="Arial" w:hAnsi="Arial" w:cs="Arial"/>
          <w:sz w:val="22"/>
          <w:szCs w:val="22"/>
          <w:lang w:val="es-MX"/>
        </w:rPr>
        <w:t xml:space="preserve"> </w:t>
      </w:r>
      <w:r w:rsidR="00DA031F" w:rsidRPr="00DA031F">
        <w:rPr>
          <w:rFonts w:ascii="Arial" w:hAnsi="Arial" w:cs="Arial"/>
          <w:sz w:val="22"/>
          <w:szCs w:val="22"/>
          <w:lang w:val="es-MX"/>
        </w:rPr>
        <w:t>Actualmente se desempeña como Superintendente de Mina en la Compañía Minera Coimolache, en la unidad productiva Tantahuatay, operada por Cía. de Minas Buenaventura.</w:t>
      </w:r>
      <w:r w:rsidR="00273C2D">
        <w:rPr>
          <w:rFonts w:ascii="Arial" w:hAnsi="Arial" w:cs="Arial"/>
          <w:sz w:val="22"/>
          <w:szCs w:val="22"/>
          <w:lang w:val="es-MX"/>
        </w:rPr>
        <w:t xml:space="preserve"> </w:t>
      </w:r>
      <w:r w:rsidR="00DA031F" w:rsidRPr="00DA031F">
        <w:rPr>
          <w:rFonts w:ascii="Arial" w:hAnsi="Arial" w:cs="Arial"/>
          <w:sz w:val="22"/>
          <w:szCs w:val="22"/>
          <w:lang w:val="es-MX"/>
        </w:rPr>
        <w:t>Ha ocupado anteriormente el cargo de Superintendente de Operaciones Mina Tajo en Sociedad Minera El Brocal, también parte de Buenaventura, liderando equipos de alto rendimiento y proyectos orientados a la mejora continua y eficiencia operativa.</w:t>
      </w:r>
      <w:r w:rsidR="00273C2D">
        <w:rPr>
          <w:rFonts w:ascii="Arial" w:hAnsi="Arial" w:cs="Arial"/>
          <w:sz w:val="22"/>
          <w:szCs w:val="22"/>
          <w:lang w:val="es-MX"/>
        </w:rPr>
        <w:t xml:space="preserve"> </w:t>
      </w:r>
      <w:r w:rsidR="00DA031F" w:rsidRPr="00DA031F">
        <w:rPr>
          <w:rFonts w:ascii="Arial" w:hAnsi="Arial" w:cs="Arial"/>
          <w:sz w:val="22"/>
          <w:szCs w:val="22"/>
          <w:lang w:val="es-MX"/>
        </w:rPr>
        <w:t>Asimismo, se desempeñó como Jefe General de Operaciones en Southern Copper – UEA Cuajone, gestionando con éxito operaciones de gran escala y alta complejidad técnica.</w:t>
      </w:r>
    </w:p>
    <w:p w14:paraId="2A05C497" w14:textId="77777777" w:rsidR="0015328A" w:rsidRDefault="000A7A58" w:rsidP="00BD58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Palabras claves</w:t>
      </w:r>
      <w:r w:rsidR="0062158C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62158C">
        <w:rPr>
          <w:rFonts w:ascii="Arial" w:hAnsi="Arial" w:cs="Arial"/>
          <w:sz w:val="22"/>
          <w:szCs w:val="22"/>
          <w:lang w:val="es-MX"/>
        </w:rPr>
        <w:t>Voladura controlada, lagunas, cuidado, medio ambiente</w:t>
      </w:r>
      <w:r w:rsidR="00E65920">
        <w:rPr>
          <w:rFonts w:ascii="Arial" w:hAnsi="Arial" w:cs="Arial"/>
          <w:sz w:val="22"/>
          <w:szCs w:val="22"/>
          <w:lang w:val="es-MX"/>
        </w:rPr>
        <w:t>, cresta, agua</w:t>
      </w:r>
      <w:r w:rsidR="00A84238">
        <w:rPr>
          <w:rFonts w:ascii="Arial" w:hAnsi="Arial" w:cs="Arial"/>
          <w:sz w:val="22"/>
          <w:szCs w:val="22"/>
          <w:lang w:val="es-MX"/>
        </w:rPr>
        <w:t>.</w:t>
      </w:r>
    </w:p>
    <w:p w14:paraId="64CFE10F" w14:textId="3A53A63A" w:rsidR="008E18FF" w:rsidRPr="0015328A" w:rsidRDefault="00731ED0" w:rsidP="00BD58EB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br/>
      </w:r>
      <w:r w:rsidR="0015328A">
        <w:rPr>
          <w:rFonts w:ascii="Arial" w:hAnsi="Arial" w:cs="Arial"/>
          <w:b/>
          <w:bCs/>
          <w:sz w:val="22"/>
          <w:szCs w:val="22"/>
          <w:lang w:val="es-MX"/>
        </w:rPr>
        <w:t>Resumen:</w:t>
      </w:r>
    </w:p>
    <w:p w14:paraId="06715114" w14:textId="6957B537" w:rsidR="009369E7" w:rsidRPr="00BD58EB" w:rsidRDefault="009369E7" w:rsidP="002F4AF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 xml:space="preserve">CIA Minera Coimolache </w:t>
      </w:r>
      <w:r w:rsidR="00241D70" w:rsidRPr="00BD58EB">
        <w:rPr>
          <w:rFonts w:ascii="Arial" w:hAnsi="Arial" w:cs="Arial"/>
          <w:sz w:val="22"/>
          <w:szCs w:val="22"/>
          <w:lang w:val="es-MX"/>
        </w:rPr>
        <w:t>está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ubicada entre los distritos cajamarquinos de Hualgayoc y Chugur, </w:t>
      </w:r>
      <w:r w:rsidR="00241D70" w:rsidRPr="00BD58EB">
        <w:rPr>
          <w:rFonts w:ascii="Arial" w:hAnsi="Arial" w:cs="Arial"/>
          <w:sz w:val="22"/>
          <w:szCs w:val="22"/>
          <w:lang w:val="es-MX"/>
        </w:rPr>
        <w:t>y está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dedicada a la explotación de minerales de oro y plata.</w:t>
      </w:r>
    </w:p>
    <w:p w14:paraId="20D2A9F2" w14:textId="77777777" w:rsidR="008E18FF" w:rsidRPr="00BD58EB" w:rsidRDefault="008E18FF" w:rsidP="002F4AF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>Parte del proceso productivo minero en general de la compañía implica la fragmentación de rocas para su posterior carguío y acarreo hacia el PAD de lixiviación, la misma que debe cumplir con parámetros de fragmentación necesarios para su procesamiento.</w:t>
      </w:r>
    </w:p>
    <w:p w14:paraId="3F9A5D2A" w14:textId="6E23005A" w:rsidR="009369E7" w:rsidRPr="00BD58EB" w:rsidRDefault="009369E7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 xml:space="preserve">Dentro </w:t>
      </w:r>
      <w:r w:rsidR="00241D70" w:rsidRPr="00BD58EB">
        <w:rPr>
          <w:rFonts w:ascii="Arial" w:hAnsi="Arial" w:cs="Arial"/>
          <w:sz w:val="22"/>
          <w:szCs w:val="22"/>
          <w:lang w:val="es-MX"/>
        </w:rPr>
        <w:t xml:space="preserve">sus operaciones </w:t>
      </w:r>
      <w:r w:rsidR="008E18FF" w:rsidRPr="00BD58EB">
        <w:rPr>
          <w:rFonts w:ascii="Arial" w:hAnsi="Arial" w:cs="Arial"/>
          <w:sz w:val="22"/>
          <w:szCs w:val="22"/>
          <w:lang w:val="es-MX"/>
        </w:rPr>
        <w:t xml:space="preserve">Coimolache </w:t>
      </w:r>
      <w:r w:rsidR="00241D70" w:rsidRPr="00BD58EB">
        <w:rPr>
          <w:rFonts w:ascii="Arial" w:hAnsi="Arial" w:cs="Arial"/>
          <w:sz w:val="22"/>
          <w:szCs w:val="22"/>
          <w:lang w:val="es-MX"/>
        </w:rPr>
        <w:t>cuenta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con el tajo Tantahuatay Extensión Nor Oeste que actualmente es el principal frente productivo de la unidad y el cual geográficamente se encuentra rodeado por cuerpos de agua naturales, pudiendo contabilizar 5 lagunas denominadas Auroras</w:t>
      </w:r>
      <w:r w:rsidR="008E18FF" w:rsidRPr="00BD58EB">
        <w:rPr>
          <w:rFonts w:ascii="Arial" w:hAnsi="Arial" w:cs="Arial"/>
          <w:sz w:val="22"/>
          <w:szCs w:val="22"/>
          <w:lang w:val="es-MX"/>
        </w:rPr>
        <w:t>,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de la cuales se tienen </w:t>
      </w:r>
      <w:r w:rsidR="00A43DFD">
        <w:rPr>
          <w:rFonts w:ascii="Arial" w:hAnsi="Arial" w:cs="Arial"/>
          <w:sz w:val="22"/>
          <w:szCs w:val="22"/>
          <w:lang w:val="es-MX"/>
        </w:rPr>
        <w:t>4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para el lado sur del tajo y </w:t>
      </w:r>
      <w:r w:rsidR="00A43DFD">
        <w:rPr>
          <w:rFonts w:ascii="Arial" w:hAnsi="Arial" w:cs="Arial"/>
          <w:sz w:val="22"/>
          <w:szCs w:val="22"/>
          <w:lang w:val="es-MX"/>
        </w:rPr>
        <w:t>1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ubicados hacia el norte,</w:t>
      </w:r>
      <w:r w:rsidR="00F43AAB" w:rsidRPr="00BD58EB">
        <w:rPr>
          <w:rFonts w:ascii="Arial" w:hAnsi="Arial" w:cs="Arial"/>
          <w:sz w:val="22"/>
          <w:szCs w:val="22"/>
          <w:lang w:val="es-MX"/>
        </w:rPr>
        <w:t xml:space="preserve"> todas ellas ubicadas a una distancia no mayor a 100 de la zona productiva del tajo.</w:t>
      </w:r>
    </w:p>
    <w:p w14:paraId="174F2B5C" w14:textId="0267AE05" w:rsidR="00F43AAB" w:rsidRPr="00BD58EB" w:rsidRDefault="00F43AAB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>Cia Minera Coimolache respetuoso con el medio natural que rodea nuestras operaciones y convencido de la importancia del cuidado de nuestro entorno ambiental, tiene la obligación y convicción de cumplir con los compromisos ambientales asumidos en los EIA aprobados y sus posteriores ITS.</w:t>
      </w:r>
    </w:p>
    <w:p w14:paraId="31153AF6" w14:textId="440422CD" w:rsidR="00F43AAB" w:rsidRPr="00BD58EB" w:rsidRDefault="00F43AAB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lastRenderedPageBreak/>
        <w:t xml:space="preserve">Por tales motivos se tiene la necesidad de realizar voladuras de rocas de tal forma que no se impacte los cuerpos de agua antes mencionados. </w:t>
      </w:r>
      <w:r w:rsidR="00523F58">
        <w:rPr>
          <w:rFonts w:ascii="Arial" w:hAnsi="Arial" w:cs="Arial"/>
          <w:sz w:val="22"/>
          <w:szCs w:val="22"/>
          <w:lang w:val="es-MX"/>
        </w:rPr>
        <w:t>Con esta convicción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el equipo de perforación y voladura hemos realizado </w:t>
      </w:r>
      <w:r w:rsidR="008E18FF" w:rsidRPr="00BD58EB">
        <w:rPr>
          <w:rFonts w:ascii="Arial" w:hAnsi="Arial" w:cs="Arial"/>
          <w:sz w:val="22"/>
          <w:szCs w:val="22"/>
          <w:lang w:val="es-MX"/>
        </w:rPr>
        <w:t xml:space="preserve">análisis buscando minimizar la presencia de rocas producto de la </w:t>
      </w:r>
      <w:r w:rsidR="00A90329">
        <w:rPr>
          <w:rFonts w:ascii="Arial" w:hAnsi="Arial" w:cs="Arial"/>
          <w:sz w:val="22"/>
          <w:szCs w:val="22"/>
          <w:lang w:val="es-MX"/>
        </w:rPr>
        <w:t>actividad</w:t>
      </w:r>
      <w:r w:rsidR="008E18FF" w:rsidRPr="00BD58EB">
        <w:rPr>
          <w:rFonts w:ascii="Arial" w:hAnsi="Arial" w:cs="Arial"/>
          <w:sz w:val="22"/>
          <w:szCs w:val="22"/>
          <w:lang w:val="es-MX"/>
        </w:rPr>
        <w:t xml:space="preserve"> hacia las lagunas, de los cuales resaltamos l</w:t>
      </w:r>
      <w:r w:rsidR="00A90329">
        <w:rPr>
          <w:rFonts w:ascii="Arial" w:hAnsi="Arial" w:cs="Arial"/>
          <w:sz w:val="22"/>
          <w:szCs w:val="22"/>
          <w:lang w:val="es-MX"/>
        </w:rPr>
        <w:t>o</w:t>
      </w:r>
      <w:r w:rsidR="008E18FF" w:rsidRPr="00BD58EB">
        <w:rPr>
          <w:rFonts w:ascii="Arial" w:hAnsi="Arial" w:cs="Arial"/>
          <w:sz w:val="22"/>
          <w:szCs w:val="22"/>
          <w:lang w:val="es-MX"/>
        </w:rPr>
        <w:t>s siguientes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: </w:t>
      </w:r>
      <w:r w:rsidR="008E18FF" w:rsidRPr="00BD58EB">
        <w:rPr>
          <w:rFonts w:ascii="Arial" w:hAnsi="Arial" w:cs="Arial"/>
          <w:sz w:val="22"/>
          <w:szCs w:val="22"/>
          <w:lang w:val="es-MX"/>
        </w:rPr>
        <w:t>S</w:t>
      </w:r>
      <w:r w:rsidRPr="00BD58EB">
        <w:rPr>
          <w:rFonts w:ascii="Arial" w:hAnsi="Arial" w:cs="Arial"/>
          <w:sz w:val="22"/>
          <w:szCs w:val="22"/>
          <w:lang w:val="es-MX"/>
        </w:rPr>
        <w:t>imulación de caída de rocas</w:t>
      </w:r>
      <w:r w:rsidR="00800CC2" w:rsidRPr="00BD58EB">
        <w:rPr>
          <w:rFonts w:ascii="Arial" w:hAnsi="Arial" w:cs="Arial"/>
          <w:sz w:val="22"/>
          <w:szCs w:val="22"/>
          <w:lang w:val="es-MX"/>
        </w:rPr>
        <w:t>, de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vibraciones</w:t>
      </w:r>
      <w:r w:rsidR="00800CC2" w:rsidRPr="00BD58EB">
        <w:rPr>
          <w:rFonts w:ascii="Arial" w:hAnsi="Arial" w:cs="Arial"/>
          <w:sz w:val="22"/>
          <w:szCs w:val="22"/>
          <w:lang w:val="es-MX"/>
        </w:rPr>
        <w:t xml:space="preserve"> y de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proyección de roca</w:t>
      </w:r>
      <w:r w:rsidR="008E18FF" w:rsidRPr="00BD58EB">
        <w:rPr>
          <w:rFonts w:ascii="Arial" w:hAnsi="Arial" w:cs="Arial"/>
          <w:sz w:val="22"/>
          <w:szCs w:val="22"/>
          <w:lang w:val="es-MX"/>
        </w:rPr>
        <w:t>s</w:t>
      </w:r>
      <w:r w:rsidR="00DE761E">
        <w:rPr>
          <w:rFonts w:ascii="Arial" w:hAnsi="Arial" w:cs="Arial"/>
          <w:sz w:val="22"/>
          <w:szCs w:val="22"/>
          <w:lang w:val="es-MX"/>
        </w:rPr>
        <w:t xml:space="preserve">, </w:t>
      </w:r>
      <w:r w:rsidR="0048237F">
        <w:rPr>
          <w:rFonts w:ascii="Arial" w:hAnsi="Arial" w:cs="Arial"/>
          <w:sz w:val="22"/>
          <w:szCs w:val="22"/>
          <w:lang w:val="es-MX"/>
        </w:rPr>
        <w:t xml:space="preserve">y el </w:t>
      </w:r>
      <w:r w:rsidR="00DE761E">
        <w:rPr>
          <w:rFonts w:ascii="Arial" w:hAnsi="Arial" w:cs="Arial"/>
          <w:sz w:val="22"/>
          <w:szCs w:val="22"/>
          <w:lang w:val="es-MX"/>
        </w:rPr>
        <w:t>cálculo</w:t>
      </w:r>
      <w:r w:rsidR="00800CC2" w:rsidRPr="00BD58EB">
        <w:rPr>
          <w:rFonts w:ascii="Arial" w:hAnsi="Arial" w:cs="Arial"/>
          <w:sz w:val="22"/>
          <w:szCs w:val="22"/>
          <w:lang w:val="es-MX"/>
        </w:rPr>
        <w:t xml:space="preserve"> </w:t>
      </w:r>
      <w:r w:rsidR="00DE761E">
        <w:rPr>
          <w:rFonts w:ascii="Arial" w:hAnsi="Arial" w:cs="Arial"/>
          <w:sz w:val="22"/>
          <w:szCs w:val="22"/>
          <w:lang w:val="es-MX"/>
        </w:rPr>
        <w:t>de</w:t>
      </w:r>
      <w:r w:rsidR="00800CC2" w:rsidRPr="00BD58EB">
        <w:rPr>
          <w:rFonts w:ascii="Arial" w:hAnsi="Arial" w:cs="Arial"/>
          <w:sz w:val="22"/>
          <w:szCs w:val="22"/>
          <w:lang w:val="es-MX"/>
        </w:rPr>
        <w:t>l factor de potencia óptimo recreando escenarios de distribución de energía</w:t>
      </w:r>
      <w:r w:rsidR="0048237F">
        <w:rPr>
          <w:rFonts w:ascii="Arial" w:hAnsi="Arial" w:cs="Arial"/>
          <w:sz w:val="22"/>
          <w:szCs w:val="22"/>
          <w:lang w:val="es-MX"/>
        </w:rPr>
        <w:t xml:space="preserve"> y</w:t>
      </w:r>
      <w:r w:rsidR="00800CC2" w:rsidRPr="00BD58EB">
        <w:rPr>
          <w:rFonts w:ascii="Arial" w:hAnsi="Arial" w:cs="Arial"/>
          <w:sz w:val="22"/>
          <w:szCs w:val="22"/>
          <w:lang w:val="es-MX"/>
        </w:rPr>
        <w:t xml:space="preserve"> buscando una fragmentación proyectada dentro de los parámetros solicitados para su lixiviación.</w:t>
      </w:r>
    </w:p>
    <w:p w14:paraId="6BE353FC" w14:textId="66BA3CBA" w:rsidR="00800CC2" w:rsidRPr="00BD58EB" w:rsidRDefault="00800CC2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 xml:space="preserve">Como resultados de </w:t>
      </w:r>
      <w:r w:rsidR="008E18FF" w:rsidRPr="00BD58EB">
        <w:rPr>
          <w:rFonts w:ascii="Arial" w:hAnsi="Arial" w:cs="Arial"/>
          <w:sz w:val="22"/>
          <w:szCs w:val="22"/>
          <w:lang w:val="es-MX"/>
        </w:rPr>
        <w:t>las evaluaciones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realizad</w:t>
      </w:r>
      <w:r w:rsidR="008E18FF" w:rsidRPr="00BD58EB">
        <w:rPr>
          <w:rFonts w:ascii="Arial" w:hAnsi="Arial" w:cs="Arial"/>
          <w:sz w:val="22"/>
          <w:szCs w:val="22"/>
          <w:lang w:val="es-MX"/>
        </w:rPr>
        <w:t>a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s se determinó reducir el burden efectivo en 30% y cambiar el diseño de malla de </w:t>
      </w:r>
      <w:r w:rsidR="00141682" w:rsidRPr="00BD58EB">
        <w:rPr>
          <w:rFonts w:ascii="Arial" w:hAnsi="Arial" w:cs="Arial"/>
          <w:sz w:val="22"/>
          <w:szCs w:val="22"/>
          <w:lang w:val="es-MX"/>
        </w:rPr>
        <w:t>perforación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triangular por filas paralelas a la cresta natural, generando 3 filas hacia la cara libre. Del mismo modo se redujo la carga por taladro de manera progresiva por cada fila, considerando 50, 75 y 100 kg de explosivo por taladro según la lejanía hacia la cresta, y simulamos tiempos entre filas y entre taladros de tal forma que usando tiempos progresivos entre filas e </w:t>
      </w:r>
      <w:r w:rsidR="00141682" w:rsidRPr="00BD58EB">
        <w:rPr>
          <w:rFonts w:ascii="Arial" w:hAnsi="Arial" w:cs="Arial"/>
          <w:sz w:val="22"/>
          <w:szCs w:val="22"/>
          <w:lang w:val="es-MX"/>
        </w:rPr>
        <w:t>incrementando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el tiempo entre taladros al triple se obtenga un mejor desplazamiento hacia el interior de la malla.</w:t>
      </w:r>
    </w:p>
    <w:p w14:paraId="40848680" w14:textId="29CFD0F9" w:rsidR="00800CC2" w:rsidRPr="00BD58EB" w:rsidRDefault="00800CC2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 xml:space="preserve">Como resultado de la simulación, análisis y aplicación de los nuevos parámetros de perforación y voladura se </w:t>
      </w:r>
      <w:r w:rsidR="008E18FF" w:rsidRPr="00BD58EB">
        <w:rPr>
          <w:rFonts w:ascii="Arial" w:hAnsi="Arial" w:cs="Arial"/>
          <w:sz w:val="22"/>
          <w:szCs w:val="22"/>
          <w:lang w:val="es-MX"/>
        </w:rPr>
        <w:t>pudo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ejecutar voladuras en cresta </w:t>
      </w:r>
      <w:r w:rsidR="00141682" w:rsidRPr="00BD58EB">
        <w:rPr>
          <w:rFonts w:ascii="Arial" w:hAnsi="Arial" w:cs="Arial"/>
          <w:sz w:val="22"/>
          <w:szCs w:val="22"/>
          <w:lang w:val="es-MX"/>
        </w:rPr>
        <w:t xml:space="preserve">minimizando la caída de rocas hacia el vacío y se logró </w:t>
      </w:r>
      <w:r w:rsidR="00D2043D">
        <w:rPr>
          <w:rFonts w:ascii="Arial" w:hAnsi="Arial" w:cs="Arial"/>
          <w:sz w:val="22"/>
          <w:szCs w:val="22"/>
          <w:lang w:val="es-MX"/>
        </w:rPr>
        <w:t>que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los cuerpos de agua naturales presentes alrededor del tajo</w:t>
      </w:r>
      <w:r w:rsidR="00A21C55">
        <w:rPr>
          <w:rFonts w:ascii="Arial" w:hAnsi="Arial" w:cs="Arial"/>
          <w:sz w:val="22"/>
          <w:szCs w:val="22"/>
          <w:lang w:val="es-MX"/>
        </w:rPr>
        <w:t xml:space="preserve"> no sean impactados</w:t>
      </w:r>
      <w:r w:rsidR="00141682" w:rsidRPr="00BD58EB">
        <w:rPr>
          <w:rFonts w:ascii="Arial" w:hAnsi="Arial" w:cs="Arial"/>
          <w:sz w:val="22"/>
          <w:szCs w:val="22"/>
          <w:lang w:val="es-MX"/>
        </w:rPr>
        <w:t xml:space="preserve"> con presencia de material ajeno a su naturaleza.</w:t>
      </w:r>
    </w:p>
    <w:p w14:paraId="057C8AF3" w14:textId="62FAEDE1" w:rsidR="00141682" w:rsidRPr="00BD58EB" w:rsidRDefault="00141682" w:rsidP="00956C2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D58EB">
        <w:rPr>
          <w:rFonts w:ascii="Arial" w:hAnsi="Arial" w:cs="Arial"/>
          <w:sz w:val="22"/>
          <w:szCs w:val="22"/>
          <w:lang w:val="es-MX"/>
        </w:rPr>
        <w:t xml:space="preserve">Nuestros esfuerzos continúan, buscando </w:t>
      </w:r>
      <w:r w:rsidR="00AA5A23">
        <w:rPr>
          <w:rFonts w:ascii="Arial" w:hAnsi="Arial" w:cs="Arial"/>
          <w:sz w:val="22"/>
          <w:szCs w:val="22"/>
          <w:lang w:val="es-MX"/>
        </w:rPr>
        <w:t xml:space="preserve">mejorar aún </w:t>
      </w:r>
      <w:r w:rsidR="00E9499A">
        <w:rPr>
          <w:rFonts w:ascii="Arial" w:hAnsi="Arial" w:cs="Arial"/>
          <w:sz w:val="22"/>
          <w:szCs w:val="22"/>
          <w:lang w:val="es-MX"/>
        </w:rPr>
        <w:t>más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los diseños con una m</w:t>
      </w:r>
      <w:r w:rsidR="00AA5A23">
        <w:rPr>
          <w:rFonts w:ascii="Arial" w:hAnsi="Arial" w:cs="Arial"/>
          <w:sz w:val="22"/>
          <w:szCs w:val="22"/>
          <w:lang w:val="es-MX"/>
        </w:rPr>
        <w:t>ayor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zonificación por tipo de alteración y realizando estudios de campo cercano </w:t>
      </w:r>
      <w:r w:rsidR="007D4E39">
        <w:rPr>
          <w:rFonts w:ascii="Arial" w:hAnsi="Arial" w:cs="Arial"/>
          <w:sz w:val="22"/>
          <w:szCs w:val="22"/>
          <w:lang w:val="es-MX"/>
        </w:rPr>
        <w:t>cuyo objetivo es</w:t>
      </w:r>
      <w:r w:rsidRPr="00BD58EB">
        <w:rPr>
          <w:rFonts w:ascii="Arial" w:hAnsi="Arial" w:cs="Arial"/>
          <w:sz w:val="22"/>
          <w:szCs w:val="22"/>
          <w:lang w:val="es-MX"/>
        </w:rPr>
        <w:t xml:space="preserve"> la optimización de ondas producto del tiempo de retardo en cada taladro detonado. Todo esto enmarcado en una política de cuidado a nuestro entorno.</w:t>
      </w:r>
    </w:p>
    <w:sectPr w:rsidR="00141682" w:rsidRPr="00BD5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E7"/>
    <w:rsid w:val="000A7A58"/>
    <w:rsid w:val="00141682"/>
    <w:rsid w:val="0015328A"/>
    <w:rsid w:val="00241D70"/>
    <w:rsid w:val="00273C2D"/>
    <w:rsid w:val="00277F44"/>
    <w:rsid w:val="00285A2B"/>
    <w:rsid w:val="00285DF6"/>
    <w:rsid w:val="002939D5"/>
    <w:rsid w:val="002A4CDA"/>
    <w:rsid w:val="002F4AF7"/>
    <w:rsid w:val="003B5AC2"/>
    <w:rsid w:val="0046344D"/>
    <w:rsid w:val="0048237F"/>
    <w:rsid w:val="004E3BAB"/>
    <w:rsid w:val="00523F58"/>
    <w:rsid w:val="005959DB"/>
    <w:rsid w:val="0061484A"/>
    <w:rsid w:val="0062158C"/>
    <w:rsid w:val="006C4758"/>
    <w:rsid w:val="00730B45"/>
    <w:rsid w:val="00731ED0"/>
    <w:rsid w:val="007D4E39"/>
    <w:rsid w:val="00800CC2"/>
    <w:rsid w:val="008323CA"/>
    <w:rsid w:val="008B7560"/>
    <w:rsid w:val="008E18FF"/>
    <w:rsid w:val="008E692E"/>
    <w:rsid w:val="009369E7"/>
    <w:rsid w:val="00956C2C"/>
    <w:rsid w:val="009C0860"/>
    <w:rsid w:val="009D21AE"/>
    <w:rsid w:val="00A21C55"/>
    <w:rsid w:val="00A416C4"/>
    <w:rsid w:val="00A43DFD"/>
    <w:rsid w:val="00A82735"/>
    <w:rsid w:val="00A84238"/>
    <w:rsid w:val="00A90329"/>
    <w:rsid w:val="00A91FBA"/>
    <w:rsid w:val="00AA5A23"/>
    <w:rsid w:val="00AC7901"/>
    <w:rsid w:val="00AD0809"/>
    <w:rsid w:val="00AD7E17"/>
    <w:rsid w:val="00AE0063"/>
    <w:rsid w:val="00B13F8E"/>
    <w:rsid w:val="00B7661B"/>
    <w:rsid w:val="00BD58EB"/>
    <w:rsid w:val="00C256E7"/>
    <w:rsid w:val="00D2043D"/>
    <w:rsid w:val="00D27D64"/>
    <w:rsid w:val="00D6312E"/>
    <w:rsid w:val="00DA031F"/>
    <w:rsid w:val="00DE761E"/>
    <w:rsid w:val="00E27346"/>
    <w:rsid w:val="00E2761C"/>
    <w:rsid w:val="00E65920"/>
    <w:rsid w:val="00E9499A"/>
    <w:rsid w:val="00F17864"/>
    <w:rsid w:val="00F43AAB"/>
    <w:rsid w:val="00F86A05"/>
    <w:rsid w:val="00FC0F1A"/>
    <w:rsid w:val="00F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14237"/>
  <w15:chartTrackingRefBased/>
  <w15:docId w15:val="{A6E8C1F4-75E7-4D5A-AD61-D6B3BE05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9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9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9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9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9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9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9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7E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7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osue.vilchez@pucp.p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sue.vilchez@buenaventura.pe" TargetMode="External"/><Relationship Id="rId5" Type="http://schemas.openxmlformats.org/officeDocument/2006/relationships/hyperlink" Target="mailto:aaugartes@gmail.com" TargetMode="External"/><Relationship Id="rId4" Type="http://schemas.openxmlformats.org/officeDocument/2006/relationships/hyperlink" Target="mailto:andres.ugarte@buenaventura.p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834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Ugarte</dc:creator>
  <cp:keywords/>
  <dc:description/>
  <cp:lastModifiedBy>Andres Ugarte</cp:lastModifiedBy>
  <cp:revision>56</cp:revision>
  <dcterms:created xsi:type="dcterms:W3CDTF">2025-04-26T13:11:00Z</dcterms:created>
  <dcterms:modified xsi:type="dcterms:W3CDTF">2025-05-07T14:21:00Z</dcterms:modified>
</cp:coreProperties>
</file>