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C2ADE" w14:textId="77777777" w:rsidR="00452ACB" w:rsidRDefault="00452ACB" w:rsidP="00452ACB">
      <w:pPr>
        <w:spacing w:after="0"/>
        <w:jc w:val="center"/>
        <w:rPr>
          <w:rFonts w:ascii="Arial" w:hAnsi="Arial" w:cs="Arial"/>
          <w:b/>
          <w:bCs/>
        </w:rPr>
      </w:pPr>
    </w:p>
    <w:p w14:paraId="12E06984" w14:textId="668712B6" w:rsidR="00477937" w:rsidRPr="00910F0E" w:rsidRDefault="00FB06D4" w:rsidP="00452ACB">
      <w:pPr>
        <w:spacing w:after="0"/>
        <w:jc w:val="center"/>
      </w:pPr>
      <w:r w:rsidRPr="00547683">
        <w:rPr>
          <w:rFonts w:ascii="Arial" w:hAnsi="Arial" w:cs="Arial"/>
          <w:b/>
          <w:bCs/>
        </w:rPr>
        <w:t>Título:</w:t>
      </w:r>
      <w:r w:rsidRPr="00547683">
        <w:rPr>
          <w:rFonts w:ascii="Arial" w:hAnsi="Arial" w:cs="Arial"/>
        </w:rPr>
        <w:t xml:space="preserve"> </w:t>
      </w:r>
      <w:r w:rsidRPr="008604FB">
        <w:rPr>
          <w:rFonts w:ascii="Arial" w:hAnsi="Arial" w:cs="Arial"/>
          <w:b/>
          <w:color w:val="471DFB"/>
        </w:rPr>
        <w:t>“</w:t>
      </w:r>
      <w:r w:rsidR="00910F0E" w:rsidRPr="008604FB">
        <w:rPr>
          <w:rFonts w:ascii="Arial" w:hAnsi="Arial" w:cs="Arial"/>
          <w:b/>
          <w:color w:val="471DFB"/>
        </w:rPr>
        <w:t xml:space="preserve">Impactos en los costos y liquidez de las empresas mineras, por los suministros de bienes y servicios </w:t>
      </w:r>
      <w:r w:rsidR="009A1639" w:rsidRPr="008604FB">
        <w:rPr>
          <w:rFonts w:ascii="Arial" w:hAnsi="Arial" w:cs="Arial"/>
          <w:b/>
          <w:color w:val="471DFB"/>
        </w:rPr>
        <w:t xml:space="preserve">hacia </w:t>
      </w:r>
      <w:r w:rsidR="00910F0E" w:rsidRPr="008604FB">
        <w:rPr>
          <w:rFonts w:ascii="Arial" w:hAnsi="Arial" w:cs="Arial"/>
          <w:b/>
          <w:color w:val="471DFB"/>
        </w:rPr>
        <w:t>sus contratistas</w:t>
      </w:r>
      <w:r w:rsidR="00A8467C" w:rsidRPr="008604FB">
        <w:rPr>
          <w:rFonts w:ascii="Arial" w:eastAsia="Times New Roman" w:hAnsi="Arial" w:cs="Arial"/>
          <w:b/>
          <w:color w:val="471DFB"/>
          <w:bdr w:val="none" w:sz="0" w:space="0" w:color="auto" w:frame="1"/>
          <w:lang w:eastAsia="es-PE"/>
        </w:rPr>
        <w:t>”</w:t>
      </w:r>
    </w:p>
    <w:p w14:paraId="5A58B770" w14:textId="3C01CCAB" w:rsidR="00FB06D4" w:rsidRPr="00452ACB" w:rsidRDefault="00FB06D4" w:rsidP="00452ACB">
      <w:pPr>
        <w:pStyle w:val="Default"/>
        <w:spacing w:line="360" w:lineRule="auto"/>
        <w:jc w:val="center"/>
        <w:rPr>
          <w:sz w:val="22"/>
          <w:szCs w:val="22"/>
        </w:rPr>
      </w:pPr>
    </w:p>
    <w:p w14:paraId="0ADE1F4C" w14:textId="77777777" w:rsidR="00435D4F" w:rsidRPr="00452ACB" w:rsidRDefault="00435D4F" w:rsidP="00435D4F">
      <w:pPr>
        <w:autoSpaceDE w:val="0"/>
        <w:autoSpaceDN w:val="0"/>
        <w:adjustRightInd w:val="0"/>
        <w:spacing w:after="0" w:line="360" w:lineRule="auto"/>
        <w:rPr>
          <w:rFonts w:ascii="Arial" w:eastAsiaTheme="minorHAnsi" w:hAnsi="Arial" w:cs="Arial"/>
          <w:color w:val="000000"/>
        </w:rPr>
      </w:pPr>
      <w:r w:rsidRPr="00452ACB">
        <w:rPr>
          <w:rFonts w:ascii="Arial" w:hAnsi="Arial" w:cs="Arial"/>
          <w:b/>
          <w:bCs/>
        </w:rPr>
        <w:t>Categoría</w:t>
      </w:r>
      <w:r w:rsidRPr="00452ACB">
        <w:rPr>
          <w:rFonts w:ascii="Arial" w:hAnsi="Arial" w:cs="Arial"/>
        </w:rPr>
        <w:t xml:space="preserve">: </w:t>
      </w:r>
      <w:r w:rsidRPr="00452ACB">
        <w:rPr>
          <w:rFonts w:ascii="Arial" w:eastAsiaTheme="minorHAnsi" w:hAnsi="Arial" w:cs="Arial"/>
          <w:color w:val="000000"/>
        </w:rPr>
        <w:t xml:space="preserve">Regulación y Economía Minera </w:t>
      </w:r>
    </w:p>
    <w:p w14:paraId="074EEA1B" w14:textId="34D019DD" w:rsidR="001F02AB" w:rsidRPr="00435D4F" w:rsidRDefault="001F02AB" w:rsidP="00452ACB">
      <w:pPr>
        <w:autoSpaceDE w:val="0"/>
        <w:autoSpaceDN w:val="0"/>
        <w:adjustRightInd w:val="0"/>
        <w:spacing w:after="0" w:line="360" w:lineRule="auto"/>
        <w:rPr>
          <w:rFonts w:ascii="Arial" w:eastAsiaTheme="minorHAnsi" w:hAnsi="Arial" w:cs="Arial"/>
          <w:color w:val="000000"/>
        </w:rPr>
      </w:pPr>
      <w:r w:rsidRPr="00452ACB">
        <w:rPr>
          <w:rFonts w:ascii="Arial" w:eastAsiaTheme="minorHAnsi" w:hAnsi="Arial" w:cs="Arial"/>
          <w:b/>
          <w:color w:val="000000"/>
        </w:rPr>
        <w:t>Tema</w:t>
      </w:r>
      <w:r w:rsidR="00435D4F">
        <w:rPr>
          <w:rFonts w:ascii="Arial" w:eastAsiaTheme="minorHAnsi" w:hAnsi="Arial" w:cs="Arial"/>
          <w:color w:val="000000"/>
        </w:rPr>
        <w:t xml:space="preserve">: </w:t>
      </w:r>
      <w:r w:rsidR="00474CD1" w:rsidRPr="00435D4F">
        <w:rPr>
          <w:rFonts w:ascii="Arial" w:hAnsi="Arial" w:cs="Arial"/>
        </w:rPr>
        <w:t>Incidencia tributaria en las distintas fases de un Proyecto Minero</w:t>
      </w:r>
      <w:r w:rsidRPr="00435D4F">
        <w:rPr>
          <w:rFonts w:ascii="Arial" w:eastAsiaTheme="minorHAnsi" w:hAnsi="Arial" w:cs="Arial"/>
          <w:color w:val="000000"/>
        </w:rPr>
        <w:t xml:space="preserve"> </w:t>
      </w:r>
    </w:p>
    <w:p w14:paraId="7F8509BF" w14:textId="441412DB" w:rsidR="00FB06D4" w:rsidRPr="00452ACB" w:rsidRDefault="00FB06D4" w:rsidP="00452ACB">
      <w:pPr>
        <w:pStyle w:val="Default"/>
        <w:spacing w:line="360" w:lineRule="auto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Autor</w:t>
      </w:r>
      <w:r w:rsidRPr="00452ACB">
        <w:rPr>
          <w:sz w:val="22"/>
          <w:szCs w:val="22"/>
        </w:rPr>
        <w:t xml:space="preserve">: </w:t>
      </w:r>
      <w:r w:rsidR="00547683" w:rsidRPr="00452ACB">
        <w:rPr>
          <w:sz w:val="22"/>
          <w:szCs w:val="22"/>
        </w:rPr>
        <w:t xml:space="preserve">CPCC </w:t>
      </w:r>
      <w:r w:rsidRPr="00452ACB">
        <w:rPr>
          <w:sz w:val="22"/>
          <w:szCs w:val="22"/>
        </w:rPr>
        <w:t xml:space="preserve">Alberto Guizado Damiano </w:t>
      </w:r>
      <w:r w:rsidR="00C90678">
        <w:rPr>
          <w:sz w:val="22"/>
          <w:szCs w:val="22"/>
        </w:rPr>
        <w:t xml:space="preserve">      </w:t>
      </w:r>
      <w:r w:rsidRPr="00452ACB">
        <w:rPr>
          <w:b/>
          <w:bCs/>
          <w:sz w:val="22"/>
          <w:szCs w:val="22"/>
        </w:rPr>
        <w:t>Empresa</w:t>
      </w:r>
      <w:r w:rsidRPr="00452ACB">
        <w:rPr>
          <w:sz w:val="22"/>
          <w:szCs w:val="22"/>
        </w:rPr>
        <w:t xml:space="preserve">: Shougang Hierro Perú </w:t>
      </w:r>
      <w:r w:rsidR="006114EC" w:rsidRPr="00452ACB">
        <w:rPr>
          <w:sz w:val="22"/>
          <w:szCs w:val="22"/>
        </w:rPr>
        <w:t xml:space="preserve">/ Contabilidad &amp; Minería </w:t>
      </w:r>
    </w:p>
    <w:p w14:paraId="2DD3DF92" w14:textId="057656B8" w:rsidR="00FB06D4" w:rsidRPr="00452ACB" w:rsidRDefault="00FB06D4" w:rsidP="00452ACB">
      <w:pPr>
        <w:pStyle w:val="Default"/>
        <w:spacing w:line="360" w:lineRule="auto"/>
        <w:jc w:val="both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Cargo</w:t>
      </w:r>
      <w:r w:rsidRPr="00452ACB">
        <w:rPr>
          <w:sz w:val="22"/>
          <w:szCs w:val="22"/>
        </w:rPr>
        <w:t>: Funcionario del</w:t>
      </w:r>
      <w:r w:rsidR="007678DC" w:rsidRPr="00452ACB">
        <w:rPr>
          <w:sz w:val="22"/>
          <w:szCs w:val="22"/>
        </w:rPr>
        <w:t xml:space="preserve"> d</w:t>
      </w:r>
      <w:r w:rsidR="00910F0E" w:rsidRPr="00452ACB">
        <w:rPr>
          <w:sz w:val="22"/>
          <w:szCs w:val="22"/>
        </w:rPr>
        <w:t>e</w:t>
      </w:r>
      <w:r w:rsidR="007678DC" w:rsidRPr="00452ACB">
        <w:rPr>
          <w:sz w:val="22"/>
          <w:szCs w:val="22"/>
        </w:rPr>
        <w:t>p</w:t>
      </w:r>
      <w:r w:rsidR="00910F0E" w:rsidRPr="00452ACB">
        <w:rPr>
          <w:sz w:val="22"/>
          <w:szCs w:val="22"/>
        </w:rPr>
        <w:t>ar</w:t>
      </w:r>
      <w:r w:rsidR="007678DC" w:rsidRPr="00452ACB">
        <w:rPr>
          <w:sz w:val="22"/>
          <w:szCs w:val="22"/>
        </w:rPr>
        <w:t>t</w:t>
      </w:r>
      <w:r w:rsidR="00910F0E" w:rsidRPr="00452ACB">
        <w:rPr>
          <w:sz w:val="22"/>
          <w:szCs w:val="22"/>
        </w:rPr>
        <w:t>amento</w:t>
      </w:r>
      <w:r w:rsidR="007678DC" w:rsidRPr="00452ACB">
        <w:rPr>
          <w:sz w:val="22"/>
          <w:szCs w:val="22"/>
        </w:rPr>
        <w:t xml:space="preserve"> de </w:t>
      </w:r>
      <w:r w:rsidR="00221F8E" w:rsidRPr="00452ACB">
        <w:rPr>
          <w:sz w:val="22"/>
          <w:szCs w:val="22"/>
        </w:rPr>
        <w:t xml:space="preserve">Control de </w:t>
      </w:r>
      <w:r w:rsidR="007678DC" w:rsidRPr="00452ACB">
        <w:rPr>
          <w:sz w:val="22"/>
          <w:szCs w:val="22"/>
        </w:rPr>
        <w:t>Costos</w:t>
      </w:r>
      <w:r w:rsidR="00221F8E" w:rsidRPr="00452ACB">
        <w:rPr>
          <w:sz w:val="22"/>
          <w:szCs w:val="22"/>
        </w:rPr>
        <w:t>,</w:t>
      </w:r>
      <w:r w:rsidR="007678DC" w:rsidRPr="00452ACB">
        <w:rPr>
          <w:sz w:val="22"/>
          <w:szCs w:val="22"/>
        </w:rPr>
        <w:t xml:space="preserve"> Presupuesto</w:t>
      </w:r>
      <w:r w:rsidR="00221F8E" w:rsidRPr="00452ACB">
        <w:rPr>
          <w:sz w:val="22"/>
          <w:szCs w:val="22"/>
        </w:rPr>
        <w:t xml:space="preserve"> y Planeamiento Financiero</w:t>
      </w:r>
      <w:r w:rsidR="007678DC" w:rsidRPr="00452ACB">
        <w:rPr>
          <w:sz w:val="22"/>
          <w:szCs w:val="22"/>
        </w:rPr>
        <w:t xml:space="preserve"> en Shougang Hierro </w:t>
      </w:r>
      <w:r w:rsidR="00531D22" w:rsidRPr="00452ACB">
        <w:rPr>
          <w:sz w:val="22"/>
          <w:szCs w:val="22"/>
        </w:rPr>
        <w:t>Perú</w:t>
      </w:r>
      <w:r w:rsidR="009A1639">
        <w:rPr>
          <w:sz w:val="22"/>
          <w:szCs w:val="22"/>
        </w:rPr>
        <w:t xml:space="preserve"> SAA</w:t>
      </w:r>
      <w:r w:rsidR="006114EC" w:rsidRPr="00452ACB">
        <w:rPr>
          <w:sz w:val="22"/>
          <w:szCs w:val="22"/>
        </w:rPr>
        <w:t xml:space="preserve"> / Titular-Gerente</w:t>
      </w:r>
      <w:r w:rsidR="00221F8E" w:rsidRPr="00452ACB">
        <w:rPr>
          <w:sz w:val="22"/>
          <w:szCs w:val="22"/>
        </w:rPr>
        <w:t xml:space="preserve"> de Contabilidad &amp; Minería EIRL</w:t>
      </w:r>
    </w:p>
    <w:p w14:paraId="3434AF31" w14:textId="2EE85C96" w:rsidR="00FB06D4" w:rsidRPr="00452ACB" w:rsidRDefault="00FB06D4" w:rsidP="00452ACB">
      <w:pPr>
        <w:pStyle w:val="Default"/>
        <w:spacing w:line="360" w:lineRule="auto"/>
        <w:jc w:val="both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Dirección</w:t>
      </w:r>
      <w:r w:rsidRPr="00452ACB">
        <w:rPr>
          <w:sz w:val="22"/>
          <w:szCs w:val="22"/>
        </w:rPr>
        <w:t xml:space="preserve">: </w:t>
      </w:r>
      <w:r w:rsidR="00D32B3C" w:rsidRPr="00452ACB">
        <w:rPr>
          <w:sz w:val="22"/>
          <w:szCs w:val="22"/>
          <w:bdr w:val="none" w:sz="0" w:space="0" w:color="auto" w:frame="1"/>
          <w:lang w:eastAsia="es-PE"/>
        </w:rPr>
        <w:t xml:space="preserve">Campamento Minero de Shougang, manzana B, lote 12, </w:t>
      </w:r>
      <w:r w:rsidR="00452ACB">
        <w:rPr>
          <w:sz w:val="22"/>
          <w:szCs w:val="22"/>
          <w:bdr w:val="none" w:sz="0" w:space="0" w:color="auto" w:frame="1"/>
          <w:lang w:eastAsia="es-PE"/>
        </w:rPr>
        <w:t>distrito Marcona / N</w:t>
      </w:r>
      <w:r w:rsidR="00D50722" w:rsidRPr="00452ACB">
        <w:rPr>
          <w:sz w:val="22"/>
          <w:szCs w:val="22"/>
          <w:bdr w:val="none" w:sz="0" w:space="0" w:color="auto" w:frame="1"/>
          <w:lang w:eastAsia="es-PE"/>
        </w:rPr>
        <w:t>a</w:t>
      </w:r>
      <w:r w:rsidR="00452ACB">
        <w:rPr>
          <w:sz w:val="22"/>
          <w:szCs w:val="22"/>
          <w:bdr w:val="none" w:sz="0" w:space="0" w:color="auto" w:frame="1"/>
          <w:lang w:eastAsia="es-PE"/>
        </w:rPr>
        <w:t>s</w:t>
      </w:r>
      <w:r w:rsidR="00D50722" w:rsidRPr="00452ACB">
        <w:rPr>
          <w:sz w:val="22"/>
          <w:szCs w:val="22"/>
          <w:bdr w:val="none" w:sz="0" w:space="0" w:color="auto" w:frame="1"/>
          <w:lang w:eastAsia="es-PE"/>
        </w:rPr>
        <w:t>ca</w:t>
      </w:r>
      <w:r w:rsidR="00452ACB">
        <w:rPr>
          <w:sz w:val="22"/>
          <w:szCs w:val="22"/>
          <w:bdr w:val="none" w:sz="0" w:space="0" w:color="auto" w:frame="1"/>
          <w:lang w:eastAsia="es-PE"/>
        </w:rPr>
        <w:t xml:space="preserve"> / R</w:t>
      </w:r>
      <w:r w:rsidR="00D32B3C" w:rsidRPr="00452ACB">
        <w:rPr>
          <w:sz w:val="22"/>
          <w:szCs w:val="22"/>
          <w:bdr w:val="none" w:sz="0" w:space="0" w:color="auto" w:frame="1"/>
          <w:lang w:eastAsia="es-PE"/>
        </w:rPr>
        <w:t>egión Ica</w:t>
      </w:r>
      <w:r w:rsidR="00D32B3C" w:rsidRPr="00452ACB">
        <w:rPr>
          <w:sz w:val="22"/>
          <w:szCs w:val="22"/>
        </w:rPr>
        <w:t xml:space="preserve"> </w:t>
      </w:r>
    </w:p>
    <w:p w14:paraId="6562ACF6" w14:textId="723941EF" w:rsidR="00FB06D4" w:rsidRPr="00452ACB" w:rsidRDefault="00FB06D4" w:rsidP="00452ACB">
      <w:pPr>
        <w:pStyle w:val="Default"/>
        <w:spacing w:line="360" w:lineRule="auto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Correo corporativo</w:t>
      </w:r>
      <w:r w:rsidR="00452ACB" w:rsidRPr="00452ACB">
        <w:rPr>
          <w:b/>
          <w:bCs/>
          <w:sz w:val="22"/>
          <w:szCs w:val="22"/>
        </w:rPr>
        <w:t xml:space="preserve"> y personal</w:t>
      </w:r>
      <w:r w:rsidRPr="00452ACB">
        <w:rPr>
          <w:sz w:val="22"/>
          <w:szCs w:val="22"/>
        </w:rPr>
        <w:t xml:space="preserve">: aguizado@shp.pe </w:t>
      </w:r>
      <w:r w:rsidR="003231CD" w:rsidRPr="00452ACB">
        <w:rPr>
          <w:sz w:val="22"/>
          <w:szCs w:val="22"/>
        </w:rPr>
        <w:t>/</w:t>
      </w:r>
      <w:r w:rsidRPr="00452ACB">
        <w:rPr>
          <w:sz w:val="22"/>
          <w:szCs w:val="22"/>
        </w:rPr>
        <w:t xml:space="preserve"> aguizadodamiano@gmail.com </w:t>
      </w:r>
    </w:p>
    <w:p w14:paraId="2943F611" w14:textId="2095A98F" w:rsidR="00FB06D4" w:rsidRPr="00452ACB" w:rsidRDefault="00FB06D4" w:rsidP="00452ACB">
      <w:pPr>
        <w:pStyle w:val="Default"/>
        <w:spacing w:line="360" w:lineRule="auto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Teléfono fijo</w:t>
      </w:r>
      <w:r w:rsidRPr="00452ACB">
        <w:rPr>
          <w:sz w:val="22"/>
          <w:szCs w:val="22"/>
        </w:rPr>
        <w:t xml:space="preserve">: 056-275783 </w:t>
      </w:r>
      <w:r w:rsidR="00452ACB" w:rsidRPr="00452ACB">
        <w:rPr>
          <w:sz w:val="22"/>
          <w:szCs w:val="22"/>
        </w:rPr>
        <w:t xml:space="preserve">              </w:t>
      </w:r>
      <w:r w:rsidR="00C90678">
        <w:rPr>
          <w:sz w:val="22"/>
          <w:szCs w:val="22"/>
        </w:rPr>
        <w:tab/>
      </w:r>
      <w:r w:rsidR="00C90678">
        <w:rPr>
          <w:sz w:val="22"/>
          <w:szCs w:val="22"/>
        </w:rPr>
        <w:tab/>
      </w:r>
      <w:r w:rsidRPr="00452ACB">
        <w:rPr>
          <w:b/>
          <w:bCs/>
          <w:sz w:val="22"/>
          <w:szCs w:val="22"/>
        </w:rPr>
        <w:t>Celular</w:t>
      </w:r>
      <w:r w:rsidRPr="00452ACB">
        <w:rPr>
          <w:sz w:val="22"/>
          <w:szCs w:val="22"/>
        </w:rPr>
        <w:t>: 99859-1841</w:t>
      </w:r>
    </w:p>
    <w:p w14:paraId="0CC87639" w14:textId="77777777" w:rsidR="00EB1A13" w:rsidRDefault="00EB1A13" w:rsidP="00452ACB">
      <w:pPr>
        <w:pStyle w:val="Default"/>
        <w:spacing w:line="360" w:lineRule="auto"/>
        <w:rPr>
          <w:b/>
          <w:bCs/>
          <w:sz w:val="22"/>
          <w:szCs w:val="22"/>
        </w:rPr>
      </w:pPr>
      <w:bookmarkStart w:id="0" w:name="_GoBack"/>
      <w:bookmarkEnd w:id="0"/>
    </w:p>
    <w:p w14:paraId="7334622D" w14:textId="66C77460" w:rsidR="00531D22" w:rsidRPr="00452ACB" w:rsidRDefault="00531D22" w:rsidP="00452ACB">
      <w:pPr>
        <w:pStyle w:val="Default"/>
        <w:spacing w:line="360" w:lineRule="auto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Reseña profesional del autor</w:t>
      </w:r>
      <w:r w:rsidRPr="00452ACB">
        <w:rPr>
          <w:sz w:val="22"/>
          <w:szCs w:val="22"/>
        </w:rPr>
        <w:t xml:space="preserve">: </w:t>
      </w:r>
      <w:r w:rsidR="00BF5A33" w:rsidRPr="00452ACB">
        <w:rPr>
          <w:sz w:val="22"/>
          <w:szCs w:val="22"/>
        </w:rPr>
        <w:t xml:space="preserve"> </w:t>
      </w:r>
    </w:p>
    <w:p w14:paraId="32369665" w14:textId="7861BB73" w:rsidR="00531D22" w:rsidRDefault="00531D22" w:rsidP="00EE1241">
      <w:pPr>
        <w:spacing w:after="0" w:line="360" w:lineRule="auto"/>
        <w:jc w:val="both"/>
        <w:rPr>
          <w:rFonts w:ascii="Arial" w:hAnsi="Arial" w:cs="Arial"/>
        </w:rPr>
      </w:pPr>
      <w:r w:rsidRPr="00547683">
        <w:rPr>
          <w:rFonts w:ascii="Arial" w:hAnsi="Arial" w:cs="Arial"/>
        </w:rPr>
        <w:t>Funcionario de Shougang Hierro Perú, labor</w:t>
      </w:r>
      <w:r w:rsidR="00477937" w:rsidRPr="00547683">
        <w:rPr>
          <w:rFonts w:ascii="Arial" w:hAnsi="Arial" w:cs="Arial"/>
        </w:rPr>
        <w:t>ando</w:t>
      </w:r>
      <w:r w:rsidRPr="00547683">
        <w:rPr>
          <w:rFonts w:ascii="Arial" w:hAnsi="Arial" w:cs="Arial"/>
        </w:rPr>
        <w:t xml:space="preserve"> en el mismo Campamento Minero y sede productiva. Ex trabajador de Pan American Silver SAC Mina Quiruvilca. Autor de artículos especializados vinculados al sector minero. Ha realizado visitas a varias minas, plantas concentradoras, planta siderúrgica, fundiciones, ferias, congresos y exhibiciones vinculadas al sector, en el Perú y el exterior.</w:t>
      </w:r>
      <w:r w:rsidR="00221F8E" w:rsidRPr="00547683">
        <w:rPr>
          <w:rFonts w:ascii="Arial" w:hAnsi="Arial" w:cs="Arial"/>
        </w:rPr>
        <w:t xml:space="preserve"> Contador Público</w:t>
      </w:r>
      <w:r w:rsidR="00B55DAA">
        <w:rPr>
          <w:rFonts w:ascii="Arial" w:hAnsi="Arial" w:cs="Arial"/>
        </w:rPr>
        <w:t xml:space="preserve"> Colegiado Certificado</w:t>
      </w:r>
      <w:r w:rsidR="00221F8E" w:rsidRPr="00547683">
        <w:rPr>
          <w:rFonts w:ascii="Arial" w:hAnsi="Arial" w:cs="Arial"/>
        </w:rPr>
        <w:t>,</w:t>
      </w:r>
      <w:r w:rsidRPr="00547683">
        <w:rPr>
          <w:rFonts w:ascii="Arial" w:hAnsi="Arial" w:cs="Arial"/>
        </w:rPr>
        <w:t xml:space="preserve"> </w:t>
      </w:r>
      <w:r w:rsidR="00221F8E" w:rsidRPr="00547683">
        <w:rPr>
          <w:rFonts w:ascii="Arial" w:hAnsi="Arial" w:cs="Arial"/>
        </w:rPr>
        <w:t>g</w:t>
      </w:r>
      <w:r w:rsidRPr="00547683">
        <w:rPr>
          <w:rFonts w:ascii="Arial" w:hAnsi="Arial" w:cs="Arial"/>
        </w:rPr>
        <w:t>raduado en la Pontificia Universidad Católica del Perú</w:t>
      </w:r>
      <w:r w:rsidR="00221F8E" w:rsidRPr="00547683">
        <w:rPr>
          <w:rFonts w:ascii="Arial" w:hAnsi="Arial" w:cs="Arial"/>
        </w:rPr>
        <w:t>. 1er. lugar en el Congreso Nacional de Contadores Públicos del Perú (Tumbes, 2016) con trabajo técnico “y 1er. lugar en la Convención Nacional de Tributación - Tributa (Pu</w:t>
      </w:r>
      <w:r w:rsidR="00C90678">
        <w:rPr>
          <w:rFonts w:ascii="Arial" w:hAnsi="Arial" w:cs="Arial"/>
        </w:rPr>
        <w:t>no, 2012), con trabajo técnico</w:t>
      </w:r>
      <w:r w:rsidR="00221F8E" w:rsidRPr="00547683">
        <w:rPr>
          <w:rFonts w:ascii="Arial" w:hAnsi="Arial" w:cs="Arial"/>
        </w:rPr>
        <w:t xml:space="preserve">. </w:t>
      </w:r>
      <w:r w:rsidRPr="00547683">
        <w:rPr>
          <w:rFonts w:ascii="Arial" w:hAnsi="Arial" w:cs="Arial"/>
        </w:rPr>
        <w:t xml:space="preserve">Ponente en </w:t>
      </w:r>
      <w:r w:rsidR="00221F8E" w:rsidRPr="00547683">
        <w:rPr>
          <w:rFonts w:ascii="Arial" w:hAnsi="Arial" w:cs="Arial"/>
        </w:rPr>
        <w:t>e</w:t>
      </w:r>
      <w:r w:rsidRPr="00547683">
        <w:rPr>
          <w:rFonts w:ascii="Arial" w:hAnsi="Arial" w:cs="Arial"/>
        </w:rPr>
        <w:t xml:space="preserve">l </w:t>
      </w:r>
      <w:r w:rsidR="00B55DAA">
        <w:rPr>
          <w:rFonts w:ascii="Arial" w:hAnsi="Arial" w:cs="Arial"/>
        </w:rPr>
        <w:t xml:space="preserve">FORO TIS del PERUMIN 2023, </w:t>
      </w:r>
      <w:r w:rsidRPr="00547683">
        <w:rPr>
          <w:rFonts w:ascii="Arial" w:hAnsi="Arial" w:cs="Arial"/>
        </w:rPr>
        <w:t>Congreso Nacional de Minería del Perú</w:t>
      </w:r>
      <w:r w:rsidR="00221F8E" w:rsidRPr="00547683">
        <w:rPr>
          <w:rFonts w:ascii="Arial" w:hAnsi="Arial" w:cs="Arial"/>
        </w:rPr>
        <w:t xml:space="preserve"> y ProExplo</w:t>
      </w:r>
      <w:r w:rsidR="00477937" w:rsidRPr="00547683">
        <w:rPr>
          <w:rFonts w:ascii="Arial" w:hAnsi="Arial" w:cs="Arial"/>
        </w:rPr>
        <w:t>, entre otros</w:t>
      </w:r>
      <w:r w:rsidRPr="00547683">
        <w:rPr>
          <w:rFonts w:ascii="Arial" w:hAnsi="Arial" w:cs="Arial"/>
          <w:color w:val="000000"/>
        </w:rPr>
        <w:t xml:space="preserve">. </w:t>
      </w:r>
      <w:r w:rsidR="00910F0E">
        <w:rPr>
          <w:rFonts w:ascii="Arial" w:hAnsi="Arial" w:cs="Arial"/>
          <w:color w:val="000000"/>
        </w:rPr>
        <w:t>A</w:t>
      </w:r>
      <w:r w:rsidR="00910F0E">
        <w:rPr>
          <w:rFonts w:ascii="Arial" w:hAnsi="Arial" w:cs="Arial"/>
        </w:rPr>
        <w:t xml:space="preserve">sociado del Instituto de Ingenieros de Minas del Perú, </w:t>
      </w:r>
      <w:r w:rsidR="00B55DAA">
        <w:rPr>
          <w:rFonts w:ascii="Arial" w:hAnsi="Arial" w:cs="Arial"/>
        </w:rPr>
        <w:t>Miembro del IPIDET e IFA Perú</w:t>
      </w:r>
      <w:r w:rsidR="00910F0E">
        <w:rPr>
          <w:rFonts w:ascii="Arial" w:hAnsi="Arial" w:cs="Arial"/>
        </w:rPr>
        <w:t>.</w:t>
      </w:r>
      <w:r w:rsidR="00B55DAA">
        <w:rPr>
          <w:rFonts w:ascii="Arial" w:hAnsi="Arial" w:cs="Arial"/>
        </w:rPr>
        <w:t xml:space="preserve"> </w:t>
      </w:r>
    </w:p>
    <w:p w14:paraId="7F00D055" w14:textId="77777777" w:rsidR="00EE1241" w:rsidRPr="00547683" w:rsidRDefault="00EE1241" w:rsidP="00EE1241">
      <w:pPr>
        <w:spacing w:after="0" w:line="360" w:lineRule="auto"/>
        <w:jc w:val="both"/>
        <w:rPr>
          <w:rFonts w:ascii="Arial" w:hAnsi="Arial" w:cs="Arial"/>
        </w:rPr>
      </w:pPr>
    </w:p>
    <w:p w14:paraId="04E85D45" w14:textId="67D52C68" w:rsidR="007B5A1F" w:rsidRPr="004941AE" w:rsidRDefault="00FB06D4" w:rsidP="00435D4F">
      <w:pPr>
        <w:pStyle w:val="Prrafodelista"/>
        <w:numPr>
          <w:ilvl w:val="0"/>
          <w:numId w:val="1"/>
        </w:numPr>
        <w:shd w:val="clear" w:color="auto" w:fill="FFFFFF"/>
        <w:spacing w:line="360" w:lineRule="auto"/>
        <w:ind w:left="3"/>
        <w:contextualSpacing/>
        <w:jc w:val="both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4941AE">
        <w:rPr>
          <w:rFonts w:ascii="Arial" w:hAnsi="Arial" w:cs="Arial"/>
          <w:b/>
          <w:bCs/>
          <w:sz w:val="22"/>
          <w:szCs w:val="22"/>
        </w:rPr>
        <w:t>Contexto</w:t>
      </w:r>
      <w:r w:rsidR="007B5A1F" w:rsidRPr="004941AE">
        <w:rPr>
          <w:rFonts w:ascii="Arial" w:hAnsi="Arial" w:cs="Arial"/>
          <w:b/>
          <w:bCs/>
          <w:sz w:val="22"/>
          <w:szCs w:val="22"/>
        </w:rPr>
        <w:t xml:space="preserve">, </w:t>
      </w:r>
      <w:r w:rsidRPr="004941AE">
        <w:rPr>
          <w:rFonts w:ascii="Arial" w:hAnsi="Arial" w:cs="Arial"/>
          <w:b/>
          <w:bCs/>
          <w:sz w:val="22"/>
          <w:szCs w:val="22"/>
        </w:rPr>
        <w:t xml:space="preserve">escenario </w:t>
      </w:r>
      <w:r w:rsidR="007B5A1F" w:rsidRPr="004941AE">
        <w:rPr>
          <w:rFonts w:ascii="Arial" w:hAnsi="Arial" w:cs="Arial"/>
          <w:b/>
          <w:bCs/>
          <w:sz w:val="22"/>
          <w:szCs w:val="22"/>
        </w:rPr>
        <w:t>y alcance del trabajo técnico</w:t>
      </w:r>
    </w:p>
    <w:p w14:paraId="58DD5A03" w14:textId="2188FB50" w:rsidR="006A33EE" w:rsidRPr="004941AE" w:rsidRDefault="009E1A97" w:rsidP="004941AE">
      <w:pPr>
        <w:spacing w:line="360" w:lineRule="auto"/>
        <w:jc w:val="both"/>
        <w:rPr>
          <w:rFonts w:ascii="Arial" w:hAnsi="Arial" w:cs="Arial"/>
          <w:lang w:val="es-ES"/>
        </w:rPr>
      </w:pPr>
      <w:r w:rsidRPr="004941AE">
        <w:rPr>
          <w:rFonts w:ascii="Arial" w:hAnsi="Arial" w:cs="Arial"/>
          <w:lang w:val="es-ES"/>
        </w:rPr>
        <w:t>La</w:t>
      </w:r>
      <w:r w:rsidR="006A33EE" w:rsidRPr="004941AE">
        <w:rPr>
          <w:rFonts w:ascii="Arial" w:hAnsi="Arial" w:cs="Arial"/>
          <w:lang w:val="es-ES"/>
        </w:rPr>
        <w:t>s e</w:t>
      </w:r>
      <w:r w:rsidR="00786D92" w:rsidRPr="004941AE">
        <w:rPr>
          <w:rFonts w:ascii="Arial" w:hAnsi="Arial" w:cs="Arial"/>
          <w:lang w:val="es-ES"/>
        </w:rPr>
        <w:t>mpresas</w:t>
      </w:r>
      <w:r w:rsidRPr="004941AE">
        <w:rPr>
          <w:rFonts w:ascii="Arial" w:hAnsi="Arial" w:cs="Arial"/>
          <w:lang w:val="es-ES"/>
        </w:rPr>
        <w:t xml:space="preserve"> mineras n</w:t>
      </w:r>
      <w:r w:rsidR="006A33EE" w:rsidRPr="004941AE">
        <w:rPr>
          <w:rFonts w:ascii="Arial" w:hAnsi="Arial" w:cs="Arial"/>
          <w:lang w:val="es-ES"/>
        </w:rPr>
        <w:t xml:space="preserve">ormalmente operan en lugares apartados de las ciudades, </w:t>
      </w:r>
      <w:r w:rsidR="00916530" w:rsidRPr="004941AE">
        <w:rPr>
          <w:rFonts w:ascii="Arial" w:hAnsi="Arial" w:cs="Arial"/>
          <w:lang w:val="es-ES"/>
        </w:rPr>
        <w:t xml:space="preserve">adquiriendo </w:t>
      </w:r>
      <w:r w:rsidR="00BC521F" w:rsidRPr="004941AE">
        <w:rPr>
          <w:rFonts w:ascii="Arial" w:hAnsi="Arial" w:cs="Arial"/>
          <w:lang w:val="es-ES"/>
        </w:rPr>
        <w:t xml:space="preserve">parte de sus </w:t>
      </w:r>
      <w:r w:rsidR="00786D92" w:rsidRPr="004941AE">
        <w:rPr>
          <w:rFonts w:ascii="Arial" w:hAnsi="Arial" w:cs="Arial"/>
          <w:lang w:val="es-ES"/>
        </w:rPr>
        <w:t>servicios</w:t>
      </w:r>
      <w:r w:rsidR="00BC521F" w:rsidRPr="004941AE">
        <w:rPr>
          <w:rFonts w:ascii="Arial" w:hAnsi="Arial" w:cs="Arial"/>
          <w:lang w:val="es-ES"/>
        </w:rPr>
        <w:t xml:space="preserve"> a través d</w:t>
      </w:r>
      <w:r w:rsidR="006A33EE" w:rsidRPr="004941AE">
        <w:rPr>
          <w:rFonts w:ascii="Arial" w:hAnsi="Arial" w:cs="Arial"/>
          <w:lang w:val="es-ES"/>
        </w:rPr>
        <w:t>e</w:t>
      </w:r>
      <w:r w:rsidR="00916530" w:rsidRPr="004941AE">
        <w:rPr>
          <w:rFonts w:ascii="Arial" w:hAnsi="Arial" w:cs="Arial"/>
          <w:lang w:val="es-ES"/>
        </w:rPr>
        <w:t xml:space="preserve"> sus</w:t>
      </w:r>
      <w:r w:rsidR="006A33EE" w:rsidRPr="004941AE">
        <w:rPr>
          <w:rFonts w:ascii="Arial" w:hAnsi="Arial" w:cs="Arial"/>
          <w:lang w:val="es-ES"/>
        </w:rPr>
        <w:t xml:space="preserve"> contratistas, </w:t>
      </w:r>
      <w:r w:rsidR="00916530" w:rsidRPr="004941AE">
        <w:rPr>
          <w:rFonts w:ascii="Arial" w:hAnsi="Arial" w:cs="Arial"/>
          <w:lang w:val="es-ES"/>
        </w:rPr>
        <w:t>estas</w:t>
      </w:r>
      <w:r w:rsidR="00786D92" w:rsidRPr="004941AE">
        <w:rPr>
          <w:rFonts w:ascii="Arial" w:hAnsi="Arial" w:cs="Arial"/>
          <w:lang w:val="es-ES"/>
        </w:rPr>
        <w:t xml:space="preserve"> ú</w:t>
      </w:r>
      <w:r w:rsidR="00916530" w:rsidRPr="004941AE">
        <w:rPr>
          <w:rFonts w:ascii="Arial" w:hAnsi="Arial" w:cs="Arial"/>
          <w:lang w:val="es-ES"/>
        </w:rPr>
        <w:t xml:space="preserve">ltimas para poder ejecutar sus actividades, suelen abastecerse de agua, electricidad, materiales de disparo o voladura, petróleo, etc., de la misma entidad que las contrata, </w:t>
      </w:r>
      <w:r w:rsidR="00786D92" w:rsidRPr="004941AE">
        <w:rPr>
          <w:rFonts w:ascii="Arial" w:hAnsi="Arial" w:cs="Arial"/>
          <w:lang w:val="es-ES"/>
        </w:rPr>
        <w:t>debido a</w:t>
      </w:r>
      <w:r w:rsidR="00916530" w:rsidRPr="004941AE">
        <w:rPr>
          <w:rFonts w:ascii="Arial" w:hAnsi="Arial" w:cs="Arial"/>
          <w:lang w:val="es-ES"/>
        </w:rPr>
        <w:t xml:space="preserve"> factores de distancia</w:t>
      </w:r>
      <w:r w:rsidR="005B3AD3" w:rsidRPr="004941AE">
        <w:rPr>
          <w:rFonts w:ascii="Arial" w:hAnsi="Arial" w:cs="Arial"/>
          <w:lang w:val="es-ES"/>
        </w:rPr>
        <w:t xml:space="preserve"> fí</w:t>
      </w:r>
      <w:r w:rsidRPr="004941AE">
        <w:rPr>
          <w:rFonts w:ascii="Arial" w:hAnsi="Arial" w:cs="Arial"/>
          <w:lang w:val="es-ES"/>
        </w:rPr>
        <w:t>sica</w:t>
      </w:r>
      <w:r w:rsidR="00916530" w:rsidRPr="004941AE">
        <w:rPr>
          <w:rFonts w:ascii="Arial" w:hAnsi="Arial" w:cs="Arial"/>
          <w:lang w:val="es-ES"/>
        </w:rPr>
        <w:t xml:space="preserve">, prontitud en su accesibilidad, </w:t>
      </w:r>
      <w:r w:rsidR="00786D92" w:rsidRPr="004941AE">
        <w:rPr>
          <w:rFonts w:ascii="Arial" w:hAnsi="Arial" w:cs="Arial"/>
          <w:lang w:val="es-ES"/>
        </w:rPr>
        <w:t xml:space="preserve">ausencia de la infraestructura necesaria, </w:t>
      </w:r>
      <w:r w:rsidR="00BC521F" w:rsidRPr="004941AE">
        <w:rPr>
          <w:rFonts w:ascii="Arial" w:hAnsi="Arial" w:cs="Arial"/>
          <w:lang w:val="es-ES"/>
        </w:rPr>
        <w:t xml:space="preserve">demanda de tiempo en los </w:t>
      </w:r>
      <w:r w:rsidR="00786D92" w:rsidRPr="004941AE">
        <w:rPr>
          <w:rFonts w:ascii="Arial" w:hAnsi="Arial" w:cs="Arial"/>
          <w:lang w:val="es-ES"/>
        </w:rPr>
        <w:t>trá</w:t>
      </w:r>
      <w:r w:rsidR="00916530" w:rsidRPr="004941AE">
        <w:rPr>
          <w:rFonts w:ascii="Arial" w:hAnsi="Arial" w:cs="Arial"/>
          <w:lang w:val="es-ES"/>
        </w:rPr>
        <w:t>mites legales</w:t>
      </w:r>
      <w:r w:rsidR="009A1639">
        <w:rPr>
          <w:rFonts w:ascii="Arial" w:hAnsi="Arial" w:cs="Arial"/>
          <w:lang w:val="es-ES"/>
        </w:rPr>
        <w:t xml:space="preserve">, </w:t>
      </w:r>
      <w:r w:rsidR="00916530" w:rsidRPr="004941AE">
        <w:rPr>
          <w:rFonts w:ascii="Arial" w:hAnsi="Arial" w:cs="Arial"/>
          <w:lang w:val="es-ES"/>
        </w:rPr>
        <w:t>entre otras razones.</w:t>
      </w:r>
    </w:p>
    <w:p w14:paraId="2C71F0FA" w14:textId="224B14D9" w:rsidR="00786D92" w:rsidRPr="004941AE" w:rsidRDefault="00AF3FEA" w:rsidP="004941AE">
      <w:pPr>
        <w:spacing w:line="360" w:lineRule="auto"/>
        <w:jc w:val="both"/>
        <w:rPr>
          <w:rFonts w:ascii="Arial" w:hAnsi="Arial" w:cs="Arial"/>
          <w:lang w:val="es-ES"/>
        </w:rPr>
      </w:pPr>
      <w:r w:rsidRPr="004941AE">
        <w:rPr>
          <w:rFonts w:ascii="Arial" w:hAnsi="Arial" w:cs="Arial"/>
          <w:lang w:val="es-ES"/>
        </w:rPr>
        <w:t>Los contratistas, a</w:t>
      </w:r>
      <w:r w:rsidR="00786D92" w:rsidRPr="004941AE">
        <w:rPr>
          <w:rFonts w:ascii="Arial" w:hAnsi="Arial" w:cs="Arial"/>
          <w:lang w:val="es-ES"/>
        </w:rPr>
        <w:t>l presentar sus propuestas económicas</w:t>
      </w:r>
      <w:r w:rsidRPr="004941AE">
        <w:rPr>
          <w:rFonts w:ascii="Arial" w:hAnsi="Arial" w:cs="Arial"/>
          <w:lang w:val="es-ES"/>
        </w:rPr>
        <w:t xml:space="preserve"> a la entidad minera</w:t>
      </w:r>
      <w:r w:rsidR="00786D92" w:rsidRPr="004941AE">
        <w:rPr>
          <w:rFonts w:ascii="Arial" w:hAnsi="Arial" w:cs="Arial"/>
          <w:lang w:val="es-ES"/>
        </w:rPr>
        <w:t xml:space="preserve">, </w:t>
      </w:r>
      <w:r w:rsidRPr="004941AE">
        <w:rPr>
          <w:rFonts w:ascii="Arial" w:hAnsi="Arial" w:cs="Arial"/>
          <w:b/>
          <w:lang w:val="es-ES"/>
        </w:rPr>
        <w:t>incluyen</w:t>
      </w:r>
      <w:r w:rsidRPr="004941AE">
        <w:rPr>
          <w:rFonts w:ascii="Arial" w:hAnsi="Arial" w:cs="Arial"/>
          <w:lang w:val="es-ES"/>
        </w:rPr>
        <w:t xml:space="preserve"> como </w:t>
      </w:r>
      <w:r w:rsidRPr="004941AE">
        <w:rPr>
          <w:rFonts w:ascii="Arial" w:hAnsi="Arial" w:cs="Arial"/>
          <w:b/>
          <w:lang w:val="es-ES"/>
        </w:rPr>
        <w:t>costo directo</w:t>
      </w:r>
      <w:r w:rsidRPr="004941AE">
        <w:rPr>
          <w:rFonts w:ascii="Arial" w:hAnsi="Arial" w:cs="Arial"/>
          <w:lang w:val="es-ES"/>
        </w:rPr>
        <w:t xml:space="preserve"> a</w:t>
      </w:r>
      <w:r w:rsidR="009A1639">
        <w:rPr>
          <w:rFonts w:ascii="Arial" w:hAnsi="Arial" w:cs="Arial"/>
          <w:lang w:val="es-ES"/>
        </w:rPr>
        <w:t xml:space="preserve">l petróleo, </w:t>
      </w:r>
      <w:r w:rsidRPr="004941AE">
        <w:rPr>
          <w:rFonts w:ascii="Arial" w:hAnsi="Arial" w:cs="Arial"/>
          <w:lang w:val="es-ES"/>
        </w:rPr>
        <w:t>electricidad</w:t>
      </w:r>
      <w:r w:rsidR="009A1639">
        <w:rPr>
          <w:rFonts w:ascii="Arial" w:hAnsi="Arial" w:cs="Arial"/>
          <w:lang w:val="es-ES"/>
        </w:rPr>
        <w:t>, además de otros bienes y servicios</w:t>
      </w:r>
      <w:r w:rsidRPr="004941AE">
        <w:rPr>
          <w:rFonts w:ascii="Arial" w:hAnsi="Arial" w:cs="Arial"/>
          <w:lang w:val="es-ES"/>
        </w:rPr>
        <w:t xml:space="preserve">, a </w:t>
      </w:r>
      <w:r w:rsidR="008C55C3" w:rsidRPr="004941AE">
        <w:rPr>
          <w:rFonts w:ascii="Arial" w:hAnsi="Arial" w:cs="Arial"/>
          <w:lang w:val="es-ES"/>
        </w:rPr>
        <w:t xml:space="preserve">los </w:t>
      </w:r>
      <w:r w:rsidR="009A1639">
        <w:rPr>
          <w:rFonts w:ascii="Arial" w:hAnsi="Arial" w:cs="Arial"/>
          <w:lang w:val="es-ES"/>
        </w:rPr>
        <w:t>cuales</w:t>
      </w:r>
      <w:r w:rsidRPr="004941AE">
        <w:rPr>
          <w:rFonts w:ascii="Arial" w:hAnsi="Arial" w:cs="Arial"/>
          <w:lang w:val="es-ES"/>
        </w:rPr>
        <w:t xml:space="preserve"> se suele </w:t>
      </w:r>
      <w:r w:rsidRPr="004941AE">
        <w:rPr>
          <w:rFonts w:ascii="Arial" w:hAnsi="Arial" w:cs="Arial"/>
          <w:b/>
          <w:lang w:val="es-ES"/>
        </w:rPr>
        <w:t>agregar</w:t>
      </w:r>
      <w:r w:rsidRPr="004941AE">
        <w:rPr>
          <w:rFonts w:ascii="Arial" w:hAnsi="Arial" w:cs="Arial"/>
          <w:lang w:val="es-ES"/>
        </w:rPr>
        <w:t xml:space="preserve"> un </w:t>
      </w:r>
      <w:r w:rsidRPr="004941AE">
        <w:rPr>
          <w:rFonts w:ascii="Arial" w:hAnsi="Arial" w:cs="Arial"/>
          <w:b/>
          <w:lang w:val="es-ES"/>
        </w:rPr>
        <w:t>porcentaje</w:t>
      </w:r>
      <w:r w:rsidRPr="004941AE">
        <w:rPr>
          <w:rFonts w:ascii="Arial" w:hAnsi="Arial" w:cs="Arial"/>
          <w:lang w:val="es-ES"/>
        </w:rPr>
        <w:t xml:space="preserve"> de </w:t>
      </w:r>
      <w:r w:rsidRPr="004941AE">
        <w:rPr>
          <w:rFonts w:ascii="Arial" w:hAnsi="Arial" w:cs="Arial"/>
          <w:b/>
          <w:lang w:val="es-ES"/>
        </w:rPr>
        <w:t>gastos administrativos</w:t>
      </w:r>
      <w:r w:rsidRPr="004941AE">
        <w:rPr>
          <w:rFonts w:ascii="Arial" w:hAnsi="Arial" w:cs="Arial"/>
          <w:lang w:val="es-ES"/>
        </w:rPr>
        <w:t xml:space="preserve"> y </w:t>
      </w:r>
      <w:r w:rsidRPr="004941AE">
        <w:rPr>
          <w:rFonts w:ascii="Arial" w:hAnsi="Arial" w:cs="Arial"/>
          <w:b/>
          <w:lang w:val="es-ES"/>
        </w:rPr>
        <w:t>generales</w:t>
      </w:r>
      <w:r w:rsidRPr="004941AE">
        <w:rPr>
          <w:rFonts w:ascii="Arial" w:hAnsi="Arial" w:cs="Arial"/>
          <w:lang w:val="es-ES"/>
        </w:rPr>
        <w:t xml:space="preserve">, así como otro porcentaje por su </w:t>
      </w:r>
      <w:r w:rsidRPr="004941AE">
        <w:rPr>
          <w:rFonts w:ascii="Arial" w:hAnsi="Arial" w:cs="Arial"/>
          <w:b/>
          <w:lang w:val="es-ES"/>
        </w:rPr>
        <w:t>margen de utilidad</w:t>
      </w:r>
      <w:r w:rsidRPr="004941AE">
        <w:rPr>
          <w:rFonts w:ascii="Arial" w:hAnsi="Arial" w:cs="Arial"/>
          <w:lang w:val="es-ES"/>
        </w:rPr>
        <w:t xml:space="preserve">, </w:t>
      </w:r>
      <w:r w:rsidRPr="004941AE">
        <w:rPr>
          <w:rFonts w:ascii="Arial" w:hAnsi="Arial" w:cs="Arial"/>
          <w:b/>
          <w:lang w:val="es-ES"/>
        </w:rPr>
        <w:t>todo lo anterior</w:t>
      </w:r>
      <w:r w:rsidRPr="004941AE">
        <w:rPr>
          <w:rFonts w:ascii="Arial" w:hAnsi="Arial" w:cs="Arial"/>
          <w:lang w:val="es-ES"/>
        </w:rPr>
        <w:t xml:space="preserve"> </w:t>
      </w:r>
      <w:r w:rsidR="000F5A7A">
        <w:rPr>
          <w:rFonts w:ascii="Arial" w:hAnsi="Arial" w:cs="Arial"/>
          <w:lang w:val="es-ES"/>
        </w:rPr>
        <w:t>se</w:t>
      </w:r>
      <w:r w:rsidRPr="004941AE">
        <w:rPr>
          <w:rFonts w:ascii="Arial" w:hAnsi="Arial" w:cs="Arial"/>
          <w:lang w:val="es-ES"/>
        </w:rPr>
        <w:t xml:space="preserve"> </w:t>
      </w:r>
      <w:r w:rsidRPr="004941AE">
        <w:rPr>
          <w:rFonts w:ascii="Arial" w:hAnsi="Arial" w:cs="Arial"/>
          <w:b/>
          <w:lang w:val="es-ES"/>
        </w:rPr>
        <w:t>grava</w:t>
      </w:r>
      <w:r w:rsidRPr="004941AE">
        <w:rPr>
          <w:rFonts w:ascii="Arial" w:hAnsi="Arial" w:cs="Arial"/>
          <w:lang w:val="es-ES"/>
        </w:rPr>
        <w:t xml:space="preserve"> con el I</w:t>
      </w:r>
      <w:r w:rsidR="00922020">
        <w:rPr>
          <w:rFonts w:ascii="Arial" w:hAnsi="Arial" w:cs="Arial"/>
          <w:lang w:val="es-ES"/>
        </w:rPr>
        <w:t>GV</w:t>
      </w:r>
      <w:r w:rsidRPr="004941AE">
        <w:rPr>
          <w:rFonts w:ascii="Arial" w:hAnsi="Arial" w:cs="Arial"/>
          <w:lang w:val="es-ES"/>
        </w:rPr>
        <w:t xml:space="preserve"> (18%).</w:t>
      </w:r>
      <w:r w:rsidR="009E1A97" w:rsidRPr="004941AE">
        <w:rPr>
          <w:rFonts w:ascii="Arial" w:hAnsi="Arial" w:cs="Arial"/>
          <w:lang w:val="es-ES"/>
        </w:rPr>
        <w:t xml:space="preserve"> Esta modalidad de servicio puede ser más onerosa cuando la misma entidad minera les vende los bienes y servicios que puedan requerir</w:t>
      </w:r>
      <w:r w:rsidR="005B3AD3" w:rsidRPr="004941AE">
        <w:rPr>
          <w:rFonts w:ascii="Arial" w:hAnsi="Arial" w:cs="Arial"/>
          <w:lang w:val="es-ES"/>
        </w:rPr>
        <w:t xml:space="preserve"> sus contratistas, ya que esta ú</w:t>
      </w:r>
      <w:r w:rsidR="009E1A97" w:rsidRPr="004941AE">
        <w:rPr>
          <w:rFonts w:ascii="Arial" w:hAnsi="Arial" w:cs="Arial"/>
          <w:lang w:val="es-ES"/>
        </w:rPr>
        <w:t xml:space="preserve">ltima le va a </w:t>
      </w:r>
      <w:r w:rsidR="00D50722" w:rsidRPr="004941AE">
        <w:rPr>
          <w:rFonts w:ascii="Arial" w:hAnsi="Arial" w:cs="Arial"/>
          <w:lang w:val="es-ES"/>
        </w:rPr>
        <w:t>re facturar</w:t>
      </w:r>
      <w:r w:rsidR="009E1A97" w:rsidRPr="004941AE">
        <w:rPr>
          <w:rFonts w:ascii="Arial" w:hAnsi="Arial" w:cs="Arial"/>
          <w:lang w:val="es-ES"/>
        </w:rPr>
        <w:t xml:space="preserve"> por los mismos</w:t>
      </w:r>
      <w:r w:rsidR="005B3AD3" w:rsidRPr="004941AE">
        <w:rPr>
          <w:rFonts w:ascii="Arial" w:hAnsi="Arial" w:cs="Arial"/>
          <w:lang w:val="es-ES"/>
        </w:rPr>
        <w:t>.</w:t>
      </w:r>
    </w:p>
    <w:p w14:paraId="5F0CA4EB" w14:textId="1F09015F" w:rsidR="0078764F" w:rsidRDefault="008C55C3" w:rsidP="00EB1A13">
      <w:pPr>
        <w:tabs>
          <w:tab w:val="num" w:pos="720"/>
        </w:tabs>
        <w:spacing w:after="0" w:line="360" w:lineRule="auto"/>
        <w:jc w:val="both"/>
        <w:rPr>
          <w:rFonts w:ascii="Arial" w:hAnsi="Arial" w:cs="Arial"/>
          <w:lang w:val="es-ES"/>
        </w:rPr>
      </w:pPr>
      <w:r w:rsidRPr="004941AE">
        <w:rPr>
          <w:rFonts w:ascii="Arial" w:hAnsi="Arial" w:cs="Arial"/>
          <w:lang w:val="es-ES"/>
        </w:rPr>
        <w:t>Para eliminar o reducir las contingencias tributarias y legales, l</w:t>
      </w:r>
      <w:r w:rsidR="0078764F" w:rsidRPr="004941AE">
        <w:rPr>
          <w:rFonts w:ascii="Arial" w:hAnsi="Arial" w:cs="Arial"/>
          <w:lang w:val="es-ES"/>
        </w:rPr>
        <w:t xml:space="preserve">as mineras </w:t>
      </w:r>
      <w:r w:rsidRPr="004941AE">
        <w:rPr>
          <w:rFonts w:ascii="Arial" w:hAnsi="Arial" w:cs="Arial"/>
          <w:lang w:val="es-ES"/>
        </w:rPr>
        <w:t xml:space="preserve">deberían de </w:t>
      </w:r>
      <w:r w:rsidR="0078764F" w:rsidRPr="004941AE">
        <w:rPr>
          <w:rFonts w:ascii="Arial" w:hAnsi="Arial" w:cs="Arial"/>
          <w:b/>
          <w:bCs/>
          <w:lang w:val="es-ES"/>
        </w:rPr>
        <w:t>compromete</w:t>
      </w:r>
      <w:r w:rsidRPr="004941AE">
        <w:rPr>
          <w:rFonts w:ascii="Arial" w:hAnsi="Arial" w:cs="Arial"/>
          <w:b/>
          <w:bCs/>
          <w:lang w:val="es-ES"/>
        </w:rPr>
        <w:t>rse</w:t>
      </w:r>
      <w:r w:rsidR="009A1639" w:rsidRPr="009A1639">
        <w:rPr>
          <w:rFonts w:ascii="Arial" w:hAnsi="Arial" w:cs="Arial"/>
          <w:bCs/>
          <w:lang w:val="es-ES"/>
        </w:rPr>
        <w:t>,</w:t>
      </w:r>
      <w:r w:rsidR="0078764F" w:rsidRPr="004941AE">
        <w:rPr>
          <w:rFonts w:ascii="Arial" w:hAnsi="Arial" w:cs="Arial"/>
          <w:lang w:val="es-ES"/>
        </w:rPr>
        <w:t xml:space="preserve"> vía </w:t>
      </w:r>
      <w:r w:rsidR="0078764F" w:rsidRPr="004941AE">
        <w:rPr>
          <w:rFonts w:ascii="Arial" w:hAnsi="Arial" w:cs="Arial"/>
          <w:b/>
          <w:bCs/>
          <w:lang w:val="es-ES"/>
        </w:rPr>
        <w:t>contractual</w:t>
      </w:r>
      <w:r w:rsidR="0078764F" w:rsidRPr="004941AE">
        <w:rPr>
          <w:rFonts w:ascii="Arial" w:hAnsi="Arial" w:cs="Arial"/>
          <w:lang w:val="es-ES"/>
        </w:rPr>
        <w:t xml:space="preserve">, a </w:t>
      </w:r>
      <w:r w:rsidR="0078764F" w:rsidRPr="004941AE">
        <w:rPr>
          <w:rFonts w:ascii="Arial" w:hAnsi="Arial" w:cs="Arial"/>
          <w:b/>
          <w:bCs/>
          <w:lang w:val="es-ES"/>
        </w:rPr>
        <w:t>proveer</w:t>
      </w:r>
      <w:r w:rsidR="0078764F" w:rsidRPr="004941AE">
        <w:rPr>
          <w:rFonts w:ascii="Arial" w:hAnsi="Arial" w:cs="Arial"/>
          <w:lang w:val="es-ES"/>
        </w:rPr>
        <w:t xml:space="preserve"> de ciertos </w:t>
      </w:r>
      <w:r w:rsidR="0078764F" w:rsidRPr="004941AE">
        <w:rPr>
          <w:rFonts w:ascii="Arial" w:hAnsi="Arial" w:cs="Arial"/>
          <w:b/>
          <w:bCs/>
          <w:lang w:val="es-ES"/>
        </w:rPr>
        <w:t>bienes</w:t>
      </w:r>
      <w:r w:rsidRPr="004941AE">
        <w:rPr>
          <w:rFonts w:ascii="Arial" w:hAnsi="Arial" w:cs="Arial"/>
          <w:b/>
          <w:bCs/>
          <w:lang w:val="es-ES"/>
        </w:rPr>
        <w:t xml:space="preserve"> y servic</w:t>
      </w:r>
      <w:r w:rsidR="005B3AD3" w:rsidRPr="004941AE">
        <w:rPr>
          <w:rFonts w:ascii="Arial" w:hAnsi="Arial" w:cs="Arial"/>
          <w:b/>
          <w:bCs/>
          <w:lang w:val="es-ES"/>
        </w:rPr>
        <w:t>i</w:t>
      </w:r>
      <w:r w:rsidRPr="004941AE">
        <w:rPr>
          <w:rFonts w:ascii="Arial" w:hAnsi="Arial" w:cs="Arial"/>
          <w:b/>
          <w:bCs/>
          <w:lang w:val="es-ES"/>
        </w:rPr>
        <w:t>os</w:t>
      </w:r>
      <w:r w:rsidR="0078764F" w:rsidRPr="004941AE">
        <w:rPr>
          <w:rFonts w:ascii="Arial" w:hAnsi="Arial" w:cs="Arial"/>
          <w:lang w:val="es-ES"/>
        </w:rPr>
        <w:t xml:space="preserve"> a sus </w:t>
      </w:r>
      <w:r w:rsidR="0078764F" w:rsidRPr="004941AE">
        <w:rPr>
          <w:rFonts w:ascii="Arial" w:hAnsi="Arial" w:cs="Arial"/>
          <w:b/>
          <w:bCs/>
          <w:lang w:val="es-ES"/>
        </w:rPr>
        <w:t>contratistas</w:t>
      </w:r>
      <w:r w:rsidRPr="004941AE">
        <w:rPr>
          <w:rFonts w:ascii="Arial" w:hAnsi="Arial" w:cs="Arial"/>
          <w:lang w:val="es-ES"/>
        </w:rPr>
        <w:t xml:space="preserve">, ya que ello es una </w:t>
      </w:r>
      <w:r w:rsidRPr="004941AE">
        <w:rPr>
          <w:rFonts w:ascii="Arial" w:hAnsi="Arial" w:cs="Arial"/>
          <w:b/>
          <w:lang w:val="es-ES"/>
        </w:rPr>
        <w:t>p</w:t>
      </w:r>
      <w:r w:rsidR="0078764F" w:rsidRPr="004941AE">
        <w:rPr>
          <w:rFonts w:ascii="Arial" w:hAnsi="Arial" w:cs="Arial"/>
          <w:b/>
          <w:bCs/>
          <w:lang w:val="es-ES"/>
        </w:rPr>
        <w:t>ráctica</w:t>
      </w:r>
      <w:r w:rsidR="0078764F" w:rsidRPr="004941AE">
        <w:rPr>
          <w:rFonts w:ascii="Arial" w:hAnsi="Arial" w:cs="Arial"/>
          <w:lang w:val="es-ES"/>
        </w:rPr>
        <w:t xml:space="preserve"> bastante </w:t>
      </w:r>
      <w:r w:rsidR="0078764F" w:rsidRPr="004941AE">
        <w:rPr>
          <w:rFonts w:ascii="Arial" w:hAnsi="Arial" w:cs="Arial"/>
          <w:b/>
          <w:bCs/>
          <w:lang w:val="es-ES"/>
        </w:rPr>
        <w:t>usual</w:t>
      </w:r>
      <w:r w:rsidR="009A1639">
        <w:rPr>
          <w:rFonts w:ascii="Arial" w:hAnsi="Arial" w:cs="Arial"/>
          <w:b/>
          <w:bCs/>
          <w:lang w:val="es-ES"/>
        </w:rPr>
        <w:t xml:space="preserve"> </w:t>
      </w:r>
      <w:r w:rsidR="009A1639" w:rsidRPr="009A1639">
        <w:rPr>
          <w:rFonts w:ascii="Arial" w:hAnsi="Arial" w:cs="Arial"/>
          <w:bCs/>
          <w:lang w:val="es-ES"/>
        </w:rPr>
        <w:t>en el sector minero</w:t>
      </w:r>
      <w:r w:rsidRPr="004941AE">
        <w:rPr>
          <w:rFonts w:ascii="Arial" w:hAnsi="Arial" w:cs="Arial"/>
          <w:b/>
          <w:bCs/>
          <w:lang w:val="es-ES"/>
        </w:rPr>
        <w:t xml:space="preserve">. </w:t>
      </w:r>
      <w:r w:rsidR="00F620A1" w:rsidRPr="004941AE">
        <w:rPr>
          <w:rFonts w:ascii="Arial" w:hAnsi="Arial" w:cs="Arial"/>
        </w:rPr>
        <w:t xml:space="preserve">En el caso de combustibles hay </w:t>
      </w:r>
      <w:r w:rsidR="0078764F" w:rsidRPr="004941AE">
        <w:rPr>
          <w:rFonts w:ascii="Arial" w:hAnsi="Arial" w:cs="Arial"/>
          <w:b/>
          <w:bCs/>
          <w:lang w:val="es-ES"/>
        </w:rPr>
        <w:t xml:space="preserve">ciertas restricciones </w:t>
      </w:r>
      <w:r w:rsidR="0078764F" w:rsidRPr="004941AE">
        <w:rPr>
          <w:rFonts w:ascii="Arial" w:hAnsi="Arial" w:cs="Arial"/>
          <w:lang w:val="es-ES"/>
        </w:rPr>
        <w:t xml:space="preserve">para </w:t>
      </w:r>
      <w:r w:rsidR="000F5A7A">
        <w:rPr>
          <w:rFonts w:ascii="Arial" w:hAnsi="Arial" w:cs="Arial"/>
          <w:lang w:val="es-ES"/>
        </w:rPr>
        <w:t xml:space="preserve">el </w:t>
      </w:r>
      <w:r w:rsidR="000F5A7A" w:rsidRPr="000F5A7A">
        <w:rPr>
          <w:rFonts w:ascii="Arial" w:hAnsi="Arial" w:cs="Arial"/>
          <w:b/>
          <w:lang w:val="es-ES"/>
        </w:rPr>
        <w:t>suministro</w:t>
      </w:r>
      <w:r w:rsidR="0078764F" w:rsidRPr="004941AE">
        <w:rPr>
          <w:rFonts w:ascii="Arial" w:hAnsi="Arial" w:cs="Arial"/>
          <w:lang w:val="es-ES"/>
        </w:rPr>
        <w:t xml:space="preserve">, salvo que </w:t>
      </w:r>
      <w:r w:rsidR="005B3AD3" w:rsidRPr="004941AE">
        <w:rPr>
          <w:rFonts w:ascii="Arial" w:hAnsi="Arial" w:cs="Arial"/>
          <w:lang w:val="es-ES"/>
        </w:rPr>
        <w:t xml:space="preserve">se </w:t>
      </w:r>
      <w:r w:rsidR="0078764F" w:rsidRPr="004941AE">
        <w:rPr>
          <w:rFonts w:ascii="Arial" w:hAnsi="Arial" w:cs="Arial"/>
          <w:lang w:val="es-ES"/>
        </w:rPr>
        <w:t xml:space="preserve">cuente con </w:t>
      </w:r>
      <w:r w:rsidR="0078764F" w:rsidRPr="004941AE">
        <w:rPr>
          <w:rFonts w:ascii="Arial" w:hAnsi="Arial" w:cs="Arial"/>
          <w:b/>
          <w:bCs/>
          <w:lang w:val="es-ES"/>
        </w:rPr>
        <w:t>autorizaciones.</w:t>
      </w:r>
      <w:r w:rsidR="00F620A1" w:rsidRPr="004941AE">
        <w:rPr>
          <w:rFonts w:ascii="Arial" w:hAnsi="Arial" w:cs="Arial"/>
          <w:b/>
          <w:bCs/>
          <w:lang w:val="es-ES"/>
        </w:rPr>
        <w:t xml:space="preserve"> </w:t>
      </w:r>
      <w:r w:rsidR="00F620A1" w:rsidRPr="004941AE">
        <w:rPr>
          <w:rFonts w:ascii="Arial" w:hAnsi="Arial" w:cs="Arial"/>
          <w:bCs/>
          <w:lang w:val="es-ES"/>
        </w:rPr>
        <w:t>Las</w:t>
      </w:r>
      <w:r w:rsidR="00F620A1" w:rsidRPr="004941AE">
        <w:rPr>
          <w:rFonts w:ascii="Arial" w:hAnsi="Arial" w:cs="Arial"/>
          <w:b/>
          <w:bCs/>
          <w:lang w:val="es-ES"/>
        </w:rPr>
        <w:t xml:space="preserve"> m</w:t>
      </w:r>
      <w:r w:rsidR="0078764F" w:rsidRPr="004941AE">
        <w:rPr>
          <w:rFonts w:ascii="Arial" w:hAnsi="Arial" w:cs="Arial"/>
          <w:b/>
          <w:bCs/>
          <w:lang w:val="es-ES"/>
        </w:rPr>
        <w:t>ineras</w:t>
      </w:r>
      <w:r w:rsidR="00F620A1" w:rsidRPr="004941AE">
        <w:rPr>
          <w:rFonts w:ascii="Arial" w:hAnsi="Arial" w:cs="Arial"/>
          <w:lang w:val="es-ES"/>
        </w:rPr>
        <w:t xml:space="preserve"> s</w:t>
      </w:r>
      <w:r w:rsidR="0078764F" w:rsidRPr="004941AE">
        <w:rPr>
          <w:rFonts w:ascii="Arial" w:hAnsi="Arial" w:cs="Arial"/>
          <w:lang w:val="es-ES"/>
        </w:rPr>
        <w:t xml:space="preserve">uelen estar </w:t>
      </w:r>
      <w:r w:rsidR="0078764F" w:rsidRPr="004941AE">
        <w:rPr>
          <w:rFonts w:ascii="Arial" w:hAnsi="Arial" w:cs="Arial"/>
          <w:b/>
          <w:bCs/>
          <w:lang w:val="es-ES"/>
        </w:rPr>
        <w:t>distante</w:t>
      </w:r>
      <w:r w:rsidR="0078764F" w:rsidRPr="004941AE">
        <w:rPr>
          <w:rFonts w:ascii="Arial" w:hAnsi="Arial" w:cs="Arial"/>
          <w:lang w:val="es-ES"/>
        </w:rPr>
        <w:t xml:space="preserve"> de los </w:t>
      </w:r>
      <w:r w:rsidR="0078764F" w:rsidRPr="004941AE">
        <w:rPr>
          <w:rFonts w:ascii="Arial" w:hAnsi="Arial" w:cs="Arial"/>
          <w:b/>
          <w:bCs/>
          <w:lang w:val="es-ES"/>
        </w:rPr>
        <w:t xml:space="preserve">lugares </w:t>
      </w:r>
      <w:r w:rsidR="0078764F" w:rsidRPr="004941AE">
        <w:rPr>
          <w:rFonts w:ascii="Arial" w:hAnsi="Arial" w:cs="Arial"/>
          <w:lang w:val="es-ES"/>
        </w:rPr>
        <w:t xml:space="preserve">de </w:t>
      </w:r>
      <w:r w:rsidR="0078764F" w:rsidRPr="004941AE">
        <w:rPr>
          <w:rFonts w:ascii="Arial" w:hAnsi="Arial" w:cs="Arial"/>
          <w:b/>
          <w:bCs/>
          <w:lang w:val="es-ES"/>
        </w:rPr>
        <w:t xml:space="preserve">venta </w:t>
      </w:r>
      <w:r w:rsidR="0078764F" w:rsidRPr="004941AE">
        <w:rPr>
          <w:rFonts w:ascii="Arial" w:hAnsi="Arial" w:cs="Arial"/>
          <w:lang w:val="es-ES"/>
        </w:rPr>
        <w:t xml:space="preserve">al </w:t>
      </w:r>
      <w:r w:rsidR="0078764F" w:rsidRPr="004941AE">
        <w:rPr>
          <w:rFonts w:ascii="Arial" w:hAnsi="Arial" w:cs="Arial"/>
          <w:b/>
          <w:bCs/>
          <w:lang w:val="es-ES"/>
        </w:rPr>
        <w:t>público</w:t>
      </w:r>
      <w:r w:rsidR="00F620A1" w:rsidRPr="004941AE">
        <w:rPr>
          <w:rFonts w:ascii="Arial" w:hAnsi="Arial" w:cs="Arial"/>
          <w:bCs/>
          <w:lang w:val="es-ES"/>
        </w:rPr>
        <w:t>, en no pocos casos t</w:t>
      </w:r>
      <w:r w:rsidR="0078764F" w:rsidRPr="004941AE">
        <w:rPr>
          <w:rFonts w:ascii="Arial" w:hAnsi="Arial" w:cs="Arial"/>
          <w:lang w:val="es-ES"/>
        </w:rPr>
        <w:t xml:space="preserve">ienen </w:t>
      </w:r>
      <w:r w:rsidR="0078764F" w:rsidRPr="004941AE">
        <w:rPr>
          <w:rFonts w:ascii="Arial" w:hAnsi="Arial" w:cs="Arial"/>
          <w:b/>
          <w:bCs/>
          <w:lang w:val="es-ES"/>
        </w:rPr>
        <w:t>autorización</w:t>
      </w:r>
      <w:r w:rsidR="0078764F" w:rsidRPr="004941AE">
        <w:rPr>
          <w:rFonts w:ascii="Arial" w:hAnsi="Arial" w:cs="Arial"/>
          <w:lang w:val="es-ES"/>
        </w:rPr>
        <w:t xml:space="preserve"> de </w:t>
      </w:r>
      <w:r w:rsidR="00F620A1" w:rsidRPr="004941AE">
        <w:rPr>
          <w:rFonts w:ascii="Arial" w:hAnsi="Arial" w:cs="Arial"/>
          <w:b/>
          <w:bCs/>
          <w:u w:val="single"/>
          <w:lang w:val="es-ES"/>
        </w:rPr>
        <w:t>CONSUMIDOR DIRECTO</w:t>
      </w:r>
      <w:r w:rsidR="0078764F" w:rsidRPr="004941AE">
        <w:rPr>
          <w:rFonts w:ascii="Arial" w:hAnsi="Arial" w:cs="Arial"/>
          <w:lang w:val="es-ES"/>
        </w:rPr>
        <w:t xml:space="preserve">. Las empresas </w:t>
      </w:r>
      <w:r w:rsidR="0078764F" w:rsidRPr="004941AE">
        <w:rPr>
          <w:rFonts w:ascii="Arial" w:hAnsi="Arial" w:cs="Arial"/>
          <w:lang w:val="es-ES"/>
        </w:rPr>
        <w:lastRenderedPageBreak/>
        <w:t xml:space="preserve">de </w:t>
      </w:r>
      <w:r w:rsidR="0078764F" w:rsidRPr="004941AE">
        <w:rPr>
          <w:rFonts w:ascii="Arial" w:hAnsi="Arial" w:cs="Arial"/>
          <w:b/>
          <w:bCs/>
          <w:lang w:val="es-ES"/>
        </w:rPr>
        <w:t>hidrocarburos</w:t>
      </w:r>
      <w:r w:rsidR="0078764F" w:rsidRPr="004941AE">
        <w:rPr>
          <w:rFonts w:ascii="Arial" w:hAnsi="Arial" w:cs="Arial"/>
          <w:lang w:val="es-ES"/>
        </w:rPr>
        <w:t xml:space="preserve"> le </w:t>
      </w:r>
      <w:r w:rsidR="0078764F" w:rsidRPr="004941AE">
        <w:rPr>
          <w:rFonts w:ascii="Arial" w:hAnsi="Arial" w:cs="Arial"/>
          <w:b/>
          <w:bCs/>
          <w:lang w:val="es-ES"/>
        </w:rPr>
        <w:t>venden directamente</w:t>
      </w:r>
      <w:r w:rsidR="005B3AD3" w:rsidRPr="004941AE">
        <w:rPr>
          <w:rFonts w:ascii="Arial" w:hAnsi="Arial" w:cs="Arial"/>
          <w:b/>
          <w:bCs/>
          <w:lang w:val="es-ES"/>
        </w:rPr>
        <w:t>,</w:t>
      </w:r>
      <w:r w:rsidR="0078764F" w:rsidRPr="004941AE">
        <w:rPr>
          <w:rFonts w:ascii="Arial" w:hAnsi="Arial" w:cs="Arial"/>
          <w:b/>
          <w:bCs/>
          <w:lang w:val="es-ES"/>
        </w:rPr>
        <w:t xml:space="preserve"> </w:t>
      </w:r>
      <w:r w:rsidR="00F620A1" w:rsidRPr="004941AE">
        <w:rPr>
          <w:rFonts w:ascii="Arial" w:hAnsi="Arial" w:cs="Arial"/>
          <w:bCs/>
          <w:lang w:val="es-ES"/>
        </w:rPr>
        <w:t>a un</w:t>
      </w:r>
      <w:r w:rsidR="00F620A1" w:rsidRPr="004941AE">
        <w:rPr>
          <w:rFonts w:ascii="Arial" w:hAnsi="Arial" w:cs="Arial"/>
          <w:b/>
          <w:bCs/>
          <w:lang w:val="es-ES"/>
        </w:rPr>
        <w:t xml:space="preserve"> precio</w:t>
      </w:r>
      <w:r w:rsidR="005B3AD3" w:rsidRPr="004941AE">
        <w:rPr>
          <w:rFonts w:ascii="Arial" w:hAnsi="Arial" w:cs="Arial"/>
          <w:b/>
          <w:bCs/>
          <w:lang w:val="es-ES"/>
        </w:rPr>
        <w:t xml:space="preserve"> ventajoso,</w:t>
      </w:r>
      <w:r w:rsidR="00F620A1" w:rsidRPr="004941AE">
        <w:rPr>
          <w:rFonts w:ascii="Arial" w:hAnsi="Arial" w:cs="Arial"/>
          <w:b/>
          <w:bCs/>
          <w:lang w:val="es-ES"/>
        </w:rPr>
        <w:t xml:space="preserve"> </w:t>
      </w:r>
      <w:r w:rsidR="0078764F" w:rsidRPr="004941AE">
        <w:rPr>
          <w:rFonts w:ascii="Arial" w:hAnsi="Arial" w:cs="Arial"/>
          <w:lang w:val="es-ES"/>
        </w:rPr>
        <w:t>como</w:t>
      </w:r>
      <w:r w:rsidR="00F620A1" w:rsidRPr="004941AE">
        <w:rPr>
          <w:rFonts w:ascii="Arial" w:hAnsi="Arial" w:cs="Arial"/>
          <w:lang w:val="es-ES"/>
        </w:rPr>
        <w:t xml:space="preserve"> si fuesen</w:t>
      </w:r>
      <w:r w:rsidR="0078764F" w:rsidRPr="004941AE">
        <w:rPr>
          <w:rFonts w:ascii="Arial" w:hAnsi="Arial" w:cs="Arial"/>
          <w:lang w:val="es-ES"/>
        </w:rPr>
        <w:t xml:space="preserve"> </w:t>
      </w:r>
      <w:r w:rsidR="0078764F" w:rsidRPr="004941AE">
        <w:rPr>
          <w:rFonts w:ascii="Arial" w:hAnsi="Arial" w:cs="Arial"/>
          <w:b/>
          <w:bCs/>
          <w:lang w:val="es-ES"/>
        </w:rPr>
        <w:t>distribuidores mayoristas.</w:t>
      </w:r>
      <w:r w:rsidR="00F620A1" w:rsidRPr="004941AE">
        <w:rPr>
          <w:rFonts w:ascii="Arial" w:hAnsi="Arial" w:cs="Arial"/>
          <w:b/>
          <w:bCs/>
          <w:lang w:val="es-ES"/>
        </w:rPr>
        <w:t xml:space="preserve"> </w:t>
      </w:r>
      <w:r w:rsidR="0078764F" w:rsidRPr="004941AE">
        <w:rPr>
          <w:rFonts w:ascii="Arial" w:hAnsi="Arial" w:cs="Arial"/>
          <w:lang w:val="es-ES"/>
        </w:rPr>
        <w:t>En el</w:t>
      </w:r>
      <w:r w:rsidR="00F620A1" w:rsidRPr="004941AE">
        <w:rPr>
          <w:rFonts w:ascii="Arial" w:hAnsi="Arial" w:cs="Arial"/>
          <w:lang w:val="es-ES"/>
        </w:rPr>
        <w:t xml:space="preserve"> </w:t>
      </w:r>
      <w:r w:rsidR="000F5A7A">
        <w:rPr>
          <w:rFonts w:ascii="Arial" w:hAnsi="Arial" w:cs="Arial"/>
          <w:lang w:val="es-ES"/>
        </w:rPr>
        <w:t xml:space="preserve">año </w:t>
      </w:r>
      <w:r w:rsidR="0078764F" w:rsidRPr="004941AE">
        <w:rPr>
          <w:rFonts w:ascii="Arial" w:hAnsi="Arial" w:cs="Arial"/>
          <w:b/>
          <w:bCs/>
          <w:lang w:val="es-ES"/>
        </w:rPr>
        <w:t>2005</w:t>
      </w:r>
      <w:r w:rsidR="0078764F" w:rsidRPr="004941AE">
        <w:rPr>
          <w:rFonts w:ascii="Arial" w:hAnsi="Arial" w:cs="Arial"/>
          <w:lang w:val="es-ES"/>
        </w:rPr>
        <w:t xml:space="preserve"> se dio un </w:t>
      </w:r>
      <w:r w:rsidR="0078764F" w:rsidRPr="004941AE">
        <w:rPr>
          <w:rFonts w:ascii="Arial" w:hAnsi="Arial" w:cs="Arial"/>
          <w:b/>
          <w:bCs/>
          <w:lang w:val="es-ES"/>
        </w:rPr>
        <w:t>permiso</w:t>
      </w:r>
      <w:r w:rsidR="005B3AD3" w:rsidRPr="004941AE">
        <w:rPr>
          <w:rFonts w:ascii="Arial" w:hAnsi="Arial" w:cs="Arial"/>
          <w:b/>
          <w:bCs/>
          <w:lang w:val="es-ES"/>
        </w:rPr>
        <w:t xml:space="preserve"> excepcional</w:t>
      </w:r>
      <w:r w:rsidR="00C23EE8">
        <w:rPr>
          <w:rFonts w:ascii="Arial" w:hAnsi="Arial" w:cs="Arial"/>
          <w:lang w:val="es-ES"/>
        </w:rPr>
        <w:t xml:space="preserve">, para poder </w:t>
      </w:r>
      <w:r w:rsidR="002F0266">
        <w:rPr>
          <w:rFonts w:ascii="Arial" w:hAnsi="Arial" w:cs="Arial"/>
          <w:b/>
          <w:bCs/>
          <w:lang w:val="es-ES"/>
        </w:rPr>
        <w:t>suministrar</w:t>
      </w:r>
      <w:r w:rsidR="0078764F" w:rsidRPr="004941AE">
        <w:rPr>
          <w:rFonts w:ascii="Arial" w:hAnsi="Arial" w:cs="Arial"/>
          <w:lang w:val="es-ES"/>
        </w:rPr>
        <w:t xml:space="preserve"> a </w:t>
      </w:r>
      <w:r w:rsidR="000F5A7A">
        <w:rPr>
          <w:rFonts w:ascii="Arial" w:hAnsi="Arial" w:cs="Arial"/>
          <w:lang w:val="es-ES"/>
        </w:rPr>
        <w:t>sus</w:t>
      </w:r>
      <w:r w:rsidR="0078764F" w:rsidRPr="004941AE">
        <w:rPr>
          <w:rFonts w:ascii="Arial" w:hAnsi="Arial" w:cs="Arial"/>
          <w:lang w:val="es-ES"/>
        </w:rPr>
        <w:t xml:space="preserve"> </w:t>
      </w:r>
      <w:r w:rsidR="0078764F" w:rsidRPr="004941AE">
        <w:rPr>
          <w:rFonts w:ascii="Arial" w:hAnsi="Arial" w:cs="Arial"/>
          <w:b/>
          <w:bCs/>
          <w:lang w:val="es-ES"/>
        </w:rPr>
        <w:t>contratistas</w:t>
      </w:r>
      <w:r w:rsidR="0078764F" w:rsidRPr="004941AE">
        <w:rPr>
          <w:rFonts w:ascii="Arial" w:hAnsi="Arial" w:cs="Arial"/>
          <w:lang w:val="es-ES"/>
        </w:rPr>
        <w:t>.</w:t>
      </w:r>
    </w:p>
    <w:p w14:paraId="37866381" w14:textId="77777777" w:rsidR="00EB1A13" w:rsidRDefault="00EB1A13" w:rsidP="00EB1A13">
      <w:pPr>
        <w:tabs>
          <w:tab w:val="num" w:pos="720"/>
        </w:tabs>
        <w:spacing w:after="0" w:line="360" w:lineRule="auto"/>
        <w:jc w:val="both"/>
        <w:rPr>
          <w:rFonts w:ascii="Arial" w:hAnsi="Arial" w:cs="Arial"/>
          <w:lang w:val="es-ES"/>
        </w:rPr>
      </w:pPr>
    </w:p>
    <w:p w14:paraId="281C0F51" w14:textId="4DA0A5E5" w:rsidR="003219DB" w:rsidRPr="004941AE" w:rsidRDefault="007B5A1F" w:rsidP="00EB1A13">
      <w:pPr>
        <w:pStyle w:val="Prrafodelista"/>
        <w:numPr>
          <w:ilvl w:val="0"/>
          <w:numId w:val="1"/>
        </w:numPr>
        <w:spacing w:line="360" w:lineRule="auto"/>
        <w:ind w:left="0"/>
        <w:contextualSpacing/>
        <w:rPr>
          <w:rFonts w:ascii="Arial" w:hAnsi="Arial" w:cs="Arial"/>
          <w:b/>
          <w:bCs/>
          <w:sz w:val="22"/>
          <w:szCs w:val="22"/>
        </w:rPr>
      </w:pPr>
      <w:r w:rsidRPr="004941AE">
        <w:rPr>
          <w:rFonts w:ascii="Arial" w:hAnsi="Arial" w:cs="Arial"/>
          <w:b/>
          <w:bCs/>
          <w:sz w:val="22"/>
          <w:szCs w:val="22"/>
        </w:rPr>
        <w:t>O</w:t>
      </w:r>
      <w:r w:rsidR="003219DB" w:rsidRPr="004941AE">
        <w:rPr>
          <w:rFonts w:ascii="Arial" w:hAnsi="Arial" w:cs="Arial"/>
          <w:b/>
          <w:bCs/>
          <w:sz w:val="22"/>
          <w:szCs w:val="22"/>
        </w:rPr>
        <w:t>bjetivos del presente trabajo</w:t>
      </w:r>
    </w:p>
    <w:p w14:paraId="218D8C55" w14:textId="6932DF14" w:rsidR="00441707" w:rsidRPr="00CA0BFF" w:rsidRDefault="00CA0BFF" w:rsidP="002F0266">
      <w:pPr>
        <w:spacing w:after="0"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ES"/>
        </w:rPr>
        <w:t>i.</w:t>
      </w:r>
      <w:r>
        <w:rPr>
          <w:rFonts w:ascii="Arial" w:hAnsi="Arial" w:cs="Arial"/>
          <w:lang w:val="es-MX"/>
        </w:rPr>
        <w:t xml:space="preserve"> </w:t>
      </w:r>
      <w:r w:rsidRPr="00435D4F">
        <w:rPr>
          <w:rFonts w:ascii="Arial" w:hAnsi="Arial" w:cs="Arial"/>
          <w:b/>
          <w:lang w:val="es-MX"/>
        </w:rPr>
        <w:t>R</w:t>
      </w:r>
      <w:r w:rsidR="00441707" w:rsidRPr="00435D4F">
        <w:rPr>
          <w:rFonts w:ascii="Arial" w:hAnsi="Arial" w:cs="Arial"/>
          <w:b/>
          <w:lang w:val="es-MX"/>
        </w:rPr>
        <w:t>educción</w:t>
      </w:r>
      <w:r w:rsidR="00441707" w:rsidRPr="00CA0BFF">
        <w:rPr>
          <w:rFonts w:ascii="Arial" w:hAnsi="Arial" w:cs="Arial"/>
          <w:lang w:val="es-MX"/>
        </w:rPr>
        <w:t xml:space="preserve"> del </w:t>
      </w:r>
      <w:r w:rsidR="00441707" w:rsidRPr="00435D4F">
        <w:rPr>
          <w:rFonts w:ascii="Arial" w:hAnsi="Arial" w:cs="Arial"/>
          <w:b/>
          <w:lang w:val="es-MX"/>
        </w:rPr>
        <w:t>costo</w:t>
      </w:r>
      <w:r w:rsidR="00441707" w:rsidRPr="00CA0BFF">
        <w:rPr>
          <w:rFonts w:ascii="Arial" w:hAnsi="Arial" w:cs="Arial"/>
          <w:lang w:val="es-MX"/>
        </w:rPr>
        <w:t xml:space="preserve"> de la prestación de los </w:t>
      </w:r>
      <w:r w:rsidR="00441707" w:rsidRPr="00435D4F">
        <w:rPr>
          <w:rFonts w:ascii="Arial" w:hAnsi="Arial" w:cs="Arial"/>
          <w:b/>
          <w:lang w:val="es-MX"/>
        </w:rPr>
        <w:t>servicios recibidos</w:t>
      </w:r>
      <w:r w:rsidR="00441707" w:rsidRPr="00CA0BFF">
        <w:rPr>
          <w:rFonts w:ascii="Arial" w:hAnsi="Arial" w:cs="Arial"/>
          <w:lang w:val="es-MX"/>
        </w:rPr>
        <w:t xml:space="preserve"> </w:t>
      </w:r>
      <w:r w:rsidR="00454376" w:rsidRPr="00CA0BFF">
        <w:rPr>
          <w:rFonts w:ascii="Arial" w:hAnsi="Arial" w:cs="Arial"/>
          <w:lang w:val="es-MX"/>
        </w:rPr>
        <w:t>con su</w:t>
      </w:r>
      <w:r w:rsidR="00441707" w:rsidRPr="00CA0BFF">
        <w:rPr>
          <w:rFonts w:ascii="Arial" w:hAnsi="Arial" w:cs="Arial"/>
          <w:lang w:val="es-MX"/>
        </w:rPr>
        <w:t xml:space="preserve"> consecue</w:t>
      </w:r>
      <w:r w:rsidR="00454376" w:rsidRPr="00CA0BFF">
        <w:rPr>
          <w:rFonts w:ascii="Arial" w:hAnsi="Arial" w:cs="Arial"/>
          <w:lang w:val="es-MX"/>
        </w:rPr>
        <w:t xml:space="preserve">nte </w:t>
      </w:r>
      <w:r w:rsidR="00454376" w:rsidRPr="00435D4F">
        <w:rPr>
          <w:rFonts w:ascii="Arial" w:hAnsi="Arial" w:cs="Arial"/>
          <w:b/>
          <w:lang w:val="es-MX"/>
        </w:rPr>
        <w:t>mejora</w:t>
      </w:r>
      <w:r w:rsidR="00454376" w:rsidRPr="00CA0BFF">
        <w:rPr>
          <w:rFonts w:ascii="Arial" w:hAnsi="Arial" w:cs="Arial"/>
          <w:lang w:val="es-MX"/>
        </w:rPr>
        <w:t xml:space="preserve"> en el resultado neto </w:t>
      </w:r>
      <w:r w:rsidR="00435D4F">
        <w:rPr>
          <w:rFonts w:ascii="Arial" w:hAnsi="Arial" w:cs="Arial"/>
          <w:lang w:val="es-MX"/>
        </w:rPr>
        <w:t>(</w:t>
      </w:r>
      <w:r w:rsidR="00454376" w:rsidRPr="00435D4F">
        <w:rPr>
          <w:rFonts w:ascii="Arial" w:hAnsi="Arial" w:cs="Arial"/>
          <w:b/>
          <w:lang w:val="es-MX"/>
        </w:rPr>
        <w:t>utilidad</w:t>
      </w:r>
      <w:r w:rsidR="00435D4F">
        <w:rPr>
          <w:rFonts w:ascii="Arial" w:hAnsi="Arial" w:cs="Arial"/>
          <w:b/>
          <w:lang w:val="es-MX"/>
        </w:rPr>
        <w:t>)</w:t>
      </w:r>
      <w:r w:rsidR="00454376" w:rsidRPr="00CA0BFF">
        <w:rPr>
          <w:rFonts w:ascii="Arial" w:hAnsi="Arial" w:cs="Arial"/>
          <w:lang w:val="es-MX"/>
        </w:rPr>
        <w:t xml:space="preserve"> de la empresa minera</w:t>
      </w:r>
      <w:r w:rsidR="00AA044F" w:rsidRPr="00CA0BFF">
        <w:rPr>
          <w:rFonts w:ascii="Arial" w:hAnsi="Arial" w:cs="Arial"/>
          <w:lang w:val="es-MX"/>
        </w:rPr>
        <w:t>,</w:t>
      </w:r>
      <w:r w:rsidR="000F5A7A">
        <w:rPr>
          <w:rFonts w:ascii="Arial" w:hAnsi="Arial" w:cs="Arial"/>
          <w:lang w:val="es-MX"/>
        </w:rPr>
        <w:t xml:space="preserve"> así como </w:t>
      </w:r>
      <w:r w:rsidR="00C23EE8">
        <w:rPr>
          <w:rFonts w:ascii="Arial" w:hAnsi="Arial" w:cs="Arial"/>
          <w:lang w:val="es-MX"/>
        </w:rPr>
        <w:t xml:space="preserve">una </w:t>
      </w:r>
      <w:r w:rsidR="000F5A7A" w:rsidRPr="00435D4F">
        <w:rPr>
          <w:rFonts w:ascii="Arial" w:hAnsi="Arial" w:cs="Arial"/>
          <w:b/>
          <w:lang w:val="es-MX"/>
        </w:rPr>
        <w:t xml:space="preserve">menor salida </w:t>
      </w:r>
      <w:r w:rsidR="000F5A7A">
        <w:rPr>
          <w:rFonts w:ascii="Arial" w:hAnsi="Arial" w:cs="Arial"/>
          <w:lang w:val="es-MX"/>
        </w:rPr>
        <w:t xml:space="preserve">de </w:t>
      </w:r>
      <w:r w:rsidR="00454376" w:rsidRPr="00435D4F">
        <w:rPr>
          <w:rFonts w:ascii="Arial" w:hAnsi="Arial" w:cs="Arial"/>
          <w:b/>
          <w:lang w:val="es-MX"/>
        </w:rPr>
        <w:t>liquidez</w:t>
      </w:r>
      <w:r w:rsidR="00454376" w:rsidRPr="00CA0BFF">
        <w:rPr>
          <w:rFonts w:ascii="Arial" w:hAnsi="Arial" w:cs="Arial"/>
          <w:lang w:val="es-MX"/>
        </w:rPr>
        <w:t>.</w:t>
      </w:r>
    </w:p>
    <w:p w14:paraId="33D8DD40" w14:textId="60D1E19A" w:rsidR="000F5A7A" w:rsidRDefault="00CA0BFF" w:rsidP="000F5A7A">
      <w:pPr>
        <w:spacing w:after="0"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ii. </w:t>
      </w:r>
      <w:r w:rsidRPr="00435D4F">
        <w:rPr>
          <w:rFonts w:ascii="Arial" w:hAnsi="Arial" w:cs="Arial"/>
          <w:b/>
          <w:lang w:val="es-MX"/>
        </w:rPr>
        <w:t>E</w:t>
      </w:r>
      <w:r w:rsidR="00AA044F" w:rsidRPr="00435D4F">
        <w:rPr>
          <w:rFonts w:ascii="Arial" w:hAnsi="Arial" w:cs="Arial"/>
          <w:b/>
          <w:lang w:val="es-MX"/>
        </w:rPr>
        <w:t xml:space="preserve">stablecer procedimientos adecuados </w:t>
      </w:r>
      <w:r w:rsidR="00AA044F" w:rsidRPr="00CA0BFF">
        <w:rPr>
          <w:rFonts w:ascii="Arial" w:hAnsi="Arial" w:cs="Arial"/>
          <w:lang w:val="es-MX"/>
        </w:rPr>
        <w:t xml:space="preserve">para el </w:t>
      </w:r>
      <w:r w:rsidR="00AA044F" w:rsidRPr="00435D4F">
        <w:rPr>
          <w:rFonts w:ascii="Arial" w:hAnsi="Arial" w:cs="Arial"/>
          <w:b/>
          <w:lang w:val="es-MX"/>
        </w:rPr>
        <w:t>suministro</w:t>
      </w:r>
      <w:r w:rsidR="00AA044F" w:rsidRPr="00CA0BFF">
        <w:rPr>
          <w:rFonts w:ascii="Arial" w:hAnsi="Arial" w:cs="Arial"/>
          <w:lang w:val="es-MX"/>
        </w:rPr>
        <w:t xml:space="preserve"> de bienes y servicios a los contratistas, </w:t>
      </w:r>
      <w:r w:rsidR="00AA044F" w:rsidRPr="00435D4F">
        <w:rPr>
          <w:rFonts w:ascii="Arial" w:hAnsi="Arial" w:cs="Arial"/>
          <w:b/>
          <w:lang w:val="es-MX"/>
        </w:rPr>
        <w:t>e</w:t>
      </w:r>
      <w:r w:rsidR="00441707" w:rsidRPr="00435D4F">
        <w:rPr>
          <w:rFonts w:ascii="Arial" w:hAnsi="Arial" w:cs="Arial"/>
          <w:b/>
          <w:lang w:val="es-MX"/>
        </w:rPr>
        <w:t>limina</w:t>
      </w:r>
      <w:r w:rsidR="00AA044F" w:rsidRPr="00435D4F">
        <w:rPr>
          <w:rFonts w:ascii="Arial" w:hAnsi="Arial" w:cs="Arial"/>
          <w:b/>
          <w:lang w:val="es-MX"/>
        </w:rPr>
        <w:t>ndo</w:t>
      </w:r>
      <w:r w:rsidR="00441707" w:rsidRPr="00CA0BFF">
        <w:rPr>
          <w:rFonts w:ascii="Arial" w:hAnsi="Arial" w:cs="Arial"/>
          <w:lang w:val="es-MX"/>
        </w:rPr>
        <w:t xml:space="preserve"> y/o </w:t>
      </w:r>
      <w:r w:rsidR="00441707" w:rsidRPr="00435D4F">
        <w:rPr>
          <w:rFonts w:ascii="Arial" w:hAnsi="Arial" w:cs="Arial"/>
          <w:b/>
          <w:lang w:val="es-MX"/>
        </w:rPr>
        <w:t>minimiza</w:t>
      </w:r>
      <w:r w:rsidR="00AA044F" w:rsidRPr="00435D4F">
        <w:rPr>
          <w:rFonts w:ascii="Arial" w:hAnsi="Arial" w:cs="Arial"/>
          <w:b/>
          <w:lang w:val="es-MX"/>
        </w:rPr>
        <w:t>ndo</w:t>
      </w:r>
      <w:r w:rsidR="00AA044F" w:rsidRPr="00CA0BFF">
        <w:rPr>
          <w:rFonts w:ascii="Arial" w:hAnsi="Arial" w:cs="Arial"/>
          <w:lang w:val="es-MX"/>
        </w:rPr>
        <w:t xml:space="preserve"> las</w:t>
      </w:r>
      <w:r w:rsidR="00441707" w:rsidRPr="00CA0BFF">
        <w:rPr>
          <w:rFonts w:ascii="Arial" w:hAnsi="Arial" w:cs="Arial"/>
          <w:lang w:val="es-MX"/>
        </w:rPr>
        <w:t xml:space="preserve"> </w:t>
      </w:r>
      <w:r w:rsidR="00441707" w:rsidRPr="00435D4F">
        <w:rPr>
          <w:rFonts w:ascii="Arial" w:hAnsi="Arial" w:cs="Arial"/>
          <w:b/>
          <w:lang w:val="es-MX"/>
        </w:rPr>
        <w:t xml:space="preserve">contingencias tributarias </w:t>
      </w:r>
      <w:r w:rsidR="00441707" w:rsidRPr="00435D4F">
        <w:rPr>
          <w:rFonts w:ascii="Arial" w:hAnsi="Arial" w:cs="Arial"/>
          <w:lang w:val="es-MX"/>
        </w:rPr>
        <w:t>y</w:t>
      </w:r>
      <w:r w:rsidR="00441707" w:rsidRPr="00435D4F">
        <w:rPr>
          <w:rFonts w:ascii="Arial" w:hAnsi="Arial" w:cs="Arial"/>
          <w:b/>
          <w:lang w:val="es-MX"/>
        </w:rPr>
        <w:t xml:space="preserve"> legales</w:t>
      </w:r>
      <w:r w:rsidR="00441707" w:rsidRPr="00CA0BFF">
        <w:rPr>
          <w:rFonts w:ascii="Arial" w:hAnsi="Arial" w:cs="Arial"/>
          <w:lang w:val="es-MX"/>
        </w:rPr>
        <w:t>.</w:t>
      </w:r>
    </w:p>
    <w:p w14:paraId="120412D9" w14:textId="2BEC0536" w:rsidR="000F5A7A" w:rsidRPr="00CA0BFF" w:rsidRDefault="000F5A7A" w:rsidP="000F5A7A">
      <w:pPr>
        <w:spacing w:after="0"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iii. </w:t>
      </w:r>
      <w:r w:rsidRPr="00435D4F">
        <w:rPr>
          <w:rFonts w:ascii="Arial" w:hAnsi="Arial" w:cs="Arial"/>
          <w:b/>
          <w:lang w:val="es-MX"/>
        </w:rPr>
        <w:t>Evitar</w:t>
      </w:r>
      <w:r w:rsidRPr="00CA0BFF">
        <w:rPr>
          <w:rFonts w:ascii="Arial" w:hAnsi="Arial" w:cs="Arial"/>
          <w:lang w:val="es-MX"/>
        </w:rPr>
        <w:t xml:space="preserve"> la </w:t>
      </w:r>
      <w:r w:rsidRPr="00435D4F">
        <w:rPr>
          <w:rFonts w:ascii="Arial" w:hAnsi="Arial" w:cs="Arial"/>
          <w:b/>
          <w:lang w:val="es-MX"/>
        </w:rPr>
        <w:t>interrupción</w:t>
      </w:r>
      <w:r w:rsidRPr="00CA0BFF">
        <w:rPr>
          <w:rFonts w:ascii="Arial" w:hAnsi="Arial" w:cs="Arial"/>
          <w:lang w:val="es-MX"/>
        </w:rPr>
        <w:t xml:space="preserve"> del suministro del </w:t>
      </w:r>
      <w:r w:rsidRPr="00435D4F">
        <w:rPr>
          <w:rFonts w:ascii="Arial" w:hAnsi="Arial" w:cs="Arial"/>
          <w:b/>
          <w:lang w:val="es-MX"/>
        </w:rPr>
        <w:t>petróleo</w:t>
      </w:r>
      <w:r w:rsidRPr="00CA0BFF">
        <w:rPr>
          <w:rFonts w:ascii="Arial" w:hAnsi="Arial" w:cs="Arial"/>
          <w:lang w:val="es-MX"/>
        </w:rPr>
        <w:t xml:space="preserve"> diésel a los contratistas mineros</w:t>
      </w:r>
      <w:r w:rsidR="00435D4F">
        <w:rPr>
          <w:rFonts w:ascii="Arial" w:hAnsi="Arial" w:cs="Arial"/>
          <w:lang w:val="es-MX"/>
        </w:rPr>
        <w:t>,</w:t>
      </w:r>
      <w:r w:rsidRPr="00CA0BFF">
        <w:rPr>
          <w:rFonts w:ascii="Arial" w:hAnsi="Arial" w:cs="Arial"/>
          <w:lang w:val="es-MX"/>
        </w:rPr>
        <w:t xml:space="preserve"> para </w:t>
      </w:r>
      <w:r w:rsidRPr="00435D4F">
        <w:rPr>
          <w:rFonts w:ascii="Arial" w:hAnsi="Arial" w:cs="Arial"/>
          <w:b/>
          <w:color w:val="242424"/>
          <w:bdr w:val="none" w:sz="0" w:space="0" w:color="auto" w:frame="1"/>
          <w:lang w:val="es-MX"/>
        </w:rPr>
        <w:t>garantizar</w:t>
      </w:r>
      <w:r w:rsidRPr="00CA0BFF">
        <w:rPr>
          <w:rFonts w:ascii="Arial" w:hAnsi="Arial" w:cs="Arial"/>
          <w:color w:val="242424"/>
          <w:bdr w:val="none" w:sz="0" w:space="0" w:color="auto" w:frame="1"/>
          <w:lang w:val="es-MX"/>
        </w:rPr>
        <w:t xml:space="preserve"> la normal </w:t>
      </w:r>
      <w:r w:rsidRPr="00435D4F">
        <w:rPr>
          <w:rFonts w:ascii="Arial" w:hAnsi="Arial" w:cs="Arial"/>
          <w:b/>
          <w:color w:val="242424"/>
          <w:bdr w:val="none" w:sz="0" w:space="0" w:color="auto" w:frame="1"/>
          <w:lang w:val="es-MX"/>
        </w:rPr>
        <w:t>continuidad</w:t>
      </w:r>
      <w:r w:rsidRPr="00CA0BFF">
        <w:rPr>
          <w:rFonts w:ascii="Arial" w:hAnsi="Arial" w:cs="Arial"/>
          <w:color w:val="242424"/>
          <w:bdr w:val="none" w:sz="0" w:space="0" w:color="auto" w:frame="1"/>
          <w:lang w:val="es-MX"/>
        </w:rPr>
        <w:t xml:space="preserve"> de las </w:t>
      </w:r>
      <w:r w:rsidRPr="00435D4F">
        <w:rPr>
          <w:rFonts w:ascii="Arial" w:hAnsi="Arial" w:cs="Arial"/>
          <w:b/>
          <w:color w:val="242424"/>
          <w:bdr w:val="none" w:sz="0" w:space="0" w:color="auto" w:frame="1"/>
          <w:lang w:val="es-MX"/>
        </w:rPr>
        <w:t>operaciones mineras</w:t>
      </w:r>
      <w:r w:rsidRPr="00CA0BFF">
        <w:rPr>
          <w:rFonts w:ascii="Arial" w:hAnsi="Arial" w:cs="Arial"/>
          <w:color w:val="242424"/>
          <w:bdr w:val="none" w:sz="0" w:space="0" w:color="auto" w:frame="1"/>
          <w:lang w:val="es-MX"/>
        </w:rPr>
        <w:t>.</w:t>
      </w:r>
    </w:p>
    <w:p w14:paraId="2A17027E" w14:textId="77777777" w:rsidR="00CA0BFF" w:rsidRPr="004941AE" w:rsidRDefault="00CA0BFF" w:rsidP="002F0266">
      <w:pPr>
        <w:pStyle w:val="Prrafodelista"/>
        <w:spacing w:line="360" w:lineRule="auto"/>
        <w:ind w:left="723"/>
        <w:rPr>
          <w:rFonts w:ascii="Arial" w:hAnsi="Arial" w:cs="Arial"/>
          <w:sz w:val="22"/>
          <w:szCs w:val="22"/>
          <w:lang w:val="es-MX"/>
        </w:rPr>
      </w:pPr>
    </w:p>
    <w:p w14:paraId="6CB321A6" w14:textId="6737068D" w:rsidR="003219DB" w:rsidRPr="004941AE" w:rsidRDefault="005C5FB1" w:rsidP="00435D4F">
      <w:pPr>
        <w:pStyle w:val="Prrafodelista"/>
        <w:numPr>
          <w:ilvl w:val="0"/>
          <w:numId w:val="1"/>
        </w:numPr>
        <w:spacing w:line="360" w:lineRule="auto"/>
        <w:ind w:left="-3"/>
        <w:contextualSpacing/>
        <w:rPr>
          <w:rFonts w:ascii="Arial" w:hAnsi="Arial" w:cs="Arial"/>
          <w:b/>
          <w:bCs/>
          <w:sz w:val="22"/>
          <w:szCs w:val="22"/>
        </w:rPr>
      </w:pPr>
      <w:r w:rsidRPr="004941AE">
        <w:rPr>
          <w:rFonts w:ascii="Arial" w:hAnsi="Arial" w:cs="Arial"/>
          <w:b/>
          <w:bCs/>
          <w:sz w:val="22"/>
          <w:szCs w:val="22"/>
        </w:rPr>
        <w:t>P</w:t>
      </w:r>
      <w:r w:rsidR="003219DB" w:rsidRPr="004941AE">
        <w:rPr>
          <w:rFonts w:ascii="Arial" w:hAnsi="Arial" w:cs="Arial"/>
          <w:b/>
          <w:bCs/>
          <w:sz w:val="22"/>
          <w:szCs w:val="22"/>
        </w:rPr>
        <w:t xml:space="preserve">rocedimiento o metodología empleada </w:t>
      </w:r>
      <w:r w:rsidRPr="004941AE">
        <w:rPr>
          <w:rFonts w:ascii="Arial" w:hAnsi="Arial" w:cs="Arial"/>
          <w:b/>
          <w:bCs/>
          <w:sz w:val="22"/>
          <w:szCs w:val="22"/>
        </w:rPr>
        <w:t>en el presente</w:t>
      </w:r>
      <w:r w:rsidR="003219DB" w:rsidRPr="004941AE">
        <w:rPr>
          <w:rFonts w:ascii="Arial" w:hAnsi="Arial" w:cs="Arial"/>
          <w:b/>
          <w:bCs/>
          <w:sz w:val="22"/>
          <w:szCs w:val="22"/>
        </w:rPr>
        <w:t xml:space="preserve"> trabajo.</w:t>
      </w:r>
    </w:p>
    <w:p w14:paraId="49A7DF49" w14:textId="32897718" w:rsidR="00F24288" w:rsidRPr="004941AE" w:rsidRDefault="0078764F" w:rsidP="00435D4F">
      <w:pPr>
        <w:pStyle w:val="Prrafodelista"/>
        <w:numPr>
          <w:ilvl w:val="0"/>
          <w:numId w:val="2"/>
        </w:numPr>
        <w:spacing w:line="360" w:lineRule="auto"/>
        <w:ind w:left="36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4941AE">
        <w:rPr>
          <w:rFonts w:ascii="Arial" w:hAnsi="Arial" w:cs="Arial"/>
          <w:bCs/>
          <w:sz w:val="22"/>
          <w:szCs w:val="22"/>
        </w:rPr>
        <w:t xml:space="preserve">Se realizó simulaciones de los costos y precios (US$ por tonelada) estimados del servicio de movimiento de tierras, efectuado por </w:t>
      </w:r>
      <w:r w:rsidR="000F5A7A">
        <w:rPr>
          <w:rFonts w:ascii="Arial" w:hAnsi="Arial" w:cs="Arial"/>
          <w:bCs/>
          <w:sz w:val="22"/>
          <w:szCs w:val="22"/>
        </w:rPr>
        <w:t>un</w:t>
      </w:r>
      <w:r w:rsidRPr="004941AE">
        <w:rPr>
          <w:rFonts w:ascii="Arial" w:hAnsi="Arial" w:cs="Arial"/>
          <w:bCs/>
          <w:sz w:val="22"/>
          <w:szCs w:val="22"/>
        </w:rPr>
        <w:t xml:space="preserve"> contratista a ser facturado a una entidad mi</w:t>
      </w:r>
      <w:r w:rsidR="009209AC" w:rsidRPr="004941AE">
        <w:rPr>
          <w:rFonts w:ascii="Arial" w:hAnsi="Arial" w:cs="Arial"/>
          <w:bCs/>
          <w:sz w:val="22"/>
          <w:szCs w:val="22"/>
        </w:rPr>
        <w:t xml:space="preserve">nera, para analizar </w:t>
      </w:r>
      <w:r w:rsidR="00AA044F" w:rsidRPr="004941AE">
        <w:rPr>
          <w:rFonts w:ascii="Arial" w:hAnsi="Arial" w:cs="Arial"/>
          <w:bCs/>
          <w:sz w:val="22"/>
          <w:szCs w:val="22"/>
        </w:rPr>
        <w:t>la</w:t>
      </w:r>
      <w:r w:rsidR="009209AC" w:rsidRPr="004941AE">
        <w:rPr>
          <w:rFonts w:ascii="Arial" w:hAnsi="Arial" w:cs="Arial"/>
          <w:bCs/>
          <w:sz w:val="22"/>
          <w:szCs w:val="22"/>
        </w:rPr>
        <w:t xml:space="preserve"> forma del cá</w:t>
      </w:r>
      <w:r w:rsidRPr="004941AE">
        <w:rPr>
          <w:rFonts w:ascii="Arial" w:hAnsi="Arial" w:cs="Arial"/>
          <w:bCs/>
          <w:sz w:val="22"/>
          <w:szCs w:val="22"/>
        </w:rPr>
        <w:t xml:space="preserve">lculo y los conceptos afectos, considerando en el </w:t>
      </w:r>
      <w:r w:rsidR="00AA044F" w:rsidRPr="004941AE">
        <w:rPr>
          <w:rFonts w:ascii="Arial" w:hAnsi="Arial" w:cs="Arial"/>
          <w:bCs/>
          <w:sz w:val="22"/>
          <w:szCs w:val="22"/>
        </w:rPr>
        <w:t>1er.</w:t>
      </w:r>
      <w:r w:rsidRPr="004941AE">
        <w:rPr>
          <w:rFonts w:ascii="Arial" w:hAnsi="Arial" w:cs="Arial"/>
          <w:bCs/>
          <w:sz w:val="22"/>
          <w:szCs w:val="22"/>
        </w:rPr>
        <w:t xml:space="preserve"> recuadro</w:t>
      </w:r>
      <w:r w:rsidR="000F5A7A">
        <w:rPr>
          <w:rFonts w:ascii="Arial" w:hAnsi="Arial" w:cs="Arial"/>
          <w:bCs/>
          <w:sz w:val="22"/>
          <w:szCs w:val="22"/>
        </w:rPr>
        <w:t>,</w:t>
      </w:r>
      <w:r w:rsidRPr="004941AE">
        <w:rPr>
          <w:rFonts w:ascii="Arial" w:hAnsi="Arial" w:cs="Arial"/>
          <w:bCs/>
          <w:sz w:val="22"/>
          <w:szCs w:val="22"/>
        </w:rPr>
        <w:t xml:space="preserve"> l</w:t>
      </w:r>
      <w:r w:rsidR="000F5A7A">
        <w:rPr>
          <w:rFonts w:ascii="Arial" w:hAnsi="Arial" w:cs="Arial"/>
          <w:bCs/>
          <w:sz w:val="22"/>
          <w:szCs w:val="22"/>
        </w:rPr>
        <w:t>a</w:t>
      </w:r>
      <w:r w:rsidRPr="004941AE">
        <w:rPr>
          <w:rFonts w:ascii="Arial" w:hAnsi="Arial" w:cs="Arial"/>
          <w:bCs/>
          <w:sz w:val="22"/>
          <w:szCs w:val="22"/>
        </w:rPr>
        <w:t xml:space="preserve"> </w:t>
      </w:r>
      <w:r w:rsidRPr="004941AE">
        <w:rPr>
          <w:rFonts w:ascii="Arial" w:hAnsi="Arial" w:cs="Arial"/>
          <w:b/>
          <w:bCs/>
          <w:sz w:val="22"/>
          <w:szCs w:val="22"/>
        </w:rPr>
        <w:t>adqui</w:t>
      </w:r>
      <w:r w:rsidR="00AA044F" w:rsidRPr="004941AE">
        <w:rPr>
          <w:rFonts w:ascii="Arial" w:hAnsi="Arial" w:cs="Arial"/>
          <w:b/>
          <w:bCs/>
          <w:sz w:val="22"/>
          <w:szCs w:val="22"/>
        </w:rPr>
        <w:t>s</w:t>
      </w:r>
      <w:r w:rsidR="000F5A7A">
        <w:rPr>
          <w:rFonts w:ascii="Arial" w:hAnsi="Arial" w:cs="Arial"/>
          <w:b/>
          <w:bCs/>
          <w:sz w:val="22"/>
          <w:szCs w:val="22"/>
        </w:rPr>
        <w:t xml:space="preserve">ición </w:t>
      </w:r>
      <w:r w:rsidR="000F5A7A" w:rsidRPr="000F5A7A">
        <w:rPr>
          <w:rFonts w:ascii="Arial" w:hAnsi="Arial" w:cs="Arial"/>
          <w:bCs/>
          <w:sz w:val="22"/>
          <w:szCs w:val="22"/>
        </w:rPr>
        <w:t>de</w:t>
      </w:r>
      <w:r w:rsidRPr="004941AE">
        <w:rPr>
          <w:rFonts w:ascii="Arial" w:hAnsi="Arial" w:cs="Arial"/>
          <w:b/>
          <w:bCs/>
          <w:sz w:val="22"/>
          <w:szCs w:val="22"/>
        </w:rPr>
        <w:t xml:space="preserve"> </w:t>
      </w:r>
      <w:r w:rsidRPr="004941AE">
        <w:rPr>
          <w:rFonts w:ascii="Arial" w:hAnsi="Arial" w:cs="Arial"/>
          <w:bCs/>
          <w:sz w:val="22"/>
          <w:szCs w:val="22"/>
        </w:rPr>
        <w:t xml:space="preserve">la </w:t>
      </w:r>
      <w:r w:rsidR="00AA044F" w:rsidRPr="004941AE">
        <w:rPr>
          <w:rFonts w:ascii="Arial" w:hAnsi="Arial" w:cs="Arial"/>
          <w:b/>
          <w:bCs/>
          <w:sz w:val="22"/>
          <w:szCs w:val="22"/>
        </w:rPr>
        <w:t>TOTALIDAD</w:t>
      </w:r>
      <w:r w:rsidRPr="004941AE">
        <w:rPr>
          <w:rFonts w:ascii="Arial" w:hAnsi="Arial" w:cs="Arial"/>
          <w:bCs/>
          <w:sz w:val="22"/>
          <w:szCs w:val="22"/>
        </w:rPr>
        <w:t xml:space="preserve"> de los bienes y servicios</w:t>
      </w:r>
      <w:r w:rsidR="00AA044F" w:rsidRPr="004941AE">
        <w:rPr>
          <w:rFonts w:ascii="Arial" w:hAnsi="Arial" w:cs="Arial"/>
          <w:bCs/>
          <w:sz w:val="22"/>
          <w:szCs w:val="22"/>
        </w:rPr>
        <w:t xml:space="preserve"> por el </w:t>
      </w:r>
      <w:r w:rsidR="00AA044F" w:rsidRPr="004941AE">
        <w:rPr>
          <w:rFonts w:ascii="Arial" w:hAnsi="Arial" w:cs="Arial"/>
          <w:b/>
          <w:bCs/>
          <w:sz w:val="22"/>
          <w:szCs w:val="22"/>
        </w:rPr>
        <w:t>mismo contratista</w:t>
      </w:r>
      <w:r w:rsidRPr="004941AE">
        <w:rPr>
          <w:rFonts w:ascii="Arial" w:hAnsi="Arial" w:cs="Arial"/>
          <w:bCs/>
          <w:sz w:val="22"/>
          <w:szCs w:val="22"/>
        </w:rPr>
        <w:t xml:space="preserve">, mientras que en el </w:t>
      </w:r>
      <w:r w:rsidR="00AA044F" w:rsidRPr="004941AE">
        <w:rPr>
          <w:rFonts w:ascii="Arial" w:hAnsi="Arial" w:cs="Arial"/>
          <w:bCs/>
          <w:sz w:val="22"/>
          <w:szCs w:val="22"/>
        </w:rPr>
        <w:t>2do.</w:t>
      </w:r>
      <w:r w:rsidRPr="004941AE">
        <w:rPr>
          <w:rFonts w:ascii="Arial" w:hAnsi="Arial" w:cs="Arial"/>
          <w:bCs/>
          <w:sz w:val="22"/>
          <w:szCs w:val="22"/>
        </w:rPr>
        <w:t xml:space="preserve"> recuadro, el usuario del servicio proporciona contractu</w:t>
      </w:r>
      <w:r w:rsidR="00AA044F" w:rsidRPr="004941AE">
        <w:rPr>
          <w:rFonts w:ascii="Arial" w:hAnsi="Arial" w:cs="Arial"/>
          <w:bCs/>
          <w:sz w:val="22"/>
          <w:szCs w:val="22"/>
        </w:rPr>
        <w:t>a</w:t>
      </w:r>
      <w:r w:rsidRPr="004941AE">
        <w:rPr>
          <w:rFonts w:ascii="Arial" w:hAnsi="Arial" w:cs="Arial"/>
          <w:bCs/>
          <w:sz w:val="22"/>
          <w:szCs w:val="22"/>
        </w:rPr>
        <w:t>lm</w:t>
      </w:r>
      <w:r w:rsidR="00AA044F" w:rsidRPr="004941AE">
        <w:rPr>
          <w:rFonts w:ascii="Arial" w:hAnsi="Arial" w:cs="Arial"/>
          <w:bCs/>
          <w:sz w:val="22"/>
          <w:szCs w:val="22"/>
        </w:rPr>
        <w:t>ente el petról</w:t>
      </w:r>
      <w:r w:rsidRPr="004941AE">
        <w:rPr>
          <w:rFonts w:ascii="Arial" w:hAnsi="Arial" w:cs="Arial"/>
          <w:bCs/>
          <w:sz w:val="22"/>
          <w:szCs w:val="22"/>
        </w:rPr>
        <w:t>e</w:t>
      </w:r>
      <w:r w:rsidR="00AA044F" w:rsidRPr="004941AE">
        <w:rPr>
          <w:rFonts w:ascii="Arial" w:hAnsi="Arial" w:cs="Arial"/>
          <w:bCs/>
          <w:sz w:val="22"/>
          <w:szCs w:val="22"/>
        </w:rPr>
        <w:t>o</w:t>
      </w:r>
      <w:r w:rsidRPr="004941AE">
        <w:rPr>
          <w:rFonts w:ascii="Arial" w:hAnsi="Arial" w:cs="Arial"/>
          <w:bCs/>
          <w:sz w:val="22"/>
          <w:szCs w:val="22"/>
        </w:rPr>
        <w:t xml:space="preserve"> y electri</w:t>
      </w:r>
      <w:r w:rsidR="00AA044F" w:rsidRPr="004941AE">
        <w:rPr>
          <w:rFonts w:ascii="Arial" w:hAnsi="Arial" w:cs="Arial"/>
          <w:bCs/>
          <w:sz w:val="22"/>
          <w:szCs w:val="22"/>
        </w:rPr>
        <w:t>ci</w:t>
      </w:r>
      <w:r w:rsidRPr="004941AE">
        <w:rPr>
          <w:rFonts w:ascii="Arial" w:hAnsi="Arial" w:cs="Arial"/>
          <w:bCs/>
          <w:sz w:val="22"/>
          <w:szCs w:val="22"/>
        </w:rPr>
        <w:t>dad</w:t>
      </w:r>
      <w:r w:rsidR="00AA044F" w:rsidRPr="004941AE">
        <w:rPr>
          <w:rFonts w:ascii="Arial" w:hAnsi="Arial" w:cs="Arial"/>
          <w:bCs/>
          <w:sz w:val="22"/>
          <w:szCs w:val="22"/>
        </w:rPr>
        <w:t>.</w:t>
      </w:r>
      <w:r w:rsidR="00F24288" w:rsidRPr="004941AE">
        <w:rPr>
          <w:rFonts w:ascii="Arial" w:hAnsi="Arial" w:cs="Arial"/>
          <w:noProof/>
          <w:sz w:val="22"/>
          <w:szCs w:val="22"/>
          <w:lang w:val="en-US" w:eastAsia="en-US"/>
        </w:rPr>
        <w:drawing>
          <wp:inline distT="0" distB="0" distL="0" distR="0" wp14:anchorId="44E31799" wp14:editId="7BFE80AB">
            <wp:extent cx="6480175" cy="1847568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4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83EB" w14:textId="63F7A3AC" w:rsidR="0078764F" w:rsidRPr="004941AE" w:rsidRDefault="00AA044F" w:rsidP="00435D4F">
      <w:pPr>
        <w:pStyle w:val="Prrafodelista"/>
        <w:numPr>
          <w:ilvl w:val="0"/>
          <w:numId w:val="2"/>
        </w:numPr>
        <w:spacing w:line="360" w:lineRule="auto"/>
        <w:ind w:left="360"/>
        <w:contextualSpacing/>
        <w:jc w:val="both"/>
        <w:rPr>
          <w:rFonts w:ascii="Arial" w:hAnsi="Arial" w:cs="Arial"/>
          <w:bCs/>
          <w:sz w:val="22"/>
          <w:szCs w:val="22"/>
        </w:rPr>
      </w:pPr>
      <w:r w:rsidRPr="004941AE">
        <w:rPr>
          <w:rFonts w:ascii="Arial" w:hAnsi="Arial" w:cs="Arial"/>
          <w:bCs/>
          <w:sz w:val="22"/>
          <w:szCs w:val="22"/>
        </w:rPr>
        <w:t>E</w:t>
      </w:r>
      <w:r w:rsidR="0078764F" w:rsidRPr="004941AE">
        <w:rPr>
          <w:rFonts w:ascii="Arial" w:hAnsi="Arial" w:cs="Arial"/>
          <w:bCs/>
          <w:sz w:val="22"/>
          <w:szCs w:val="22"/>
        </w:rPr>
        <w:t>valu</w:t>
      </w:r>
      <w:r w:rsidRPr="004941AE">
        <w:rPr>
          <w:rFonts w:ascii="Arial" w:hAnsi="Arial" w:cs="Arial"/>
          <w:bCs/>
          <w:sz w:val="22"/>
          <w:szCs w:val="22"/>
        </w:rPr>
        <w:t>ar</w:t>
      </w:r>
      <w:r w:rsidR="0078764F" w:rsidRPr="004941AE">
        <w:rPr>
          <w:rFonts w:ascii="Arial" w:hAnsi="Arial" w:cs="Arial"/>
          <w:bCs/>
          <w:sz w:val="22"/>
          <w:szCs w:val="22"/>
        </w:rPr>
        <w:t>, analiz</w:t>
      </w:r>
      <w:r w:rsidRPr="004941AE">
        <w:rPr>
          <w:rFonts w:ascii="Arial" w:hAnsi="Arial" w:cs="Arial"/>
          <w:bCs/>
          <w:sz w:val="22"/>
          <w:szCs w:val="22"/>
        </w:rPr>
        <w:t>ar</w:t>
      </w:r>
      <w:r w:rsidR="0078764F" w:rsidRPr="004941AE">
        <w:rPr>
          <w:rFonts w:ascii="Arial" w:hAnsi="Arial" w:cs="Arial"/>
          <w:bCs/>
          <w:sz w:val="22"/>
          <w:szCs w:val="22"/>
        </w:rPr>
        <w:t xml:space="preserve"> e interpret</w:t>
      </w:r>
      <w:r w:rsidRPr="004941AE">
        <w:rPr>
          <w:rFonts w:ascii="Arial" w:hAnsi="Arial" w:cs="Arial"/>
          <w:bCs/>
          <w:sz w:val="22"/>
          <w:szCs w:val="22"/>
        </w:rPr>
        <w:t>ar</w:t>
      </w:r>
      <w:r w:rsidR="0078764F" w:rsidRPr="004941AE">
        <w:rPr>
          <w:rFonts w:ascii="Arial" w:hAnsi="Arial" w:cs="Arial"/>
          <w:bCs/>
          <w:sz w:val="22"/>
          <w:szCs w:val="22"/>
        </w:rPr>
        <w:t xml:space="preserve"> </w:t>
      </w:r>
      <w:r w:rsidR="009209AC" w:rsidRPr="004941AE">
        <w:rPr>
          <w:rFonts w:ascii="Arial" w:hAnsi="Arial" w:cs="Arial"/>
          <w:bCs/>
          <w:sz w:val="22"/>
          <w:szCs w:val="22"/>
        </w:rPr>
        <w:t>los</w:t>
      </w:r>
      <w:r w:rsidR="0078764F" w:rsidRPr="004941AE">
        <w:rPr>
          <w:rFonts w:ascii="Arial" w:hAnsi="Arial" w:cs="Arial"/>
          <w:bCs/>
          <w:sz w:val="22"/>
          <w:szCs w:val="22"/>
        </w:rPr>
        <w:t xml:space="preserve"> resultado</w:t>
      </w:r>
      <w:r w:rsidR="009209AC" w:rsidRPr="004941AE">
        <w:rPr>
          <w:rFonts w:ascii="Arial" w:hAnsi="Arial" w:cs="Arial"/>
          <w:bCs/>
          <w:sz w:val="22"/>
          <w:szCs w:val="22"/>
        </w:rPr>
        <w:t>s</w:t>
      </w:r>
      <w:r w:rsidR="0078764F" w:rsidRPr="004941AE">
        <w:rPr>
          <w:rFonts w:ascii="Arial" w:hAnsi="Arial" w:cs="Arial"/>
          <w:bCs/>
          <w:sz w:val="22"/>
          <w:szCs w:val="22"/>
        </w:rPr>
        <w:t xml:space="preserve"> de los desembolsos </w:t>
      </w:r>
      <w:r w:rsidR="00C23EE8">
        <w:rPr>
          <w:rFonts w:ascii="Arial" w:hAnsi="Arial" w:cs="Arial"/>
          <w:bCs/>
          <w:sz w:val="22"/>
          <w:szCs w:val="22"/>
        </w:rPr>
        <w:t>monetarios</w:t>
      </w:r>
      <w:r w:rsidR="0078764F" w:rsidRPr="004941AE">
        <w:rPr>
          <w:rFonts w:ascii="Arial" w:hAnsi="Arial" w:cs="Arial"/>
          <w:bCs/>
          <w:sz w:val="22"/>
          <w:szCs w:val="22"/>
        </w:rPr>
        <w:t xml:space="preserve"> de la minera, </w:t>
      </w:r>
      <w:r w:rsidR="00CA0BFF">
        <w:rPr>
          <w:rFonts w:ascii="Arial" w:hAnsi="Arial" w:cs="Arial"/>
          <w:bCs/>
          <w:sz w:val="22"/>
          <w:szCs w:val="22"/>
        </w:rPr>
        <w:t xml:space="preserve">a favor de </w:t>
      </w:r>
      <w:r w:rsidR="0078764F" w:rsidRPr="004941AE">
        <w:rPr>
          <w:rFonts w:ascii="Arial" w:hAnsi="Arial" w:cs="Arial"/>
          <w:bCs/>
          <w:sz w:val="22"/>
          <w:szCs w:val="22"/>
        </w:rPr>
        <w:t xml:space="preserve">la contratista y </w:t>
      </w:r>
      <w:r w:rsidR="0015532A" w:rsidRPr="004941AE">
        <w:rPr>
          <w:rFonts w:ascii="Arial" w:hAnsi="Arial" w:cs="Arial"/>
          <w:bCs/>
          <w:sz w:val="22"/>
          <w:szCs w:val="22"/>
        </w:rPr>
        <w:t xml:space="preserve">demás </w:t>
      </w:r>
      <w:r w:rsidR="0078764F" w:rsidRPr="004941AE">
        <w:rPr>
          <w:rFonts w:ascii="Arial" w:hAnsi="Arial" w:cs="Arial"/>
          <w:bCs/>
          <w:sz w:val="22"/>
          <w:szCs w:val="22"/>
        </w:rPr>
        <w:t xml:space="preserve">proveedores, cuando la minera se obliga a otorgar contractualmente </w:t>
      </w:r>
      <w:r w:rsidR="009209AC" w:rsidRPr="004941AE">
        <w:rPr>
          <w:rFonts w:ascii="Arial" w:hAnsi="Arial" w:cs="Arial"/>
          <w:bCs/>
          <w:sz w:val="22"/>
          <w:szCs w:val="22"/>
        </w:rPr>
        <w:t xml:space="preserve">el petróleo y electricidad, </w:t>
      </w:r>
      <w:r w:rsidR="009209AC" w:rsidRPr="00C23EE8">
        <w:rPr>
          <w:rFonts w:ascii="Arial" w:hAnsi="Arial" w:cs="Arial"/>
          <w:b/>
          <w:bCs/>
          <w:sz w:val="22"/>
          <w:szCs w:val="22"/>
        </w:rPr>
        <w:t>obteniéndose</w:t>
      </w:r>
      <w:r w:rsidR="009209AC" w:rsidRPr="004941AE">
        <w:rPr>
          <w:rFonts w:ascii="Arial" w:hAnsi="Arial" w:cs="Arial"/>
          <w:bCs/>
          <w:sz w:val="22"/>
          <w:szCs w:val="22"/>
        </w:rPr>
        <w:t xml:space="preserve"> </w:t>
      </w:r>
      <w:r w:rsidR="009209AC" w:rsidRPr="00C23EE8">
        <w:rPr>
          <w:rFonts w:ascii="Arial" w:hAnsi="Arial" w:cs="Arial"/>
          <w:b/>
          <w:bCs/>
          <w:sz w:val="22"/>
          <w:szCs w:val="22"/>
        </w:rPr>
        <w:t xml:space="preserve">reducción </w:t>
      </w:r>
      <w:r w:rsidR="0015532A" w:rsidRPr="00C23EE8">
        <w:rPr>
          <w:rFonts w:ascii="Arial" w:hAnsi="Arial" w:cs="Arial"/>
          <w:bCs/>
          <w:sz w:val="22"/>
          <w:szCs w:val="22"/>
        </w:rPr>
        <w:t xml:space="preserve">en </w:t>
      </w:r>
      <w:r w:rsidR="009209AC" w:rsidRPr="00C23EE8">
        <w:rPr>
          <w:rFonts w:ascii="Arial" w:hAnsi="Arial" w:cs="Arial"/>
          <w:bCs/>
          <w:sz w:val="22"/>
          <w:szCs w:val="22"/>
        </w:rPr>
        <w:t>el</w:t>
      </w:r>
      <w:r w:rsidR="009209AC" w:rsidRPr="00C23EE8">
        <w:rPr>
          <w:rFonts w:ascii="Arial" w:hAnsi="Arial" w:cs="Arial"/>
          <w:b/>
          <w:bCs/>
          <w:sz w:val="22"/>
          <w:szCs w:val="22"/>
        </w:rPr>
        <w:t xml:space="preserve"> valor </w:t>
      </w:r>
      <w:r w:rsidR="009209AC" w:rsidRPr="00C23EE8">
        <w:rPr>
          <w:rFonts w:ascii="Arial" w:hAnsi="Arial" w:cs="Arial"/>
          <w:bCs/>
          <w:sz w:val="22"/>
          <w:szCs w:val="22"/>
        </w:rPr>
        <w:t xml:space="preserve">del </w:t>
      </w:r>
      <w:r w:rsidR="009209AC" w:rsidRPr="00C23EE8">
        <w:rPr>
          <w:rFonts w:ascii="Arial" w:hAnsi="Arial" w:cs="Arial"/>
          <w:b/>
          <w:bCs/>
          <w:sz w:val="22"/>
          <w:szCs w:val="22"/>
        </w:rPr>
        <w:t xml:space="preserve">servicio </w:t>
      </w:r>
      <w:r w:rsidR="009209AC" w:rsidRPr="00C23EE8">
        <w:rPr>
          <w:rFonts w:ascii="Arial" w:hAnsi="Arial" w:cs="Arial"/>
          <w:bCs/>
          <w:sz w:val="22"/>
          <w:szCs w:val="22"/>
        </w:rPr>
        <w:t>adquirido y de la</w:t>
      </w:r>
      <w:r w:rsidR="009209AC" w:rsidRPr="00C23EE8">
        <w:rPr>
          <w:rFonts w:ascii="Arial" w:hAnsi="Arial" w:cs="Arial"/>
          <w:b/>
          <w:bCs/>
          <w:sz w:val="22"/>
          <w:szCs w:val="22"/>
        </w:rPr>
        <w:t xml:space="preserve"> salida </w:t>
      </w:r>
      <w:r w:rsidR="009209AC" w:rsidRPr="00C23EE8">
        <w:rPr>
          <w:rFonts w:ascii="Arial" w:hAnsi="Arial" w:cs="Arial"/>
          <w:bCs/>
          <w:sz w:val="22"/>
          <w:szCs w:val="22"/>
        </w:rPr>
        <w:t xml:space="preserve">de </w:t>
      </w:r>
      <w:r w:rsidR="009209AC" w:rsidRPr="00C23EE8">
        <w:rPr>
          <w:rFonts w:ascii="Arial" w:hAnsi="Arial" w:cs="Arial"/>
          <w:b/>
          <w:bCs/>
          <w:sz w:val="22"/>
          <w:szCs w:val="22"/>
        </w:rPr>
        <w:t>liquidez</w:t>
      </w:r>
      <w:r w:rsidR="009209AC" w:rsidRPr="004941AE">
        <w:rPr>
          <w:rFonts w:ascii="Arial" w:hAnsi="Arial" w:cs="Arial"/>
          <w:bCs/>
          <w:sz w:val="22"/>
          <w:szCs w:val="22"/>
        </w:rPr>
        <w:t>.</w:t>
      </w:r>
      <w:r w:rsidR="0078764F" w:rsidRPr="004941AE">
        <w:rPr>
          <w:rFonts w:ascii="Arial" w:hAnsi="Arial" w:cs="Arial"/>
          <w:bCs/>
          <w:sz w:val="22"/>
          <w:szCs w:val="22"/>
        </w:rPr>
        <w:t xml:space="preserve"> </w:t>
      </w:r>
    </w:p>
    <w:p w14:paraId="71700335" w14:textId="229FF229" w:rsidR="00F24288" w:rsidRPr="004941AE" w:rsidRDefault="00F24288" w:rsidP="004941AE">
      <w:pPr>
        <w:pStyle w:val="Prrafodelista"/>
        <w:spacing w:line="360" w:lineRule="auto"/>
        <w:ind w:left="0"/>
        <w:contextualSpacing/>
        <w:rPr>
          <w:rFonts w:ascii="Arial" w:hAnsi="Arial" w:cs="Arial"/>
          <w:b/>
          <w:bCs/>
          <w:sz w:val="22"/>
          <w:szCs w:val="22"/>
        </w:rPr>
      </w:pPr>
      <w:r w:rsidRPr="004941AE">
        <w:rPr>
          <w:rFonts w:ascii="Arial" w:hAnsi="Arial" w:cs="Arial"/>
          <w:b/>
          <w:bCs/>
          <w:noProof/>
          <w:sz w:val="22"/>
          <w:szCs w:val="22"/>
          <w:lang w:val="en-US" w:eastAsia="en-US"/>
        </w:rPr>
        <w:drawing>
          <wp:inline distT="0" distB="0" distL="0" distR="0" wp14:anchorId="4C4CC6C9" wp14:editId="6287EDF6">
            <wp:extent cx="6477000" cy="2419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05F7" w14:textId="4D9C861D" w:rsidR="00D46BC1" w:rsidRPr="004941AE" w:rsidRDefault="00D46BC1" w:rsidP="00435D4F">
      <w:pPr>
        <w:pStyle w:val="Prrafodelista"/>
        <w:numPr>
          <w:ilvl w:val="0"/>
          <w:numId w:val="2"/>
        </w:numPr>
        <w:spacing w:line="360" w:lineRule="auto"/>
        <w:ind w:left="36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4941AE">
        <w:rPr>
          <w:rFonts w:ascii="Arial" w:hAnsi="Arial" w:cs="Arial"/>
          <w:sz w:val="22"/>
          <w:szCs w:val="22"/>
        </w:rPr>
        <w:t>An</w:t>
      </w:r>
      <w:r w:rsidR="0015532A" w:rsidRPr="004941AE">
        <w:rPr>
          <w:rFonts w:ascii="Arial" w:hAnsi="Arial" w:cs="Arial"/>
          <w:sz w:val="22"/>
          <w:szCs w:val="22"/>
        </w:rPr>
        <w:t>á</w:t>
      </w:r>
      <w:r w:rsidRPr="004941AE">
        <w:rPr>
          <w:rFonts w:ascii="Arial" w:hAnsi="Arial" w:cs="Arial"/>
          <w:sz w:val="22"/>
          <w:szCs w:val="22"/>
        </w:rPr>
        <w:t xml:space="preserve">lisis, interpretación y consulta especializada externa sobre el </w:t>
      </w:r>
      <w:r w:rsidRPr="00C23EE8">
        <w:rPr>
          <w:rFonts w:ascii="Arial" w:hAnsi="Arial" w:cs="Arial"/>
          <w:b/>
          <w:sz w:val="22"/>
          <w:szCs w:val="22"/>
        </w:rPr>
        <w:t>Decreto Supremo N° 045-2005</w:t>
      </w:r>
      <w:r w:rsidRPr="004941AE">
        <w:rPr>
          <w:rFonts w:ascii="Arial" w:hAnsi="Arial" w:cs="Arial"/>
          <w:sz w:val="22"/>
          <w:szCs w:val="22"/>
        </w:rPr>
        <w:t>-EM “Modifican diversas normas de los regla</w:t>
      </w:r>
      <w:r w:rsidR="0015532A" w:rsidRPr="004941AE">
        <w:rPr>
          <w:rFonts w:ascii="Arial" w:hAnsi="Arial" w:cs="Arial"/>
          <w:sz w:val="22"/>
          <w:szCs w:val="22"/>
        </w:rPr>
        <w:t>mentos de comercialización del s</w:t>
      </w:r>
      <w:r w:rsidRPr="004941AE">
        <w:rPr>
          <w:rFonts w:ascii="Arial" w:hAnsi="Arial" w:cs="Arial"/>
          <w:sz w:val="22"/>
          <w:szCs w:val="22"/>
        </w:rPr>
        <w:t>ubsector Hidrocarburos</w:t>
      </w:r>
      <w:r w:rsidR="00CA0BFF">
        <w:rPr>
          <w:rFonts w:ascii="Arial" w:hAnsi="Arial" w:cs="Arial"/>
          <w:sz w:val="22"/>
          <w:szCs w:val="22"/>
        </w:rPr>
        <w:t>…</w:t>
      </w:r>
      <w:r w:rsidR="00AA044F" w:rsidRPr="004941AE">
        <w:rPr>
          <w:rFonts w:ascii="Arial" w:hAnsi="Arial" w:cs="Arial"/>
          <w:sz w:val="22"/>
          <w:szCs w:val="22"/>
        </w:rPr>
        <w:t xml:space="preserve">”, </w:t>
      </w:r>
      <w:r w:rsidR="00EA0719">
        <w:rPr>
          <w:rFonts w:ascii="Arial" w:hAnsi="Arial" w:cs="Arial"/>
          <w:sz w:val="22"/>
          <w:szCs w:val="22"/>
        </w:rPr>
        <w:t>la cual señala</w:t>
      </w:r>
      <w:r w:rsidR="00AA044F" w:rsidRPr="004941AE">
        <w:rPr>
          <w:rFonts w:ascii="Arial" w:hAnsi="Arial" w:cs="Arial"/>
          <w:sz w:val="22"/>
          <w:szCs w:val="22"/>
        </w:rPr>
        <w:t xml:space="preserve"> </w:t>
      </w:r>
      <w:r w:rsidR="00D50722">
        <w:rPr>
          <w:rFonts w:ascii="Arial" w:hAnsi="Arial" w:cs="Arial"/>
          <w:sz w:val="22"/>
          <w:szCs w:val="22"/>
        </w:rPr>
        <w:t xml:space="preserve">los </w:t>
      </w:r>
      <w:r w:rsidR="00D50722" w:rsidRPr="00C23EE8">
        <w:rPr>
          <w:rFonts w:ascii="Arial" w:hAnsi="Arial" w:cs="Arial"/>
          <w:b/>
          <w:sz w:val="22"/>
          <w:szCs w:val="22"/>
        </w:rPr>
        <w:t>requisitos</w:t>
      </w:r>
      <w:r w:rsidR="00D50722">
        <w:rPr>
          <w:rFonts w:ascii="Arial" w:hAnsi="Arial" w:cs="Arial"/>
          <w:sz w:val="22"/>
          <w:szCs w:val="22"/>
        </w:rPr>
        <w:t xml:space="preserve"> a cumplir</w:t>
      </w:r>
      <w:r w:rsidR="00EA0719">
        <w:rPr>
          <w:rFonts w:ascii="Arial" w:hAnsi="Arial" w:cs="Arial"/>
          <w:sz w:val="22"/>
          <w:szCs w:val="22"/>
        </w:rPr>
        <w:t>,</w:t>
      </w:r>
      <w:r w:rsidR="00D50722">
        <w:rPr>
          <w:rFonts w:ascii="Arial" w:hAnsi="Arial" w:cs="Arial"/>
          <w:sz w:val="22"/>
          <w:szCs w:val="22"/>
        </w:rPr>
        <w:t xml:space="preserve"> para </w:t>
      </w:r>
      <w:r w:rsidR="00AA044F" w:rsidRPr="004941AE">
        <w:rPr>
          <w:rFonts w:ascii="Arial" w:hAnsi="Arial" w:cs="Arial"/>
          <w:sz w:val="22"/>
          <w:szCs w:val="22"/>
        </w:rPr>
        <w:t xml:space="preserve">el </w:t>
      </w:r>
      <w:r w:rsidR="00AA044F" w:rsidRPr="00C23EE8">
        <w:rPr>
          <w:rFonts w:ascii="Arial" w:hAnsi="Arial" w:cs="Arial"/>
          <w:b/>
          <w:sz w:val="22"/>
          <w:szCs w:val="22"/>
        </w:rPr>
        <w:t xml:space="preserve">suministro </w:t>
      </w:r>
      <w:r w:rsidR="00D50722" w:rsidRPr="00C23EE8">
        <w:rPr>
          <w:rFonts w:ascii="Arial" w:hAnsi="Arial" w:cs="Arial"/>
          <w:b/>
          <w:sz w:val="22"/>
          <w:szCs w:val="22"/>
        </w:rPr>
        <w:t>excepcional</w:t>
      </w:r>
      <w:r w:rsidR="00EA0719">
        <w:rPr>
          <w:rFonts w:ascii="Arial" w:hAnsi="Arial" w:cs="Arial"/>
          <w:sz w:val="22"/>
          <w:szCs w:val="22"/>
        </w:rPr>
        <w:t xml:space="preserve">, </w:t>
      </w:r>
      <w:r w:rsidR="00AA044F" w:rsidRPr="004941AE">
        <w:rPr>
          <w:rFonts w:ascii="Arial" w:hAnsi="Arial" w:cs="Arial"/>
          <w:sz w:val="22"/>
          <w:szCs w:val="22"/>
        </w:rPr>
        <w:t xml:space="preserve">de </w:t>
      </w:r>
      <w:r w:rsidR="00AA044F" w:rsidRPr="00C23EE8">
        <w:rPr>
          <w:rFonts w:ascii="Arial" w:hAnsi="Arial" w:cs="Arial"/>
          <w:b/>
          <w:sz w:val="22"/>
          <w:szCs w:val="22"/>
        </w:rPr>
        <w:t>combustible a terceros</w:t>
      </w:r>
      <w:r w:rsidR="00AA044F" w:rsidRPr="004941AE">
        <w:rPr>
          <w:rFonts w:ascii="Arial" w:hAnsi="Arial" w:cs="Arial"/>
          <w:sz w:val="22"/>
          <w:szCs w:val="22"/>
        </w:rPr>
        <w:t>.</w:t>
      </w:r>
    </w:p>
    <w:p w14:paraId="7185AD9C" w14:textId="0F1BA9A5" w:rsidR="009209AC" w:rsidRDefault="00D50722" w:rsidP="004941AE">
      <w:pPr>
        <w:pStyle w:val="Prrafodelista"/>
        <w:spacing w:line="360" w:lineRule="auto"/>
        <w:ind w:left="720"/>
        <w:contextualSpacing/>
        <w:rPr>
          <w:rFonts w:ascii="Arial" w:hAnsi="Arial" w:cs="Arial"/>
          <w:b/>
          <w:bCs/>
          <w:sz w:val="22"/>
          <w:szCs w:val="22"/>
          <w:lang w:val="es-PE"/>
        </w:rPr>
      </w:pPr>
      <w:r w:rsidRPr="00D50722">
        <w:rPr>
          <w:noProof/>
          <w:lang w:val="en-US" w:eastAsia="en-US"/>
        </w:rPr>
        <w:lastRenderedPageBreak/>
        <w:drawing>
          <wp:inline distT="0" distB="0" distL="0" distR="0" wp14:anchorId="328D516D" wp14:editId="6EAD2C05">
            <wp:extent cx="5010150" cy="19526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7DBC9" w14:textId="77777777" w:rsidR="00EB1A13" w:rsidRDefault="00EB1A13" w:rsidP="004941AE">
      <w:pPr>
        <w:pStyle w:val="Prrafodelista"/>
        <w:spacing w:line="360" w:lineRule="auto"/>
        <w:ind w:left="720"/>
        <w:contextualSpacing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49398E9E" w14:textId="0BEEF28E" w:rsidR="003219DB" w:rsidRPr="004941AE" w:rsidRDefault="003219DB" w:rsidP="00435D4F">
      <w:pPr>
        <w:pStyle w:val="Prrafodelista"/>
        <w:numPr>
          <w:ilvl w:val="0"/>
          <w:numId w:val="1"/>
        </w:numPr>
        <w:spacing w:line="360" w:lineRule="auto"/>
        <w:ind w:left="0"/>
        <w:contextualSpacing/>
        <w:rPr>
          <w:rFonts w:ascii="Arial" w:hAnsi="Arial" w:cs="Arial"/>
          <w:b/>
          <w:bCs/>
          <w:sz w:val="22"/>
          <w:szCs w:val="22"/>
        </w:rPr>
      </w:pPr>
      <w:r w:rsidRPr="004941AE">
        <w:rPr>
          <w:rFonts w:ascii="Arial" w:hAnsi="Arial" w:cs="Arial"/>
          <w:b/>
          <w:bCs/>
          <w:sz w:val="22"/>
          <w:szCs w:val="22"/>
        </w:rPr>
        <w:t>Los resultados alcanzados</w:t>
      </w:r>
    </w:p>
    <w:p w14:paraId="1C601ADA" w14:textId="71F94311" w:rsidR="006B6D45" w:rsidRPr="004941AE" w:rsidRDefault="00DD119E" w:rsidP="00922020">
      <w:pPr>
        <w:pStyle w:val="Textoindependiente"/>
        <w:spacing w:line="360" w:lineRule="auto"/>
        <w:contextualSpacing/>
        <w:rPr>
          <w:rFonts w:ascii="Arial" w:hAnsi="Arial" w:cs="Arial"/>
          <w:b/>
          <w:bCs/>
          <w:sz w:val="22"/>
          <w:szCs w:val="22"/>
        </w:rPr>
      </w:pPr>
      <w:r w:rsidRPr="004941AE">
        <w:rPr>
          <w:rFonts w:ascii="Arial" w:hAnsi="Arial" w:cs="Arial"/>
          <w:b/>
          <w:sz w:val="22"/>
          <w:szCs w:val="22"/>
        </w:rPr>
        <w:t xml:space="preserve">Impactos </w:t>
      </w:r>
      <w:r w:rsidR="006B6D45" w:rsidRPr="004941AE">
        <w:rPr>
          <w:rFonts w:ascii="Arial" w:hAnsi="Arial" w:cs="Arial"/>
          <w:b/>
          <w:sz w:val="22"/>
          <w:szCs w:val="22"/>
        </w:rPr>
        <w:t>favorables</w:t>
      </w:r>
    </w:p>
    <w:p w14:paraId="0678648E" w14:textId="0A834193" w:rsidR="006B6D45" w:rsidRPr="00CA0BFF" w:rsidRDefault="00353EC6" w:rsidP="00435D4F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  <w:r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>Las mineras que dispongan de terminales portuarios, tales como Southern, Antamina, Mina Bayo</w:t>
      </w:r>
      <w:r w:rsidR="00D50722">
        <w:rPr>
          <w:rFonts w:ascii="Arial" w:hAnsi="Arial" w:cs="Arial"/>
          <w:color w:val="000000" w:themeColor="text1"/>
          <w:sz w:val="22"/>
          <w:szCs w:val="22"/>
          <w:lang w:eastAsia="es-PE"/>
        </w:rPr>
        <w:t>v</w:t>
      </w:r>
      <w:r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>ar, etc., pueden abastecer</w:t>
      </w:r>
      <w:r w:rsidR="00DD119E"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>se</w:t>
      </w:r>
      <w:r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de petróleo </w:t>
      </w:r>
      <w:r w:rsidR="00DD119E"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>por ví</w:t>
      </w:r>
      <w:r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>a marítima, no siendo afectado</w:t>
      </w:r>
      <w:r w:rsid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>s, si</w:t>
      </w:r>
      <w:r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hay bloqueo de carreteras, de ser el caso</w:t>
      </w:r>
      <w:r w:rsid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>,</w:t>
      </w:r>
      <w:r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pud</w:t>
      </w:r>
      <w:r w:rsidR="00EA0719">
        <w:rPr>
          <w:rFonts w:ascii="Arial" w:hAnsi="Arial" w:cs="Arial"/>
          <w:color w:val="000000" w:themeColor="text1"/>
          <w:sz w:val="22"/>
          <w:szCs w:val="22"/>
          <w:lang w:eastAsia="es-PE"/>
        </w:rPr>
        <w:t>i</w:t>
      </w:r>
      <w:r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>en</w:t>
      </w:r>
      <w:r w:rsidR="00EA0719">
        <w:rPr>
          <w:rFonts w:ascii="Arial" w:hAnsi="Arial" w:cs="Arial"/>
          <w:color w:val="000000" w:themeColor="text1"/>
          <w:sz w:val="22"/>
          <w:szCs w:val="22"/>
          <w:lang w:eastAsia="es-PE"/>
        </w:rPr>
        <w:t>do</w:t>
      </w:r>
      <w:r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establecer</w:t>
      </w:r>
      <w:r w:rsidR="00D46BC1"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planta de abastecimiento de petróleo</w:t>
      </w:r>
      <w:r w:rsidR="00DD119E"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, como </w:t>
      </w:r>
      <w:r w:rsidR="00EA0719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una </w:t>
      </w:r>
      <w:r w:rsidR="00DD119E"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>oportunidad de negocio</w:t>
      </w:r>
      <w:r w:rsidR="00D46BC1" w:rsidRPr="00CA0BFF">
        <w:rPr>
          <w:rFonts w:ascii="Arial" w:hAnsi="Arial" w:cs="Arial"/>
          <w:color w:val="000000" w:themeColor="text1"/>
          <w:sz w:val="22"/>
          <w:szCs w:val="22"/>
          <w:lang w:eastAsia="es-PE"/>
        </w:rPr>
        <w:t>.</w:t>
      </w:r>
    </w:p>
    <w:p w14:paraId="24C6B93C" w14:textId="1F2E69B1" w:rsidR="0015532A" w:rsidRPr="00CA0BFF" w:rsidRDefault="0015532A" w:rsidP="00435D4F">
      <w:pPr>
        <w:pStyle w:val="Prrafodelista"/>
        <w:numPr>
          <w:ilvl w:val="0"/>
          <w:numId w:val="4"/>
        </w:numPr>
        <w:spacing w:line="360" w:lineRule="auto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El </w:t>
      </w:r>
      <w:r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adquirir mayor </w:t>
      </w:r>
      <w:r w:rsidR="00DD119E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cantidad</w:t>
      </w:r>
      <w:r w:rsidR="00DD119E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>de petróleo</w:t>
      </w:r>
      <w:r w:rsidR="00DD119E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y electricidad</w:t>
      </w:r>
      <w:r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para suministrarlos a terceros, </w:t>
      </w:r>
      <w:r w:rsidR="00EA0719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implica</w:t>
      </w:r>
      <w:r w:rsidR="00EA0719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un </w:t>
      </w:r>
      <w:r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menor costo</w:t>
      </w:r>
      <w:r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="00EA0719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por el </w:t>
      </w:r>
      <w:r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incremento </w:t>
      </w:r>
      <w:r w:rsidRPr="009E2E75">
        <w:rPr>
          <w:rFonts w:ascii="Arial" w:hAnsi="Arial" w:cs="Arial"/>
          <w:color w:val="000000" w:themeColor="text1"/>
          <w:sz w:val="22"/>
          <w:szCs w:val="22"/>
          <w:lang w:val="es-MX"/>
        </w:rPr>
        <w:t>del</w:t>
      </w:r>
      <w:r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descuento </w:t>
      </w:r>
      <w:r w:rsidRPr="009E2E75">
        <w:rPr>
          <w:rFonts w:ascii="Arial" w:hAnsi="Arial" w:cs="Arial"/>
          <w:color w:val="000000" w:themeColor="text1"/>
          <w:sz w:val="22"/>
          <w:szCs w:val="22"/>
          <w:lang w:val="es-MX"/>
        </w:rPr>
        <w:t>a obtenerse</w:t>
      </w:r>
      <w:r w:rsidR="00DD119E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y cierto </w:t>
      </w:r>
      <w:r w:rsidR="00DD119E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poder </w:t>
      </w:r>
      <w:r w:rsidR="00DD119E" w:rsidRPr="009E2E75">
        <w:rPr>
          <w:rFonts w:ascii="Arial" w:hAnsi="Arial" w:cs="Arial"/>
          <w:color w:val="000000" w:themeColor="text1"/>
          <w:sz w:val="22"/>
          <w:szCs w:val="22"/>
          <w:lang w:val="es-MX"/>
        </w:rPr>
        <w:t>en la</w:t>
      </w:r>
      <w:r w:rsidR="00DD119E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</w:t>
      </w:r>
      <w:r w:rsid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negociación </w:t>
      </w:r>
      <w:r w:rsidR="008C2C54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comercial.</w:t>
      </w:r>
    </w:p>
    <w:p w14:paraId="0EF423E7" w14:textId="0687C102" w:rsidR="00DD119E" w:rsidRPr="00CA0BFF" w:rsidRDefault="00DD119E" w:rsidP="00435D4F">
      <w:pPr>
        <w:pStyle w:val="Textoindependiente"/>
        <w:numPr>
          <w:ilvl w:val="0"/>
          <w:numId w:val="4"/>
        </w:numPr>
        <w:spacing w:line="360" w:lineRule="auto"/>
        <w:ind w:left="0"/>
        <w:rPr>
          <w:rFonts w:ascii="Arial" w:hAnsi="Arial" w:cs="Arial"/>
          <w:color w:val="000000" w:themeColor="text1"/>
          <w:sz w:val="22"/>
          <w:szCs w:val="22"/>
        </w:rPr>
      </w:pPr>
      <w:r w:rsidRPr="00CA0BFF">
        <w:rPr>
          <w:rFonts w:ascii="Arial" w:hAnsi="Arial" w:cs="Arial"/>
          <w:color w:val="000000" w:themeColor="text1"/>
          <w:sz w:val="22"/>
          <w:szCs w:val="22"/>
        </w:rPr>
        <w:t xml:space="preserve">Estas </w:t>
      </w:r>
      <w:r w:rsidRPr="009E2E75">
        <w:rPr>
          <w:rFonts w:ascii="Arial" w:hAnsi="Arial" w:cs="Arial"/>
          <w:b/>
          <w:color w:val="000000" w:themeColor="text1"/>
          <w:sz w:val="22"/>
          <w:szCs w:val="22"/>
        </w:rPr>
        <w:t>modalidades</w:t>
      </w:r>
      <w:r w:rsidRPr="00CA0BFF">
        <w:rPr>
          <w:rFonts w:ascii="Arial" w:hAnsi="Arial" w:cs="Arial"/>
          <w:color w:val="000000" w:themeColor="text1"/>
          <w:sz w:val="22"/>
          <w:szCs w:val="22"/>
        </w:rPr>
        <w:t xml:space="preserve"> de </w:t>
      </w:r>
      <w:r w:rsidRPr="009E2E75">
        <w:rPr>
          <w:rFonts w:ascii="Arial" w:hAnsi="Arial" w:cs="Arial"/>
          <w:b/>
          <w:color w:val="000000" w:themeColor="text1"/>
          <w:sz w:val="22"/>
          <w:szCs w:val="22"/>
        </w:rPr>
        <w:t>suministro</w:t>
      </w:r>
      <w:r w:rsidRPr="00CA0BFF">
        <w:rPr>
          <w:rFonts w:ascii="Arial" w:hAnsi="Arial" w:cs="Arial"/>
          <w:color w:val="000000" w:themeColor="text1"/>
          <w:sz w:val="22"/>
          <w:szCs w:val="22"/>
        </w:rPr>
        <w:t xml:space="preserve">, puede ser </w:t>
      </w:r>
      <w:r w:rsidRPr="009E2E75">
        <w:rPr>
          <w:rFonts w:ascii="Arial" w:hAnsi="Arial" w:cs="Arial"/>
          <w:b/>
          <w:color w:val="000000" w:themeColor="text1"/>
          <w:sz w:val="22"/>
          <w:szCs w:val="22"/>
        </w:rPr>
        <w:t>ventajoso económicamente</w:t>
      </w:r>
      <w:r w:rsidRPr="00CA0BFF">
        <w:rPr>
          <w:rFonts w:ascii="Arial" w:hAnsi="Arial" w:cs="Arial"/>
          <w:color w:val="000000" w:themeColor="text1"/>
          <w:sz w:val="22"/>
          <w:szCs w:val="22"/>
        </w:rPr>
        <w:t xml:space="preserve"> para las</w:t>
      </w:r>
      <w:r w:rsidR="009E2E75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9E2E75" w:rsidRPr="009E2E75">
        <w:rPr>
          <w:rFonts w:ascii="Arial" w:hAnsi="Arial" w:cs="Arial"/>
          <w:b/>
          <w:color w:val="000000" w:themeColor="text1"/>
          <w:sz w:val="22"/>
          <w:szCs w:val="22"/>
        </w:rPr>
        <w:t>mineras</w:t>
      </w:r>
      <w:r w:rsidRPr="00CA0BF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9E2E75">
        <w:rPr>
          <w:rFonts w:ascii="Arial" w:hAnsi="Arial" w:cs="Arial"/>
          <w:color w:val="000000" w:themeColor="text1"/>
          <w:sz w:val="22"/>
          <w:szCs w:val="22"/>
        </w:rPr>
        <w:t xml:space="preserve">y </w:t>
      </w:r>
      <w:r w:rsidR="00922020">
        <w:rPr>
          <w:rFonts w:ascii="Arial" w:hAnsi="Arial" w:cs="Arial"/>
          <w:color w:val="000000" w:themeColor="text1"/>
          <w:sz w:val="22"/>
          <w:szCs w:val="22"/>
        </w:rPr>
        <w:t xml:space="preserve">sus </w:t>
      </w:r>
      <w:r w:rsidRPr="009E2E75">
        <w:rPr>
          <w:rFonts w:ascii="Arial" w:hAnsi="Arial" w:cs="Arial"/>
          <w:b/>
          <w:color w:val="000000" w:themeColor="text1"/>
          <w:sz w:val="22"/>
          <w:szCs w:val="22"/>
        </w:rPr>
        <w:t>contratistas</w:t>
      </w:r>
      <w:r w:rsidRPr="00CA0BFF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="00D50722">
        <w:rPr>
          <w:rFonts w:ascii="Arial" w:hAnsi="Arial" w:cs="Arial"/>
          <w:color w:val="000000" w:themeColor="text1"/>
          <w:sz w:val="22"/>
          <w:szCs w:val="22"/>
        </w:rPr>
        <w:t xml:space="preserve">En el presente caso, hay </w:t>
      </w:r>
      <w:r w:rsidR="00D50722" w:rsidRPr="009E2E75">
        <w:rPr>
          <w:rFonts w:ascii="Arial" w:hAnsi="Arial" w:cs="Arial"/>
          <w:b/>
          <w:color w:val="000000" w:themeColor="text1"/>
          <w:sz w:val="22"/>
          <w:szCs w:val="22"/>
        </w:rPr>
        <w:t>reducción del costo y liquidez</w:t>
      </w:r>
      <w:r w:rsidR="00D50722">
        <w:rPr>
          <w:rFonts w:ascii="Arial" w:hAnsi="Arial" w:cs="Arial"/>
          <w:color w:val="000000" w:themeColor="text1"/>
          <w:sz w:val="22"/>
          <w:szCs w:val="22"/>
        </w:rPr>
        <w:t xml:space="preserve"> del </w:t>
      </w:r>
      <w:r w:rsidR="00D50722" w:rsidRPr="009E2E75">
        <w:rPr>
          <w:rFonts w:ascii="Arial" w:hAnsi="Arial" w:cs="Arial"/>
          <w:b/>
          <w:color w:val="000000" w:themeColor="text1"/>
          <w:sz w:val="22"/>
          <w:szCs w:val="22"/>
        </w:rPr>
        <w:t>7%</w:t>
      </w:r>
      <w:r w:rsidR="00D50722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9E2E75">
        <w:rPr>
          <w:rFonts w:ascii="Arial" w:hAnsi="Arial" w:cs="Arial"/>
          <w:color w:val="000000" w:themeColor="text1"/>
          <w:sz w:val="22"/>
          <w:szCs w:val="22"/>
        </w:rPr>
        <w:t>para ambos casos.</w:t>
      </w:r>
    </w:p>
    <w:p w14:paraId="28FD9F6E" w14:textId="77777777" w:rsidR="0015532A" w:rsidRPr="004941AE" w:rsidRDefault="0015532A" w:rsidP="00922020">
      <w:pPr>
        <w:spacing w:after="0" w:line="360" w:lineRule="auto"/>
        <w:jc w:val="both"/>
        <w:rPr>
          <w:rFonts w:ascii="Arial" w:hAnsi="Arial" w:cs="Arial"/>
          <w:lang w:val="es-MX"/>
        </w:rPr>
      </w:pPr>
    </w:p>
    <w:p w14:paraId="125D5D80" w14:textId="05B95693" w:rsidR="006B6D45" w:rsidRPr="00CA0BFF" w:rsidRDefault="00CA0BFF" w:rsidP="00922020">
      <w:pPr>
        <w:pStyle w:val="Prrafodelista"/>
        <w:shd w:val="clear" w:color="auto" w:fill="FFFFFF"/>
        <w:spacing w:line="360" w:lineRule="auto"/>
        <w:ind w:left="0"/>
        <w:jc w:val="both"/>
        <w:rPr>
          <w:rFonts w:ascii="Arial" w:hAnsi="Arial" w:cs="Arial"/>
          <w:b/>
          <w:color w:val="000000" w:themeColor="text1"/>
          <w:sz w:val="22"/>
          <w:szCs w:val="22"/>
          <w:lang w:eastAsia="es-PE"/>
        </w:rPr>
      </w:pPr>
      <w:r w:rsidRPr="00CA0BFF">
        <w:rPr>
          <w:rFonts w:ascii="Arial" w:hAnsi="Arial" w:cs="Arial"/>
          <w:b/>
          <w:color w:val="000000" w:themeColor="text1"/>
          <w:sz w:val="22"/>
          <w:szCs w:val="22"/>
          <w:lang w:eastAsia="es-PE"/>
        </w:rPr>
        <w:t>Impactos</w:t>
      </w:r>
      <w:r w:rsidR="006B6D45" w:rsidRPr="00CA0BFF">
        <w:rPr>
          <w:rFonts w:ascii="Arial" w:hAnsi="Arial" w:cs="Arial"/>
          <w:b/>
          <w:color w:val="000000" w:themeColor="text1"/>
          <w:sz w:val="22"/>
          <w:szCs w:val="22"/>
          <w:lang w:eastAsia="es-PE"/>
        </w:rPr>
        <w:t xml:space="preserve"> adversos</w:t>
      </w:r>
    </w:p>
    <w:p w14:paraId="302A9208" w14:textId="6C98C207" w:rsidR="00353EC6" w:rsidRDefault="00CA0BFF" w:rsidP="00435D4F">
      <w:pPr>
        <w:pStyle w:val="Prrafodelista"/>
        <w:numPr>
          <w:ilvl w:val="0"/>
          <w:numId w:val="3"/>
        </w:numPr>
        <w:spacing w:line="360" w:lineRule="auto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>
        <w:rPr>
          <w:rFonts w:ascii="Arial" w:hAnsi="Arial" w:cs="Arial"/>
          <w:color w:val="000000" w:themeColor="text1"/>
          <w:sz w:val="22"/>
          <w:szCs w:val="22"/>
          <w:lang w:val="es-MX"/>
        </w:rPr>
        <w:t>E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n </w:t>
      </w:r>
      <w:r>
        <w:rPr>
          <w:rFonts w:ascii="Arial" w:hAnsi="Arial" w:cs="Arial"/>
          <w:color w:val="000000" w:themeColor="text1"/>
          <w:sz w:val="22"/>
          <w:szCs w:val="22"/>
          <w:lang w:val="es-MX"/>
        </w:rPr>
        <w:t>el Perú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suele haber </w:t>
      </w:r>
      <w:r w:rsidR="00353EC6" w:rsidRPr="00087AE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interrupción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en las </w:t>
      </w:r>
      <w:r w:rsidR="00353EC6" w:rsidRPr="00087AE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carreteras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que posiblemente </w:t>
      </w:r>
      <w:r w:rsidR="00353EC6" w:rsidRPr="00087AE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se incrementaría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por tratarse de un </w:t>
      </w:r>
      <w:r w:rsidR="00353EC6" w:rsidRPr="00087AE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año pre electoral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lo cual podría </w:t>
      </w:r>
      <w:r w:rsidR="00353EC6" w:rsidRPr="00087AE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impedir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el habitual </w:t>
      </w:r>
      <w:r w:rsidR="00353EC6" w:rsidRPr="00087AE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abastecimiento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del </w:t>
      </w:r>
      <w:r w:rsidR="00353EC6" w:rsidRPr="00087AE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petróleo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a las mismas mineras y sus contratistas, poniendo en </w:t>
      </w:r>
      <w:r w:rsidR="00353EC6" w:rsidRPr="00087AE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riesgo el normal 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desarrollo de las </w:t>
      </w:r>
      <w:r w:rsidR="00353EC6" w:rsidRPr="00087AE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operaciones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353EC6" w:rsidRPr="00087AE2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mineras</w:t>
      </w:r>
      <w:r w:rsidR="00353EC6" w:rsidRPr="00CA0BFF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39CDBDA1" w14:textId="3FBDBF29" w:rsidR="005A6E29" w:rsidRPr="00CA0BFF" w:rsidRDefault="005A6E29" w:rsidP="00435D4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CA0BFF">
        <w:rPr>
          <w:rFonts w:ascii="Arial" w:hAnsi="Arial" w:cs="Arial"/>
          <w:color w:val="000000" w:themeColor="text1"/>
          <w:sz w:val="22"/>
          <w:szCs w:val="22"/>
        </w:rPr>
        <w:t xml:space="preserve">Las </w:t>
      </w:r>
      <w:r w:rsidRPr="009E2E75">
        <w:rPr>
          <w:rFonts w:ascii="Arial" w:hAnsi="Arial" w:cs="Arial"/>
          <w:b/>
          <w:color w:val="000000" w:themeColor="text1"/>
          <w:sz w:val="22"/>
          <w:szCs w:val="22"/>
        </w:rPr>
        <w:t>mineras</w:t>
      </w:r>
      <w:r w:rsidRPr="00CA0BF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C90678">
        <w:rPr>
          <w:rFonts w:ascii="Arial" w:hAnsi="Arial" w:cs="Arial"/>
          <w:b/>
          <w:color w:val="000000" w:themeColor="text1"/>
          <w:sz w:val="22"/>
          <w:szCs w:val="22"/>
        </w:rPr>
        <w:t>hacen</w:t>
      </w:r>
      <w:r w:rsidRPr="009E2E75">
        <w:rPr>
          <w:rFonts w:ascii="Arial" w:hAnsi="Arial" w:cs="Arial"/>
          <w:b/>
          <w:color w:val="000000" w:themeColor="text1"/>
          <w:sz w:val="22"/>
          <w:szCs w:val="22"/>
        </w:rPr>
        <w:t xml:space="preserve"> frente</w:t>
      </w:r>
      <w:r w:rsidRPr="00CA0BFF">
        <w:rPr>
          <w:rFonts w:ascii="Arial" w:hAnsi="Arial" w:cs="Arial"/>
          <w:color w:val="000000" w:themeColor="text1"/>
          <w:sz w:val="22"/>
          <w:szCs w:val="22"/>
        </w:rPr>
        <w:t xml:space="preserve"> al </w:t>
      </w:r>
      <w:r w:rsidRPr="009E2E75">
        <w:rPr>
          <w:rFonts w:ascii="Arial" w:hAnsi="Arial" w:cs="Arial"/>
          <w:b/>
          <w:color w:val="000000" w:themeColor="text1"/>
          <w:sz w:val="22"/>
          <w:szCs w:val="22"/>
        </w:rPr>
        <w:t xml:space="preserve">reajuste </w:t>
      </w:r>
      <w:r w:rsidR="002F0266" w:rsidRPr="009E2E75">
        <w:rPr>
          <w:rFonts w:ascii="Arial" w:hAnsi="Arial" w:cs="Arial"/>
          <w:b/>
          <w:color w:val="000000" w:themeColor="text1"/>
          <w:sz w:val="22"/>
          <w:szCs w:val="22"/>
        </w:rPr>
        <w:t xml:space="preserve">mensual </w:t>
      </w:r>
      <w:r w:rsidRPr="009E2E75">
        <w:rPr>
          <w:rFonts w:ascii="Arial" w:hAnsi="Arial" w:cs="Arial"/>
          <w:color w:val="000000" w:themeColor="text1"/>
          <w:sz w:val="22"/>
          <w:szCs w:val="22"/>
        </w:rPr>
        <w:t>del</w:t>
      </w:r>
      <w:r w:rsidRPr="009E2E75">
        <w:rPr>
          <w:rFonts w:ascii="Arial" w:hAnsi="Arial" w:cs="Arial"/>
          <w:b/>
          <w:color w:val="000000" w:themeColor="text1"/>
          <w:sz w:val="22"/>
          <w:szCs w:val="22"/>
        </w:rPr>
        <w:t xml:space="preserve"> precio </w:t>
      </w:r>
      <w:r w:rsidRPr="009E2E75">
        <w:rPr>
          <w:rFonts w:ascii="Arial" w:hAnsi="Arial" w:cs="Arial"/>
          <w:color w:val="000000" w:themeColor="text1"/>
          <w:sz w:val="22"/>
          <w:szCs w:val="22"/>
        </w:rPr>
        <w:t>de la</w:t>
      </w:r>
      <w:r w:rsidRPr="009E2E75">
        <w:rPr>
          <w:rFonts w:ascii="Arial" w:hAnsi="Arial" w:cs="Arial"/>
          <w:b/>
          <w:color w:val="000000" w:themeColor="text1"/>
          <w:sz w:val="22"/>
          <w:szCs w:val="22"/>
        </w:rPr>
        <w:t xml:space="preserve"> energía eléctrica</w:t>
      </w:r>
      <w:r w:rsidRPr="00CA0BFF">
        <w:rPr>
          <w:rFonts w:ascii="Arial" w:hAnsi="Arial" w:cs="Arial"/>
          <w:color w:val="000000" w:themeColor="text1"/>
          <w:sz w:val="22"/>
          <w:szCs w:val="22"/>
        </w:rPr>
        <w:t>,</w:t>
      </w:r>
      <w:r w:rsidR="002F0266">
        <w:rPr>
          <w:rFonts w:ascii="Arial" w:hAnsi="Arial" w:cs="Arial"/>
          <w:color w:val="000000" w:themeColor="text1"/>
          <w:sz w:val="22"/>
          <w:szCs w:val="22"/>
        </w:rPr>
        <w:t xml:space="preserve"> por sus compras al costo marginal</w:t>
      </w:r>
      <w:r w:rsidR="009E2E75">
        <w:rPr>
          <w:rFonts w:ascii="Arial" w:hAnsi="Arial" w:cs="Arial"/>
          <w:color w:val="000000" w:themeColor="text1"/>
          <w:sz w:val="22"/>
          <w:szCs w:val="22"/>
        </w:rPr>
        <w:t xml:space="preserve"> (al contado o spot)</w:t>
      </w:r>
      <w:r w:rsidR="002F026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9E2E75">
        <w:rPr>
          <w:rFonts w:ascii="Arial" w:hAnsi="Arial" w:cs="Arial"/>
          <w:color w:val="000000" w:themeColor="text1"/>
          <w:sz w:val="22"/>
          <w:szCs w:val="22"/>
        </w:rPr>
        <w:t>además</w:t>
      </w:r>
      <w:r w:rsidR="002F0266">
        <w:rPr>
          <w:rFonts w:ascii="Arial" w:hAnsi="Arial" w:cs="Arial"/>
          <w:color w:val="000000" w:themeColor="text1"/>
          <w:sz w:val="22"/>
          <w:szCs w:val="22"/>
        </w:rPr>
        <w:t xml:space="preserve"> al </w:t>
      </w:r>
      <w:r w:rsidR="002F0266" w:rsidRPr="009E2E75">
        <w:rPr>
          <w:rFonts w:ascii="Arial" w:hAnsi="Arial" w:cs="Arial"/>
          <w:b/>
          <w:color w:val="000000" w:themeColor="text1"/>
          <w:sz w:val="22"/>
          <w:szCs w:val="22"/>
        </w:rPr>
        <w:t>reajuste semanal</w:t>
      </w:r>
      <w:r w:rsidR="002F0266">
        <w:rPr>
          <w:rFonts w:ascii="Arial" w:hAnsi="Arial" w:cs="Arial"/>
          <w:color w:val="000000" w:themeColor="text1"/>
          <w:sz w:val="22"/>
          <w:szCs w:val="22"/>
        </w:rPr>
        <w:t xml:space="preserve"> del </w:t>
      </w:r>
      <w:r w:rsidR="002F0266" w:rsidRPr="009E2E75">
        <w:rPr>
          <w:rFonts w:ascii="Arial" w:hAnsi="Arial" w:cs="Arial"/>
          <w:b/>
          <w:color w:val="000000" w:themeColor="text1"/>
          <w:sz w:val="22"/>
          <w:szCs w:val="22"/>
        </w:rPr>
        <w:t>precio</w:t>
      </w:r>
      <w:r w:rsidRPr="00CA0BFF">
        <w:rPr>
          <w:rFonts w:ascii="Arial" w:hAnsi="Arial" w:cs="Arial"/>
          <w:color w:val="000000" w:themeColor="text1"/>
          <w:sz w:val="22"/>
          <w:szCs w:val="22"/>
        </w:rPr>
        <w:t xml:space="preserve"> de </w:t>
      </w:r>
      <w:r w:rsidR="002F0266">
        <w:rPr>
          <w:rFonts w:ascii="Arial" w:hAnsi="Arial" w:cs="Arial"/>
          <w:color w:val="000000" w:themeColor="text1"/>
          <w:sz w:val="22"/>
          <w:szCs w:val="22"/>
        </w:rPr>
        <w:t xml:space="preserve">los </w:t>
      </w:r>
      <w:r w:rsidRPr="009E2E75">
        <w:rPr>
          <w:rFonts w:ascii="Arial" w:hAnsi="Arial" w:cs="Arial"/>
          <w:b/>
          <w:color w:val="000000" w:themeColor="text1"/>
          <w:sz w:val="22"/>
          <w:szCs w:val="22"/>
        </w:rPr>
        <w:t>combustibles</w:t>
      </w:r>
      <w:r w:rsidR="00CD2F31" w:rsidRPr="00CA0BFF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A9E3C9F" w14:textId="6D5B54B2" w:rsidR="00DD119E" w:rsidRPr="00922020" w:rsidRDefault="00922020" w:rsidP="00435D4F">
      <w:pPr>
        <w:pStyle w:val="Prrafodelista"/>
        <w:numPr>
          <w:ilvl w:val="0"/>
          <w:numId w:val="3"/>
        </w:numPr>
        <w:spacing w:line="360" w:lineRule="auto"/>
        <w:ind w:left="0"/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  <w:r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El </w:t>
      </w:r>
      <w:r w:rsidR="001520BC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deducir</w:t>
      </w:r>
      <w:r w:rsidR="00DD119E"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o </w:t>
      </w:r>
      <w:r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netear</w:t>
      </w:r>
      <w:r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DD119E"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de las </w:t>
      </w:r>
      <w:r w:rsidR="00DD119E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valorizaciones</w:t>
      </w:r>
      <w:r w:rsidR="00DD119E"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de los </w:t>
      </w:r>
      <w:r w:rsidR="00DD119E"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contratistas, lo que corresponde </w:t>
      </w:r>
      <w:r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>a</w:t>
      </w:r>
      <w:r w:rsidR="00DD119E"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las </w:t>
      </w:r>
      <w:r w:rsidR="00DD119E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entregas</w:t>
      </w:r>
      <w:r w:rsidR="00DD119E"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de</w:t>
      </w:r>
      <w:r w:rsidR="001520BC"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1520BC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bienes </w:t>
      </w:r>
      <w:r w:rsidR="001520BC" w:rsidRPr="009E2E75">
        <w:rPr>
          <w:rFonts w:ascii="Arial" w:hAnsi="Arial" w:cs="Arial"/>
          <w:color w:val="000000" w:themeColor="text1"/>
          <w:sz w:val="22"/>
          <w:szCs w:val="22"/>
          <w:lang w:val="es-MX"/>
        </w:rPr>
        <w:t>y</w:t>
      </w:r>
      <w:r w:rsidR="001520BC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servicios </w:t>
      </w:r>
      <w:r w:rsidR="001520BC"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>de las mineras</w:t>
      </w:r>
      <w:r w:rsidR="00DD119E"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, </w:t>
      </w:r>
      <w:r w:rsidR="00DD119E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origina contingencias tributarias </w:t>
      </w:r>
      <w:r w:rsidR="00DD119E" w:rsidRPr="009E2E75">
        <w:rPr>
          <w:rFonts w:ascii="Arial" w:hAnsi="Arial" w:cs="Arial"/>
          <w:color w:val="000000" w:themeColor="text1"/>
          <w:sz w:val="22"/>
          <w:szCs w:val="22"/>
          <w:lang w:val="es-MX"/>
        </w:rPr>
        <w:t>para</w:t>
      </w:r>
      <w:r w:rsidR="00DD119E" w:rsidRPr="009E2E75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 ambas partes</w:t>
      </w:r>
      <w:r w:rsidR="00DD119E" w:rsidRPr="00922020">
        <w:rPr>
          <w:rFonts w:ascii="Arial" w:hAnsi="Arial" w:cs="Arial"/>
          <w:color w:val="000000" w:themeColor="text1"/>
          <w:sz w:val="22"/>
          <w:szCs w:val="22"/>
          <w:lang w:val="es-MX"/>
        </w:rPr>
        <w:t>.</w:t>
      </w:r>
    </w:p>
    <w:p w14:paraId="4231A895" w14:textId="2D8C0CBC" w:rsidR="00563F6C" w:rsidRPr="004941AE" w:rsidRDefault="00563F6C" w:rsidP="002F0266">
      <w:pPr>
        <w:pStyle w:val="Prrafodelista"/>
        <w:spacing w:line="36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393FC932" w14:textId="06746F08" w:rsidR="003219DB" w:rsidRPr="004941AE" w:rsidRDefault="003219DB" w:rsidP="00435D4F">
      <w:pPr>
        <w:pStyle w:val="Prrafodelista"/>
        <w:numPr>
          <w:ilvl w:val="0"/>
          <w:numId w:val="1"/>
        </w:numPr>
        <w:spacing w:line="360" w:lineRule="auto"/>
        <w:ind w:left="-3"/>
        <w:jc w:val="both"/>
        <w:rPr>
          <w:rFonts w:ascii="Arial" w:hAnsi="Arial" w:cs="Arial"/>
          <w:sz w:val="22"/>
          <w:szCs w:val="22"/>
        </w:rPr>
      </w:pPr>
      <w:r w:rsidRPr="004941AE">
        <w:rPr>
          <w:rFonts w:ascii="Arial" w:hAnsi="Arial" w:cs="Arial"/>
          <w:b/>
          <w:bCs/>
          <w:sz w:val="22"/>
          <w:szCs w:val="22"/>
        </w:rPr>
        <w:t>Conclusi</w:t>
      </w:r>
      <w:r w:rsidR="001B435E" w:rsidRPr="004941AE">
        <w:rPr>
          <w:rFonts w:ascii="Arial" w:hAnsi="Arial" w:cs="Arial"/>
          <w:b/>
          <w:bCs/>
          <w:sz w:val="22"/>
          <w:szCs w:val="22"/>
        </w:rPr>
        <w:t>ones y</w:t>
      </w:r>
      <w:r w:rsidR="0015532A" w:rsidRPr="004941AE">
        <w:rPr>
          <w:rFonts w:ascii="Arial" w:hAnsi="Arial" w:cs="Arial"/>
          <w:b/>
          <w:bCs/>
          <w:sz w:val="22"/>
          <w:szCs w:val="22"/>
        </w:rPr>
        <w:t>/</w:t>
      </w:r>
      <w:r w:rsidRPr="004941AE">
        <w:rPr>
          <w:rFonts w:ascii="Arial" w:hAnsi="Arial" w:cs="Arial"/>
          <w:b/>
          <w:bCs/>
          <w:sz w:val="22"/>
          <w:szCs w:val="22"/>
        </w:rPr>
        <w:t>o recomendaci</w:t>
      </w:r>
      <w:r w:rsidR="001B435E" w:rsidRPr="004941AE">
        <w:rPr>
          <w:rFonts w:ascii="Arial" w:hAnsi="Arial" w:cs="Arial"/>
          <w:b/>
          <w:bCs/>
          <w:sz w:val="22"/>
          <w:szCs w:val="22"/>
        </w:rPr>
        <w:t>ones:</w:t>
      </w:r>
    </w:p>
    <w:p w14:paraId="3A5BE48F" w14:textId="60DD92D4" w:rsidR="0015532A" w:rsidRDefault="00721F08" w:rsidP="00435D4F">
      <w:pPr>
        <w:pStyle w:val="Prrafodelista"/>
        <w:numPr>
          <w:ilvl w:val="0"/>
          <w:numId w:val="5"/>
        </w:numPr>
        <w:spacing w:line="360" w:lineRule="auto"/>
        <w:ind w:left="0"/>
        <w:jc w:val="both"/>
        <w:rPr>
          <w:rFonts w:ascii="Arial" w:hAnsi="Arial" w:cs="Arial"/>
          <w:sz w:val="22"/>
          <w:szCs w:val="22"/>
        </w:rPr>
      </w:pPr>
      <w:r w:rsidRPr="00393865">
        <w:rPr>
          <w:rFonts w:ascii="Arial" w:hAnsi="Arial" w:cs="Arial"/>
          <w:sz w:val="22"/>
          <w:szCs w:val="22"/>
        </w:rPr>
        <w:t xml:space="preserve">El titular minero debe </w:t>
      </w:r>
      <w:r w:rsidRPr="00393865">
        <w:rPr>
          <w:rFonts w:ascii="Arial" w:hAnsi="Arial" w:cs="Arial"/>
          <w:b/>
          <w:bCs/>
          <w:sz w:val="22"/>
          <w:szCs w:val="22"/>
        </w:rPr>
        <w:t>evaluar</w:t>
      </w:r>
      <w:r w:rsidRPr="00393865">
        <w:rPr>
          <w:rFonts w:ascii="Arial" w:hAnsi="Arial" w:cs="Arial"/>
          <w:sz w:val="22"/>
          <w:szCs w:val="22"/>
        </w:rPr>
        <w:t xml:space="preserve"> si </w:t>
      </w:r>
      <w:r w:rsidRPr="00393865">
        <w:rPr>
          <w:rFonts w:ascii="Arial" w:hAnsi="Arial" w:cs="Arial"/>
          <w:b/>
          <w:bCs/>
          <w:sz w:val="22"/>
          <w:szCs w:val="22"/>
        </w:rPr>
        <w:t>dispone</w:t>
      </w:r>
      <w:r w:rsidRPr="00393865">
        <w:rPr>
          <w:rFonts w:ascii="Arial" w:hAnsi="Arial" w:cs="Arial"/>
          <w:sz w:val="22"/>
          <w:szCs w:val="22"/>
        </w:rPr>
        <w:t xml:space="preserve"> de </w:t>
      </w:r>
      <w:r w:rsidRPr="00393865">
        <w:rPr>
          <w:rFonts w:ascii="Arial" w:hAnsi="Arial" w:cs="Arial"/>
          <w:b/>
          <w:bCs/>
          <w:sz w:val="22"/>
          <w:szCs w:val="22"/>
        </w:rPr>
        <w:t>infraestructura</w:t>
      </w:r>
      <w:r w:rsidRPr="00393865">
        <w:rPr>
          <w:rFonts w:ascii="Arial" w:hAnsi="Arial" w:cs="Arial"/>
          <w:sz w:val="22"/>
          <w:szCs w:val="22"/>
        </w:rPr>
        <w:t xml:space="preserve">, </w:t>
      </w:r>
      <w:r w:rsidRPr="00393865">
        <w:rPr>
          <w:rFonts w:ascii="Arial" w:hAnsi="Arial" w:cs="Arial"/>
          <w:b/>
          <w:bCs/>
          <w:sz w:val="22"/>
          <w:szCs w:val="22"/>
        </w:rPr>
        <w:t>personal</w:t>
      </w:r>
      <w:r w:rsidRPr="00393865">
        <w:rPr>
          <w:rFonts w:ascii="Arial" w:hAnsi="Arial" w:cs="Arial"/>
          <w:sz w:val="22"/>
          <w:szCs w:val="22"/>
        </w:rPr>
        <w:t xml:space="preserve"> y los demás </w:t>
      </w:r>
      <w:r w:rsidRPr="00393865">
        <w:rPr>
          <w:rFonts w:ascii="Arial" w:hAnsi="Arial" w:cs="Arial"/>
          <w:b/>
          <w:bCs/>
          <w:sz w:val="22"/>
          <w:szCs w:val="22"/>
        </w:rPr>
        <w:t>recursos necesarios</w:t>
      </w:r>
      <w:r w:rsidRPr="00393865">
        <w:rPr>
          <w:rFonts w:ascii="Arial" w:hAnsi="Arial" w:cs="Arial"/>
          <w:sz w:val="22"/>
          <w:szCs w:val="22"/>
        </w:rPr>
        <w:t xml:space="preserve"> (capacidad de almacenamiento de los tanques o polvorines, cargas y descarga de combustible, líneas de transmisión eléctrica, etc.), tomando en consideración la </w:t>
      </w:r>
      <w:r w:rsidRPr="00393865">
        <w:rPr>
          <w:rFonts w:ascii="Arial" w:hAnsi="Arial" w:cs="Arial"/>
          <w:b/>
          <w:bCs/>
          <w:sz w:val="22"/>
          <w:szCs w:val="22"/>
        </w:rPr>
        <w:t>cantidad</w:t>
      </w:r>
      <w:r w:rsidRPr="00393865">
        <w:rPr>
          <w:rFonts w:ascii="Arial" w:hAnsi="Arial" w:cs="Arial"/>
          <w:sz w:val="22"/>
          <w:szCs w:val="22"/>
        </w:rPr>
        <w:t xml:space="preserve"> y </w:t>
      </w:r>
      <w:r w:rsidRPr="00393865">
        <w:rPr>
          <w:rFonts w:ascii="Arial" w:hAnsi="Arial" w:cs="Arial"/>
          <w:b/>
          <w:bCs/>
          <w:sz w:val="22"/>
          <w:szCs w:val="22"/>
        </w:rPr>
        <w:t>frecuencia</w:t>
      </w:r>
      <w:r w:rsidRPr="00393865">
        <w:rPr>
          <w:rFonts w:ascii="Arial" w:hAnsi="Arial" w:cs="Arial"/>
          <w:sz w:val="22"/>
          <w:szCs w:val="22"/>
        </w:rPr>
        <w:t xml:space="preserve"> de las </w:t>
      </w:r>
      <w:r w:rsidRPr="00393865">
        <w:rPr>
          <w:rFonts w:ascii="Arial" w:hAnsi="Arial" w:cs="Arial"/>
          <w:b/>
          <w:bCs/>
          <w:sz w:val="22"/>
          <w:szCs w:val="22"/>
        </w:rPr>
        <w:t>entregas</w:t>
      </w:r>
      <w:r w:rsidRPr="00393865">
        <w:rPr>
          <w:rFonts w:ascii="Arial" w:hAnsi="Arial" w:cs="Arial"/>
          <w:sz w:val="22"/>
          <w:szCs w:val="22"/>
        </w:rPr>
        <w:t>, antes de tomar</w:t>
      </w:r>
      <w:r w:rsidR="009E2E75">
        <w:rPr>
          <w:rFonts w:ascii="Arial" w:hAnsi="Arial" w:cs="Arial"/>
          <w:sz w:val="22"/>
          <w:szCs w:val="22"/>
        </w:rPr>
        <w:t xml:space="preserve"> una</w:t>
      </w:r>
      <w:r w:rsidRPr="00393865">
        <w:rPr>
          <w:rFonts w:ascii="Arial" w:hAnsi="Arial" w:cs="Arial"/>
          <w:sz w:val="22"/>
          <w:szCs w:val="22"/>
        </w:rPr>
        <w:t xml:space="preserve"> decisión final.</w:t>
      </w:r>
      <w:r w:rsidR="008E3439" w:rsidRPr="00393865">
        <w:rPr>
          <w:rFonts w:ascii="Arial" w:hAnsi="Arial" w:cs="Arial"/>
          <w:sz w:val="22"/>
          <w:szCs w:val="22"/>
        </w:rPr>
        <w:t xml:space="preserve"> </w:t>
      </w:r>
    </w:p>
    <w:p w14:paraId="2F56BB5D" w14:textId="77777777" w:rsidR="00C90678" w:rsidRDefault="00C90678" w:rsidP="00C90678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49849EF1" w14:textId="78B2F30F" w:rsidR="002630D5" w:rsidRDefault="008E3439" w:rsidP="00435D4F">
      <w:pPr>
        <w:pStyle w:val="Prrafodelista"/>
        <w:numPr>
          <w:ilvl w:val="0"/>
          <w:numId w:val="5"/>
        </w:numPr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MX"/>
        </w:rPr>
      </w:pPr>
      <w:r w:rsidRPr="00393865">
        <w:rPr>
          <w:rFonts w:ascii="Arial" w:hAnsi="Arial" w:cs="Arial"/>
          <w:sz w:val="22"/>
          <w:szCs w:val="22"/>
        </w:rPr>
        <w:t xml:space="preserve">El caso de la </w:t>
      </w:r>
      <w:r w:rsidR="00721F08" w:rsidRPr="00393865">
        <w:rPr>
          <w:rFonts w:ascii="Arial" w:hAnsi="Arial" w:cs="Arial"/>
          <w:b/>
          <w:bCs/>
          <w:sz w:val="22"/>
          <w:szCs w:val="22"/>
          <w:lang w:val="es-MX"/>
        </w:rPr>
        <w:t>entrega</w:t>
      </w:r>
      <w:r w:rsidR="00721F08" w:rsidRPr="00393865">
        <w:rPr>
          <w:rFonts w:ascii="Arial" w:hAnsi="Arial" w:cs="Arial"/>
          <w:sz w:val="22"/>
          <w:szCs w:val="22"/>
          <w:lang w:val="es-MX"/>
        </w:rPr>
        <w:t xml:space="preserve"> de </w:t>
      </w:r>
      <w:r w:rsidR="00721F08" w:rsidRPr="00393865">
        <w:rPr>
          <w:rFonts w:ascii="Arial" w:hAnsi="Arial" w:cs="Arial"/>
          <w:b/>
          <w:bCs/>
          <w:sz w:val="22"/>
          <w:szCs w:val="22"/>
          <w:lang w:val="es-MX"/>
        </w:rPr>
        <w:t>combustible</w:t>
      </w:r>
      <w:r w:rsidR="00721F08" w:rsidRPr="00393865">
        <w:rPr>
          <w:rFonts w:ascii="Arial" w:hAnsi="Arial" w:cs="Arial"/>
          <w:sz w:val="22"/>
          <w:szCs w:val="22"/>
          <w:lang w:val="es-MX"/>
        </w:rPr>
        <w:t xml:space="preserve"> a </w:t>
      </w:r>
      <w:r w:rsidR="00721F08" w:rsidRPr="00393865">
        <w:rPr>
          <w:rFonts w:ascii="Arial" w:hAnsi="Arial" w:cs="Arial"/>
          <w:b/>
          <w:bCs/>
          <w:sz w:val="22"/>
          <w:szCs w:val="22"/>
          <w:lang w:val="es-MX"/>
        </w:rPr>
        <w:t>terceros</w:t>
      </w:r>
      <w:r w:rsidR="00721F08" w:rsidRPr="00393865">
        <w:rPr>
          <w:rFonts w:ascii="Arial" w:hAnsi="Arial" w:cs="Arial"/>
          <w:sz w:val="22"/>
          <w:szCs w:val="22"/>
          <w:lang w:val="es-MX"/>
        </w:rPr>
        <w:t xml:space="preserve"> sea algo </w:t>
      </w:r>
      <w:r w:rsidR="00721F08" w:rsidRPr="00393865">
        <w:rPr>
          <w:rFonts w:ascii="Arial" w:hAnsi="Arial" w:cs="Arial"/>
          <w:b/>
          <w:bCs/>
          <w:sz w:val="22"/>
          <w:szCs w:val="22"/>
          <w:lang w:val="es-MX"/>
        </w:rPr>
        <w:t>excepcional</w:t>
      </w:r>
      <w:r w:rsidR="00721F08" w:rsidRPr="00393865">
        <w:rPr>
          <w:rFonts w:ascii="Arial" w:hAnsi="Arial" w:cs="Arial"/>
          <w:sz w:val="22"/>
          <w:szCs w:val="22"/>
          <w:lang w:val="es-MX"/>
        </w:rPr>
        <w:t xml:space="preserve"> y debidamente </w:t>
      </w:r>
      <w:r w:rsidR="0015532A" w:rsidRPr="00393865">
        <w:rPr>
          <w:rFonts w:ascii="Arial" w:hAnsi="Arial" w:cs="Arial"/>
          <w:b/>
          <w:bCs/>
          <w:sz w:val="22"/>
          <w:szCs w:val="22"/>
          <w:lang w:val="es-MX"/>
        </w:rPr>
        <w:t>justificado</w:t>
      </w:r>
      <w:r w:rsidR="0015532A" w:rsidRPr="00393865">
        <w:rPr>
          <w:rFonts w:ascii="Arial" w:hAnsi="Arial" w:cs="Arial"/>
          <w:bCs/>
          <w:sz w:val="22"/>
          <w:szCs w:val="22"/>
          <w:lang w:val="es-MX"/>
        </w:rPr>
        <w:t>, ya que hay</w:t>
      </w:r>
      <w:r w:rsidR="0015532A" w:rsidRPr="00393865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="002630D5" w:rsidRPr="00393865">
        <w:rPr>
          <w:rFonts w:ascii="Arial" w:hAnsi="Arial" w:cs="Arial"/>
          <w:b/>
          <w:sz w:val="22"/>
          <w:szCs w:val="22"/>
          <w:lang w:val="es-MX"/>
        </w:rPr>
        <w:t>implicancias</w:t>
      </w:r>
      <w:r w:rsidR="002630D5" w:rsidRPr="00393865">
        <w:rPr>
          <w:rFonts w:ascii="Arial" w:hAnsi="Arial" w:cs="Arial"/>
          <w:sz w:val="22"/>
          <w:szCs w:val="22"/>
          <w:lang w:val="es-MX"/>
        </w:rPr>
        <w:t xml:space="preserve"> en materia </w:t>
      </w:r>
      <w:r w:rsidR="002630D5" w:rsidRPr="00393865">
        <w:rPr>
          <w:rFonts w:ascii="Arial" w:hAnsi="Arial" w:cs="Arial"/>
          <w:b/>
          <w:sz w:val="22"/>
          <w:szCs w:val="22"/>
          <w:lang w:val="es-MX"/>
        </w:rPr>
        <w:t>logística</w:t>
      </w:r>
      <w:r w:rsidR="002630D5" w:rsidRPr="00393865">
        <w:rPr>
          <w:rFonts w:ascii="Arial" w:hAnsi="Arial" w:cs="Arial"/>
          <w:sz w:val="22"/>
          <w:szCs w:val="22"/>
          <w:lang w:val="es-MX"/>
        </w:rPr>
        <w:t xml:space="preserve">, </w:t>
      </w:r>
      <w:r w:rsidR="002630D5" w:rsidRPr="00393865">
        <w:rPr>
          <w:rFonts w:ascii="Arial" w:hAnsi="Arial" w:cs="Arial"/>
          <w:b/>
          <w:sz w:val="22"/>
          <w:szCs w:val="22"/>
          <w:lang w:val="es-MX"/>
        </w:rPr>
        <w:t>operativ</w:t>
      </w:r>
      <w:r w:rsidR="009E2E75">
        <w:rPr>
          <w:rFonts w:ascii="Arial" w:hAnsi="Arial" w:cs="Arial"/>
          <w:b/>
          <w:sz w:val="22"/>
          <w:szCs w:val="22"/>
          <w:lang w:val="es-MX"/>
        </w:rPr>
        <w:t>a</w:t>
      </w:r>
      <w:r w:rsidR="002630D5" w:rsidRPr="00393865">
        <w:rPr>
          <w:rFonts w:ascii="Arial" w:hAnsi="Arial" w:cs="Arial"/>
          <w:sz w:val="22"/>
          <w:szCs w:val="22"/>
          <w:lang w:val="es-MX"/>
        </w:rPr>
        <w:t xml:space="preserve">, </w:t>
      </w:r>
      <w:r w:rsidR="002630D5" w:rsidRPr="00393865">
        <w:rPr>
          <w:rFonts w:ascii="Arial" w:hAnsi="Arial" w:cs="Arial"/>
          <w:b/>
          <w:sz w:val="22"/>
          <w:szCs w:val="22"/>
          <w:lang w:val="es-MX"/>
        </w:rPr>
        <w:t>financier</w:t>
      </w:r>
      <w:r w:rsidR="009E2E75">
        <w:rPr>
          <w:rFonts w:ascii="Arial" w:hAnsi="Arial" w:cs="Arial"/>
          <w:b/>
          <w:sz w:val="22"/>
          <w:szCs w:val="22"/>
          <w:lang w:val="es-MX"/>
        </w:rPr>
        <w:t>a</w:t>
      </w:r>
      <w:r w:rsidR="002630D5" w:rsidRPr="00393865">
        <w:rPr>
          <w:rFonts w:ascii="Arial" w:hAnsi="Arial" w:cs="Arial"/>
          <w:sz w:val="22"/>
          <w:szCs w:val="22"/>
          <w:lang w:val="es-MX"/>
        </w:rPr>
        <w:t>,</w:t>
      </w:r>
      <w:r w:rsidR="002630D5" w:rsidRPr="00393865">
        <w:rPr>
          <w:rFonts w:ascii="Arial" w:hAnsi="Arial" w:cs="Arial"/>
          <w:b/>
          <w:sz w:val="22"/>
          <w:szCs w:val="22"/>
          <w:lang w:val="es-MX"/>
        </w:rPr>
        <w:t xml:space="preserve"> legal, tributari</w:t>
      </w:r>
      <w:r w:rsidR="009E2E75">
        <w:rPr>
          <w:rFonts w:ascii="Arial" w:hAnsi="Arial" w:cs="Arial"/>
          <w:b/>
          <w:sz w:val="22"/>
          <w:szCs w:val="22"/>
          <w:lang w:val="es-MX"/>
        </w:rPr>
        <w:t>a</w:t>
      </w:r>
      <w:r w:rsidR="002630D5" w:rsidRPr="00393865">
        <w:rPr>
          <w:rFonts w:ascii="Arial" w:hAnsi="Arial" w:cs="Arial"/>
          <w:sz w:val="22"/>
          <w:szCs w:val="22"/>
          <w:lang w:val="es-MX"/>
        </w:rPr>
        <w:t>, etc.</w:t>
      </w:r>
    </w:p>
    <w:p w14:paraId="04237F76" w14:textId="77777777" w:rsidR="00C90678" w:rsidRPr="00393865" w:rsidRDefault="00C90678" w:rsidP="00C90678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MX"/>
        </w:rPr>
      </w:pPr>
    </w:p>
    <w:p w14:paraId="17C3BBCF" w14:textId="2115955B" w:rsidR="002630D5" w:rsidRPr="009E2E75" w:rsidRDefault="00787A63" w:rsidP="002F0266">
      <w:pPr>
        <w:pStyle w:val="Prrafodelista"/>
        <w:numPr>
          <w:ilvl w:val="0"/>
          <w:numId w:val="5"/>
        </w:numPr>
        <w:tabs>
          <w:tab w:val="num" w:pos="720"/>
        </w:tabs>
        <w:spacing w:line="360" w:lineRule="auto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393865">
        <w:rPr>
          <w:rFonts w:ascii="Arial" w:hAnsi="Arial" w:cs="Arial"/>
          <w:bCs/>
          <w:sz w:val="22"/>
          <w:szCs w:val="22"/>
        </w:rPr>
        <w:t xml:space="preserve">A fin de superar </w:t>
      </w:r>
      <w:r w:rsidR="00922020" w:rsidRPr="00393865">
        <w:rPr>
          <w:rFonts w:ascii="Arial" w:hAnsi="Arial" w:cs="Arial"/>
          <w:bCs/>
          <w:sz w:val="22"/>
          <w:szCs w:val="22"/>
        </w:rPr>
        <w:t xml:space="preserve">contingencias </w:t>
      </w:r>
      <w:r w:rsidRPr="00393865">
        <w:rPr>
          <w:rFonts w:ascii="Arial" w:hAnsi="Arial" w:cs="Arial"/>
          <w:bCs/>
          <w:sz w:val="22"/>
          <w:szCs w:val="22"/>
        </w:rPr>
        <w:t>tributaria</w:t>
      </w:r>
      <w:r w:rsidR="00922020" w:rsidRPr="00393865">
        <w:rPr>
          <w:rFonts w:ascii="Arial" w:hAnsi="Arial" w:cs="Arial"/>
          <w:bCs/>
          <w:sz w:val="22"/>
          <w:szCs w:val="22"/>
        </w:rPr>
        <w:t>s</w:t>
      </w:r>
      <w:r w:rsidRPr="00393865">
        <w:rPr>
          <w:rFonts w:ascii="Arial" w:hAnsi="Arial" w:cs="Arial"/>
          <w:bCs/>
          <w:sz w:val="22"/>
          <w:szCs w:val="22"/>
        </w:rPr>
        <w:t xml:space="preserve"> y/o legal</w:t>
      </w:r>
      <w:r w:rsidR="00922020" w:rsidRPr="00393865">
        <w:rPr>
          <w:rFonts w:ascii="Arial" w:hAnsi="Arial" w:cs="Arial"/>
          <w:bCs/>
          <w:sz w:val="22"/>
          <w:szCs w:val="22"/>
        </w:rPr>
        <w:t>es</w:t>
      </w:r>
      <w:r w:rsidRPr="00393865">
        <w:rPr>
          <w:rFonts w:ascii="Arial" w:hAnsi="Arial" w:cs="Arial"/>
          <w:bCs/>
          <w:sz w:val="22"/>
          <w:szCs w:val="22"/>
        </w:rPr>
        <w:t>,</w:t>
      </w:r>
      <w:r w:rsidR="00922020" w:rsidRPr="00393865">
        <w:rPr>
          <w:rFonts w:ascii="Arial" w:hAnsi="Arial" w:cs="Arial"/>
          <w:bCs/>
          <w:sz w:val="22"/>
          <w:szCs w:val="22"/>
        </w:rPr>
        <w:t xml:space="preserve"> l</w:t>
      </w:r>
      <w:r w:rsidRPr="00393865">
        <w:rPr>
          <w:rFonts w:ascii="Arial" w:hAnsi="Arial" w:cs="Arial"/>
          <w:bCs/>
          <w:sz w:val="22"/>
          <w:szCs w:val="22"/>
        </w:rPr>
        <w:t xml:space="preserve">os </w:t>
      </w:r>
      <w:r w:rsidRPr="00087AE2">
        <w:rPr>
          <w:rFonts w:ascii="Arial" w:hAnsi="Arial" w:cs="Arial"/>
          <w:b/>
          <w:bCs/>
          <w:sz w:val="22"/>
          <w:szCs w:val="22"/>
        </w:rPr>
        <w:t>contratos</w:t>
      </w:r>
      <w:r w:rsidRPr="00393865">
        <w:rPr>
          <w:rFonts w:ascii="Arial" w:hAnsi="Arial" w:cs="Arial"/>
          <w:bCs/>
          <w:sz w:val="22"/>
          <w:szCs w:val="22"/>
        </w:rPr>
        <w:t xml:space="preserve"> </w:t>
      </w:r>
      <w:r w:rsidR="00452ACB" w:rsidRPr="00393865">
        <w:rPr>
          <w:rFonts w:ascii="Arial" w:hAnsi="Arial" w:cs="Arial"/>
          <w:bCs/>
          <w:sz w:val="22"/>
          <w:szCs w:val="22"/>
        </w:rPr>
        <w:t>debe</w:t>
      </w:r>
      <w:r w:rsidR="00922020" w:rsidRPr="00393865">
        <w:rPr>
          <w:rFonts w:ascii="Arial" w:hAnsi="Arial" w:cs="Arial"/>
          <w:bCs/>
          <w:sz w:val="22"/>
          <w:szCs w:val="22"/>
        </w:rPr>
        <w:t xml:space="preserve">n </w:t>
      </w:r>
      <w:r w:rsidR="00452ACB" w:rsidRPr="00393865">
        <w:rPr>
          <w:rFonts w:ascii="Arial" w:hAnsi="Arial" w:cs="Arial"/>
          <w:bCs/>
          <w:sz w:val="22"/>
          <w:szCs w:val="22"/>
        </w:rPr>
        <w:t xml:space="preserve">ser </w:t>
      </w:r>
      <w:r w:rsidR="00922020" w:rsidRPr="00087AE2">
        <w:rPr>
          <w:rFonts w:ascii="Arial" w:hAnsi="Arial" w:cs="Arial"/>
          <w:b/>
          <w:bCs/>
          <w:sz w:val="22"/>
          <w:szCs w:val="22"/>
        </w:rPr>
        <w:t>claros</w:t>
      </w:r>
      <w:r w:rsidR="00922020" w:rsidRPr="00393865">
        <w:rPr>
          <w:rFonts w:ascii="Arial" w:hAnsi="Arial" w:cs="Arial"/>
          <w:bCs/>
          <w:sz w:val="22"/>
          <w:szCs w:val="22"/>
        </w:rPr>
        <w:t xml:space="preserve"> y </w:t>
      </w:r>
      <w:r w:rsidR="00922020" w:rsidRPr="00087AE2">
        <w:rPr>
          <w:rFonts w:ascii="Arial" w:hAnsi="Arial" w:cs="Arial"/>
          <w:b/>
          <w:bCs/>
          <w:sz w:val="22"/>
          <w:szCs w:val="22"/>
        </w:rPr>
        <w:t>transparente</w:t>
      </w:r>
      <w:r w:rsidR="00087AE2" w:rsidRPr="00087AE2">
        <w:rPr>
          <w:rFonts w:ascii="Arial" w:hAnsi="Arial" w:cs="Arial"/>
          <w:b/>
          <w:bCs/>
          <w:sz w:val="22"/>
          <w:szCs w:val="22"/>
        </w:rPr>
        <w:t>s</w:t>
      </w:r>
      <w:r w:rsidR="00393865">
        <w:rPr>
          <w:rFonts w:ascii="Arial" w:hAnsi="Arial" w:cs="Arial"/>
          <w:bCs/>
          <w:sz w:val="22"/>
          <w:szCs w:val="22"/>
        </w:rPr>
        <w:t xml:space="preserve">, </w:t>
      </w:r>
      <w:r w:rsidR="00393865" w:rsidRPr="00087AE2">
        <w:rPr>
          <w:rFonts w:ascii="Arial" w:hAnsi="Arial" w:cs="Arial"/>
          <w:b/>
          <w:bCs/>
          <w:sz w:val="22"/>
          <w:szCs w:val="22"/>
        </w:rPr>
        <w:t>reflejarse</w:t>
      </w:r>
      <w:r w:rsidR="00922020" w:rsidRPr="00393865">
        <w:rPr>
          <w:rFonts w:ascii="Arial" w:hAnsi="Arial" w:cs="Arial"/>
          <w:bCs/>
          <w:sz w:val="22"/>
          <w:szCs w:val="22"/>
        </w:rPr>
        <w:t xml:space="preserve"> la </w:t>
      </w:r>
      <w:r w:rsidR="00922020" w:rsidRPr="00087AE2">
        <w:rPr>
          <w:rFonts w:ascii="Arial" w:hAnsi="Arial" w:cs="Arial"/>
          <w:b/>
          <w:bCs/>
          <w:sz w:val="22"/>
          <w:szCs w:val="22"/>
        </w:rPr>
        <w:t>intención</w:t>
      </w:r>
      <w:r w:rsidR="00922020" w:rsidRPr="00393865">
        <w:rPr>
          <w:rFonts w:ascii="Arial" w:hAnsi="Arial" w:cs="Arial"/>
          <w:bCs/>
          <w:sz w:val="22"/>
          <w:szCs w:val="22"/>
        </w:rPr>
        <w:t xml:space="preserve"> de </w:t>
      </w:r>
      <w:r w:rsidR="00922020" w:rsidRPr="00087AE2">
        <w:rPr>
          <w:rFonts w:ascii="Arial" w:hAnsi="Arial" w:cs="Arial"/>
          <w:b/>
          <w:bCs/>
          <w:sz w:val="22"/>
          <w:szCs w:val="22"/>
        </w:rPr>
        <w:t>suministrar contractualmente</w:t>
      </w:r>
      <w:r w:rsidR="00922020" w:rsidRPr="00393865">
        <w:rPr>
          <w:rFonts w:ascii="Arial" w:hAnsi="Arial" w:cs="Arial"/>
          <w:bCs/>
          <w:sz w:val="22"/>
          <w:szCs w:val="22"/>
        </w:rPr>
        <w:t xml:space="preserve"> o </w:t>
      </w:r>
      <w:r w:rsidR="00922020" w:rsidRPr="00087AE2">
        <w:rPr>
          <w:rFonts w:ascii="Arial" w:hAnsi="Arial" w:cs="Arial"/>
          <w:b/>
          <w:bCs/>
          <w:sz w:val="22"/>
          <w:szCs w:val="22"/>
        </w:rPr>
        <w:t>vender</w:t>
      </w:r>
      <w:r w:rsidR="00393865">
        <w:rPr>
          <w:rFonts w:ascii="Arial" w:hAnsi="Arial" w:cs="Arial"/>
          <w:bCs/>
          <w:sz w:val="22"/>
          <w:szCs w:val="22"/>
        </w:rPr>
        <w:t>,</w:t>
      </w:r>
      <w:r w:rsidR="00922020" w:rsidRPr="00393865">
        <w:rPr>
          <w:rFonts w:ascii="Arial" w:hAnsi="Arial" w:cs="Arial"/>
          <w:bCs/>
          <w:sz w:val="22"/>
          <w:szCs w:val="22"/>
        </w:rPr>
        <w:t xml:space="preserve"> </w:t>
      </w:r>
      <w:r w:rsidR="00452ACB" w:rsidRPr="00393865">
        <w:rPr>
          <w:rFonts w:ascii="Arial" w:hAnsi="Arial" w:cs="Arial"/>
          <w:bCs/>
          <w:sz w:val="22"/>
          <w:szCs w:val="22"/>
        </w:rPr>
        <w:t xml:space="preserve">por </w:t>
      </w:r>
      <w:r w:rsidR="00922020" w:rsidRPr="00393865">
        <w:rPr>
          <w:rFonts w:ascii="Arial" w:hAnsi="Arial" w:cs="Arial"/>
          <w:bCs/>
          <w:sz w:val="22"/>
          <w:szCs w:val="22"/>
        </w:rPr>
        <w:t>la entrega de bienes y servicios</w:t>
      </w:r>
      <w:r w:rsidR="00452ACB" w:rsidRPr="00393865">
        <w:rPr>
          <w:rFonts w:ascii="Arial" w:hAnsi="Arial" w:cs="Arial"/>
          <w:bCs/>
          <w:sz w:val="22"/>
          <w:szCs w:val="22"/>
        </w:rPr>
        <w:t>;</w:t>
      </w:r>
      <w:r w:rsidR="00922020" w:rsidRPr="00393865">
        <w:rPr>
          <w:rFonts w:ascii="Arial" w:hAnsi="Arial" w:cs="Arial"/>
          <w:bCs/>
          <w:sz w:val="22"/>
          <w:szCs w:val="22"/>
        </w:rPr>
        <w:t xml:space="preserve"> </w:t>
      </w:r>
      <w:r w:rsidR="00393865">
        <w:rPr>
          <w:rFonts w:ascii="Arial" w:hAnsi="Arial" w:cs="Arial"/>
          <w:bCs/>
          <w:sz w:val="22"/>
          <w:szCs w:val="22"/>
        </w:rPr>
        <w:t xml:space="preserve">hacer </w:t>
      </w:r>
      <w:r w:rsidR="00435D4F" w:rsidRPr="00393865">
        <w:rPr>
          <w:rFonts w:ascii="Arial" w:eastAsiaTheme="minorEastAsia" w:hAnsi="Arial" w:cs="Arial"/>
          <w:b/>
          <w:bCs/>
          <w:sz w:val="22"/>
          <w:szCs w:val="22"/>
        </w:rPr>
        <w:t>evalua</w:t>
      </w:r>
      <w:r w:rsidR="00393865">
        <w:rPr>
          <w:rFonts w:ascii="Arial" w:eastAsiaTheme="minorEastAsia" w:hAnsi="Arial" w:cs="Arial"/>
          <w:b/>
          <w:bCs/>
          <w:sz w:val="22"/>
          <w:szCs w:val="22"/>
        </w:rPr>
        <w:t>ción</w:t>
      </w:r>
      <w:r w:rsidR="00435D4F" w:rsidRPr="00393865">
        <w:rPr>
          <w:rFonts w:ascii="Arial" w:eastAsiaTheme="minorEastAsia" w:hAnsi="Arial" w:cs="Arial"/>
          <w:bCs/>
          <w:sz w:val="22"/>
          <w:szCs w:val="22"/>
        </w:rPr>
        <w:t xml:space="preserve"> en </w:t>
      </w:r>
      <w:r w:rsidR="00435D4F" w:rsidRPr="00393865">
        <w:rPr>
          <w:rFonts w:ascii="Arial" w:eastAsiaTheme="minorEastAsia" w:hAnsi="Arial" w:cs="Arial"/>
          <w:b/>
          <w:bCs/>
          <w:sz w:val="22"/>
          <w:szCs w:val="22"/>
        </w:rPr>
        <w:t xml:space="preserve">cada caso concreto, </w:t>
      </w:r>
      <w:r w:rsidR="00435D4F" w:rsidRPr="00393865">
        <w:rPr>
          <w:rFonts w:ascii="Arial" w:eastAsiaTheme="minorEastAsia" w:hAnsi="Arial" w:cs="Arial"/>
          <w:bCs/>
          <w:sz w:val="22"/>
          <w:szCs w:val="22"/>
        </w:rPr>
        <w:t xml:space="preserve">teniendo en cuenta la </w:t>
      </w:r>
      <w:r w:rsidR="00435D4F" w:rsidRPr="00393865">
        <w:rPr>
          <w:rFonts w:ascii="Arial" w:eastAsiaTheme="minorEastAsia" w:hAnsi="Arial" w:cs="Arial"/>
          <w:b/>
          <w:bCs/>
          <w:sz w:val="22"/>
          <w:szCs w:val="22"/>
        </w:rPr>
        <w:t xml:space="preserve">verdadera voluntad </w:t>
      </w:r>
      <w:r w:rsidR="00435D4F" w:rsidRPr="00393865">
        <w:rPr>
          <w:rFonts w:ascii="Arial" w:eastAsiaTheme="minorEastAsia" w:hAnsi="Arial" w:cs="Arial"/>
          <w:bCs/>
          <w:sz w:val="22"/>
          <w:szCs w:val="22"/>
        </w:rPr>
        <w:t xml:space="preserve">entre las </w:t>
      </w:r>
      <w:r w:rsidR="00435D4F" w:rsidRPr="00393865">
        <w:rPr>
          <w:rFonts w:ascii="Arial" w:eastAsiaTheme="minorEastAsia" w:hAnsi="Arial" w:cs="Arial"/>
          <w:b/>
          <w:bCs/>
          <w:sz w:val="22"/>
          <w:szCs w:val="22"/>
        </w:rPr>
        <w:t>partes</w:t>
      </w:r>
      <w:r w:rsidR="00435D4F" w:rsidRPr="00393865">
        <w:rPr>
          <w:rFonts w:ascii="Arial" w:eastAsiaTheme="minorEastAsia" w:hAnsi="Arial" w:cs="Arial"/>
          <w:bCs/>
          <w:sz w:val="22"/>
          <w:szCs w:val="22"/>
        </w:rPr>
        <w:t>.</w:t>
      </w:r>
    </w:p>
    <w:sectPr w:rsidR="002630D5" w:rsidRPr="009E2E75" w:rsidSect="000D62B3">
      <w:pgSz w:w="11906" w:h="16838"/>
      <w:pgMar w:top="284" w:right="992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C7FCB"/>
    <w:multiLevelType w:val="hybridMultilevel"/>
    <w:tmpl w:val="4D1470CA"/>
    <w:lvl w:ilvl="0" w:tplc="8BD02088">
      <w:start w:val="1"/>
      <w:numFmt w:val="lowerLetter"/>
      <w:lvlText w:val="%1)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" w15:restartNumberingAfterBreak="0">
    <w:nsid w:val="10147CC6"/>
    <w:multiLevelType w:val="hybridMultilevel"/>
    <w:tmpl w:val="A60C852E"/>
    <w:lvl w:ilvl="0" w:tplc="960E38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25071"/>
    <w:multiLevelType w:val="hybridMultilevel"/>
    <w:tmpl w:val="77A6B4CC"/>
    <w:lvl w:ilvl="0" w:tplc="A61AA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87E00"/>
    <w:multiLevelType w:val="hybridMultilevel"/>
    <w:tmpl w:val="DA604A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F57A4"/>
    <w:multiLevelType w:val="hybridMultilevel"/>
    <w:tmpl w:val="DAACB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E05"/>
    <w:rsid w:val="00010363"/>
    <w:rsid w:val="0001473C"/>
    <w:rsid w:val="000164E3"/>
    <w:rsid w:val="00020B79"/>
    <w:rsid w:val="00024E8C"/>
    <w:rsid w:val="0002740B"/>
    <w:rsid w:val="00030DEE"/>
    <w:rsid w:val="00031165"/>
    <w:rsid w:val="00031796"/>
    <w:rsid w:val="0003580F"/>
    <w:rsid w:val="0004277A"/>
    <w:rsid w:val="00043229"/>
    <w:rsid w:val="00056DCE"/>
    <w:rsid w:val="00060383"/>
    <w:rsid w:val="00063084"/>
    <w:rsid w:val="000632F1"/>
    <w:rsid w:val="000745C2"/>
    <w:rsid w:val="00080297"/>
    <w:rsid w:val="00080DF8"/>
    <w:rsid w:val="0008756B"/>
    <w:rsid w:val="00087AE2"/>
    <w:rsid w:val="00091613"/>
    <w:rsid w:val="00097775"/>
    <w:rsid w:val="000A773F"/>
    <w:rsid w:val="000B0676"/>
    <w:rsid w:val="000B4AD5"/>
    <w:rsid w:val="000B5949"/>
    <w:rsid w:val="000B70A5"/>
    <w:rsid w:val="000C5DF0"/>
    <w:rsid w:val="000D30B9"/>
    <w:rsid w:val="000D3864"/>
    <w:rsid w:val="000D62B3"/>
    <w:rsid w:val="000D6820"/>
    <w:rsid w:val="000E6D3E"/>
    <w:rsid w:val="000F1799"/>
    <w:rsid w:val="000F2B36"/>
    <w:rsid w:val="000F5A7A"/>
    <w:rsid w:val="000F5FDA"/>
    <w:rsid w:val="000F7EFA"/>
    <w:rsid w:val="00100457"/>
    <w:rsid w:val="00102137"/>
    <w:rsid w:val="00104038"/>
    <w:rsid w:val="00104680"/>
    <w:rsid w:val="001063A9"/>
    <w:rsid w:val="00110C5B"/>
    <w:rsid w:val="00110E8C"/>
    <w:rsid w:val="00116057"/>
    <w:rsid w:val="00116A3A"/>
    <w:rsid w:val="001229C3"/>
    <w:rsid w:val="001251D7"/>
    <w:rsid w:val="00126A6A"/>
    <w:rsid w:val="001303C6"/>
    <w:rsid w:val="00144F4A"/>
    <w:rsid w:val="00145DBE"/>
    <w:rsid w:val="00146A55"/>
    <w:rsid w:val="00147BE3"/>
    <w:rsid w:val="00150793"/>
    <w:rsid w:val="00150A30"/>
    <w:rsid w:val="0015118D"/>
    <w:rsid w:val="00151D19"/>
    <w:rsid w:val="001520BC"/>
    <w:rsid w:val="0015532A"/>
    <w:rsid w:val="0016045A"/>
    <w:rsid w:val="00166295"/>
    <w:rsid w:val="00166CC1"/>
    <w:rsid w:val="001717F0"/>
    <w:rsid w:val="001815C9"/>
    <w:rsid w:val="00182B22"/>
    <w:rsid w:val="001844D8"/>
    <w:rsid w:val="001874CB"/>
    <w:rsid w:val="00191FE7"/>
    <w:rsid w:val="001935D1"/>
    <w:rsid w:val="00193F53"/>
    <w:rsid w:val="00194278"/>
    <w:rsid w:val="00197B3F"/>
    <w:rsid w:val="001A47CE"/>
    <w:rsid w:val="001B291C"/>
    <w:rsid w:val="001B435E"/>
    <w:rsid w:val="001B4CBB"/>
    <w:rsid w:val="001B77BC"/>
    <w:rsid w:val="001D063F"/>
    <w:rsid w:val="001D2698"/>
    <w:rsid w:val="001D2E6F"/>
    <w:rsid w:val="001D313B"/>
    <w:rsid w:val="001D4654"/>
    <w:rsid w:val="001D4C63"/>
    <w:rsid w:val="001D7B90"/>
    <w:rsid w:val="001D7F4A"/>
    <w:rsid w:val="001E1739"/>
    <w:rsid w:val="001F02AB"/>
    <w:rsid w:val="001F476F"/>
    <w:rsid w:val="00204C45"/>
    <w:rsid w:val="00205A26"/>
    <w:rsid w:val="00211DF5"/>
    <w:rsid w:val="00216B4B"/>
    <w:rsid w:val="00217814"/>
    <w:rsid w:val="002212D0"/>
    <w:rsid w:val="00221F8E"/>
    <w:rsid w:val="00224E4C"/>
    <w:rsid w:val="00225602"/>
    <w:rsid w:val="00226F02"/>
    <w:rsid w:val="00236DDF"/>
    <w:rsid w:val="002374B1"/>
    <w:rsid w:val="0024038D"/>
    <w:rsid w:val="0024692A"/>
    <w:rsid w:val="00261094"/>
    <w:rsid w:val="00261D3E"/>
    <w:rsid w:val="00262792"/>
    <w:rsid w:val="00262A23"/>
    <w:rsid w:val="002630D5"/>
    <w:rsid w:val="00264FF7"/>
    <w:rsid w:val="0027023E"/>
    <w:rsid w:val="00276E51"/>
    <w:rsid w:val="00280287"/>
    <w:rsid w:val="00280451"/>
    <w:rsid w:val="0028639A"/>
    <w:rsid w:val="00294A67"/>
    <w:rsid w:val="00295500"/>
    <w:rsid w:val="00295D51"/>
    <w:rsid w:val="00296A89"/>
    <w:rsid w:val="002976F4"/>
    <w:rsid w:val="002A7207"/>
    <w:rsid w:val="002B299E"/>
    <w:rsid w:val="002B463B"/>
    <w:rsid w:val="002B4F85"/>
    <w:rsid w:val="002B567E"/>
    <w:rsid w:val="002C0A28"/>
    <w:rsid w:val="002C2DAF"/>
    <w:rsid w:val="002C4A69"/>
    <w:rsid w:val="002D0308"/>
    <w:rsid w:val="002D1966"/>
    <w:rsid w:val="002D7418"/>
    <w:rsid w:val="002D761F"/>
    <w:rsid w:val="002E4518"/>
    <w:rsid w:val="002E6B91"/>
    <w:rsid w:val="002F0266"/>
    <w:rsid w:val="002F32ED"/>
    <w:rsid w:val="002F607D"/>
    <w:rsid w:val="003079EA"/>
    <w:rsid w:val="003110F4"/>
    <w:rsid w:val="00312BD9"/>
    <w:rsid w:val="00315BFA"/>
    <w:rsid w:val="00321155"/>
    <w:rsid w:val="00321869"/>
    <w:rsid w:val="003219DB"/>
    <w:rsid w:val="00322C21"/>
    <w:rsid w:val="003231CD"/>
    <w:rsid w:val="00323513"/>
    <w:rsid w:val="00330DAE"/>
    <w:rsid w:val="003358F5"/>
    <w:rsid w:val="003378D0"/>
    <w:rsid w:val="00340E95"/>
    <w:rsid w:val="0034691B"/>
    <w:rsid w:val="00347437"/>
    <w:rsid w:val="00351CBF"/>
    <w:rsid w:val="003537D5"/>
    <w:rsid w:val="00353A46"/>
    <w:rsid w:val="00353EC6"/>
    <w:rsid w:val="00371CD9"/>
    <w:rsid w:val="00372B4E"/>
    <w:rsid w:val="00373762"/>
    <w:rsid w:val="00377477"/>
    <w:rsid w:val="003853D2"/>
    <w:rsid w:val="003912DE"/>
    <w:rsid w:val="00393865"/>
    <w:rsid w:val="00394F35"/>
    <w:rsid w:val="003958D1"/>
    <w:rsid w:val="003A20C1"/>
    <w:rsid w:val="003A38F2"/>
    <w:rsid w:val="003A519D"/>
    <w:rsid w:val="003A6D41"/>
    <w:rsid w:val="003A7737"/>
    <w:rsid w:val="003B30BE"/>
    <w:rsid w:val="003B5CE4"/>
    <w:rsid w:val="003C26B6"/>
    <w:rsid w:val="003C3503"/>
    <w:rsid w:val="003C54E8"/>
    <w:rsid w:val="003C5F1B"/>
    <w:rsid w:val="003D3A61"/>
    <w:rsid w:val="003D440E"/>
    <w:rsid w:val="003E0846"/>
    <w:rsid w:val="003E4A30"/>
    <w:rsid w:val="003E5104"/>
    <w:rsid w:val="003E54EA"/>
    <w:rsid w:val="003E5586"/>
    <w:rsid w:val="003F2B3A"/>
    <w:rsid w:val="003F4521"/>
    <w:rsid w:val="003F46FD"/>
    <w:rsid w:val="003F71E6"/>
    <w:rsid w:val="003F720B"/>
    <w:rsid w:val="0040042C"/>
    <w:rsid w:val="0040307B"/>
    <w:rsid w:val="00406704"/>
    <w:rsid w:val="004111FD"/>
    <w:rsid w:val="004122DB"/>
    <w:rsid w:val="00412628"/>
    <w:rsid w:val="00416589"/>
    <w:rsid w:val="00421E23"/>
    <w:rsid w:val="0042247A"/>
    <w:rsid w:val="00422964"/>
    <w:rsid w:val="004303B1"/>
    <w:rsid w:val="0043227A"/>
    <w:rsid w:val="004352DA"/>
    <w:rsid w:val="00435D4F"/>
    <w:rsid w:val="004374EE"/>
    <w:rsid w:val="0043789E"/>
    <w:rsid w:val="00440FD9"/>
    <w:rsid w:val="00441707"/>
    <w:rsid w:val="00452ACB"/>
    <w:rsid w:val="00454376"/>
    <w:rsid w:val="00454FEE"/>
    <w:rsid w:val="004620BC"/>
    <w:rsid w:val="004657E4"/>
    <w:rsid w:val="00465845"/>
    <w:rsid w:val="00474CD1"/>
    <w:rsid w:val="00476CFC"/>
    <w:rsid w:val="00477937"/>
    <w:rsid w:val="00481C9E"/>
    <w:rsid w:val="00486C2A"/>
    <w:rsid w:val="00491A66"/>
    <w:rsid w:val="004941AE"/>
    <w:rsid w:val="004941BB"/>
    <w:rsid w:val="004B095E"/>
    <w:rsid w:val="004B1E69"/>
    <w:rsid w:val="004B34F1"/>
    <w:rsid w:val="004B3DA2"/>
    <w:rsid w:val="004B6BA1"/>
    <w:rsid w:val="004C1138"/>
    <w:rsid w:val="004C1259"/>
    <w:rsid w:val="004C75EC"/>
    <w:rsid w:val="004D10F1"/>
    <w:rsid w:val="004D24C4"/>
    <w:rsid w:val="004E15DA"/>
    <w:rsid w:val="004E2180"/>
    <w:rsid w:val="004E7576"/>
    <w:rsid w:val="004F1FB2"/>
    <w:rsid w:val="0050264D"/>
    <w:rsid w:val="0050536B"/>
    <w:rsid w:val="0051005B"/>
    <w:rsid w:val="005151FA"/>
    <w:rsid w:val="005161BB"/>
    <w:rsid w:val="00516DB7"/>
    <w:rsid w:val="00521535"/>
    <w:rsid w:val="00521669"/>
    <w:rsid w:val="00531D22"/>
    <w:rsid w:val="00533902"/>
    <w:rsid w:val="00535336"/>
    <w:rsid w:val="005375D3"/>
    <w:rsid w:val="00542B9C"/>
    <w:rsid w:val="00542E8A"/>
    <w:rsid w:val="00547683"/>
    <w:rsid w:val="00547DB5"/>
    <w:rsid w:val="0055068D"/>
    <w:rsid w:val="0055089C"/>
    <w:rsid w:val="00554346"/>
    <w:rsid w:val="00556DEE"/>
    <w:rsid w:val="00560DB7"/>
    <w:rsid w:val="00563F6C"/>
    <w:rsid w:val="00574A2C"/>
    <w:rsid w:val="0058076E"/>
    <w:rsid w:val="005838DD"/>
    <w:rsid w:val="00583EEA"/>
    <w:rsid w:val="00587C9F"/>
    <w:rsid w:val="005916E9"/>
    <w:rsid w:val="00591FB1"/>
    <w:rsid w:val="00595815"/>
    <w:rsid w:val="005A0CDA"/>
    <w:rsid w:val="005A0DB4"/>
    <w:rsid w:val="005A1500"/>
    <w:rsid w:val="005A1F4E"/>
    <w:rsid w:val="005A4218"/>
    <w:rsid w:val="005A6E29"/>
    <w:rsid w:val="005A6FC1"/>
    <w:rsid w:val="005B3AD3"/>
    <w:rsid w:val="005B45E9"/>
    <w:rsid w:val="005B5D5A"/>
    <w:rsid w:val="005C223F"/>
    <w:rsid w:val="005C5FB1"/>
    <w:rsid w:val="005D3736"/>
    <w:rsid w:val="005D4262"/>
    <w:rsid w:val="005D6DE5"/>
    <w:rsid w:val="005E0EFF"/>
    <w:rsid w:val="005E2457"/>
    <w:rsid w:val="005E5E2A"/>
    <w:rsid w:val="005E7D1F"/>
    <w:rsid w:val="005F26C5"/>
    <w:rsid w:val="005F56EE"/>
    <w:rsid w:val="005F7E86"/>
    <w:rsid w:val="00600872"/>
    <w:rsid w:val="0060214B"/>
    <w:rsid w:val="006025B3"/>
    <w:rsid w:val="006069B0"/>
    <w:rsid w:val="00610903"/>
    <w:rsid w:val="00611309"/>
    <w:rsid w:val="006114EC"/>
    <w:rsid w:val="006127C4"/>
    <w:rsid w:val="00612C28"/>
    <w:rsid w:val="006141C6"/>
    <w:rsid w:val="00621E38"/>
    <w:rsid w:val="006258AA"/>
    <w:rsid w:val="00625D64"/>
    <w:rsid w:val="00632BA0"/>
    <w:rsid w:val="00634498"/>
    <w:rsid w:val="00634F2D"/>
    <w:rsid w:val="0063591E"/>
    <w:rsid w:val="006363BB"/>
    <w:rsid w:val="00641660"/>
    <w:rsid w:val="006457FE"/>
    <w:rsid w:val="00663847"/>
    <w:rsid w:val="00663EC9"/>
    <w:rsid w:val="00665584"/>
    <w:rsid w:val="00667405"/>
    <w:rsid w:val="00675451"/>
    <w:rsid w:val="00675FCC"/>
    <w:rsid w:val="00677545"/>
    <w:rsid w:val="00680E1F"/>
    <w:rsid w:val="00682C14"/>
    <w:rsid w:val="006918A8"/>
    <w:rsid w:val="00692FD4"/>
    <w:rsid w:val="00696033"/>
    <w:rsid w:val="00696560"/>
    <w:rsid w:val="006A33EE"/>
    <w:rsid w:val="006A3AE2"/>
    <w:rsid w:val="006B4547"/>
    <w:rsid w:val="006B6807"/>
    <w:rsid w:val="006B6D45"/>
    <w:rsid w:val="006B7057"/>
    <w:rsid w:val="006C0416"/>
    <w:rsid w:val="006D1205"/>
    <w:rsid w:val="006D33AA"/>
    <w:rsid w:val="006D3B94"/>
    <w:rsid w:val="006E4118"/>
    <w:rsid w:val="006E5822"/>
    <w:rsid w:val="006F48BD"/>
    <w:rsid w:val="006F74E8"/>
    <w:rsid w:val="00700ECB"/>
    <w:rsid w:val="0070106E"/>
    <w:rsid w:val="0070193B"/>
    <w:rsid w:val="00703F08"/>
    <w:rsid w:val="00707C86"/>
    <w:rsid w:val="00710A3A"/>
    <w:rsid w:val="00713CC0"/>
    <w:rsid w:val="00721F08"/>
    <w:rsid w:val="007248B1"/>
    <w:rsid w:val="00724BBA"/>
    <w:rsid w:val="00725D07"/>
    <w:rsid w:val="0072603D"/>
    <w:rsid w:val="007339B0"/>
    <w:rsid w:val="00743915"/>
    <w:rsid w:val="007478FC"/>
    <w:rsid w:val="00747B5C"/>
    <w:rsid w:val="0075189A"/>
    <w:rsid w:val="00752245"/>
    <w:rsid w:val="00752516"/>
    <w:rsid w:val="00754FB5"/>
    <w:rsid w:val="00761BFD"/>
    <w:rsid w:val="0076600A"/>
    <w:rsid w:val="007678DC"/>
    <w:rsid w:val="00767AA0"/>
    <w:rsid w:val="00773B65"/>
    <w:rsid w:val="00774ED2"/>
    <w:rsid w:val="00777E0C"/>
    <w:rsid w:val="007800B9"/>
    <w:rsid w:val="00784024"/>
    <w:rsid w:val="00784ABD"/>
    <w:rsid w:val="00786D92"/>
    <w:rsid w:val="00786E6E"/>
    <w:rsid w:val="0078743D"/>
    <w:rsid w:val="0078764F"/>
    <w:rsid w:val="00787A63"/>
    <w:rsid w:val="00794E6A"/>
    <w:rsid w:val="00795B8F"/>
    <w:rsid w:val="00796A4D"/>
    <w:rsid w:val="007A02DE"/>
    <w:rsid w:val="007A52E6"/>
    <w:rsid w:val="007B4595"/>
    <w:rsid w:val="007B5A1F"/>
    <w:rsid w:val="007C0BEA"/>
    <w:rsid w:val="007D28A5"/>
    <w:rsid w:val="007D2E65"/>
    <w:rsid w:val="007D5224"/>
    <w:rsid w:val="007D5D3B"/>
    <w:rsid w:val="007E2F07"/>
    <w:rsid w:val="007E5A03"/>
    <w:rsid w:val="007E6678"/>
    <w:rsid w:val="007E768B"/>
    <w:rsid w:val="007E7C88"/>
    <w:rsid w:val="008006E3"/>
    <w:rsid w:val="00801135"/>
    <w:rsid w:val="008026A5"/>
    <w:rsid w:val="00805B69"/>
    <w:rsid w:val="00811EF4"/>
    <w:rsid w:val="00826E23"/>
    <w:rsid w:val="00827126"/>
    <w:rsid w:val="0082739D"/>
    <w:rsid w:val="00831C4B"/>
    <w:rsid w:val="008323DF"/>
    <w:rsid w:val="00833990"/>
    <w:rsid w:val="00833B81"/>
    <w:rsid w:val="0083726F"/>
    <w:rsid w:val="00843703"/>
    <w:rsid w:val="00851852"/>
    <w:rsid w:val="0085248A"/>
    <w:rsid w:val="00854638"/>
    <w:rsid w:val="00854949"/>
    <w:rsid w:val="00854F3F"/>
    <w:rsid w:val="008556DF"/>
    <w:rsid w:val="00855D20"/>
    <w:rsid w:val="0085736D"/>
    <w:rsid w:val="008604FB"/>
    <w:rsid w:val="00871C76"/>
    <w:rsid w:val="00874BE0"/>
    <w:rsid w:val="008753FF"/>
    <w:rsid w:val="0088460D"/>
    <w:rsid w:val="00892C5E"/>
    <w:rsid w:val="00893A97"/>
    <w:rsid w:val="00895FF7"/>
    <w:rsid w:val="008967BB"/>
    <w:rsid w:val="008A368A"/>
    <w:rsid w:val="008A5B5B"/>
    <w:rsid w:val="008A791F"/>
    <w:rsid w:val="008B6C73"/>
    <w:rsid w:val="008C1FF2"/>
    <w:rsid w:val="008C2C54"/>
    <w:rsid w:val="008C55C3"/>
    <w:rsid w:val="008C7A91"/>
    <w:rsid w:val="008D207A"/>
    <w:rsid w:val="008D2647"/>
    <w:rsid w:val="008D2735"/>
    <w:rsid w:val="008D4D5D"/>
    <w:rsid w:val="008D5C96"/>
    <w:rsid w:val="008D6A5F"/>
    <w:rsid w:val="008E3124"/>
    <w:rsid w:val="008E3439"/>
    <w:rsid w:val="008F0A65"/>
    <w:rsid w:val="008F6449"/>
    <w:rsid w:val="008F6A7B"/>
    <w:rsid w:val="00903FFD"/>
    <w:rsid w:val="009051BD"/>
    <w:rsid w:val="00910F0E"/>
    <w:rsid w:val="009110A8"/>
    <w:rsid w:val="00912B34"/>
    <w:rsid w:val="0091433A"/>
    <w:rsid w:val="0091501C"/>
    <w:rsid w:val="00916530"/>
    <w:rsid w:val="0092032B"/>
    <w:rsid w:val="009209AC"/>
    <w:rsid w:val="00922020"/>
    <w:rsid w:val="0092377A"/>
    <w:rsid w:val="00933656"/>
    <w:rsid w:val="00935405"/>
    <w:rsid w:val="009402B0"/>
    <w:rsid w:val="0094185C"/>
    <w:rsid w:val="00941BA7"/>
    <w:rsid w:val="00945C0D"/>
    <w:rsid w:val="00945DC0"/>
    <w:rsid w:val="009516B0"/>
    <w:rsid w:val="00954DEF"/>
    <w:rsid w:val="00960468"/>
    <w:rsid w:val="009613BE"/>
    <w:rsid w:val="0096442D"/>
    <w:rsid w:val="009644E3"/>
    <w:rsid w:val="00973529"/>
    <w:rsid w:val="00982178"/>
    <w:rsid w:val="00983E3B"/>
    <w:rsid w:val="00986D56"/>
    <w:rsid w:val="0099022A"/>
    <w:rsid w:val="009956D9"/>
    <w:rsid w:val="009A1639"/>
    <w:rsid w:val="009A6356"/>
    <w:rsid w:val="009B5657"/>
    <w:rsid w:val="009C0F03"/>
    <w:rsid w:val="009C5E96"/>
    <w:rsid w:val="009D637C"/>
    <w:rsid w:val="009E00F1"/>
    <w:rsid w:val="009E0701"/>
    <w:rsid w:val="009E15CA"/>
    <w:rsid w:val="009E1A97"/>
    <w:rsid w:val="009E2E75"/>
    <w:rsid w:val="009E5A76"/>
    <w:rsid w:val="009E5BB1"/>
    <w:rsid w:val="009E6C75"/>
    <w:rsid w:val="009E74AC"/>
    <w:rsid w:val="009F50E5"/>
    <w:rsid w:val="00A00E05"/>
    <w:rsid w:val="00A01FE4"/>
    <w:rsid w:val="00A04914"/>
    <w:rsid w:val="00A056CA"/>
    <w:rsid w:val="00A061EF"/>
    <w:rsid w:val="00A10313"/>
    <w:rsid w:val="00A117E1"/>
    <w:rsid w:val="00A11B10"/>
    <w:rsid w:val="00A14268"/>
    <w:rsid w:val="00A21A03"/>
    <w:rsid w:val="00A2381F"/>
    <w:rsid w:val="00A2560D"/>
    <w:rsid w:val="00A26723"/>
    <w:rsid w:val="00A26FA2"/>
    <w:rsid w:val="00A3141A"/>
    <w:rsid w:val="00A32059"/>
    <w:rsid w:val="00A32B29"/>
    <w:rsid w:val="00A40A97"/>
    <w:rsid w:val="00A4244D"/>
    <w:rsid w:val="00A4277D"/>
    <w:rsid w:val="00A462F4"/>
    <w:rsid w:val="00A47009"/>
    <w:rsid w:val="00A478AB"/>
    <w:rsid w:val="00A50AEF"/>
    <w:rsid w:val="00A552FE"/>
    <w:rsid w:val="00A55445"/>
    <w:rsid w:val="00A5561E"/>
    <w:rsid w:val="00A57C6A"/>
    <w:rsid w:val="00A621F3"/>
    <w:rsid w:val="00A74D69"/>
    <w:rsid w:val="00A75BD4"/>
    <w:rsid w:val="00A8467C"/>
    <w:rsid w:val="00A87434"/>
    <w:rsid w:val="00A956B6"/>
    <w:rsid w:val="00AA044F"/>
    <w:rsid w:val="00AA3006"/>
    <w:rsid w:val="00AA61BD"/>
    <w:rsid w:val="00AA7A6E"/>
    <w:rsid w:val="00AB331D"/>
    <w:rsid w:val="00AB5206"/>
    <w:rsid w:val="00AB615B"/>
    <w:rsid w:val="00AC5437"/>
    <w:rsid w:val="00AC6C47"/>
    <w:rsid w:val="00AD0F18"/>
    <w:rsid w:val="00AD15F3"/>
    <w:rsid w:val="00AD20E9"/>
    <w:rsid w:val="00AE6515"/>
    <w:rsid w:val="00AF04A7"/>
    <w:rsid w:val="00AF3E94"/>
    <w:rsid w:val="00AF3FEA"/>
    <w:rsid w:val="00AF53C0"/>
    <w:rsid w:val="00AF7B8E"/>
    <w:rsid w:val="00B04DA6"/>
    <w:rsid w:val="00B04DC6"/>
    <w:rsid w:val="00B1188D"/>
    <w:rsid w:val="00B12431"/>
    <w:rsid w:val="00B135F0"/>
    <w:rsid w:val="00B14DE9"/>
    <w:rsid w:val="00B178CF"/>
    <w:rsid w:val="00B21F47"/>
    <w:rsid w:val="00B264C3"/>
    <w:rsid w:val="00B30F13"/>
    <w:rsid w:val="00B312CC"/>
    <w:rsid w:val="00B33BA8"/>
    <w:rsid w:val="00B40D21"/>
    <w:rsid w:val="00B43761"/>
    <w:rsid w:val="00B44DFB"/>
    <w:rsid w:val="00B45730"/>
    <w:rsid w:val="00B459CA"/>
    <w:rsid w:val="00B522CE"/>
    <w:rsid w:val="00B55314"/>
    <w:rsid w:val="00B55DAA"/>
    <w:rsid w:val="00B63264"/>
    <w:rsid w:val="00B67D6D"/>
    <w:rsid w:val="00B7585D"/>
    <w:rsid w:val="00B8095F"/>
    <w:rsid w:val="00B82080"/>
    <w:rsid w:val="00B82BFB"/>
    <w:rsid w:val="00B92341"/>
    <w:rsid w:val="00B92CE8"/>
    <w:rsid w:val="00B94420"/>
    <w:rsid w:val="00BA132E"/>
    <w:rsid w:val="00BA4956"/>
    <w:rsid w:val="00BA7335"/>
    <w:rsid w:val="00BB1664"/>
    <w:rsid w:val="00BB2730"/>
    <w:rsid w:val="00BB2DB2"/>
    <w:rsid w:val="00BB42F5"/>
    <w:rsid w:val="00BB5A48"/>
    <w:rsid w:val="00BB7164"/>
    <w:rsid w:val="00BC045C"/>
    <w:rsid w:val="00BC521F"/>
    <w:rsid w:val="00BC5C5C"/>
    <w:rsid w:val="00BC6E28"/>
    <w:rsid w:val="00BC793C"/>
    <w:rsid w:val="00BD158A"/>
    <w:rsid w:val="00BD59A5"/>
    <w:rsid w:val="00BE0200"/>
    <w:rsid w:val="00BE3E9B"/>
    <w:rsid w:val="00BE4D50"/>
    <w:rsid w:val="00BE50A3"/>
    <w:rsid w:val="00BE7F2B"/>
    <w:rsid w:val="00BF4157"/>
    <w:rsid w:val="00BF59B0"/>
    <w:rsid w:val="00BF5A33"/>
    <w:rsid w:val="00BF7A26"/>
    <w:rsid w:val="00C12308"/>
    <w:rsid w:val="00C17664"/>
    <w:rsid w:val="00C21493"/>
    <w:rsid w:val="00C229BA"/>
    <w:rsid w:val="00C23769"/>
    <w:rsid w:val="00C23EE8"/>
    <w:rsid w:val="00C27519"/>
    <w:rsid w:val="00C308D1"/>
    <w:rsid w:val="00C42CEE"/>
    <w:rsid w:val="00C43775"/>
    <w:rsid w:val="00C441D1"/>
    <w:rsid w:val="00C46D14"/>
    <w:rsid w:val="00C526D2"/>
    <w:rsid w:val="00C52EE6"/>
    <w:rsid w:val="00C536DD"/>
    <w:rsid w:val="00C53F2A"/>
    <w:rsid w:val="00C556D7"/>
    <w:rsid w:val="00C62E7B"/>
    <w:rsid w:val="00C62EE6"/>
    <w:rsid w:val="00C62F82"/>
    <w:rsid w:val="00C6571F"/>
    <w:rsid w:val="00C65AC5"/>
    <w:rsid w:val="00C666ED"/>
    <w:rsid w:val="00C71FE7"/>
    <w:rsid w:val="00C75E88"/>
    <w:rsid w:val="00C76B9F"/>
    <w:rsid w:val="00C805AB"/>
    <w:rsid w:val="00C83165"/>
    <w:rsid w:val="00C8328B"/>
    <w:rsid w:val="00C90678"/>
    <w:rsid w:val="00C9787E"/>
    <w:rsid w:val="00CA0BFF"/>
    <w:rsid w:val="00CA1ECA"/>
    <w:rsid w:val="00CA650B"/>
    <w:rsid w:val="00CA7926"/>
    <w:rsid w:val="00CB6367"/>
    <w:rsid w:val="00CB6745"/>
    <w:rsid w:val="00CC27E1"/>
    <w:rsid w:val="00CC34C2"/>
    <w:rsid w:val="00CC4144"/>
    <w:rsid w:val="00CC41E2"/>
    <w:rsid w:val="00CC7973"/>
    <w:rsid w:val="00CD2F31"/>
    <w:rsid w:val="00CD3F31"/>
    <w:rsid w:val="00CD53C1"/>
    <w:rsid w:val="00CE2CDA"/>
    <w:rsid w:val="00CE5B38"/>
    <w:rsid w:val="00CE6590"/>
    <w:rsid w:val="00CE7105"/>
    <w:rsid w:val="00CE754D"/>
    <w:rsid w:val="00CE7B73"/>
    <w:rsid w:val="00CE7D3F"/>
    <w:rsid w:val="00CF128F"/>
    <w:rsid w:val="00CF1354"/>
    <w:rsid w:val="00D019AA"/>
    <w:rsid w:val="00D01AAF"/>
    <w:rsid w:val="00D0468B"/>
    <w:rsid w:val="00D06532"/>
    <w:rsid w:val="00D1104D"/>
    <w:rsid w:val="00D1285B"/>
    <w:rsid w:val="00D12CA9"/>
    <w:rsid w:val="00D1340A"/>
    <w:rsid w:val="00D141C3"/>
    <w:rsid w:val="00D1578C"/>
    <w:rsid w:val="00D165EB"/>
    <w:rsid w:val="00D200EB"/>
    <w:rsid w:val="00D219E8"/>
    <w:rsid w:val="00D222B8"/>
    <w:rsid w:val="00D268E9"/>
    <w:rsid w:val="00D30C99"/>
    <w:rsid w:val="00D32B3C"/>
    <w:rsid w:val="00D34F09"/>
    <w:rsid w:val="00D35BD9"/>
    <w:rsid w:val="00D3681F"/>
    <w:rsid w:val="00D36E2C"/>
    <w:rsid w:val="00D40BA4"/>
    <w:rsid w:val="00D46BC1"/>
    <w:rsid w:val="00D470E3"/>
    <w:rsid w:val="00D50722"/>
    <w:rsid w:val="00D53255"/>
    <w:rsid w:val="00D544C2"/>
    <w:rsid w:val="00D544E0"/>
    <w:rsid w:val="00D54D5A"/>
    <w:rsid w:val="00D67967"/>
    <w:rsid w:val="00D679AF"/>
    <w:rsid w:val="00D679C0"/>
    <w:rsid w:val="00D72DD9"/>
    <w:rsid w:val="00D75185"/>
    <w:rsid w:val="00D76163"/>
    <w:rsid w:val="00D76519"/>
    <w:rsid w:val="00D76D2E"/>
    <w:rsid w:val="00D8384E"/>
    <w:rsid w:val="00D86B03"/>
    <w:rsid w:val="00D879E3"/>
    <w:rsid w:val="00D944CB"/>
    <w:rsid w:val="00D95814"/>
    <w:rsid w:val="00D97FD4"/>
    <w:rsid w:val="00DA2B61"/>
    <w:rsid w:val="00DA3EC3"/>
    <w:rsid w:val="00DB4C01"/>
    <w:rsid w:val="00DB68B8"/>
    <w:rsid w:val="00DC03E7"/>
    <w:rsid w:val="00DC2C40"/>
    <w:rsid w:val="00DC61B7"/>
    <w:rsid w:val="00DD119E"/>
    <w:rsid w:val="00DD22BC"/>
    <w:rsid w:val="00DD53AB"/>
    <w:rsid w:val="00DE6BE2"/>
    <w:rsid w:val="00DF0922"/>
    <w:rsid w:val="00DF69DA"/>
    <w:rsid w:val="00DF793D"/>
    <w:rsid w:val="00DF79DF"/>
    <w:rsid w:val="00E00316"/>
    <w:rsid w:val="00E01126"/>
    <w:rsid w:val="00E028ED"/>
    <w:rsid w:val="00E02BEA"/>
    <w:rsid w:val="00E15D66"/>
    <w:rsid w:val="00E23C07"/>
    <w:rsid w:val="00E26B89"/>
    <w:rsid w:val="00E31A86"/>
    <w:rsid w:val="00E32E48"/>
    <w:rsid w:val="00E341D8"/>
    <w:rsid w:val="00E40234"/>
    <w:rsid w:val="00E4695B"/>
    <w:rsid w:val="00E505E7"/>
    <w:rsid w:val="00E51B6C"/>
    <w:rsid w:val="00E60C4F"/>
    <w:rsid w:val="00E621E7"/>
    <w:rsid w:val="00E64873"/>
    <w:rsid w:val="00E651CB"/>
    <w:rsid w:val="00E65371"/>
    <w:rsid w:val="00E677DA"/>
    <w:rsid w:val="00E76C40"/>
    <w:rsid w:val="00E77CF4"/>
    <w:rsid w:val="00E8199E"/>
    <w:rsid w:val="00E82B5E"/>
    <w:rsid w:val="00E82C9F"/>
    <w:rsid w:val="00E83A17"/>
    <w:rsid w:val="00E96507"/>
    <w:rsid w:val="00EA0719"/>
    <w:rsid w:val="00EA3A74"/>
    <w:rsid w:val="00EA6422"/>
    <w:rsid w:val="00EB03A5"/>
    <w:rsid w:val="00EB06BA"/>
    <w:rsid w:val="00EB0E40"/>
    <w:rsid w:val="00EB1A13"/>
    <w:rsid w:val="00EB4E8A"/>
    <w:rsid w:val="00EC034E"/>
    <w:rsid w:val="00EC0CCD"/>
    <w:rsid w:val="00EC2819"/>
    <w:rsid w:val="00EC56B4"/>
    <w:rsid w:val="00EC6A7F"/>
    <w:rsid w:val="00ED21B8"/>
    <w:rsid w:val="00ED3251"/>
    <w:rsid w:val="00EE1241"/>
    <w:rsid w:val="00EE30E4"/>
    <w:rsid w:val="00EE565F"/>
    <w:rsid w:val="00EE6E5B"/>
    <w:rsid w:val="00EF18E8"/>
    <w:rsid w:val="00EF328C"/>
    <w:rsid w:val="00EF6CC1"/>
    <w:rsid w:val="00F046A7"/>
    <w:rsid w:val="00F0551E"/>
    <w:rsid w:val="00F0554D"/>
    <w:rsid w:val="00F05C92"/>
    <w:rsid w:val="00F073EB"/>
    <w:rsid w:val="00F11339"/>
    <w:rsid w:val="00F133BE"/>
    <w:rsid w:val="00F1388E"/>
    <w:rsid w:val="00F139C9"/>
    <w:rsid w:val="00F215B1"/>
    <w:rsid w:val="00F239CE"/>
    <w:rsid w:val="00F24288"/>
    <w:rsid w:val="00F24635"/>
    <w:rsid w:val="00F308D2"/>
    <w:rsid w:val="00F32FA5"/>
    <w:rsid w:val="00F35540"/>
    <w:rsid w:val="00F36C6E"/>
    <w:rsid w:val="00F3743D"/>
    <w:rsid w:val="00F41DA8"/>
    <w:rsid w:val="00F440F1"/>
    <w:rsid w:val="00F46B46"/>
    <w:rsid w:val="00F473C9"/>
    <w:rsid w:val="00F52A0C"/>
    <w:rsid w:val="00F620A1"/>
    <w:rsid w:val="00F6715B"/>
    <w:rsid w:val="00F67B2A"/>
    <w:rsid w:val="00F70010"/>
    <w:rsid w:val="00F778B9"/>
    <w:rsid w:val="00F77B2A"/>
    <w:rsid w:val="00F8319E"/>
    <w:rsid w:val="00F84289"/>
    <w:rsid w:val="00F86867"/>
    <w:rsid w:val="00F903A8"/>
    <w:rsid w:val="00F9386B"/>
    <w:rsid w:val="00FA035F"/>
    <w:rsid w:val="00FA3D0D"/>
    <w:rsid w:val="00FB06D4"/>
    <w:rsid w:val="00FB368A"/>
    <w:rsid w:val="00FC30F6"/>
    <w:rsid w:val="00FC74CF"/>
    <w:rsid w:val="00FD6E61"/>
    <w:rsid w:val="00FD73C7"/>
    <w:rsid w:val="00FE0839"/>
    <w:rsid w:val="00FE19AF"/>
    <w:rsid w:val="00FE2B64"/>
    <w:rsid w:val="00FE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15564"/>
  <w15:docId w15:val="{319B0B00-6048-4A57-A66A-FC4270F0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E05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DE6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A26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6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9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F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0E05"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0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057"/>
    <w:rPr>
      <w:rFonts w:ascii="Segoe UI" w:eastAsia="Calibri" w:hAnsi="Segoe UI" w:cs="Segoe UI"/>
      <w:sz w:val="18"/>
      <w:szCs w:val="18"/>
    </w:rPr>
  </w:style>
  <w:style w:type="paragraph" w:customStyle="1" w:styleId="xmsonormal">
    <w:name w:val="x_msonormal"/>
    <w:basedOn w:val="Normal"/>
    <w:rsid w:val="00C53F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NormalWeb">
    <w:name w:val="Normal (Web)"/>
    <w:basedOn w:val="Normal"/>
    <w:uiPriority w:val="99"/>
    <w:unhideWhenUsed/>
    <w:rsid w:val="00675FC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customStyle="1" w:styleId="xmsolistparagraph">
    <w:name w:val="x_msolistparagraph"/>
    <w:basedOn w:val="Normal"/>
    <w:rsid w:val="001844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character" w:customStyle="1" w:styleId="xxxxcontentpasted0">
    <w:name w:val="x_x_x_x_contentpasted0"/>
    <w:basedOn w:val="Fuentedeprrafopredeter"/>
    <w:rsid w:val="007E2F07"/>
  </w:style>
  <w:style w:type="character" w:customStyle="1" w:styleId="xxcontentpasted2">
    <w:name w:val="x_x_contentpasted2"/>
    <w:basedOn w:val="Fuentedeprrafopredeter"/>
    <w:rsid w:val="007E2F07"/>
  </w:style>
  <w:style w:type="character" w:customStyle="1" w:styleId="xxcontentpasted1">
    <w:name w:val="x_x_contentpasted1"/>
    <w:basedOn w:val="Fuentedeprrafopredeter"/>
    <w:rsid w:val="007E2F07"/>
  </w:style>
  <w:style w:type="character" w:customStyle="1" w:styleId="xxcontentpasted0">
    <w:name w:val="x_x_contentpasted0"/>
    <w:basedOn w:val="Fuentedeprrafopredeter"/>
    <w:rsid w:val="007E2F07"/>
  </w:style>
  <w:style w:type="character" w:customStyle="1" w:styleId="xcontentpasted0">
    <w:name w:val="x_contentpasted0"/>
    <w:basedOn w:val="Fuentedeprrafopredeter"/>
    <w:rsid w:val="003F2B3A"/>
  </w:style>
  <w:style w:type="character" w:customStyle="1" w:styleId="xcontentpasted1">
    <w:name w:val="x_contentpasted1"/>
    <w:basedOn w:val="Fuentedeprrafopredeter"/>
    <w:rsid w:val="00CA7926"/>
  </w:style>
  <w:style w:type="character" w:customStyle="1" w:styleId="xcontentpasted2">
    <w:name w:val="x_contentpasted2"/>
    <w:basedOn w:val="Fuentedeprrafopredeter"/>
    <w:rsid w:val="00CA7926"/>
  </w:style>
  <w:style w:type="character" w:customStyle="1" w:styleId="xcontentpasted3">
    <w:name w:val="x_contentpasted3"/>
    <w:basedOn w:val="Fuentedeprrafopredeter"/>
    <w:rsid w:val="00CA7926"/>
  </w:style>
  <w:style w:type="character" w:customStyle="1" w:styleId="xcontentpasted4">
    <w:name w:val="x_contentpasted4"/>
    <w:basedOn w:val="Fuentedeprrafopredeter"/>
    <w:rsid w:val="00CA7926"/>
  </w:style>
  <w:style w:type="paragraph" w:customStyle="1" w:styleId="xxmsolistparagraph">
    <w:name w:val="x_x_msolistparagraph"/>
    <w:basedOn w:val="Normal"/>
    <w:rsid w:val="000D30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Encabezado">
    <w:name w:val="header"/>
    <w:basedOn w:val="Normal"/>
    <w:link w:val="EncabezadoCar"/>
    <w:rsid w:val="002D761F"/>
    <w:pPr>
      <w:tabs>
        <w:tab w:val="center" w:pos="4252"/>
        <w:tab w:val="right" w:pos="8504"/>
      </w:tabs>
      <w:spacing w:after="0" w:line="240" w:lineRule="auto"/>
    </w:pPr>
    <w:rPr>
      <w:rFonts w:ascii="Times New Roman" w:eastAsia="SimSun" w:hAnsi="Times New Roman"/>
      <w:sz w:val="20"/>
      <w:szCs w:val="20"/>
      <w:lang w:val="es-ES"/>
    </w:rPr>
  </w:style>
  <w:style w:type="character" w:customStyle="1" w:styleId="EncabezadoCar">
    <w:name w:val="Encabezado Car"/>
    <w:basedOn w:val="Fuentedeprrafopredeter"/>
    <w:link w:val="Encabezado"/>
    <w:rsid w:val="002D761F"/>
    <w:rPr>
      <w:rFonts w:ascii="Times New Roman" w:eastAsia="SimSun" w:hAnsi="Times New Roman" w:cs="Times New Roman"/>
      <w:sz w:val="20"/>
      <w:szCs w:val="20"/>
      <w:lang w:val="es-ES"/>
    </w:rPr>
  </w:style>
  <w:style w:type="character" w:customStyle="1" w:styleId="xelementtoproof">
    <w:name w:val="x_elementtoproof"/>
    <w:basedOn w:val="Fuentedeprrafopredeter"/>
    <w:rsid w:val="00E677DA"/>
  </w:style>
  <w:style w:type="character" w:customStyle="1" w:styleId="Ttulo2Car">
    <w:name w:val="Título 2 Car"/>
    <w:basedOn w:val="Fuentedeprrafopredeter"/>
    <w:link w:val="Ttulo2"/>
    <w:uiPriority w:val="9"/>
    <w:rsid w:val="00BF7A26"/>
    <w:rPr>
      <w:rFonts w:asciiTheme="majorHAnsi" w:eastAsiaTheme="majorEastAsia" w:hAnsiTheme="majorHAnsi" w:cstheme="majorBidi"/>
      <w:b/>
      <w:sz w:val="26"/>
      <w:szCs w:val="26"/>
    </w:rPr>
  </w:style>
  <w:style w:type="table" w:styleId="Tablaconcuadrcula">
    <w:name w:val="Table Grid"/>
    <w:basedOn w:val="Tablanormal"/>
    <w:uiPriority w:val="39"/>
    <w:rsid w:val="00BF7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2">
    <w:name w:val="Estilo2"/>
    <w:basedOn w:val="Tablanormal"/>
    <w:rsid w:val="00FA3D0D"/>
    <w:pPr>
      <w:spacing w:after="0" w:line="240" w:lineRule="auto"/>
    </w:pPr>
    <w:rPr>
      <w:rFonts w:ascii="Cambria" w:eastAsia="SimSun" w:hAnsi="Cambria" w:cs="Times New Roman"/>
      <w:sz w:val="20"/>
      <w:szCs w:val="20"/>
      <w:lang w:val="es-ES" w:eastAsia="es-ES"/>
    </w:rPr>
    <w:tblPr/>
  </w:style>
  <w:style w:type="paragraph" w:styleId="Revisin">
    <w:name w:val="Revision"/>
    <w:hidden/>
    <w:uiPriority w:val="99"/>
    <w:semiHidden/>
    <w:rsid w:val="00F8686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F1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3Car">
    <w:name w:val="Título 3 Car"/>
    <w:basedOn w:val="Fuentedeprrafopredeter"/>
    <w:link w:val="Ttulo3"/>
    <w:uiPriority w:val="9"/>
    <w:rsid w:val="00FB06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B06D4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B06D4"/>
    <w:rPr>
      <w:color w:val="605E5C"/>
      <w:shd w:val="clear" w:color="auto" w:fill="E1DFDD"/>
    </w:rPr>
  </w:style>
  <w:style w:type="paragraph" w:customStyle="1" w:styleId="Default">
    <w:name w:val="Default"/>
    <w:rsid w:val="00FB06D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E6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ost-excerpt">
    <w:name w:val="post-excerpt"/>
    <w:basedOn w:val="Normal"/>
    <w:rsid w:val="00DE6B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customStyle="1" w:styleId="detalle-posttime">
    <w:name w:val="detalle-post__time"/>
    <w:basedOn w:val="Fuentedeprrafopredeter"/>
    <w:rsid w:val="00DE6BE2"/>
  </w:style>
  <w:style w:type="paragraph" w:customStyle="1" w:styleId="redesli">
    <w:name w:val="redes__li"/>
    <w:basedOn w:val="Normal"/>
    <w:rsid w:val="00DE6B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E6BE2"/>
    <w:rPr>
      <w:b/>
      <w:bCs/>
    </w:rPr>
  </w:style>
  <w:style w:type="character" w:customStyle="1" w:styleId="vuuxrf">
    <w:name w:val="vuuxrf"/>
    <w:basedOn w:val="Fuentedeprrafopredeter"/>
    <w:rsid w:val="00BF59B0"/>
  </w:style>
  <w:style w:type="character" w:styleId="CitaHTML">
    <w:name w:val="HTML Cite"/>
    <w:basedOn w:val="Fuentedeprrafopredeter"/>
    <w:uiPriority w:val="99"/>
    <w:semiHidden/>
    <w:unhideWhenUsed/>
    <w:rsid w:val="00BF59B0"/>
    <w:rPr>
      <w:i/>
      <w:iCs/>
    </w:rPr>
  </w:style>
  <w:style w:type="character" w:customStyle="1" w:styleId="dyjrff">
    <w:name w:val="dyjrff"/>
    <w:basedOn w:val="Fuentedeprrafopredeter"/>
    <w:rsid w:val="00BF59B0"/>
  </w:style>
  <w:style w:type="character" w:customStyle="1" w:styleId="muxgbd">
    <w:name w:val="muxgbd"/>
    <w:basedOn w:val="Fuentedeprrafopredeter"/>
    <w:rsid w:val="00BF59B0"/>
  </w:style>
  <w:style w:type="character" w:styleId="nfasis">
    <w:name w:val="Emphasis"/>
    <w:basedOn w:val="Fuentedeprrafopredeter"/>
    <w:uiPriority w:val="20"/>
    <w:qFormat/>
    <w:rsid w:val="00BF59B0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9B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tory-contentsfont-paragraph">
    <w:name w:val="story-contents__font-paragraph"/>
    <w:basedOn w:val="Normal"/>
    <w:rsid w:val="00BF59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customStyle="1" w:styleId="ozzzk">
    <w:name w:val="ozzzk"/>
    <w:basedOn w:val="Fuentedeprrafopredeter"/>
    <w:rsid w:val="00EC6A7F"/>
  </w:style>
  <w:style w:type="character" w:customStyle="1" w:styleId="uv3um">
    <w:name w:val="uv3um"/>
    <w:basedOn w:val="Fuentedeprrafopredeter"/>
    <w:rsid w:val="00811EF4"/>
  </w:style>
  <w:style w:type="paragraph" w:styleId="Textoindependiente">
    <w:name w:val="Body Text"/>
    <w:basedOn w:val="Normal"/>
    <w:link w:val="TextoindependienteCar"/>
    <w:rsid w:val="006B6D45"/>
    <w:pPr>
      <w:spacing w:after="0" w:line="240" w:lineRule="auto"/>
      <w:jc w:val="both"/>
    </w:pPr>
    <w:rPr>
      <w:rFonts w:ascii="Times New Roman" w:eastAsia="MS Mincho" w:hAnsi="Times New Roman"/>
      <w:sz w:val="20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B6D45"/>
    <w:rPr>
      <w:rFonts w:ascii="Times New Roman" w:eastAsia="MS Mincho" w:hAnsi="Times New Roman" w:cs="Times New Roman"/>
      <w:sz w:val="20"/>
      <w:szCs w:val="20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2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81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33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745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44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37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0711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042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82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11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7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7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2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0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7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5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063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78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97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61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71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735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145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632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80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07831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0134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62765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33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619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149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978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013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631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7895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2509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32436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75824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8135640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141391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0280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63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08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048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95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70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50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995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20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24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35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968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6082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6348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34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561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20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43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1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82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9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94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315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1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80718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09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6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4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96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98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57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73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36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4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11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0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84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42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41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799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7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8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1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3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7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2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71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0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465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726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093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5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3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1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6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31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72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3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81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961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1139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554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097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29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315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0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3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5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7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46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59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9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19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1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592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0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55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4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1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30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34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9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4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8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56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29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120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62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6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3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238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858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186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743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465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3125">
          <w:marLeft w:val="0"/>
          <w:marRight w:val="0"/>
          <w:marTop w:val="0"/>
          <w:marBottom w:val="375"/>
          <w:divBdr>
            <w:top w:val="none" w:sz="0" w:space="19" w:color="auto"/>
            <w:left w:val="none" w:sz="0" w:space="15" w:color="auto"/>
            <w:bottom w:val="single" w:sz="6" w:space="15" w:color="E8E8E8"/>
            <w:right w:val="none" w:sz="0" w:space="15" w:color="auto"/>
          </w:divBdr>
          <w:divsChild>
            <w:div w:id="1815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1150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733332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28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1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9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02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0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1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63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57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799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994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453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334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79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796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2916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9127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1992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0430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0460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1341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038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3347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373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01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6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5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9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6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36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21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8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9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666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592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891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9006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3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9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37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87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89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2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85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75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9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0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1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4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26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81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94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01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964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77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14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96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258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882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818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4496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575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28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6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5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8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2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7793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2955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1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686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8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7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16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0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4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9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30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00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53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99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693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73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0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6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5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4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4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6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89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6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59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612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483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920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548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3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964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111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193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659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768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8923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5374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3577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9875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0064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870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1134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4458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8576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69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7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1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47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0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0907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9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1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2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2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26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9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22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193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692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22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5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012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0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5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7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2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1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9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5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5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483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83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4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0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05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3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3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12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38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1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7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1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7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5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7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4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9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4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0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5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063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839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910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7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9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8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9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0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9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2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79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04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8644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915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9213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12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2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49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38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9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1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7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1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0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37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1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8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74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2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5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8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0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4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093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4729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82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9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5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3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7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21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99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0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1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1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92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8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3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7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6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9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7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1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66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1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2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7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0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4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86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10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0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16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2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5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12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796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9147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446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50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206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991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658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41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716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946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94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146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723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284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59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95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6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39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51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41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95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346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9988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886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029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82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3132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8470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594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826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764397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11722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2451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5620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09157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9938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6607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41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1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2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2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2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81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8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323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21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29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8088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28A2E6-86B6-4C64-8DB7-998DF0A4B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Guizado Alberto</dc:creator>
  <cp:keywords/>
  <dc:description/>
  <cp:lastModifiedBy>HP</cp:lastModifiedBy>
  <cp:revision>5</cp:revision>
  <cp:lastPrinted>2023-04-04T15:35:00Z</cp:lastPrinted>
  <dcterms:created xsi:type="dcterms:W3CDTF">2025-04-28T01:49:00Z</dcterms:created>
  <dcterms:modified xsi:type="dcterms:W3CDTF">2025-05-11T21:01:00Z</dcterms:modified>
</cp:coreProperties>
</file>