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69E2" w14:textId="77777777" w:rsidR="009F68A7" w:rsidRPr="00070851" w:rsidRDefault="009F68A7" w:rsidP="009F68A7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41628C0" w14:textId="0B5BCCEC" w:rsidR="009F68A7" w:rsidRPr="00070851" w:rsidRDefault="009F68A7" w:rsidP="00787DE8">
      <w:pPr>
        <w:ind w:left="708" w:firstLine="708"/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PERUMIN 37 Convención Minera</w:t>
      </w:r>
    </w:p>
    <w:p w14:paraId="1A6B9B59" w14:textId="77777777" w:rsidR="009F68A7" w:rsidRPr="00070851" w:rsidRDefault="009F68A7" w:rsidP="009F68A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FORO DE TECNOLOGÍA, INNOVACIÓN Y SOSTENIBILIDAD</w:t>
      </w:r>
    </w:p>
    <w:p w14:paraId="2D3365B2" w14:textId="77777777" w:rsidR="009F68A7" w:rsidRPr="00070851" w:rsidRDefault="009F68A7" w:rsidP="009F68A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CONVOCATORIA DE TRABAJOS TÉCNICOS</w:t>
      </w:r>
    </w:p>
    <w:p w14:paraId="27D138A1" w14:textId="77777777" w:rsidR="009F68A7" w:rsidRPr="00070851" w:rsidRDefault="009F68A7" w:rsidP="009F68A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73729284" w14:textId="6663BAA2" w:rsidR="009F68A7" w:rsidRPr="00070851" w:rsidRDefault="009F68A7" w:rsidP="009F68A7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Título:</w:t>
      </w:r>
      <w:r w:rsidRPr="00070851">
        <w:rPr>
          <w:rFonts w:ascii="Arial" w:hAnsi="Arial" w:cs="Arial"/>
          <w:sz w:val="22"/>
          <w:szCs w:val="22"/>
        </w:rPr>
        <w:t xml:space="preserve"> </w:t>
      </w:r>
      <w:r w:rsidR="00696D27" w:rsidRPr="00070851">
        <w:rPr>
          <w:rFonts w:ascii="Arial" w:hAnsi="Arial" w:cs="Arial"/>
          <w:sz w:val="22"/>
          <w:szCs w:val="22"/>
        </w:rPr>
        <w:t>“</w:t>
      </w:r>
      <w:r w:rsidR="003B0604">
        <w:rPr>
          <w:rFonts w:ascii="Arial" w:hAnsi="Arial" w:cs="Arial"/>
          <w:sz w:val="22"/>
          <w:szCs w:val="22"/>
        </w:rPr>
        <w:t>Implementación de vías de concreto reforzadas con residuos metálicos mineros para mejorar la transitabilidad y reducción de costos en mantenimiento de vías”</w:t>
      </w:r>
    </w:p>
    <w:p w14:paraId="0D6BCC2A" w14:textId="3C8497F7" w:rsidR="009F68A7" w:rsidRPr="00070851" w:rsidRDefault="009F68A7" w:rsidP="009F68A7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Tema:</w:t>
      </w:r>
      <w:r w:rsidRPr="00070851">
        <w:rPr>
          <w:rFonts w:ascii="Arial" w:hAnsi="Arial" w:cs="Arial"/>
          <w:sz w:val="22"/>
          <w:szCs w:val="22"/>
        </w:rPr>
        <w:t xml:space="preserve"> </w:t>
      </w:r>
    </w:p>
    <w:p w14:paraId="177DDEE7" w14:textId="43802682" w:rsidR="009F68A7" w:rsidRPr="00070851" w:rsidRDefault="009F68A7" w:rsidP="009F68A7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Categoría:</w:t>
      </w:r>
      <w:r w:rsidRPr="00070851">
        <w:rPr>
          <w:rFonts w:ascii="Arial" w:hAnsi="Arial" w:cs="Arial"/>
          <w:sz w:val="22"/>
          <w:szCs w:val="22"/>
        </w:rPr>
        <w:t xml:space="preserve"> </w:t>
      </w:r>
    </w:p>
    <w:p w14:paraId="7818F4E9" w14:textId="77777777" w:rsidR="00106582" w:rsidRPr="00106582" w:rsidRDefault="00106582" w:rsidP="0010658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bookmarkStart w:id="0" w:name="_Hlk193231780"/>
      <w:r w:rsidRPr="00106582">
        <w:rPr>
          <w:rFonts w:ascii="Arial" w:hAnsi="Arial" w:cs="Arial"/>
          <w:sz w:val="22"/>
          <w:szCs w:val="22"/>
        </w:rPr>
        <w:t xml:space="preserve">Operaciones Mineras y gestión de activos:  </w:t>
      </w:r>
    </w:p>
    <w:p w14:paraId="116CE77E" w14:textId="6F7C301F" w:rsidR="000446D0" w:rsidRPr="000446D0" w:rsidRDefault="00106582" w:rsidP="000446D0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r w:rsidRPr="00106582">
        <w:rPr>
          <w:rFonts w:ascii="Arial" w:hAnsi="Arial" w:cs="Arial"/>
          <w:sz w:val="22"/>
          <w:szCs w:val="22"/>
        </w:rPr>
        <w:t>Mejora de procesos.</w:t>
      </w:r>
    </w:p>
    <w:p w14:paraId="19F97E74" w14:textId="77777777" w:rsidR="000446D0" w:rsidRDefault="000446D0" w:rsidP="000446D0">
      <w:pPr>
        <w:pStyle w:val="Default"/>
      </w:pPr>
      <w:r>
        <w:t xml:space="preserve"> </w:t>
      </w:r>
    </w:p>
    <w:p w14:paraId="1374EC07" w14:textId="77777777" w:rsidR="000446D0" w:rsidRPr="000446D0" w:rsidRDefault="000446D0" w:rsidP="000446D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446D0">
        <w:rPr>
          <w:rFonts w:ascii="Arial" w:hAnsi="Arial" w:cs="Arial"/>
          <w:sz w:val="22"/>
          <w:szCs w:val="22"/>
        </w:rPr>
        <w:t xml:space="preserve">Minería 4.0 </w:t>
      </w:r>
    </w:p>
    <w:p w14:paraId="201E64FD" w14:textId="149710C3" w:rsidR="000446D0" w:rsidRPr="000446D0" w:rsidRDefault="000446D0" w:rsidP="000446D0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r w:rsidRPr="000446D0">
        <w:rPr>
          <w:rFonts w:ascii="Arial" w:hAnsi="Arial" w:cs="Arial"/>
          <w:sz w:val="22"/>
          <w:szCs w:val="22"/>
        </w:rPr>
        <w:t xml:space="preserve">Tecnología e innovaciones en seguridad. </w:t>
      </w:r>
    </w:p>
    <w:p w14:paraId="43E0C081" w14:textId="4B30D644" w:rsidR="000446D0" w:rsidRPr="000446D0" w:rsidRDefault="00106582" w:rsidP="000446D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06582">
        <w:rPr>
          <w:rFonts w:ascii="Arial" w:hAnsi="Arial" w:cs="Arial"/>
          <w:sz w:val="22"/>
          <w:szCs w:val="22"/>
        </w:rPr>
        <w:t>ESG:</w:t>
      </w:r>
    </w:p>
    <w:p w14:paraId="1F3D698D" w14:textId="28AB93CF" w:rsidR="000446D0" w:rsidRPr="000446D0" w:rsidRDefault="000446D0" w:rsidP="000446D0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r w:rsidRPr="000446D0">
        <w:rPr>
          <w:rFonts w:ascii="Arial" w:hAnsi="Arial" w:cs="Arial"/>
          <w:sz w:val="22"/>
          <w:szCs w:val="22"/>
        </w:rPr>
        <w:t xml:space="preserve">Gestión de residuos y economía circular. </w:t>
      </w:r>
    </w:p>
    <w:bookmarkEnd w:id="0"/>
    <w:p w14:paraId="05DB3E18" w14:textId="77777777" w:rsidR="00AA3021" w:rsidRDefault="009F68A7" w:rsidP="009F68A7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Datos del autor y coautores</w:t>
      </w:r>
      <w:r w:rsidR="00592F98" w:rsidRPr="00070851">
        <w:rPr>
          <w:rFonts w:ascii="Arial" w:hAnsi="Arial" w:cs="Arial"/>
          <w:b/>
          <w:bCs/>
          <w:sz w:val="22"/>
          <w:szCs w:val="22"/>
        </w:rPr>
        <w:t>:</w:t>
      </w:r>
      <w:r w:rsidR="00592F98" w:rsidRPr="00070851">
        <w:rPr>
          <w:rFonts w:ascii="Arial" w:hAnsi="Arial" w:cs="Arial"/>
          <w:sz w:val="22"/>
          <w:szCs w:val="22"/>
        </w:rPr>
        <w:t xml:space="preserve"> </w:t>
      </w:r>
    </w:p>
    <w:p w14:paraId="4F127918" w14:textId="3D48C91D" w:rsidR="000446D0" w:rsidRPr="00070851" w:rsidRDefault="000446D0" w:rsidP="000446D0">
      <w:pPr>
        <w:pStyle w:val="Prrafodelista"/>
        <w:numPr>
          <w:ilvl w:val="0"/>
          <w:numId w:val="2"/>
        </w:numPr>
        <w:spacing w:after="0"/>
        <w:ind w:left="284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Marco Antonio Carhuancho Utcani</w:t>
      </w:r>
      <w:r w:rsidRPr="00070851">
        <w:rPr>
          <w:rFonts w:ascii="Arial" w:hAnsi="Arial" w:cs="Arial"/>
          <w:sz w:val="22"/>
          <w:szCs w:val="22"/>
        </w:rPr>
        <w:t>:</w:t>
      </w:r>
    </w:p>
    <w:p w14:paraId="12BC5FFE" w14:textId="77777777" w:rsidR="000446D0" w:rsidRDefault="000446D0" w:rsidP="000446D0">
      <w:pPr>
        <w:spacing w:after="0"/>
        <w:ind w:left="708"/>
        <w:rPr>
          <w:rFonts w:ascii="Arial" w:hAnsi="Arial" w:cs="Arial"/>
          <w:sz w:val="22"/>
          <w:szCs w:val="22"/>
        </w:rPr>
      </w:pPr>
    </w:p>
    <w:p w14:paraId="5FBB57AE" w14:textId="77777777" w:rsidR="000446D0" w:rsidRPr="00070851" w:rsidRDefault="000446D0" w:rsidP="000446D0">
      <w:pPr>
        <w:spacing w:after="0"/>
        <w:ind w:left="708"/>
        <w:rPr>
          <w:rFonts w:ascii="Arial" w:hAnsi="Arial" w:cs="Arial"/>
          <w:sz w:val="22"/>
          <w:szCs w:val="22"/>
        </w:rPr>
      </w:pPr>
      <w:proofErr w:type="spellStart"/>
      <w:r w:rsidRPr="00070851">
        <w:rPr>
          <w:rFonts w:ascii="Arial" w:hAnsi="Arial" w:cs="Arial"/>
          <w:sz w:val="22"/>
          <w:szCs w:val="22"/>
        </w:rPr>
        <w:t>Volcan</w:t>
      </w:r>
      <w:proofErr w:type="spellEnd"/>
      <w:r w:rsidRPr="00070851">
        <w:rPr>
          <w:rFonts w:ascii="Arial" w:hAnsi="Arial" w:cs="Arial"/>
          <w:sz w:val="22"/>
          <w:szCs w:val="22"/>
        </w:rPr>
        <w:t xml:space="preserve"> Compañía Minera</w:t>
      </w:r>
    </w:p>
    <w:p w14:paraId="311FA832" w14:textId="3240AE9D" w:rsidR="000446D0" w:rsidRPr="00070851" w:rsidRDefault="000446D0" w:rsidP="000446D0">
      <w:pPr>
        <w:spacing w:after="0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Jefe</w:t>
      </w:r>
      <w:r w:rsidRPr="00070851">
        <w:rPr>
          <w:rFonts w:ascii="Arial" w:hAnsi="Arial" w:cs="Arial"/>
          <w:sz w:val="22"/>
          <w:szCs w:val="22"/>
        </w:rPr>
        <w:t xml:space="preserve"> de Mina </w:t>
      </w:r>
    </w:p>
    <w:p w14:paraId="268454EA" w14:textId="77777777" w:rsidR="000446D0" w:rsidRPr="00070851" w:rsidRDefault="000446D0" w:rsidP="000446D0">
      <w:pPr>
        <w:spacing w:after="0"/>
        <w:ind w:left="708"/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sz w:val="22"/>
          <w:szCs w:val="22"/>
        </w:rPr>
        <w:t>Av. Manuel Olguín N°375</w:t>
      </w:r>
    </w:p>
    <w:p w14:paraId="33AE72D8" w14:textId="1448C6AA" w:rsidR="000446D0" w:rsidRDefault="003B0604" w:rsidP="000446D0">
      <w:pPr>
        <w:spacing w:after="0"/>
        <w:ind w:left="708"/>
        <w:rPr>
          <w:rFonts w:ascii="Arial" w:hAnsi="Arial" w:cs="Arial"/>
          <w:sz w:val="22"/>
          <w:szCs w:val="22"/>
        </w:rPr>
      </w:pPr>
      <w:hyperlink r:id="rId7" w:history="1">
        <w:r w:rsidRPr="0067618A">
          <w:rPr>
            <w:rStyle w:val="Hipervnculo"/>
            <w:rFonts w:ascii="Arial" w:hAnsi="Arial" w:cs="Arial"/>
            <w:sz w:val="22"/>
            <w:szCs w:val="22"/>
          </w:rPr>
          <w:t>mcarhuancho@volcan.com.pe</w:t>
        </w:r>
      </w:hyperlink>
    </w:p>
    <w:p w14:paraId="0A86E3D3" w14:textId="236D058A" w:rsidR="003B0604" w:rsidRPr="00070851" w:rsidRDefault="008A75F9" w:rsidP="000446D0">
      <w:pPr>
        <w:spacing w:after="0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marcocarut.95@gmail.com</w:t>
      </w:r>
    </w:p>
    <w:p w14:paraId="26375A38" w14:textId="2B3B470A" w:rsidR="000446D0" w:rsidRDefault="000446D0" w:rsidP="000446D0">
      <w:pPr>
        <w:spacing w:after="0"/>
        <w:ind w:left="708"/>
        <w:rPr>
          <w:rFonts w:ascii="Arial" w:hAnsi="Arial" w:cs="Arial"/>
          <w:sz w:val="22"/>
          <w:szCs w:val="22"/>
        </w:rPr>
      </w:pPr>
      <w:r w:rsidRPr="000446D0">
        <w:rPr>
          <w:rFonts w:ascii="Arial" w:hAnsi="Arial" w:cs="Arial"/>
          <w:sz w:val="22"/>
          <w:szCs w:val="22"/>
        </w:rPr>
        <w:t>+51 982581805</w:t>
      </w:r>
    </w:p>
    <w:p w14:paraId="1C463F80" w14:textId="77777777" w:rsidR="000446D0" w:rsidRPr="00070851" w:rsidRDefault="000446D0" w:rsidP="009F68A7">
      <w:pPr>
        <w:rPr>
          <w:rFonts w:ascii="Arial" w:hAnsi="Arial" w:cs="Arial"/>
          <w:sz w:val="22"/>
          <w:szCs w:val="22"/>
        </w:rPr>
      </w:pPr>
    </w:p>
    <w:p w14:paraId="6CEE4560" w14:textId="6788C211" w:rsidR="00AA3021" w:rsidRPr="00070851" w:rsidRDefault="00592F98" w:rsidP="00145E20">
      <w:pPr>
        <w:pStyle w:val="Prrafodelista"/>
        <w:numPr>
          <w:ilvl w:val="0"/>
          <w:numId w:val="2"/>
        </w:numPr>
        <w:spacing w:after="0"/>
        <w:ind w:left="284" w:hanging="284"/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sz w:val="22"/>
          <w:szCs w:val="22"/>
        </w:rPr>
        <w:t>Gianfranco Mijael Vega Milón</w:t>
      </w:r>
      <w:r w:rsidR="00145E20" w:rsidRPr="00070851">
        <w:rPr>
          <w:rFonts w:ascii="Arial" w:hAnsi="Arial" w:cs="Arial"/>
          <w:sz w:val="22"/>
          <w:szCs w:val="22"/>
        </w:rPr>
        <w:t>:</w:t>
      </w:r>
    </w:p>
    <w:p w14:paraId="3F0C1998" w14:textId="77777777" w:rsidR="00555C20" w:rsidRDefault="00555C20" w:rsidP="00145E20">
      <w:pPr>
        <w:spacing w:after="0"/>
        <w:ind w:left="708"/>
        <w:rPr>
          <w:rFonts w:ascii="Arial" w:hAnsi="Arial" w:cs="Arial"/>
          <w:sz w:val="22"/>
          <w:szCs w:val="22"/>
        </w:rPr>
      </w:pPr>
    </w:p>
    <w:p w14:paraId="5574290B" w14:textId="04F82766" w:rsidR="00AA3021" w:rsidRPr="00070851" w:rsidRDefault="00592F98" w:rsidP="00145E20">
      <w:pPr>
        <w:spacing w:after="0"/>
        <w:ind w:left="708"/>
        <w:rPr>
          <w:rFonts w:ascii="Arial" w:hAnsi="Arial" w:cs="Arial"/>
          <w:sz w:val="22"/>
          <w:szCs w:val="22"/>
        </w:rPr>
      </w:pPr>
      <w:proofErr w:type="spellStart"/>
      <w:r w:rsidRPr="00070851">
        <w:rPr>
          <w:rFonts w:ascii="Arial" w:hAnsi="Arial" w:cs="Arial"/>
          <w:sz w:val="22"/>
          <w:szCs w:val="22"/>
        </w:rPr>
        <w:t>Volcan</w:t>
      </w:r>
      <w:proofErr w:type="spellEnd"/>
      <w:r w:rsidRPr="00070851">
        <w:rPr>
          <w:rFonts w:ascii="Arial" w:hAnsi="Arial" w:cs="Arial"/>
          <w:sz w:val="22"/>
          <w:szCs w:val="22"/>
        </w:rPr>
        <w:t xml:space="preserve"> Compañía Minera</w:t>
      </w:r>
    </w:p>
    <w:p w14:paraId="24FCF933" w14:textId="77777777" w:rsidR="00AA3021" w:rsidRPr="00070851" w:rsidRDefault="00592F98" w:rsidP="00145E20">
      <w:pPr>
        <w:spacing w:after="0"/>
        <w:ind w:left="708"/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sz w:val="22"/>
          <w:szCs w:val="22"/>
        </w:rPr>
        <w:t>Practicante Profesional de Mina</w:t>
      </w:r>
      <w:r w:rsidR="009F68A7" w:rsidRPr="00070851">
        <w:rPr>
          <w:rFonts w:ascii="Arial" w:hAnsi="Arial" w:cs="Arial"/>
          <w:sz w:val="22"/>
          <w:szCs w:val="22"/>
        </w:rPr>
        <w:t xml:space="preserve"> </w:t>
      </w:r>
    </w:p>
    <w:p w14:paraId="572411AB" w14:textId="77777777" w:rsidR="00AA3021" w:rsidRPr="00070851" w:rsidRDefault="00592F98" w:rsidP="00145E20">
      <w:pPr>
        <w:spacing w:after="0"/>
        <w:ind w:left="708"/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sz w:val="22"/>
          <w:szCs w:val="22"/>
        </w:rPr>
        <w:t>Av. Manuel Olguín N°375</w:t>
      </w:r>
    </w:p>
    <w:p w14:paraId="34B8FC58" w14:textId="601F88BD" w:rsidR="00AA3021" w:rsidRPr="00070851" w:rsidRDefault="00AA3021" w:rsidP="00145E20">
      <w:pPr>
        <w:spacing w:after="0"/>
        <w:ind w:left="708"/>
        <w:rPr>
          <w:rFonts w:ascii="Arial" w:hAnsi="Arial" w:cs="Arial"/>
          <w:sz w:val="22"/>
          <w:szCs w:val="22"/>
        </w:rPr>
      </w:pPr>
      <w:hyperlink r:id="rId8" w:history="1">
        <w:r w:rsidRPr="00070851">
          <w:rPr>
            <w:rStyle w:val="Hipervnculo"/>
            <w:rFonts w:ascii="Arial" w:hAnsi="Arial" w:cs="Arial"/>
            <w:sz w:val="22"/>
            <w:szCs w:val="22"/>
          </w:rPr>
          <w:t>Gvega@volcan.com.pe</w:t>
        </w:r>
      </w:hyperlink>
    </w:p>
    <w:p w14:paraId="27651A7F" w14:textId="77777777" w:rsidR="00AA3021" w:rsidRPr="00070851" w:rsidRDefault="00592F98" w:rsidP="00145E20">
      <w:pPr>
        <w:spacing w:after="0"/>
        <w:ind w:left="708"/>
        <w:rPr>
          <w:rFonts w:ascii="Arial" w:hAnsi="Arial" w:cs="Arial"/>
          <w:sz w:val="22"/>
          <w:szCs w:val="22"/>
        </w:rPr>
      </w:pPr>
      <w:hyperlink r:id="rId9" w:history="1">
        <w:r w:rsidRPr="00070851">
          <w:rPr>
            <w:rStyle w:val="Hipervnculo"/>
            <w:rFonts w:ascii="Arial" w:hAnsi="Arial" w:cs="Arial"/>
            <w:sz w:val="22"/>
            <w:szCs w:val="22"/>
          </w:rPr>
          <w:t>gianvega.58@gmail.com</w:t>
        </w:r>
      </w:hyperlink>
    </w:p>
    <w:p w14:paraId="5CD2975A" w14:textId="04C49795" w:rsidR="00592F98" w:rsidRPr="00070851" w:rsidRDefault="000446D0" w:rsidP="00145E20">
      <w:pPr>
        <w:spacing w:after="0"/>
        <w:ind w:left="708"/>
        <w:rPr>
          <w:rFonts w:ascii="Arial" w:hAnsi="Arial" w:cs="Arial"/>
          <w:sz w:val="22"/>
          <w:szCs w:val="22"/>
        </w:rPr>
      </w:pPr>
      <w:r w:rsidRPr="000446D0">
        <w:rPr>
          <w:rFonts w:ascii="Arial" w:hAnsi="Arial" w:cs="Arial"/>
          <w:sz w:val="22"/>
          <w:szCs w:val="22"/>
        </w:rPr>
        <w:t>+51</w:t>
      </w:r>
      <w:r>
        <w:rPr>
          <w:rFonts w:ascii="Arial" w:hAnsi="Arial" w:cs="Arial"/>
          <w:sz w:val="22"/>
          <w:szCs w:val="22"/>
        </w:rPr>
        <w:t xml:space="preserve"> </w:t>
      </w:r>
      <w:r w:rsidR="00592F98" w:rsidRPr="00070851">
        <w:rPr>
          <w:rFonts w:ascii="Arial" w:hAnsi="Arial" w:cs="Arial"/>
          <w:sz w:val="22"/>
          <w:szCs w:val="22"/>
        </w:rPr>
        <w:t xml:space="preserve">976351554 </w:t>
      </w:r>
    </w:p>
    <w:p w14:paraId="0470C5CD" w14:textId="77777777" w:rsidR="00AA3021" w:rsidRPr="00070851" w:rsidRDefault="00AA3021" w:rsidP="00AA3021">
      <w:pPr>
        <w:spacing w:after="0"/>
        <w:rPr>
          <w:rFonts w:ascii="Arial" w:hAnsi="Arial" w:cs="Arial"/>
          <w:sz w:val="22"/>
          <w:szCs w:val="22"/>
        </w:rPr>
      </w:pPr>
    </w:p>
    <w:p w14:paraId="5568A430" w14:textId="48CD2F78" w:rsidR="009F68A7" w:rsidRDefault="009F68A7" w:rsidP="003B0604">
      <w:pPr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Palabras claves:</w:t>
      </w:r>
      <w:r w:rsidRPr="00070851">
        <w:rPr>
          <w:rFonts w:ascii="Arial" w:hAnsi="Arial" w:cs="Arial"/>
          <w:sz w:val="22"/>
          <w:szCs w:val="22"/>
        </w:rPr>
        <w:t xml:space="preserve"> </w:t>
      </w:r>
      <w:r w:rsidR="003B0604" w:rsidRPr="003B0604">
        <w:rPr>
          <w:rFonts w:ascii="Arial" w:hAnsi="Arial" w:cs="Arial"/>
          <w:sz w:val="22"/>
          <w:szCs w:val="22"/>
        </w:rPr>
        <w:t xml:space="preserve">Circular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economy</w:t>
      </w:r>
      <w:proofErr w:type="spellEnd"/>
      <w:r w:rsidR="003B0604" w:rsidRPr="003B0604">
        <w:rPr>
          <w:rFonts w:ascii="Arial" w:hAnsi="Arial" w:cs="Arial"/>
          <w:sz w:val="22"/>
          <w:szCs w:val="22"/>
        </w:rPr>
        <w:t xml:space="preserve"> in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mining</w:t>
      </w:r>
      <w:proofErr w:type="spellEnd"/>
      <w:r w:rsidR="0091551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Reinforced</w:t>
      </w:r>
      <w:proofErr w:type="spellEnd"/>
      <w:r w:rsidR="003B0604" w:rsidRPr="003B0604">
        <w:rPr>
          <w:rFonts w:ascii="Arial" w:hAnsi="Arial" w:cs="Arial"/>
          <w:sz w:val="22"/>
          <w:szCs w:val="22"/>
        </w:rPr>
        <w:t xml:space="preserve"> concrete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pavements</w:t>
      </w:r>
      <w:proofErr w:type="spellEnd"/>
      <w:r w:rsidR="0091551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Trafficability</w:t>
      </w:r>
      <w:proofErr w:type="spellEnd"/>
      <w:r w:rsidR="0091551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Underground</w:t>
      </w:r>
      <w:proofErr w:type="spellEnd"/>
      <w:r w:rsidR="003B0604" w:rsidRPr="003B060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road</w:t>
      </w:r>
      <w:proofErr w:type="spellEnd"/>
      <w:r w:rsidR="003B0604" w:rsidRPr="003B060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B0604" w:rsidRPr="003B0604">
        <w:rPr>
          <w:rFonts w:ascii="Arial" w:hAnsi="Arial" w:cs="Arial"/>
          <w:sz w:val="22"/>
          <w:szCs w:val="22"/>
        </w:rPr>
        <w:t>infrastructure</w:t>
      </w:r>
      <w:proofErr w:type="spellEnd"/>
      <w:r w:rsidR="0091551A">
        <w:rPr>
          <w:rFonts w:ascii="Arial" w:hAnsi="Arial" w:cs="Arial"/>
          <w:sz w:val="22"/>
          <w:szCs w:val="22"/>
        </w:rPr>
        <w:t>.</w:t>
      </w:r>
    </w:p>
    <w:p w14:paraId="62EF5D10" w14:textId="77777777" w:rsidR="000446D0" w:rsidRPr="00070851" w:rsidRDefault="000446D0" w:rsidP="00592F98">
      <w:pPr>
        <w:rPr>
          <w:rFonts w:ascii="Arial" w:hAnsi="Arial" w:cs="Arial"/>
          <w:sz w:val="22"/>
          <w:szCs w:val="22"/>
        </w:rPr>
      </w:pPr>
    </w:p>
    <w:p w14:paraId="5ADD1BB6" w14:textId="2E6E735C" w:rsidR="00592F98" w:rsidRPr="00070851" w:rsidRDefault="00145E20" w:rsidP="009F68A7">
      <w:pPr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RESUMEN:</w:t>
      </w:r>
    </w:p>
    <w:p w14:paraId="315AB4B5" w14:textId="2C192344" w:rsidR="000446D0" w:rsidRPr="003B0604" w:rsidRDefault="000446D0" w:rsidP="0007085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t>En la actualidad, vías principales y estratégicas de la Unidad Minera San Cristobal</w:t>
      </w:r>
      <w:r w:rsidR="006E5D7D" w:rsidRPr="003B0604">
        <w:rPr>
          <w:rFonts w:ascii="Arial" w:hAnsi="Arial" w:cs="Arial"/>
          <w:sz w:val="22"/>
          <w:szCs w:val="22"/>
        </w:rPr>
        <w:t>-Carahuacra</w:t>
      </w:r>
      <w:r w:rsidRPr="003B0604">
        <w:rPr>
          <w:rFonts w:ascii="Arial" w:hAnsi="Arial" w:cs="Arial"/>
          <w:sz w:val="22"/>
          <w:szCs w:val="22"/>
        </w:rPr>
        <w:t xml:space="preserve"> presentan condiciones deficiente</w:t>
      </w:r>
      <w:r w:rsidR="006E5D7D" w:rsidRPr="003B0604">
        <w:rPr>
          <w:rFonts w:ascii="Arial" w:hAnsi="Arial" w:cs="Arial"/>
          <w:sz w:val="22"/>
          <w:szCs w:val="22"/>
        </w:rPr>
        <w:t>s para el tránsito de volquetes y equipos móviles, estas vías son las rampas principales RP_042 y RP_742, cuyo mantenimiento de vías se subcontrata a un alto costo horario y con mucha recurrencia, debido a las filtraciones y reboses constantes de agua en dichas vías y por el alto tránsito de volquetes, camionetas y otros equipos móviles, dichos factores ocasionan constantes perjuicios a la operación</w:t>
      </w:r>
      <w:r w:rsidR="007169F2">
        <w:rPr>
          <w:rFonts w:ascii="Arial" w:hAnsi="Arial" w:cs="Arial"/>
          <w:sz w:val="22"/>
          <w:szCs w:val="22"/>
        </w:rPr>
        <w:t>.</w:t>
      </w:r>
      <w:r w:rsidR="000A1AB8" w:rsidRPr="003B0604">
        <w:rPr>
          <w:rFonts w:ascii="Arial" w:hAnsi="Arial" w:cs="Arial"/>
          <w:sz w:val="22"/>
          <w:szCs w:val="22"/>
        </w:rPr>
        <w:t xml:space="preserve"> </w:t>
      </w:r>
      <w:r w:rsidR="007169F2" w:rsidRPr="007169F2">
        <w:rPr>
          <w:rFonts w:ascii="Arial" w:hAnsi="Arial" w:cs="Arial"/>
          <w:sz w:val="22"/>
          <w:szCs w:val="22"/>
        </w:rPr>
        <w:t>Las condiciones adversas en estas vías reducen la productividad, ya que los vehículos deben transitar a baja velocidad; además, incrementan los costos de mantenimiento, especialmente en neumáticos, suspensión y frenos, y aumentan la probabilidad de tener equipos inoperativos dentro de la mina. Por otro lado, la operación San Cristóbal-Carahuacra genera anualmente decenas de toneladas de residuos metálicos, como barras de perforación, pernos de anclaje en desuso y mallas electrosoldadas. Estos residuos sólidos representan pasivos y generan gastos recurrentes en su disposición. Ante esta situación, se plantea como alternativa el asfaltado con concreto de las vías mencionadas, con el objetivo de mejorar la transitabilidad y reducir los costos de mantenimiento, utilizando los residuos metálicos mencionados. De este modo, se contribu</w:t>
      </w:r>
      <w:r w:rsidR="007169F2">
        <w:rPr>
          <w:rFonts w:ascii="Arial" w:hAnsi="Arial" w:cs="Arial"/>
          <w:sz w:val="22"/>
          <w:szCs w:val="22"/>
        </w:rPr>
        <w:t>ye a</w:t>
      </w:r>
      <w:r w:rsidR="007169F2" w:rsidRPr="007169F2">
        <w:rPr>
          <w:rFonts w:ascii="Arial" w:hAnsi="Arial" w:cs="Arial"/>
          <w:sz w:val="22"/>
          <w:szCs w:val="22"/>
        </w:rPr>
        <w:t xml:space="preserve"> una economía circular en la unidad minera.</w:t>
      </w:r>
    </w:p>
    <w:p w14:paraId="71809ABA" w14:textId="1948FC4A" w:rsidR="001B564A" w:rsidRPr="003B0604" w:rsidRDefault="007169F2" w:rsidP="0007085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169F2">
        <w:rPr>
          <w:rFonts w:ascii="Arial" w:hAnsi="Arial" w:cs="Arial"/>
          <w:sz w:val="22"/>
          <w:szCs w:val="22"/>
        </w:rPr>
        <w:t xml:space="preserve">Para llevar a cabo esta propuesta, se realizará la recolección de material reciclable proveniente de los frentes de trabajo y de los depósitos de residuos sólidos de la mina. Luego, se ejecutará el </w:t>
      </w:r>
      <w:proofErr w:type="spellStart"/>
      <w:r w:rsidRPr="007169F2">
        <w:rPr>
          <w:rFonts w:ascii="Arial" w:hAnsi="Arial" w:cs="Arial"/>
          <w:sz w:val="22"/>
          <w:szCs w:val="22"/>
        </w:rPr>
        <w:t>enfierrado</w:t>
      </w:r>
      <w:proofErr w:type="spellEnd"/>
      <w:r w:rsidRPr="007169F2">
        <w:rPr>
          <w:rFonts w:ascii="Arial" w:hAnsi="Arial" w:cs="Arial"/>
          <w:sz w:val="22"/>
          <w:szCs w:val="22"/>
        </w:rPr>
        <w:t xml:space="preserve"> y encofrado utilizando dichos materiales, los cuales se estima que conformarán entre el 40 % y 50 % de cada vía. Posteriormente, según lo establecido en el diseño, se procederá con el vaciado de mortero con una resistencia de </w:t>
      </w:r>
      <w:proofErr w:type="spellStart"/>
      <w:r w:rsidRPr="007169F2">
        <w:rPr>
          <w:rFonts w:ascii="Arial" w:hAnsi="Arial" w:cs="Arial"/>
          <w:sz w:val="22"/>
          <w:szCs w:val="22"/>
        </w:rPr>
        <w:t>f’c</w:t>
      </w:r>
      <w:proofErr w:type="spellEnd"/>
      <w:r w:rsidRPr="007169F2">
        <w:rPr>
          <w:rFonts w:ascii="Arial" w:hAnsi="Arial" w:cs="Arial"/>
          <w:sz w:val="22"/>
          <w:szCs w:val="22"/>
        </w:rPr>
        <w:t xml:space="preserve"> = 300 kg/cm². Finalmente, se evaluará el beneficio obtenido en la transitabilidad de los volquetes y equipos móviles.</w:t>
      </w:r>
    </w:p>
    <w:p w14:paraId="130133BA" w14:textId="77777777" w:rsidR="00EC447F" w:rsidRPr="003B0604" w:rsidRDefault="001B564A" w:rsidP="00EC447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t>Tras lo mencionado</w:t>
      </w:r>
      <w:r w:rsidR="00FC6AF1" w:rsidRPr="003B0604">
        <w:rPr>
          <w:rFonts w:ascii="Arial" w:hAnsi="Arial" w:cs="Arial"/>
          <w:sz w:val="22"/>
          <w:szCs w:val="22"/>
        </w:rPr>
        <w:t>,</w:t>
      </w:r>
      <w:r w:rsidR="0037360E" w:rsidRPr="003B0604">
        <w:rPr>
          <w:rFonts w:ascii="Arial" w:hAnsi="Arial" w:cs="Arial"/>
          <w:sz w:val="22"/>
          <w:szCs w:val="22"/>
        </w:rPr>
        <w:t xml:space="preserve"> </w:t>
      </w:r>
      <w:r w:rsidR="00EC447F" w:rsidRPr="003B0604">
        <w:rPr>
          <w:rFonts w:ascii="Arial" w:hAnsi="Arial" w:cs="Arial"/>
          <w:sz w:val="22"/>
          <w:szCs w:val="22"/>
        </w:rPr>
        <w:t xml:space="preserve">La metodología que se empleará para este trabajo técnico es de tipo aplicada, cuantitativa y experimental, con enfoque en solución de problemas operativos mediante innovación tecnológica y aprovechamiento de residuos bajo un esquema de economía circular, lo que incluirá: </w:t>
      </w:r>
    </w:p>
    <w:p w14:paraId="692246C8" w14:textId="45A9B859" w:rsidR="00EC447F" w:rsidRPr="003B0604" w:rsidRDefault="00EC447F" w:rsidP="00EC447F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t>-Diseño estructural del asfaltado con concreto, incorporando residuos metálicos</w:t>
      </w:r>
    </w:p>
    <w:p w14:paraId="6CEC0635" w14:textId="1052A1A2" w:rsidR="00EC447F" w:rsidRPr="003B0604" w:rsidRDefault="00EC447F" w:rsidP="00EC447F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t xml:space="preserve">-Ejecución de un tramo piloto, que incluye: preparación del terreno, </w:t>
      </w:r>
      <w:proofErr w:type="spellStart"/>
      <w:r w:rsidRPr="003B0604">
        <w:rPr>
          <w:rFonts w:ascii="Arial" w:hAnsi="Arial" w:cs="Arial"/>
          <w:sz w:val="22"/>
          <w:szCs w:val="22"/>
        </w:rPr>
        <w:t>enfierrado</w:t>
      </w:r>
      <w:proofErr w:type="spellEnd"/>
      <w:r w:rsidRPr="003B0604">
        <w:rPr>
          <w:rFonts w:ascii="Arial" w:hAnsi="Arial" w:cs="Arial"/>
          <w:sz w:val="22"/>
          <w:szCs w:val="22"/>
        </w:rPr>
        <w:t xml:space="preserve"> con residuos, vaciado de concreto y fraguado.</w:t>
      </w:r>
    </w:p>
    <w:p w14:paraId="4839B6FC" w14:textId="4D0F8424" w:rsidR="00EC447F" w:rsidRPr="003B0604" w:rsidRDefault="00EC447F" w:rsidP="00EC447F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t>-Evaluación del impacto en la operación, mediante:</w:t>
      </w:r>
    </w:p>
    <w:p w14:paraId="692DBB9C" w14:textId="77777777" w:rsidR="00EC447F" w:rsidRPr="003B0604" w:rsidRDefault="00EC447F" w:rsidP="00EC447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6C50247" w14:textId="68539EEC" w:rsidR="00EC447F" w:rsidRPr="003B0604" w:rsidRDefault="00EC447F" w:rsidP="00EC447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lastRenderedPageBreak/>
        <w:t>Medición del cambio en la transitabilidad (velocidad y tiempo de ciclo de los equipos móviles)</w:t>
      </w:r>
    </w:p>
    <w:p w14:paraId="5ED1A5A1" w14:textId="6B04A66A" w:rsidR="00EC447F" w:rsidRPr="003B0604" w:rsidRDefault="00EC447F" w:rsidP="00EC447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t>Comparación de costos de mantenimiento vial y vehicular antes y después del asfaltado.</w:t>
      </w:r>
    </w:p>
    <w:p w14:paraId="2C1A2D79" w14:textId="2BCBEC61" w:rsidR="00AA3021" w:rsidRPr="003B0604" w:rsidRDefault="00EC447F" w:rsidP="00EC447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B0604">
        <w:rPr>
          <w:rFonts w:ascii="Arial" w:hAnsi="Arial" w:cs="Arial"/>
          <w:sz w:val="22"/>
          <w:szCs w:val="22"/>
        </w:rPr>
        <w:t>Análisis de beneficios ambientales por la reutilización de residuos metálicos.</w:t>
      </w:r>
    </w:p>
    <w:p w14:paraId="49342450" w14:textId="31310174" w:rsidR="007169F2" w:rsidRDefault="007169F2" w:rsidP="00DE0D78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</w:pPr>
      <w:r w:rsidRPr="007169F2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Tras lo expuesto, la implementación de pavimentos de concreto reforzados con barras de perforación y caucho reciclado representa una alternativa sostenible y eficiente, con importantes beneficios económicos y sociales. La evaluación económica estimó una inversión de $102,848.42 para este proyecto, con una oportunidad de ahorro de $338,761.29 en un periodo de un año, lo que representa un ahorro sustancial y una reducción en la necesidad de equipos de mantenimiento de vías. Asimismo, se disminuirían los costos asociados a neumáticos y al mantenimiento de equipos móviles, al permitir un tránsito más </w:t>
      </w:r>
      <w:r w:rsidR="000919B2" w:rsidRPr="007169F2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flu</w:t>
      </w:r>
      <w:r w:rsidR="000919B2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i</w:t>
      </w:r>
      <w:r w:rsidR="000919B2" w:rsidRPr="007169F2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do</w:t>
      </w:r>
      <w:r w:rsidRPr="007169F2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.</w:t>
      </w:r>
    </w:p>
    <w:p w14:paraId="2D76CF35" w14:textId="46DE2195" w:rsidR="00DE0D78" w:rsidRPr="00DE0D78" w:rsidRDefault="007169F2" w:rsidP="00DE0D78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PE"/>
          <w14:ligatures w14:val="none"/>
        </w:rPr>
      </w:pPr>
      <w:r w:rsidRPr="007169F2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Por otro lado, también se reducirían los costos relacionados con remediaciones ambientales, ya que esta solución promueve el uso responsable de residuos industriales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 xml:space="preserve"> metálicos</w:t>
      </w:r>
      <w:r w:rsidRPr="007169F2">
        <w:rPr>
          <w:rFonts w:ascii="Arial" w:eastAsia="Times New Roman" w:hAnsi="Arial" w:cs="Arial"/>
          <w:color w:val="000000"/>
          <w:kern w:val="0"/>
          <w:sz w:val="22"/>
          <w:szCs w:val="22"/>
          <w:lang w:eastAsia="es-PE"/>
          <w14:ligatures w14:val="none"/>
        </w:rPr>
        <w:t>, fomentando una economía circular en sectores como la minería y la construcción. Desde el punto de vista social, contribuye a la seguridad vial al reducir el deterioro de las vías, mejora las condiciones laborales al disminuir la fatiga de los operadores gracias a la absorción de vibraciones, y favorece una operación minera sostenible tanto en lo económico como en lo ambiental.</w:t>
      </w:r>
    </w:p>
    <w:p w14:paraId="4C19EC7B" w14:textId="0212D18A" w:rsidR="00224565" w:rsidRDefault="00224565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41D0E2E5" w14:textId="77777777" w:rsidR="00EC447F" w:rsidRDefault="00EC447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7C3D6349" w14:textId="77777777" w:rsidR="00EC447F" w:rsidRDefault="00EC447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382C9F57" w14:textId="77777777" w:rsidR="00EC447F" w:rsidRDefault="00EC447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76057337" w14:textId="77777777" w:rsidR="00EC447F" w:rsidRDefault="00EC447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16478C96" w14:textId="77777777" w:rsidR="00EC447F" w:rsidRDefault="00EC447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67962D33" w14:textId="77777777" w:rsidR="005440AF" w:rsidRDefault="005440A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458AE9FD" w14:textId="77777777" w:rsidR="005440AF" w:rsidRDefault="005440A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06B9075F" w14:textId="77777777" w:rsidR="005440AF" w:rsidRDefault="005440A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0DF28D11" w14:textId="77777777" w:rsidR="005440AF" w:rsidRDefault="005440A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6EC98B5A" w14:textId="77777777" w:rsidR="005440AF" w:rsidRDefault="005440A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744FDF57" w14:textId="77777777" w:rsidR="00EC447F" w:rsidRDefault="00EC447F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48AF49F6" w14:textId="77777777" w:rsidR="000919B2" w:rsidRPr="00070851" w:rsidRDefault="000919B2" w:rsidP="00FA7106">
      <w:pPr>
        <w:spacing w:line="360" w:lineRule="auto"/>
        <w:rPr>
          <w:rFonts w:ascii="Arial" w:hAnsi="Arial" w:cs="Arial"/>
          <w:sz w:val="22"/>
          <w:szCs w:val="22"/>
        </w:rPr>
      </w:pPr>
    </w:p>
    <w:p w14:paraId="01F725F9" w14:textId="0BFA4E81" w:rsidR="00224565" w:rsidRDefault="001B564A" w:rsidP="00FA710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lastRenderedPageBreak/>
        <w:t xml:space="preserve">Reseña profesional: </w:t>
      </w:r>
    </w:p>
    <w:p w14:paraId="487F74BE" w14:textId="7EBDDD74" w:rsidR="005440AF" w:rsidRDefault="005440AF" w:rsidP="00FA710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b/>
          <w:bCs/>
          <w:sz w:val="22"/>
          <w:szCs w:val="22"/>
        </w:rPr>
        <w:t>Marco Antonio Carhuancho Utcani</w:t>
      </w:r>
      <w:r w:rsidRPr="00070851">
        <w:rPr>
          <w:rFonts w:ascii="Arial" w:hAnsi="Arial" w:cs="Arial"/>
          <w:b/>
          <w:bCs/>
          <w:sz w:val="22"/>
          <w:szCs w:val="22"/>
        </w:rPr>
        <w:t>:</w:t>
      </w:r>
    </w:p>
    <w:p w14:paraId="2CFBA37C" w14:textId="7D648206" w:rsidR="005440AF" w:rsidRPr="000919B2" w:rsidRDefault="000919B2" w:rsidP="000919B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0919B2">
        <w:rPr>
          <w:rFonts w:ascii="Arial" w:hAnsi="Arial" w:cs="Arial"/>
          <w:sz w:val="22"/>
          <w:szCs w:val="22"/>
        </w:rPr>
        <w:t xml:space="preserve">Ingeniero Civil por la Universidad Nacional del Centro del Perú, Magíster en Ingeniería Geomecánica </w:t>
      </w:r>
      <w:r w:rsidRPr="000919B2">
        <w:rPr>
          <w:rFonts w:ascii="Arial" w:hAnsi="Arial" w:cs="Arial"/>
          <w:sz w:val="22"/>
          <w:szCs w:val="22"/>
        </w:rPr>
        <w:t>por la Universidad Nacional del Centro del Perú</w:t>
      </w:r>
      <w:r w:rsidRPr="000919B2">
        <w:rPr>
          <w:rFonts w:ascii="Arial" w:hAnsi="Arial" w:cs="Arial"/>
          <w:sz w:val="22"/>
          <w:szCs w:val="22"/>
        </w:rPr>
        <w:t xml:space="preserve"> y egresado de la Maestría de Gestión en Minas por la escuela de Posgrado Newman. Con experiencia en minería como </w:t>
      </w:r>
      <w:proofErr w:type="gramStart"/>
      <w:r w:rsidRPr="000919B2">
        <w:rPr>
          <w:rFonts w:ascii="Arial" w:hAnsi="Arial" w:cs="Arial"/>
          <w:sz w:val="22"/>
          <w:szCs w:val="22"/>
        </w:rPr>
        <w:t>Jefe</w:t>
      </w:r>
      <w:proofErr w:type="gramEnd"/>
      <w:r w:rsidRPr="000919B2">
        <w:rPr>
          <w:rFonts w:ascii="Arial" w:hAnsi="Arial" w:cs="Arial"/>
          <w:sz w:val="22"/>
          <w:szCs w:val="22"/>
        </w:rPr>
        <w:t xml:space="preserve"> de Servicios Mina en </w:t>
      </w:r>
      <w:proofErr w:type="spellStart"/>
      <w:r w:rsidRPr="000919B2">
        <w:rPr>
          <w:rFonts w:ascii="Arial" w:hAnsi="Arial" w:cs="Arial"/>
          <w:sz w:val="22"/>
          <w:szCs w:val="22"/>
        </w:rPr>
        <w:t>Volcan</w:t>
      </w:r>
      <w:proofErr w:type="spellEnd"/>
      <w:r w:rsidRPr="000919B2">
        <w:rPr>
          <w:rFonts w:ascii="Arial" w:hAnsi="Arial" w:cs="Arial"/>
          <w:sz w:val="22"/>
          <w:szCs w:val="22"/>
        </w:rPr>
        <w:t xml:space="preserve"> Compañía Minera S.A.A. y Compañía de Minas Buenaventura S.A.A. – El Brocal. Premiado con la </w:t>
      </w:r>
      <w:proofErr w:type="gramStart"/>
      <w:r w:rsidRPr="000919B2">
        <w:rPr>
          <w:rFonts w:ascii="Arial" w:hAnsi="Arial" w:cs="Arial"/>
          <w:sz w:val="22"/>
          <w:szCs w:val="22"/>
        </w:rPr>
        <w:t>distinción</w:t>
      </w:r>
      <w:r>
        <w:rPr>
          <w:rFonts w:ascii="Arial" w:hAnsi="Arial" w:cs="Arial"/>
          <w:sz w:val="22"/>
          <w:szCs w:val="22"/>
        </w:rPr>
        <w:t xml:space="preserve"> </w:t>
      </w:r>
      <w:r w:rsidRPr="000919B2">
        <w:rPr>
          <w:rFonts w:ascii="Arial" w:hAnsi="Arial" w:cs="Arial"/>
          <w:sz w:val="22"/>
          <w:szCs w:val="22"/>
        </w:rPr>
        <w:t>”Talento</w:t>
      </w:r>
      <w:proofErr w:type="gramEnd"/>
      <w:r w:rsidRPr="000919B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VOLCAN</w:t>
      </w:r>
      <w:r w:rsidRPr="000919B2">
        <w:rPr>
          <w:rFonts w:ascii="Arial" w:hAnsi="Arial" w:cs="Arial"/>
          <w:sz w:val="22"/>
          <w:szCs w:val="22"/>
        </w:rPr>
        <w:t xml:space="preserve"> del año 2023”. </w:t>
      </w:r>
    </w:p>
    <w:p w14:paraId="5E63D74E" w14:textId="07B5401B" w:rsidR="005440AF" w:rsidRDefault="000919B2" w:rsidP="000919B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0919B2">
        <w:rPr>
          <w:rFonts w:ascii="Arial" w:hAnsi="Arial" w:cs="Arial"/>
          <w:sz w:val="22"/>
          <w:szCs w:val="22"/>
        </w:rPr>
        <w:t xml:space="preserve">Actualmente se desempeña como </w:t>
      </w:r>
      <w:proofErr w:type="gramStart"/>
      <w:r w:rsidRPr="000919B2">
        <w:rPr>
          <w:rFonts w:ascii="Arial" w:hAnsi="Arial" w:cs="Arial"/>
          <w:sz w:val="22"/>
          <w:szCs w:val="22"/>
        </w:rPr>
        <w:t>Jefe</w:t>
      </w:r>
      <w:proofErr w:type="gramEnd"/>
      <w:r w:rsidRPr="000919B2">
        <w:rPr>
          <w:rFonts w:ascii="Arial" w:hAnsi="Arial" w:cs="Arial"/>
          <w:sz w:val="22"/>
          <w:szCs w:val="22"/>
        </w:rPr>
        <w:t xml:space="preserve"> de Mina en </w:t>
      </w:r>
      <w:r>
        <w:rPr>
          <w:rFonts w:ascii="Arial" w:hAnsi="Arial" w:cs="Arial"/>
          <w:sz w:val="22"/>
          <w:szCs w:val="22"/>
        </w:rPr>
        <w:t>VOLCAN COMPAÑÍA MINERA</w:t>
      </w:r>
      <w:r w:rsidRPr="00070851">
        <w:rPr>
          <w:rFonts w:ascii="Arial" w:hAnsi="Arial" w:cs="Arial"/>
          <w:sz w:val="22"/>
          <w:szCs w:val="22"/>
        </w:rPr>
        <w:t xml:space="preserve"> – Unidad San Cristobal-Carahuacra.</w:t>
      </w:r>
    </w:p>
    <w:p w14:paraId="0B6C75CE" w14:textId="77777777" w:rsidR="000919B2" w:rsidRPr="000919B2" w:rsidRDefault="000919B2" w:rsidP="000919B2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1C285354" w14:textId="07AF7F36" w:rsidR="001B564A" w:rsidRPr="00070851" w:rsidRDefault="001B564A" w:rsidP="00FA7106">
      <w:pPr>
        <w:spacing w:line="360" w:lineRule="auto"/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-</w:t>
      </w:r>
      <w:r w:rsidR="00224565" w:rsidRPr="00070851">
        <w:rPr>
          <w:rFonts w:ascii="Arial" w:hAnsi="Arial" w:cs="Arial"/>
          <w:b/>
          <w:bCs/>
          <w:sz w:val="22"/>
          <w:szCs w:val="22"/>
        </w:rPr>
        <w:t>Gianfranco</w:t>
      </w:r>
      <w:r w:rsidRPr="00070851">
        <w:rPr>
          <w:rFonts w:ascii="Arial" w:hAnsi="Arial" w:cs="Arial"/>
          <w:b/>
          <w:bCs/>
          <w:sz w:val="22"/>
          <w:szCs w:val="22"/>
        </w:rPr>
        <w:t xml:space="preserve"> Mijael</w:t>
      </w:r>
      <w:r w:rsidR="00224565" w:rsidRPr="00070851">
        <w:rPr>
          <w:rFonts w:ascii="Arial" w:hAnsi="Arial" w:cs="Arial"/>
          <w:b/>
          <w:bCs/>
          <w:sz w:val="22"/>
          <w:szCs w:val="22"/>
        </w:rPr>
        <w:t xml:space="preserve"> Vega</w:t>
      </w:r>
      <w:r w:rsidRPr="00070851">
        <w:rPr>
          <w:rFonts w:ascii="Arial" w:hAnsi="Arial" w:cs="Arial"/>
          <w:b/>
          <w:bCs/>
          <w:sz w:val="22"/>
          <w:szCs w:val="22"/>
        </w:rPr>
        <w:t xml:space="preserve"> Milón:</w:t>
      </w:r>
    </w:p>
    <w:p w14:paraId="2BE9FDC2" w14:textId="02B821AE" w:rsidR="00224565" w:rsidRPr="00070851" w:rsidRDefault="001B564A" w:rsidP="00FA7106">
      <w:pPr>
        <w:spacing w:line="360" w:lineRule="auto"/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sz w:val="22"/>
          <w:szCs w:val="22"/>
        </w:rPr>
        <w:t>B</w:t>
      </w:r>
      <w:r w:rsidR="00224565" w:rsidRPr="00070851">
        <w:rPr>
          <w:rFonts w:ascii="Arial" w:hAnsi="Arial" w:cs="Arial"/>
          <w:sz w:val="22"/>
          <w:szCs w:val="22"/>
        </w:rPr>
        <w:t>achiller de Ingeniería de Minas por la Universidad Tecnológica del Perú</w:t>
      </w:r>
      <w:r w:rsidR="00145E20" w:rsidRPr="00070851">
        <w:rPr>
          <w:rFonts w:ascii="Arial" w:hAnsi="Arial" w:cs="Arial"/>
          <w:sz w:val="22"/>
          <w:szCs w:val="22"/>
        </w:rPr>
        <w:t xml:space="preserve"> y </w:t>
      </w:r>
      <w:r w:rsidR="00224565" w:rsidRPr="00070851">
        <w:rPr>
          <w:rFonts w:ascii="Arial" w:hAnsi="Arial" w:cs="Arial"/>
          <w:sz w:val="22"/>
          <w:szCs w:val="22"/>
        </w:rPr>
        <w:t>técnico profesional</w:t>
      </w:r>
      <w:r w:rsidR="00145E20" w:rsidRPr="00070851">
        <w:rPr>
          <w:rFonts w:ascii="Arial" w:hAnsi="Arial" w:cs="Arial"/>
          <w:sz w:val="22"/>
          <w:szCs w:val="22"/>
        </w:rPr>
        <w:t xml:space="preserve"> de </w:t>
      </w:r>
      <w:r w:rsidR="00224565" w:rsidRPr="00070851">
        <w:rPr>
          <w:rFonts w:ascii="Arial" w:hAnsi="Arial" w:cs="Arial"/>
          <w:sz w:val="22"/>
          <w:szCs w:val="22"/>
        </w:rPr>
        <w:t xml:space="preserve">Operaciones Mineras por TECSUP. </w:t>
      </w:r>
      <w:r w:rsidR="00145E20" w:rsidRPr="00070851">
        <w:rPr>
          <w:rFonts w:ascii="Arial" w:hAnsi="Arial" w:cs="Arial"/>
          <w:sz w:val="22"/>
          <w:szCs w:val="22"/>
        </w:rPr>
        <w:t>Miembro asociado de</w:t>
      </w:r>
      <w:r w:rsidRPr="00070851">
        <w:rPr>
          <w:rFonts w:ascii="Arial" w:hAnsi="Arial" w:cs="Arial"/>
          <w:sz w:val="22"/>
          <w:szCs w:val="22"/>
        </w:rPr>
        <w:t xml:space="preserve"> la SME </w:t>
      </w:r>
      <w:r w:rsidR="00145E20" w:rsidRPr="00070851">
        <w:rPr>
          <w:rFonts w:ascii="Arial" w:hAnsi="Arial" w:cs="Arial"/>
          <w:sz w:val="22"/>
          <w:szCs w:val="22"/>
        </w:rPr>
        <w:t>y del</w:t>
      </w:r>
      <w:r w:rsidR="00224565" w:rsidRPr="00070851">
        <w:rPr>
          <w:rFonts w:ascii="Arial" w:hAnsi="Arial" w:cs="Arial"/>
          <w:sz w:val="22"/>
          <w:szCs w:val="22"/>
        </w:rPr>
        <w:t xml:space="preserve"> </w:t>
      </w:r>
      <w:r w:rsidRPr="00070851">
        <w:rPr>
          <w:rFonts w:ascii="Arial" w:hAnsi="Arial" w:cs="Arial"/>
          <w:sz w:val="22"/>
          <w:szCs w:val="22"/>
        </w:rPr>
        <w:t>IIMP</w:t>
      </w:r>
      <w:r w:rsidR="00224565" w:rsidRPr="00070851">
        <w:rPr>
          <w:rFonts w:ascii="Arial" w:hAnsi="Arial" w:cs="Arial"/>
          <w:sz w:val="22"/>
          <w:szCs w:val="22"/>
        </w:rPr>
        <w:t xml:space="preserve">. Con experiencia como investigador en congresos internacionales de innovación y minería, de igual forma se ha desempeñado como líder estudiantil en 3 ediciones de </w:t>
      </w:r>
      <w:r w:rsidRPr="00070851">
        <w:rPr>
          <w:rFonts w:ascii="Arial" w:hAnsi="Arial" w:cs="Arial"/>
          <w:sz w:val="22"/>
          <w:szCs w:val="22"/>
        </w:rPr>
        <w:t>PERUMIN (</w:t>
      </w:r>
      <w:r w:rsidR="00224565" w:rsidRPr="00070851">
        <w:rPr>
          <w:rFonts w:ascii="Arial" w:hAnsi="Arial" w:cs="Arial"/>
          <w:sz w:val="22"/>
          <w:szCs w:val="22"/>
        </w:rPr>
        <w:t xml:space="preserve">34°, 35° y 36°) y como miembro de staff principal en CONAMIN 2024. </w:t>
      </w:r>
      <w:r w:rsidR="00696D27" w:rsidRPr="00070851">
        <w:rPr>
          <w:rFonts w:ascii="Arial" w:hAnsi="Arial" w:cs="Arial"/>
          <w:sz w:val="22"/>
          <w:szCs w:val="22"/>
        </w:rPr>
        <w:t xml:space="preserve">Laboró como Asistente de Investigación en el Instituto de Energías Renovables – UTP. </w:t>
      </w:r>
      <w:r w:rsidR="00224565" w:rsidRPr="00070851">
        <w:rPr>
          <w:rFonts w:ascii="Arial" w:hAnsi="Arial" w:cs="Arial"/>
          <w:sz w:val="22"/>
          <w:szCs w:val="22"/>
        </w:rPr>
        <w:t xml:space="preserve">Actualmente se desempeña como </w:t>
      </w:r>
      <w:r w:rsidRPr="00070851">
        <w:rPr>
          <w:rFonts w:ascii="Arial" w:hAnsi="Arial" w:cs="Arial"/>
          <w:sz w:val="22"/>
          <w:szCs w:val="22"/>
        </w:rPr>
        <w:t>P</w:t>
      </w:r>
      <w:r w:rsidR="00224565" w:rsidRPr="00070851">
        <w:rPr>
          <w:rFonts w:ascii="Arial" w:hAnsi="Arial" w:cs="Arial"/>
          <w:sz w:val="22"/>
          <w:szCs w:val="22"/>
        </w:rPr>
        <w:t xml:space="preserve">racticante </w:t>
      </w:r>
      <w:r w:rsidRPr="00070851">
        <w:rPr>
          <w:rFonts w:ascii="Arial" w:hAnsi="Arial" w:cs="Arial"/>
          <w:sz w:val="22"/>
          <w:szCs w:val="22"/>
        </w:rPr>
        <w:t>P</w:t>
      </w:r>
      <w:r w:rsidR="00224565" w:rsidRPr="00070851">
        <w:rPr>
          <w:rFonts w:ascii="Arial" w:hAnsi="Arial" w:cs="Arial"/>
          <w:sz w:val="22"/>
          <w:szCs w:val="22"/>
        </w:rPr>
        <w:t xml:space="preserve">rofesional de </w:t>
      </w:r>
      <w:r w:rsidRPr="00070851">
        <w:rPr>
          <w:rFonts w:ascii="Arial" w:hAnsi="Arial" w:cs="Arial"/>
          <w:sz w:val="22"/>
          <w:szCs w:val="22"/>
        </w:rPr>
        <w:t>M</w:t>
      </w:r>
      <w:r w:rsidR="00224565" w:rsidRPr="00070851">
        <w:rPr>
          <w:rFonts w:ascii="Arial" w:hAnsi="Arial" w:cs="Arial"/>
          <w:sz w:val="22"/>
          <w:szCs w:val="22"/>
        </w:rPr>
        <w:t xml:space="preserve">ina </w:t>
      </w:r>
      <w:r w:rsidR="00145E20" w:rsidRPr="00070851">
        <w:rPr>
          <w:rFonts w:ascii="Arial" w:hAnsi="Arial" w:cs="Arial"/>
          <w:sz w:val="22"/>
          <w:szCs w:val="22"/>
        </w:rPr>
        <w:t>en</w:t>
      </w:r>
      <w:r w:rsidR="00224565" w:rsidRPr="00070851">
        <w:rPr>
          <w:rFonts w:ascii="Arial" w:hAnsi="Arial" w:cs="Arial"/>
          <w:sz w:val="22"/>
          <w:szCs w:val="22"/>
        </w:rPr>
        <w:t xml:space="preserve"> </w:t>
      </w:r>
      <w:r w:rsidR="00787DE8">
        <w:rPr>
          <w:rFonts w:ascii="Arial" w:hAnsi="Arial" w:cs="Arial"/>
          <w:sz w:val="22"/>
          <w:szCs w:val="22"/>
        </w:rPr>
        <w:t>VOLCAN COMPAÑÍA MINERA</w:t>
      </w:r>
      <w:r w:rsidR="00145E20" w:rsidRPr="00070851">
        <w:rPr>
          <w:rFonts w:ascii="Arial" w:hAnsi="Arial" w:cs="Arial"/>
          <w:sz w:val="22"/>
          <w:szCs w:val="22"/>
        </w:rPr>
        <w:t xml:space="preserve"> – Unidad San Cristobal-Carahuacra</w:t>
      </w:r>
      <w:r w:rsidR="00224565" w:rsidRPr="00070851">
        <w:rPr>
          <w:rFonts w:ascii="Arial" w:hAnsi="Arial" w:cs="Arial"/>
          <w:sz w:val="22"/>
          <w:szCs w:val="22"/>
        </w:rPr>
        <w:t>.</w:t>
      </w:r>
    </w:p>
    <w:p w14:paraId="2FE4F5B6" w14:textId="77777777" w:rsidR="00224565" w:rsidRPr="00070851" w:rsidRDefault="00224565" w:rsidP="009F68A7">
      <w:pPr>
        <w:rPr>
          <w:rFonts w:ascii="Arial" w:hAnsi="Arial" w:cs="Arial"/>
          <w:sz w:val="22"/>
          <w:szCs w:val="22"/>
        </w:rPr>
      </w:pPr>
    </w:p>
    <w:p w14:paraId="5A189ECA" w14:textId="77777777" w:rsidR="00224565" w:rsidRPr="00070851" w:rsidRDefault="00224565" w:rsidP="009F68A7">
      <w:pPr>
        <w:rPr>
          <w:rFonts w:ascii="Arial" w:hAnsi="Arial" w:cs="Arial"/>
          <w:sz w:val="22"/>
          <w:szCs w:val="22"/>
        </w:rPr>
      </w:pPr>
    </w:p>
    <w:p w14:paraId="2E649596" w14:textId="77777777" w:rsidR="00224565" w:rsidRPr="00070851" w:rsidRDefault="00224565" w:rsidP="009F68A7">
      <w:pPr>
        <w:rPr>
          <w:rFonts w:ascii="Arial" w:hAnsi="Arial" w:cs="Arial"/>
          <w:sz w:val="22"/>
          <w:szCs w:val="22"/>
        </w:rPr>
      </w:pPr>
    </w:p>
    <w:p w14:paraId="0AEEC2C4" w14:textId="77777777" w:rsidR="00224565" w:rsidRPr="00070851" w:rsidRDefault="00224565" w:rsidP="009F68A7">
      <w:pPr>
        <w:rPr>
          <w:rFonts w:ascii="Arial" w:hAnsi="Arial" w:cs="Arial"/>
          <w:sz w:val="22"/>
          <w:szCs w:val="22"/>
        </w:rPr>
      </w:pPr>
    </w:p>
    <w:p w14:paraId="287A6C92" w14:textId="77777777" w:rsidR="00592F98" w:rsidRPr="00070851" w:rsidRDefault="00592F98" w:rsidP="009F68A7">
      <w:pPr>
        <w:rPr>
          <w:rFonts w:ascii="Arial" w:hAnsi="Arial" w:cs="Arial"/>
          <w:sz w:val="22"/>
          <w:szCs w:val="22"/>
        </w:rPr>
      </w:pPr>
    </w:p>
    <w:p w14:paraId="5BFDEA83" w14:textId="77777777" w:rsidR="00592F98" w:rsidRPr="00070851" w:rsidRDefault="00592F98" w:rsidP="009F68A7">
      <w:pPr>
        <w:rPr>
          <w:rFonts w:ascii="Arial" w:hAnsi="Arial" w:cs="Arial"/>
          <w:sz w:val="22"/>
          <w:szCs w:val="22"/>
        </w:rPr>
      </w:pPr>
    </w:p>
    <w:p w14:paraId="119210DF" w14:textId="77777777" w:rsidR="00592F98" w:rsidRPr="00070851" w:rsidRDefault="00592F98" w:rsidP="009F68A7">
      <w:pPr>
        <w:rPr>
          <w:rFonts w:ascii="Arial" w:hAnsi="Arial" w:cs="Arial"/>
          <w:sz w:val="22"/>
          <w:szCs w:val="22"/>
        </w:rPr>
      </w:pPr>
    </w:p>
    <w:p w14:paraId="53B3F683" w14:textId="0A016FD9" w:rsidR="0087070B" w:rsidRPr="00070851" w:rsidRDefault="0087070B" w:rsidP="009F68A7">
      <w:pPr>
        <w:rPr>
          <w:rFonts w:ascii="Arial" w:hAnsi="Arial" w:cs="Arial"/>
          <w:sz w:val="22"/>
          <w:szCs w:val="22"/>
        </w:rPr>
      </w:pPr>
    </w:p>
    <w:sectPr w:rsidR="0087070B" w:rsidRPr="00070851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F832" w14:textId="77777777" w:rsidR="00693DF8" w:rsidRDefault="00693DF8" w:rsidP="009F68A7">
      <w:pPr>
        <w:spacing w:after="0" w:line="240" w:lineRule="auto"/>
      </w:pPr>
      <w:r>
        <w:separator/>
      </w:r>
    </w:p>
  </w:endnote>
  <w:endnote w:type="continuationSeparator" w:id="0">
    <w:p w14:paraId="6310CC3F" w14:textId="77777777" w:rsidR="00693DF8" w:rsidRDefault="00693DF8" w:rsidP="009F6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82BF" w14:textId="77777777" w:rsidR="00693DF8" w:rsidRDefault="00693DF8" w:rsidP="009F68A7">
      <w:pPr>
        <w:spacing w:after="0" w:line="240" w:lineRule="auto"/>
      </w:pPr>
      <w:r>
        <w:separator/>
      </w:r>
    </w:p>
  </w:footnote>
  <w:footnote w:type="continuationSeparator" w:id="0">
    <w:p w14:paraId="40603F06" w14:textId="77777777" w:rsidR="00693DF8" w:rsidRDefault="00693DF8" w:rsidP="009F6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FD1B" w14:textId="35459A26" w:rsidR="009F68A7" w:rsidRDefault="009F68A7">
    <w:pPr>
      <w:pStyle w:val="Encabezado"/>
    </w:pPr>
    <w:r>
      <w:rPr>
        <w:noProof/>
      </w:rPr>
      <w:drawing>
        <wp:inline distT="0" distB="0" distL="0" distR="0" wp14:anchorId="419D61F7" wp14:editId="43B987D0">
          <wp:extent cx="1638300" cy="367111"/>
          <wp:effectExtent l="0" t="0" r="0" b="0"/>
          <wp:docPr id="142062160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062160" name="Imagen 1" descr="Imagen que contiene Text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6611" cy="368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4A378489" wp14:editId="500905BA">
          <wp:extent cx="1150620" cy="380069"/>
          <wp:effectExtent l="0" t="0" r="0" b="1270"/>
          <wp:docPr id="211538824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388241" name="Imagen 1" descr="Texto&#10;&#10;Descripción generada automáticament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65622" cy="385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575E4F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32F3390"/>
    <w:multiLevelType w:val="hybridMultilevel"/>
    <w:tmpl w:val="3384A33A"/>
    <w:lvl w:ilvl="0" w:tplc="C8587648">
      <w:start w:val="2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39D5631"/>
    <w:multiLevelType w:val="hybridMultilevel"/>
    <w:tmpl w:val="C07290C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92388E"/>
    <w:multiLevelType w:val="hybridMultilevel"/>
    <w:tmpl w:val="9FA62806"/>
    <w:lvl w:ilvl="0" w:tplc="B12EA5C2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06150">
    <w:abstractNumId w:val="3"/>
  </w:num>
  <w:num w:numId="2" w16cid:durableId="1197892717">
    <w:abstractNumId w:val="1"/>
  </w:num>
  <w:num w:numId="3" w16cid:durableId="1937669989">
    <w:abstractNumId w:val="3"/>
  </w:num>
  <w:num w:numId="4" w16cid:durableId="1226065296">
    <w:abstractNumId w:val="0"/>
  </w:num>
  <w:num w:numId="5" w16cid:durableId="165775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A7"/>
    <w:rsid w:val="000446D0"/>
    <w:rsid w:val="00070851"/>
    <w:rsid w:val="000919B2"/>
    <w:rsid w:val="000A1AB8"/>
    <w:rsid w:val="000C0164"/>
    <w:rsid w:val="00106582"/>
    <w:rsid w:val="00145E20"/>
    <w:rsid w:val="001B564A"/>
    <w:rsid w:val="002068F5"/>
    <w:rsid w:val="00224565"/>
    <w:rsid w:val="00225EF0"/>
    <w:rsid w:val="00244366"/>
    <w:rsid w:val="00270CC5"/>
    <w:rsid w:val="002A373F"/>
    <w:rsid w:val="002A47A4"/>
    <w:rsid w:val="002A58AB"/>
    <w:rsid w:val="00334E13"/>
    <w:rsid w:val="00372834"/>
    <w:rsid w:val="0037360E"/>
    <w:rsid w:val="003B0604"/>
    <w:rsid w:val="003B2364"/>
    <w:rsid w:val="0050217C"/>
    <w:rsid w:val="0050285F"/>
    <w:rsid w:val="005440AF"/>
    <w:rsid w:val="005558B4"/>
    <w:rsid w:val="00555C20"/>
    <w:rsid w:val="00592F98"/>
    <w:rsid w:val="006855D8"/>
    <w:rsid w:val="00693DF8"/>
    <w:rsid w:val="00696D27"/>
    <w:rsid w:val="006D3C23"/>
    <w:rsid w:val="006E08E1"/>
    <w:rsid w:val="006E5D7D"/>
    <w:rsid w:val="007169F2"/>
    <w:rsid w:val="00787DE8"/>
    <w:rsid w:val="007C7844"/>
    <w:rsid w:val="0087070B"/>
    <w:rsid w:val="008A75F9"/>
    <w:rsid w:val="0091551A"/>
    <w:rsid w:val="009357B2"/>
    <w:rsid w:val="009E6588"/>
    <w:rsid w:val="009F68A7"/>
    <w:rsid w:val="00AA3021"/>
    <w:rsid w:val="00CA15D2"/>
    <w:rsid w:val="00D27D9D"/>
    <w:rsid w:val="00DE0D78"/>
    <w:rsid w:val="00E12FC0"/>
    <w:rsid w:val="00EC447F"/>
    <w:rsid w:val="00F42099"/>
    <w:rsid w:val="00FA7106"/>
    <w:rsid w:val="00FC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A67582"/>
  <w15:chartTrackingRefBased/>
  <w15:docId w15:val="{8751EB4D-49E7-41F1-835F-F48F2854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6D0"/>
  </w:style>
  <w:style w:type="paragraph" w:styleId="Ttulo1">
    <w:name w:val="heading 1"/>
    <w:basedOn w:val="Normal"/>
    <w:next w:val="Normal"/>
    <w:link w:val="Ttulo1Car"/>
    <w:uiPriority w:val="9"/>
    <w:qFormat/>
    <w:rsid w:val="009F6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8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68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8A7"/>
  </w:style>
  <w:style w:type="paragraph" w:styleId="Piedepgina">
    <w:name w:val="footer"/>
    <w:basedOn w:val="Normal"/>
    <w:link w:val="PiedepginaCar"/>
    <w:uiPriority w:val="99"/>
    <w:unhideWhenUsed/>
    <w:rsid w:val="009F68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8A7"/>
  </w:style>
  <w:style w:type="character" w:styleId="Hipervnculo">
    <w:name w:val="Hyperlink"/>
    <w:basedOn w:val="Fuentedeprrafopredeter"/>
    <w:uiPriority w:val="99"/>
    <w:unhideWhenUsed/>
    <w:rsid w:val="00592F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2F98"/>
    <w:rPr>
      <w:color w:val="605E5C"/>
      <w:shd w:val="clear" w:color="auto" w:fill="E1DFDD"/>
    </w:rPr>
  </w:style>
  <w:style w:type="paragraph" w:customStyle="1" w:styleId="Default">
    <w:name w:val="Default"/>
    <w:rsid w:val="000446D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9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vega@volcan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carhuancho@volcan.com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ianvega.58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4</Pages>
  <Words>974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Volcan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 Milon, Gianfranco Mijael</dc:creator>
  <cp:keywords/>
  <dc:description/>
  <cp:lastModifiedBy>Vega Milon, Gianfranco Mijael</cp:lastModifiedBy>
  <cp:revision>7</cp:revision>
  <dcterms:created xsi:type="dcterms:W3CDTF">2025-05-07T00:15:00Z</dcterms:created>
  <dcterms:modified xsi:type="dcterms:W3CDTF">2025-05-07T23:27:00Z</dcterms:modified>
</cp:coreProperties>
</file>