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170B5" w14:textId="77777777" w:rsidR="0081489A" w:rsidRPr="00814592" w:rsidRDefault="0081489A" w:rsidP="0081489A">
      <w:pPr>
        <w:spacing w:before="160"/>
        <w:jc w:val="center"/>
        <w:rPr>
          <w:rFonts w:ascii="Arial" w:eastAsia="Times New Roman" w:hAnsi="Arial" w:cs="Arial"/>
          <w:b/>
          <w:bCs/>
          <w:sz w:val="36"/>
          <w:szCs w:val="20"/>
          <w:lang w:val="es-CL"/>
        </w:rPr>
      </w:pPr>
      <w:r w:rsidRPr="00814592">
        <w:rPr>
          <w:rFonts w:ascii="Arial" w:eastAsia="Times New Roman" w:hAnsi="Arial" w:cs="Arial"/>
          <w:b/>
          <w:bCs/>
          <w:sz w:val="36"/>
          <w:szCs w:val="20"/>
          <w:lang w:val="es-CL"/>
        </w:rPr>
        <w:t>Últimos avances y desarrollo de los circuitos de flotación con Celdas Jameson</w:t>
      </w:r>
    </w:p>
    <w:p w14:paraId="03D0F56A" w14:textId="60DB1C65" w:rsidR="00A05DB9" w:rsidRPr="00814592" w:rsidRDefault="00A4138B" w:rsidP="00A4138B">
      <w:pPr>
        <w:jc w:val="center"/>
        <w:rPr>
          <w:rFonts w:ascii="Arial" w:hAnsi="Arial" w:cs="Arial"/>
          <w:sz w:val="22"/>
          <w:szCs w:val="22"/>
        </w:rPr>
      </w:pPr>
      <w:r w:rsidRPr="00814592">
        <w:rPr>
          <w:rFonts w:ascii="Arial" w:eastAsia="Times New Roman" w:hAnsi="Arial" w:cs="Arial"/>
          <w:b/>
          <w:bCs/>
          <w:sz w:val="22"/>
          <w:szCs w:val="22"/>
          <w:lang w:val="es-CL"/>
        </w:rPr>
        <w:t>Procesamiento de minerales y Metalurgia Extractiva</w:t>
      </w:r>
    </w:p>
    <w:p w14:paraId="02638C59" w14:textId="46F1E5F4" w:rsidR="0087565A" w:rsidRPr="00814592" w:rsidRDefault="00A4138B" w:rsidP="0087565A">
      <w:pPr>
        <w:jc w:val="center"/>
        <w:rPr>
          <w:rFonts w:ascii="Arial" w:hAnsi="Arial" w:cs="Arial"/>
          <w:b/>
          <w:bCs/>
          <w:sz w:val="22"/>
          <w:szCs w:val="22"/>
          <w:lang w:val="es-PE"/>
        </w:rPr>
      </w:pPr>
      <w:r w:rsidRPr="00814592">
        <w:rPr>
          <w:rFonts w:ascii="Arial" w:hAnsi="Arial" w:cs="Arial"/>
          <w:b/>
          <w:bCs/>
          <w:sz w:val="22"/>
          <w:szCs w:val="22"/>
          <w:lang w:val="es-PE"/>
        </w:rPr>
        <w:t>Eduardo Morin</w:t>
      </w:r>
      <w:r w:rsidR="0087565A" w:rsidRPr="00814592">
        <w:rPr>
          <w:rFonts w:ascii="Arial" w:hAnsi="Arial" w:cs="Arial"/>
          <w:b/>
          <w:bCs/>
          <w:sz w:val="22"/>
          <w:szCs w:val="22"/>
          <w:vertAlign w:val="superscript"/>
          <w:lang w:val="es-PE"/>
        </w:rPr>
        <w:t>1</w:t>
      </w:r>
      <w:r w:rsidR="00041245">
        <w:rPr>
          <w:rFonts w:ascii="Arial" w:hAnsi="Arial" w:cs="Arial"/>
          <w:b/>
          <w:bCs/>
          <w:sz w:val="22"/>
          <w:szCs w:val="22"/>
          <w:lang w:val="es-PE"/>
        </w:rPr>
        <w:t xml:space="preserve"> y</w:t>
      </w:r>
      <w:r w:rsidR="0087565A" w:rsidRPr="00814592">
        <w:rPr>
          <w:rFonts w:ascii="Arial" w:hAnsi="Arial" w:cs="Arial"/>
          <w:b/>
          <w:bCs/>
          <w:sz w:val="22"/>
          <w:szCs w:val="22"/>
          <w:lang w:val="es-PE"/>
        </w:rPr>
        <w:t xml:space="preserve"> </w:t>
      </w:r>
      <w:r w:rsidRPr="00814592">
        <w:rPr>
          <w:rFonts w:ascii="Arial" w:hAnsi="Arial" w:cs="Arial"/>
          <w:b/>
          <w:bCs/>
          <w:sz w:val="22"/>
          <w:szCs w:val="22"/>
          <w:lang w:val="es-PE"/>
        </w:rPr>
        <w:t>Adam Price</w:t>
      </w:r>
      <w:r w:rsidR="0087565A" w:rsidRPr="00814592">
        <w:rPr>
          <w:rFonts w:ascii="Arial" w:hAnsi="Arial" w:cs="Arial"/>
          <w:b/>
          <w:bCs/>
          <w:sz w:val="22"/>
          <w:szCs w:val="22"/>
          <w:vertAlign w:val="superscript"/>
          <w:lang w:val="es-PE"/>
        </w:rPr>
        <w:t>2</w:t>
      </w:r>
      <w:r w:rsidR="002D1C36" w:rsidRPr="00814592">
        <w:rPr>
          <w:rFonts w:ascii="Arial" w:hAnsi="Arial" w:cs="Arial"/>
          <w:b/>
          <w:bCs/>
          <w:sz w:val="22"/>
          <w:szCs w:val="22"/>
          <w:lang w:val="es-PE"/>
        </w:rPr>
        <w:t xml:space="preserve"> </w:t>
      </w:r>
    </w:p>
    <w:p w14:paraId="400BE595" w14:textId="77777777" w:rsidR="0087565A" w:rsidRPr="00814592" w:rsidRDefault="0087565A" w:rsidP="0087565A">
      <w:pPr>
        <w:jc w:val="center"/>
        <w:rPr>
          <w:rFonts w:ascii="Arial" w:hAnsi="Arial" w:cs="Arial"/>
          <w:bCs/>
          <w:sz w:val="22"/>
          <w:szCs w:val="22"/>
          <w:lang w:val="es-PE"/>
        </w:rPr>
      </w:pPr>
    </w:p>
    <w:p w14:paraId="23736843" w14:textId="77777777" w:rsidR="007373B8" w:rsidRPr="00814592" w:rsidRDefault="007373B8" w:rsidP="007373B8">
      <w:pPr>
        <w:rPr>
          <w:rFonts w:ascii="Arial" w:hAnsi="Arial" w:cs="Arial"/>
          <w:sz w:val="22"/>
          <w:szCs w:val="22"/>
          <w:lang w:val="es-PE"/>
        </w:rPr>
      </w:pPr>
    </w:p>
    <w:p w14:paraId="1D73A8BC" w14:textId="3664F363" w:rsidR="007373B8" w:rsidRPr="00814592" w:rsidRDefault="001F7167" w:rsidP="006975E0">
      <w:pPr>
        <w:ind w:left="142" w:hanging="142"/>
        <w:jc w:val="both"/>
        <w:rPr>
          <w:rFonts w:ascii="Arial" w:hAnsi="Arial" w:cs="Arial"/>
          <w:sz w:val="22"/>
          <w:szCs w:val="22"/>
          <w:lang w:val="es-PE"/>
        </w:rPr>
      </w:pPr>
      <w:r w:rsidRPr="00814592">
        <w:rPr>
          <w:rFonts w:ascii="Arial" w:hAnsi="Arial" w:cs="Arial"/>
          <w:sz w:val="22"/>
          <w:szCs w:val="22"/>
          <w:vertAlign w:val="superscript"/>
          <w:lang w:val="es-PE"/>
        </w:rPr>
        <w:t>1</w:t>
      </w:r>
      <w:r w:rsidR="007373B8" w:rsidRPr="00814592">
        <w:rPr>
          <w:rFonts w:ascii="Arial" w:hAnsi="Arial" w:cs="Arial"/>
          <w:sz w:val="22"/>
          <w:szCs w:val="22"/>
          <w:lang w:val="es-PE"/>
        </w:rPr>
        <w:t xml:space="preserve"> </w:t>
      </w:r>
      <w:r w:rsidR="002D1C36" w:rsidRPr="00814592">
        <w:rPr>
          <w:rFonts w:ascii="Arial" w:hAnsi="Arial" w:cs="Arial"/>
          <w:sz w:val="22"/>
          <w:szCs w:val="22"/>
          <w:lang w:val="es-PE"/>
        </w:rPr>
        <w:t xml:space="preserve">Autor: </w:t>
      </w:r>
      <w:r w:rsidR="007C19C3" w:rsidRPr="00814592">
        <w:rPr>
          <w:rFonts w:ascii="Arial" w:hAnsi="Arial" w:cs="Arial"/>
          <w:sz w:val="22"/>
          <w:szCs w:val="22"/>
          <w:lang w:val="es-PE"/>
        </w:rPr>
        <w:t>Glencore</w:t>
      </w:r>
      <w:r w:rsidR="00F40666" w:rsidRPr="00814592">
        <w:rPr>
          <w:rFonts w:ascii="Arial" w:hAnsi="Arial" w:cs="Arial"/>
          <w:sz w:val="22"/>
          <w:szCs w:val="22"/>
          <w:lang w:val="es-PE"/>
        </w:rPr>
        <w:t xml:space="preserve"> </w:t>
      </w:r>
      <w:proofErr w:type="spellStart"/>
      <w:r w:rsidR="00F40666" w:rsidRPr="00814592">
        <w:rPr>
          <w:rFonts w:ascii="Arial" w:hAnsi="Arial" w:cs="Arial"/>
          <w:sz w:val="22"/>
          <w:szCs w:val="22"/>
          <w:lang w:val="es-PE"/>
        </w:rPr>
        <w:t>Technology</w:t>
      </w:r>
      <w:proofErr w:type="spellEnd"/>
      <w:r w:rsidR="00047A63" w:rsidRPr="00814592">
        <w:rPr>
          <w:rFonts w:ascii="Arial" w:hAnsi="Arial" w:cs="Arial"/>
          <w:sz w:val="22"/>
          <w:szCs w:val="22"/>
          <w:lang w:val="es-PE"/>
        </w:rPr>
        <w:t xml:space="preserve">, </w:t>
      </w:r>
      <w:r w:rsidR="00F40666" w:rsidRPr="00814592">
        <w:rPr>
          <w:rFonts w:ascii="Arial" w:hAnsi="Arial" w:cs="Arial"/>
          <w:sz w:val="22"/>
          <w:szCs w:val="22"/>
          <w:lang w:val="es-PE"/>
        </w:rPr>
        <w:t>Andrés Bello 2457</w:t>
      </w:r>
      <w:r w:rsidR="00954697" w:rsidRPr="00814592">
        <w:rPr>
          <w:rFonts w:ascii="Arial" w:hAnsi="Arial" w:cs="Arial"/>
          <w:sz w:val="22"/>
          <w:szCs w:val="22"/>
          <w:lang w:val="es-PE"/>
        </w:rPr>
        <w:t>, piso 41, Gran Torre Costanera</w:t>
      </w:r>
      <w:r w:rsidR="00047A63" w:rsidRPr="00814592">
        <w:rPr>
          <w:rFonts w:ascii="Arial" w:hAnsi="Arial" w:cs="Arial"/>
          <w:sz w:val="22"/>
          <w:szCs w:val="22"/>
          <w:lang w:val="es-PE"/>
        </w:rPr>
        <w:t xml:space="preserve">, </w:t>
      </w:r>
      <w:r w:rsidR="00954697" w:rsidRPr="00814592">
        <w:rPr>
          <w:rFonts w:ascii="Arial" w:hAnsi="Arial" w:cs="Arial"/>
          <w:sz w:val="22"/>
          <w:szCs w:val="22"/>
          <w:lang w:val="es-PE"/>
        </w:rPr>
        <w:t>Providencia</w:t>
      </w:r>
      <w:r w:rsidR="00047A63" w:rsidRPr="00814592">
        <w:rPr>
          <w:rFonts w:ascii="Arial" w:hAnsi="Arial" w:cs="Arial"/>
          <w:sz w:val="22"/>
          <w:szCs w:val="22"/>
          <w:lang w:val="es-PE"/>
        </w:rPr>
        <w:t xml:space="preserve">, </w:t>
      </w:r>
      <w:r w:rsidR="00954697" w:rsidRPr="00814592">
        <w:rPr>
          <w:rFonts w:ascii="Arial" w:hAnsi="Arial" w:cs="Arial"/>
          <w:sz w:val="22"/>
          <w:szCs w:val="22"/>
          <w:lang w:val="es-PE"/>
        </w:rPr>
        <w:t>Chile</w:t>
      </w:r>
      <w:r w:rsidR="00047A63" w:rsidRPr="00814592">
        <w:rPr>
          <w:rFonts w:ascii="Arial" w:hAnsi="Arial" w:cs="Arial"/>
          <w:sz w:val="22"/>
          <w:szCs w:val="22"/>
          <w:lang w:val="es-PE"/>
        </w:rPr>
        <w:t xml:space="preserve"> </w:t>
      </w:r>
      <w:r w:rsidR="003C6D44" w:rsidRPr="00814592">
        <w:rPr>
          <w:rFonts w:ascii="Arial" w:hAnsi="Arial" w:cs="Arial"/>
          <w:sz w:val="22"/>
          <w:szCs w:val="22"/>
          <w:lang w:val="es-PE"/>
        </w:rPr>
        <w:t>(</w:t>
      </w:r>
      <w:hyperlink r:id="rId7" w:history="1">
        <w:r w:rsidR="00954697" w:rsidRPr="00814592">
          <w:rPr>
            <w:rStyle w:val="Hyperlink"/>
            <w:rFonts w:ascii="Arial" w:hAnsi="Arial" w:cs="Arial"/>
            <w:sz w:val="22"/>
            <w:szCs w:val="22"/>
            <w:lang w:val="es-PE"/>
          </w:rPr>
          <w:t>eduardo.morin@glencore.cl</w:t>
        </w:r>
      </w:hyperlink>
      <w:r w:rsidR="00954697" w:rsidRPr="00814592">
        <w:rPr>
          <w:rFonts w:ascii="Arial" w:hAnsi="Arial" w:cs="Arial"/>
          <w:sz w:val="22"/>
          <w:szCs w:val="22"/>
          <w:lang w:val="es-PE"/>
        </w:rPr>
        <w:t xml:space="preserve"> - +56976220366</w:t>
      </w:r>
      <w:r w:rsidR="003C6D44" w:rsidRPr="00814592">
        <w:rPr>
          <w:rFonts w:ascii="Arial" w:hAnsi="Arial" w:cs="Arial"/>
          <w:sz w:val="22"/>
          <w:szCs w:val="22"/>
          <w:lang w:val="es-PE"/>
        </w:rPr>
        <w:t>)</w:t>
      </w:r>
    </w:p>
    <w:p w14:paraId="791CF854" w14:textId="60F91D11" w:rsidR="007373B8" w:rsidRPr="00814592" w:rsidRDefault="001F7167" w:rsidP="006975E0">
      <w:pPr>
        <w:ind w:left="142" w:hanging="142"/>
        <w:jc w:val="both"/>
        <w:rPr>
          <w:rFonts w:ascii="Arial" w:hAnsi="Arial" w:cs="Arial"/>
          <w:sz w:val="22"/>
          <w:szCs w:val="22"/>
          <w:lang w:val="en-US"/>
        </w:rPr>
      </w:pPr>
      <w:r w:rsidRPr="00814592">
        <w:rPr>
          <w:rFonts w:ascii="Arial" w:hAnsi="Arial" w:cs="Arial"/>
          <w:sz w:val="22"/>
          <w:szCs w:val="22"/>
          <w:vertAlign w:val="superscript"/>
          <w:lang w:val="en-US"/>
        </w:rPr>
        <w:t>2</w:t>
      </w:r>
      <w:r w:rsidR="007373B8" w:rsidRPr="00814592">
        <w:rPr>
          <w:rFonts w:ascii="Arial" w:hAnsi="Arial" w:cs="Arial"/>
          <w:sz w:val="22"/>
          <w:szCs w:val="22"/>
          <w:lang w:val="en-US"/>
        </w:rPr>
        <w:t xml:space="preserve"> </w:t>
      </w:r>
      <w:proofErr w:type="spellStart"/>
      <w:r w:rsidR="002D1C36" w:rsidRPr="00814592">
        <w:rPr>
          <w:rFonts w:ascii="Arial" w:hAnsi="Arial" w:cs="Arial"/>
          <w:sz w:val="22"/>
          <w:szCs w:val="22"/>
          <w:lang w:val="en-US"/>
        </w:rPr>
        <w:t>Coautor</w:t>
      </w:r>
      <w:proofErr w:type="spellEnd"/>
      <w:r w:rsidR="002D1C36" w:rsidRPr="00814592">
        <w:rPr>
          <w:rFonts w:ascii="Arial" w:hAnsi="Arial" w:cs="Arial"/>
          <w:sz w:val="22"/>
          <w:szCs w:val="22"/>
          <w:lang w:val="en-US"/>
        </w:rPr>
        <w:t xml:space="preserve"> 1: </w:t>
      </w:r>
      <w:r w:rsidR="00725CF2" w:rsidRPr="00814592">
        <w:rPr>
          <w:rFonts w:ascii="Arial" w:hAnsi="Arial" w:cs="Arial"/>
          <w:sz w:val="22"/>
          <w:szCs w:val="22"/>
          <w:lang w:val="en-US"/>
        </w:rPr>
        <w:t>Glencore Technology</w:t>
      </w:r>
      <w:r w:rsidR="003C6D44" w:rsidRPr="00814592">
        <w:rPr>
          <w:rFonts w:ascii="Arial" w:hAnsi="Arial" w:cs="Arial"/>
          <w:sz w:val="22"/>
          <w:szCs w:val="22"/>
          <w:lang w:val="en-US"/>
        </w:rPr>
        <w:t xml:space="preserve">, </w:t>
      </w:r>
      <w:r w:rsidR="00BC31DE">
        <w:rPr>
          <w:rFonts w:ascii="Arial" w:hAnsi="Arial" w:cs="Arial"/>
          <w:sz w:val="22"/>
          <w:szCs w:val="22"/>
          <w:lang w:val="en-US"/>
        </w:rPr>
        <w:t xml:space="preserve">Level 29, </w:t>
      </w:r>
      <w:r w:rsidR="00D90929" w:rsidRPr="00814592">
        <w:rPr>
          <w:rFonts w:ascii="Arial" w:hAnsi="Arial" w:cs="Arial"/>
          <w:sz w:val="22"/>
          <w:szCs w:val="22"/>
          <w:lang w:val="en-US"/>
        </w:rPr>
        <w:t>180 Ann St</w:t>
      </w:r>
      <w:r w:rsidR="00047A63" w:rsidRPr="00814592">
        <w:rPr>
          <w:rFonts w:ascii="Arial" w:hAnsi="Arial" w:cs="Arial"/>
          <w:sz w:val="22"/>
          <w:szCs w:val="22"/>
          <w:lang w:val="en-US"/>
        </w:rPr>
        <w:t xml:space="preserve">, </w:t>
      </w:r>
      <w:r w:rsidR="00D90929" w:rsidRPr="00814592">
        <w:rPr>
          <w:rFonts w:ascii="Arial" w:hAnsi="Arial" w:cs="Arial"/>
          <w:sz w:val="22"/>
          <w:szCs w:val="22"/>
          <w:lang w:val="en-US"/>
        </w:rPr>
        <w:t>Brisbane</w:t>
      </w:r>
      <w:r w:rsidR="00047A63" w:rsidRPr="00814592">
        <w:rPr>
          <w:rFonts w:ascii="Arial" w:hAnsi="Arial" w:cs="Arial"/>
          <w:sz w:val="22"/>
          <w:szCs w:val="22"/>
          <w:lang w:val="en-US"/>
        </w:rPr>
        <w:t xml:space="preserve">, </w:t>
      </w:r>
      <w:r w:rsidR="00D90929" w:rsidRPr="00814592">
        <w:rPr>
          <w:rFonts w:ascii="Arial" w:hAnsi="Arial" w:cs="Arial"/>
          <w:sz w:val="22"/>
          <w:szCs w:val="22"/>
          <w:lang w:val="en-US"/>
        </w:rPr>
        <w:t>Australia</w:t>
      </w:r>
      <w:r w:rsidR="003C6D44" w:rsidRPr="00814592">
        <w:rPr>
          <w:rFonts w:ascii="Arial" w:hAnsi="Arial" w:cs="Arial"/>
          <w:sz w:val="22"/>
          <w:szCs w:val="22"/>
          <w:lang w:val="en-US"/>
        </w:rPr>
        <w:t xml:space="preserve"> (</w:t>
      </w:r>
      <w:r w:rsidR="004B6411" w:rsidRPr="00814592">
        <w:rPr>
          <w:rFonts w:ascii="Arial" w:hAnsi="Arial" w:cs="Arial"/>
          <w:sz w:val="22"/>
          <w:szCs w:val="22"/>
          <w:lang w:val="en-US"/>
        </w:rPr>
        <w:t>adam.price@glencore.com.au-</w:t>
      </w:r>
      <w:r w:rsidR="00A201D7" w:rsidRPr="00814592">
        <w:rPr>
          <w:rFonts w:ascii="Arial" w:hAnsi="Arial" w:cs="Arial"/>
          <w:sz w:val="22"/>
          <w:szCs w:val="22"/>
          <w:lang w:val="en-US"/>
        </w:rPr>
        <w:t xml:space="preserve"> </w:t>
      </w:r>
      <w:r w:rsidR="004B6411" w:rsidRPr="00814592">
        <w:rPr>
          <w:rFonts w:ascii="Arial" w:hAnsi="Arial" w:cs="Arial"/>
          <w:sz w:val="22"/>
          <w:szCs w:val="22"/>
          <w:lang w:val="en-US"/>
        </w:rPr>
        <w:t>+</w:t>
      </w:r>
      <w:r w:rsidR="00522CB2" w:rsidRPr="00814592">
        <w:rPr>
          <w:rFonts w:ascii="Arial" w:hAnsi="Arial" w:cs="Arial"/>
          <w:sz w:val="22"/>
          <w:szCs w:val="22"/>
          <w:lang w:val="en-US"/>
        </w:rPr>
        <w:t>61419537241</w:t>
      </w:r>
      <w:r w:rsidR="003C6D44" w:rsidRPr="00814592">
        <w:rPr>
          <w:rFonts w:ascii="Arial" w:hAnsi="Arial" w:cs="Arial"/>
          <w:sz w:val="22"/>
          <w:szCs w:val="22"/>
          <w:lang w:val="en-US"/>
        </w:rPr>
        <w:t>)</w:t>
      </w:r>
    </w:p>
    <w:p w14:paraId="42271F3F" w14:textId="6817014B" w:rsidR="00C90525" w:rsidRPr="00814592" w:rsidRDefault="00C90525" w:rsidP="00C90525">
      <w:pPr>
        <w:rPr>
          <w:rFonts w:ascii="Arial" w:hAnsi="Arial" w:cs="Arial"/>
          <w:sz w:val="22"/>
          <w:szCs w:val="22"/>
        </w:rPr>
      </w:pPr>
      <w:r w:rsidRPr="00814592">
        <w:rPr>
          <w:rFonts w:ascii="Arial" w:hAnsi="Arial" w:cs="Arial"/>
          <w:sz w:val="22"/>
          <w:szCs w:val="22"/>
        </w:rPr>
        <w:t>______________________________________________________________________________________________</w:t>
      </w:r>
    </w:p>
    <w:p w14:paraId="71E68F26" w14:textId="77777777" w:rsidR="00A63A13" w:rsidRPr="00814592" w:rsidRDefault="00A63A13" w:rsidP="00D5647F">
      <w:pPr>
        <w:jc w:val="both"/>
        <w:rPr>
          <w:rFonts w:ascii="Arial" w:hAnsi="Arial" w:cs="Arial"/>
          <w:b/>
          <w:sz w:val="22"/>
          <w:szCs w:val="22"/>
          <w:lang w:val="es-PE"/>
        </w:rPr>
      </w:pPr>
    </w:p>
    <w:p w14:paraId="350E87C9" w14:textId="77777777" w:rsidR="000A599E" w:rsidRPr="00814592" w:rsidRDefault="000A599E" w:rsidP="00650F70">
      <w:pPr>
        <w:jc w:val="both"/>
        <w:rPr>
          <w:rFonts w:ascii="Arial" w:hAnsi="Arial" w:cs="Arial"/>
          <w:b/>
          <w:sz w:val="22"/>
          <w:szCs w:val="22"/>
          <w:lang w:val="es-PE"/>
        </w:rPr>
        <w:sectPr w:rsidR="000A599E" w:rsidRPr="00814592">
          <w:headerReference w:type="even" r:id="rId8"/>
          <w:headerReference w:type="default" r:id="rId9"/>
          <w:footerReference w:type="even" r:id="rId10"/>
          <w:headerReference w:type="first" r:id="rId11"/>
          <w:type w:val="continuous"/>
          <w:pgSz w:w="11900" w:h="16840"/>
          <w:pgMar w:top="1134" w:right="680" w:bottom="964" w:left="851" w:header="680" w:footer="567" w:gutter="0"/>
          <w:cols w:space="720"/>
          <w:docGrid w:linePitch="360"/>
        </w:sectPr>
      </w:pPr>
    </w:p>
    <w:p w14:paraId="097C01EA" w14:textId="77777777" w:rsidR="00460D0B" w:rsidRDefault="00D574EF" w:rsidP="00650F70">
      <w:pPr>
        <w:jc w:val="both"/>
        <w:rPr>
          <w:rFonts w:ascii="Arial" w:hAnsi="Arial" w:cs="Arial"/>
          <w:b/>
          <w:sz w:val="22"/>
          <w:szCs w:val="22"/>
          <w:lang w:val="es-PE"/>
        </w:rPr>
      </w:pPr>
      <w:r w:rsidRPr="00814592">
        <w:rPr>
          <w:rFonts w:ascii="Arial" w:hAnsi="Arial" w:cs="Arial"/>
          <w:b/>
          <w:sz w:val="22"/>
          <w:szCs w:val="22"/>
          <w:lang w:val="es-PE"/>
        </w:rPr>
        <w:t>RESUMEN</w:t>
      </w:r>
    </w:p>
    <w:p w14:paraId="7F0756DF" w14:textId="77777777" w:rsidR="00941300" w:rsidRPr="00814592" w:rsidRDefault="00941300" w:rsidP="00650F70">
      <w:pPr>
        <w:jc w:val="both"/>
        <w:rPr>
          <w:rFonts w:ascii="Arial" w:hAnsi="Arial" w:cs="Arial"/>
          <w:b/>
          <w:sz w:val="22"/>
          <w:szCs w:val="22"/>
          <w:lang w:val="es-PE"/>
        </w:rPr>
      </w:pPr>
    </w:p>
    <w:p w14:paraId="510A3F73" w14:textId="5D3672DC" w:rsidR="00BC4D43" w:rsidRDefault="00FD24F3" w:rsidP="00650F70">
      <w:pPr>
        <w:jc w:val="both"/>
        <w:rPr>
          <w:rFonts w:ascii="Arial" w:hAnsi="Arial" w:cs="Arial"/>
          <w:sz w:val="22"/>
          <w:szCs w:val="22"/>
          <w:lang w:val="es-CL"/>
        </w:rPr>
      </w:pPr>
      <w:r w:rsidRPr="00814592">
        <w:rPr>
          <w:rFonts w:ascii="Arial" w:hAnsi="Arial" w:cs="Arial"/>
          <w:sz w:val="22"/>
          <w:szCs w:val="22"/>
          <w:lang w:val="es-CL"/>
        </w:rPr>
        <w:t xml:space="preserve">La </w:t>
      </w:r>
      <w:r w:rsidR="00B40E4A">
        <w:rPr>
          <w:rFonts w:ascii="Arial" w:hAnsi="Arial" w:cs="Arial"/>
          <w:sz w:val="22"/>
          <w:szCs w:val="22"/>
          <w:lang w:val="es-CL"/>
        </w:rPr>
        <w:t>Celda Jameson</w:t>
      </w:r>
      <w:r w:rsidRPr="00814592">
        <w:rPr>
          <w:rFonts w:ascii="Arial" w:hAnsi="Arial" w:cs="Arial"/>
          <w:sz w:val="22"/>
          <w:szCs w:val="22"/>
          <w:lang w:val="es-CL"/>
        </w:rPr>
        <w:t xml:space="preserve"> ha sido ampliamente adoptada en aplicaciones de flotación gracias a su rendimiento metalúrgico líder en la industria y su tamaño compacto. Si bien se ha utilizado principalmente en aplicaciones de limpieza, los recientes avances en su diseño y principios operativos han demostrado su eficacia también en aplicaciones </w:t>
      </w:r>
      <w:proofErr w:type="spellStart"/>
      <w:r w:rsidRPr="00814592">
        <w:rPr>
          <w:rFonts w:ascii="Arial" w:hAnsi="Arial" w:cs="Arial"/>
          <w:sz w:val="22"/>
          <w:szCs w:val="22"/>
          <w:lang w:val="es-CL"/>
        </w:rPr>
        <w:t>rougher</w:t>
      </w:r>
      <w:proofErr w:type="spellEnd"/>
      <w:r w:rsidRPr="00814592">
        <w:rPr>
          <w:rFonts w:ascii="Arial" w:hAnsi="Arial" w:cs="Arial"/>
          <w:sz w:val="22"/>
          <w:szCs w:val="22"/>
          <w:lang w:val="es-CL"/>
        </w:rPr>
        <w:t xml:space="preserve"> y </w:t>
      </w:r>
      <w:proofErr w:type="spellStart"/>
      <w:r w:rsidRPr="00814592">
        <w:rPr>
          <w:rFonts w:ascii="Arial" w:hAnsi="Arial" w:cs="Arial"/>
          <w:sz w:val="22"/>
          <w:szCs w:val="22"/>
          <w:lang w:val="es-CL"/>
        </w:rPr>
        <w:t>scavenger</w:t>
      </w:r>
      <w:proofErr w:type="spellEnd"/>
      <w:r w:rsidRPr="00814592">
        <w:rPr>
          <w:rFonts w:ascii="Arial" w:hAnsi="Arial" w:cs="Arial"/>
          <w:sz w:val="22"/>
          <w:szCs w:val="22"/>
          <w:lang w:val="es-CL"/>
        </w:rPr>
        <w:t>.</w:t>
      </w:r>
      <w:r w:rsidR="006109A2" w:rsidRPr="00814592">
        <w:rPr>
          <w:rFonts w:ascii="Arial" w:hAnsi="Arial" w:cs="Arial"/>
          <w:sz w:val="22"/>
          <w:szCs w:val="22"/>
          <w:lang w:val="es-CL"/>
        </w:rPr>
        <w:t xml:space="preserve"> </w:t>
      </w:r>
      <w:r w:rsidR="005579E4" w:rsidRPr="00B35E36">
        <w:rPr>
          <w:rFonts w:ascii="Arial" w:hAnsi="Arial" w:cs="Arial"/>
          <w:sz w:val="22"/>
          <w:szCs w:val="22"/>
          <w:lang w:val="es-CL"/>
        </w:rPr>
        <w:t xml:space="preserve">Este artículo presenta los resultados </w:t>
      </w:r>
      <w:r w:rsidR="00F923CF" w:rsidRPr="00B35E36">
        <w:rPr>
          <w:rFonts w:ascii="Arial" w:hAnsi="Arial" w:cs="Arial"/>
          <w:sz w:val="22"/>
          <w:szCs w:val="22"/>
          <w:lang w:val="es-CL"/>
        </w:rPr>
        <w:t xml:space="preserve">en mejora de productividad </w:t>
      </w:r>
      <w:r w:rsidR="009B3285" w:rsidRPr="00B35E36">
        <w:rPr>
          <w:rFonts w:ascii="Arial" w:hAnsi="Arial" w:cs="Arial"/>
          <w:sz w:val="22"/>
          <w:szCs w:val="22"/>
          <w:lang w:val="es-CL"/>
        </w:rPr>
        <w:t>de</w:t>
      </w:r>
      <w:r w:rsidR="005579E4" w:rsidRPr="00B35E36">
        <w:rPr>
          <w:rFonts w:ascii="Arial" w:hAnsi="Arial" w:cs="Arial"/>
          <w:sz w:val="22"/>
          <w:szCs w:val="22"/>
          <w:lang w:val="es-CL"/>
        </w:rPr>
        <w:t xml:space="preserve"> </w:t>
      </w:r>
      <w:r w:rsidR="001B3605" w:rsidRPr="00B35E36">
        <w:rPr>
          <w:rFonts w:ascii="Arial" w:hAnsi="Arial" w:cs="Arial"/>
          <w:sz w:val="22"/>
          <w:szCs w:val="22"/>
          <w:lang w:val="es-CL"/>
        </w:rPr>
        <w:t xml:space="preserve">dos </w:t>
      </w:r>
      <w:r w:rsidR="005579E4" w:rsidRPr="00B35E36">
        <w:rPr>
          <w:rFonts w:ascii="Arial" w:hAnsi="Arial" w:cs="Arial"/>
          <w:sz w:val="22"/>
          <w:szCs w:val="22"/>
          <w:lang w:val="es-CL"/>
        </w:rPr>
        <w:t xml:space="preserve">instalaciones recientes en el mundo </w:t>
      </w:r>
      <w:r w:rsidR="00304112" w:rsidRPr="00B35E36">
        <w:rPr>
          <w:rFonts w:ascii="Arial" w:hAnsi="Arial" w:cs="Arial"/>
          <w:sz w:val="22"/>
          <w:szCs w:val="22"/>
          <w:lang w:val="es-CL"/>
        </w:rPr>
        <w:t>considerando los</w:t>
      </w:r>
      <w:r w:rsidR="005579E4" w:rsidRPr="00B35E36">
        <w:rPr>
          <w:rFonts w:ascii="Arial" w:hAnsi="Arial" w:cs="Arial"/>
          <w:sz w:val="22"/>
          <w:szCs w:val="22"/>
          <w:lang w:val="es-CL"/>
        </w:rPr>
        <w:t xml:space="preserve"> últimos desarrollos de la tecnología,</w:t>
      </w:r>
      <w:r w:rsidR="005579E4" w:rsidRPr="00814592">
        <w:rPr>
          <w:rFonts w:ascii="Arial" w:hAnsi="Arial" w:cs="Arial"/>
          <w:sz w:val="22"/>
          <w:szCs w:val="22"/>
          <w:lang w:val="es-CL"/>
        </w:rPr>
        <w:t xml:space="preserve"> demostrando un mejor rendimiento </w:t>
      </w:r>
      <w:r w:rsidR="00AE30B0" w:rsidRPr="00814592">
        <w:rPr>
          <w:rFonts w:ascii="Arial" w:hAnsi="Arial" w:cs="Arial"/>
          <w:sz w:val="22"/>
          <w:szCs w:val="22"/>
          <w:lang w:val="es-CL"/>
        </w:rPr>
        <w:t xml:space="preserve">en comparación de tecnologías convencionales </w:t>
      </w:r>
      <w:r w:rsidR="005579E4" w:rsidRPr="00814592">
        <w:rPr>
          <w:rFonts w:ascii="Arial" w:hAnsi="Arial" w:cs="Arial"/>
          <w:sz w:val="22"/>
          <w:szCs w:val="22"/>
          <w:lang w:val="es-CL"/>
        </w:rPr>
        <w:t xml:space="preserve">tanto en operaciones </w:t>
      </w:r>
      <w:proofErr w:type="spellStart"/>
      <w:r w:rsidR="005579E4" w:rsidRPr="00814592">
        <w:rPr>
          <w:rFonts w:ascii="Arial" w:hAnsi="Arial" w:cs="Arial"/>
          <w:sz w:val="22"/>
          <w:szCs w:val="22"/>
          <w:lang w:val="es-CL"/>
        </w:rPr>
        <w:t>rougher</w:t>
      </w:r>
      <w:proofErr w:type="spellEnd"/>
      <w:r w:rsidR="005579E4" w:rsidRPr="00814592">
        <w:rPr>
          <w:rFonts w:ascii="Arial" w:hAnsi="Arial" w:cs="Arial"/>
          <w:sz w:val="22"/>
          <w:szCs w:val="22"/>
          <w:lang w:val="es-CL"/>
        </w:rPr>
        <w:t xml:space="preserve"> como en circuitos de flotación completos. También destacan la capacidad de evitar cuellos de botella en circuitos de flotación en </w:t>
      </w:r>
      <w:r w:rsidR="00026201" w:rsidRPr="00814592">
        <w:rPr>
          <w:rFonts w:ascii="Arial" w:hAnsi="Arial" w:cs="Arial"/>
          <w:sz w:val="22"/>
          <w:szCs w:val="22"/>
          <w:lang w:val="es-CL"/>
        </w:rPr>
        <w:t>plantas de procesamiento</w:t>
      </w:r>
      <w:r w:rsidR="005579E4" w:rsidRPr="00814592">
        <w:rPr>
          <w:rFonts w:ascii="Arial" w:hAnsi="Arial" w:cs="Arial"/>
          <w:sz w:val="22"/>
          <w:szCs w:val="22"/>
          <w:lang w:val="es-CL"/>
        </w:rPr>
        <w:t xml:space="preserve"> industrial, lo que permite un mayor rendimiento </w:t>
      </w:r>
      <w:r w:rsidR="002C0E81" w:rsidRPr="00814592">
        <w:rPr>
          <w:rFonts w:ascii="Arial" w:hAnsi="Arial" w:cs="Arial"/>
          <w:sz w:val="22"/>
          <w:szCs w:val="22"/>
          <w:lang w:val="es-CL"/>
        </w:rPr>
        <w:t xml:space="preserve">metalúrgico </w:t>
      </w:r>
      <w:r w:rsidR="005579E4" w:rsidRPr="00814592">
        <w:rPr>
          <w:rFonts w:ascii="Arial" w:hAnsi="Arial" w:cs="Arial"/>
          <w:sz w:val="22"/>
          <w:szCs w:val="22"/>
          <w:lang w:val="es-CL"/>
        </w:rPr>
        <w:t xml:space="preserve">tras la adición de una sola </w:t>
      </w:r>
      <w:r w:rsidR="00B40E4A">
        <w:rPr>
          <w:rFonts w:ascii="Arial" w:hAnsi="Arial" w:cs="Arial"/>
          <w:sz w:val="22"/>
          <w:szCs w:val="22"/>
          <w:lang w:val="es-CL"/>
        </w:rPr>
        <w:t>Celda Jameson</w:t>
      </w:r>
      <w:r w:rsidR="005579E4" w:rsidRPr="00814592">
        <w:rPr>
          <w:rFonts w:ascii="Arial" w:hAnsi="Arial" w:cs="Arial"/>
          <w:sz w:val="22"/>
          <w:szCs w:val="22"/>
          <w:lang w:val="es-CL"/>
        </w:rPr>
        <w:t>.</w:t>
      </w:r>
    </w:p>
    <w:p w14:paraId="5605C9A6" w14:textId="77777777" w:rsidR="00197EAD" w:rsidRPr="00814592" w:rsidRDefault="00197EAD" w:rsidP="00650F70">
      <w:pPr>
        <w:jc w:val="both"/>
        <w:rPr>
          <w:rFonts w:ascii="Arial" w:hAnsi="Arial" w:cs="Arial"/>
          <w:sz w:val="22"/>
          <w:szCs w:val="22"/>
          <w:lang w:val="es-CL"/>
        </w:rPr>
      </w:pPr>
    </w:p>
    <w:p w14:paraId="4C0C9EBE" w14:textId="52095E56" w:rsidR="001C3A1F" w:rsidRPr="00814592" w:rsidRDefault="001C3A1F" w:rsidP="00650F70">
      <w:pPr>
        <w:jc w:val="both"/>
        <w:rPr>
          <w:rFonts w:ascii="Arial" w:hAnsi="Arial" w:cs="Arial"/>
          <w:sz w:val="22"/>
          <w:szCs w:val="22"/>
          <w:lang w:val="es-CL"/>
        </w:rPr>
      </w:pPr>
      <w:r w:rsidRPr="00814592">
        <w:rPr>
          <w:rFonts w:ascii="Arial" w:hAnsi="Arial" w:cs="Arial"/>
          <w:sz w:val="22"/>
          <w:szCs w:val="22"/>
          <w:lang w:val="es-CL"/>
        </w:rPr>
        <w:t>Un aspecto importante</w:t>
      </w:r>
      <w:r w:rsidR="00D77B4B" w:rsidRPr="00814592">
        <w:rPr>
          <w:rFonts w:ascii="Arial" w:hAnsi="Arial" w:cs="Arial"/>
          <w:sz w:val="22"/>
          <w:szCs w:val="22"/>
          <w:lang w:val="es-CL"/>
        </w:rPr>
        <w:t xml:space="preserve"> en el proceso de </w:t>
      </w:r>
      <w:r w:rsidR="003E4FD5" w:rsidRPr="00814592">
        <w:rPr>
          <w:rFonts w:ascii="Arial" w:hAnsi="Arial" w:cs="Arial"/>
          <w:sz w:val="22"/>
          <w:szCs w:val="22"/>
          <w:lang w:val="es-CL"/>
        </w:rPr>
        <w:t xml:space="preserve">la </w:t>
      </w:r>
      <w:r w:rsidR="00D77B4B" w:rsidRPr="00814592">
        <w:rPr>
          <w:rFonts w:ascii="Arial" w:hAnsi="Arial" w:cs="Arial"/>
          <w:sz w:val="22"/>
          <w:szCs w:val="22"/>
          <w:lang w:val="es-CL"/>
        </w:rPr>
        <w:t xml:space="preserve">planificación minera metalúrgica </w:t>
      </w:r>
      <w:r w:rsidR="00F15EE9" w:rsidRPr="00814592">
        <w:rPr>
          <w:rFonts w:ascii="Arial" w:hAnsi="Arial" w:cs="Arial"/>
          <w:sz w:val="22"/>
          <w:szCs w:val="22"/>
          <w:lang w:val="es-CL"/>
        </w:rPr>
        <w:t>corresponde a</w:t>
      </w:r>
      <w:r w:rsidR="003E4FD5" w:rsidRPr="00814592">
        <w:rPr>
          <w:rFonts w:ascii="Arial" w:hAnsi="Arial" w:cs="Arial"/>
          <w:sz w:val="22"/>
          <w:szCs w:val="22"/>
          <w:lang w:val="es-CL"/>
        </w:rPr>
        <w:t xml:space="preserve"> la etapa de </w:t>
      </w:r>
      <w:r w:rsidR="00F4575B" w:rsidRPr="00814592">
        <w:rPr>
          <w:rFonts w:ascii="Arial" w:hAnsi="Arial" w:cs="Arial"/>
          <w:sz w:val="22"/>
          <w:szCs w:val="22"/>
          <w:lang w:val="es-CL"/>
        </w:rPr>
        <w:t>escalamiento de los resultados obtenidos en equipos de laboratorio</w:t>
      </w:r>
      <w:r w:rsidR="00776FB7" w:rsidRPr="00814592">
        <w:rPr>
          <w:rFonts w:ascii="Arial" w:hAnsi="Arial" w:cs="Arial"/>
          <w:sz w:val="22"/>
          <w:szCs w:val="22"/>
          <w:lang w:val="es-CL"/>
        </w:rPr>
        <w:t xml:space="preserve"> hacia</w:t>
      </w:r>
      <w:r w:rsidR="005F1ACF" w:rsidRPr="00814592">
        <w:rPr>
          <w:rFonts w:ascii="Arial" w:hAnsi="Arial" w:cs="Arial"/>
          <w:sz w:val="22"/>
          <w:szCs w:val="22"/>
          <w:lang w:val="es-CL"/>
        </w:rPr>
        <w:t xml:space="preserve"> equipos de </w:t>
      </w:r>
      <w:r w:rsidR="00197EAD">
        <w:rPr>
          <w:rFonts w:ascii="Arial" w:hAnsi="Arial" w:cs="Arial"/>
          <w:sz w:val="22"/>
          <w:szCs w:val="22"/>
          <w:lang w:val="es-CL"/>
        </w:rPr>
        <w:t>capacidad</w:t>
      </w:r>
      <w:r w:rsidR="005F1ACF" w:rsidRPr="00814592">
        <w:rPr>
          <w:rFonts w:ascii="Arial" w:hAnsi="Arial" w:cs="Arial"/>
          <w:sz w:val="22"/>
          <w:szCs w:val="22"/>
          <w:lang w:val="es-CL"/>
        </w:rPr>
        <w:t xml:space="preserve"> industrial</w:t>
      </w:r>
      <w:r w:rsidR="00C540FF" w:rsidRPr="00814592">
        <w:rPr>
          <w:rFonts w:ascii="Arial" w:hAnsi="Arial" w:cs="Arial"/>
          <w:sz w:val="22"/>
          <w:szCs w:val="22"/>
          <w:lang w:val="es-CL"/>
        </w:rPr>
        <w:t xml:space="preserve">. </w:t>
      </w:r>
      <w:r w:rsidR="004E2137" w:rsidRPr="00814592">
        <w:rPr>
          <w:rFonts w:ascii="Arial" w:hAnsi="Arial" w:cs="Arial"/>
          <w:sz w:val="22"/>
          <w:szCs w:val="22"/>
          <w:lang w:val="es-CL"/>
        </w:rPr>
        <w:t>Este artículo presenta los resultados</w:t>
      </w:r>
      <w:r w:rsidR="008F282C" w:rsidRPr="00814592">
        <w:rPr>
          <w:rFonts w:ascii="Arial" w:hAnsi="Arial" w:cs="Arial"/>
          <w:sz w:val="22"/>
          <w:szCs w:val="22"/>
          <w:lang w:val="es-CL"/>
        </w:rPr>
        <w:t xml:space="preserve"> obtenidos </w:t>
      </w:r>
      <w:r w:rsidR="002C0E81" w:rsidRPr="00814592">
        <w:rPr>
          <w:rFonts w:ascii="Arial" w:hAnsi="Arial" w:cs="Arial"/>
          <w:sz w:val="22"/>
          <w:szCs w:val="22"/>
          <w:lang w:val="es-CL"/>
        </w:rPr>
        <w:t>en las distintas etapas de</w:t>
      </w:r>
      <w:r w:rsidR="007B4D77" w:rsidRPr="00814592">
        <w:rPr>
          <w:rFonts w:ascii="Arial" w:hAnsi="Arial" w:cs="Arial"/>
          <w:sz w:val="22"/>
          <w:szCs w:val="22"/>
          <w:lang w:val="es-CL"/>
        </w:rPr>
        <w:t xml:space="preserve"> prueba y su comparación con la instalación industrial.</w:t>
      </w:r>
    </w:p>
    <w:p w14:paraId="641AD4D1" w14:textId="77777777" w:rsidR="00FD24F3" w:rsidRPr="00814592" w:rsidRDefault="00FD24F3" w:rsidP="00650F70">
      <w:pPr>
        <w:jc w:val="both"/>
        <w:rPr>
          <w:rFonts w:ascii="Arial" w:hAnsi="Arial" w:cs="Arial"/>
          <w:b/>
          <w:sz w:val="22"/>
          <w:szCs w:val="22"/>
          <w:lang w:val="es-PE"/>
        </w:rPr>
      </w:pPr>
    </w:p>
    <w:p w14:paraId="113109B4" w14:textId="77777777" w:rsidR="00441B34" w:rsidRPr="00814592" w:rsidRDefault="00F7409F" w:rsidP="00650F70">
      <w:pPr>
        <w:jc w:val="both"/>
        <w:rPr>
          <w:rFonts w:ascii="Arial" w:hAnsi="Arial" w:cs="Arial"/>
          <w:b/>
          <w:sz w:val="22"/>
          <w:szCs w:val="22"/>
          <w:lang w:val="es-PE"/>
        </w:rPr>
      </w:pPr>
      <w:r w:rsidRPr="00814592">
        <w:rPr>
          <w:rFonts w:ascii="Arial" w:hAnsi="Arial" w:cs="Arial"/>
          <w:b/>
          <w:sz w:val="22"/>
          <w:szCs w:val="22"/>
          <w:lang w:val="es-PE"/>
        </w:rPr>
        <w:t xml:space="preserve">1. </w:t>
      </w:r>
      <w:r w:rsidR="002C3EBB" w:rsidRPr="00814592">
        <w:rPr>
          <w:rFonts w:ascii="Arial" w:hAnsi="Arial" w:cs="Arial"/>
          <w:b/>
          <w:sz w:val="22"/>
          <w:szCs w:val="22"/>
          <w:lang w:val="es-PE"/>
        </w:rPr>
        <w:t>I</w:t>
      </w:r>
      <w:r w:rsidR="00314F9E" w:rsidRPr="00814592">
        <w:rPr>
          <w:rFonts w:ascii="Arial" w:hAnsi="Arial" w:cs="Arial"/>
          <w:b/>
          <w:sz w:val="22"/>
          <w:szCs w:val="22"/>
          <w:lang w:val="es-PE"/>
        </w:rPr>
        <w:t xml:space="preserve">ntroducción </w:t>
      </w:r>
    </w:p>
    <w:p w14:paraId="214DF996" w14:textId="77777777" w:rsidR="00D5647F" w:rsidRPr="00814592" w:rsidRDefault="00D5647F" w:rsidP="00650F70">
      <w:pPr>
        <w:jc w:val="both"/>
        <w:rPr>
          <w:rFonts w:ascii="Arial" w:hAnsi="Arial" w:cs="Arial"/>
          <w:sz w:val="22"/>
          <w:szCs w:val="22"/>
          <w:lang w:val="es-PE"/>
        </w:rPr>
      </w:pPr>
    </w:p>
    <w:p w14:paraId="542CD30A" w14:textId="620FE387" w:rsidR="004B4C0C" w:rsidRPr="00814592" w:rsidRDefault="00CE700C" w:rsidP="004B4C0C">
      <w:pPr>
        <w:jc w:val="both"/>
        <w:rPr>
          <w:rFonts w:ascii="Arial" w:hAnsi="Arial" w:cs="Arial"/>
          <w:sz w:val="22"/>
          <w:szCs w:val="22"/>
          <w:lang w:val="es-PE"/>
        </w:rPr>
      </w:pPr>
      <w:r w:rsidRPr="00814592">
        <w:rPr>
          <w:rFonts w:ascii="Arial" w:hAnsi="Arial" w:cs="Arial"/>
          <w:sz w:val="22"/>
          <w:szCs w:val="22"/>
          <w:lang w:val="es-CL"/>
        </w:rPr>
        <w:t xml:space="preserve">Tradicionalmente, los circuitos de flotación en operaciones con metales base se basan en múltiples etapas de limpieza en celdas de flotación mecánicas, que a menudo presentan dificultades para obtener concentrados de alta calidad en las primeras etapas del procesamiento. </w:t>
      </w:r>
      <w:r w:rsidR="00606447" w:rsidRPr="00814592">
        <w:rPr>
          <w:rFonts w:ascii="Arial" w:hAnsi="Arial" w:cs="Arial"/>
          <w:sz w:val="22"/>
          <w:szCs w:val="22"/>
          <w:lang w:val="es-CL"/>
        </w:rPr>
        <w:t>Este artículo presentará los</w:t>
      </w:r>
      <w:r w:rsidR="00755381" w:rsidRPr="00814592">
        <w:rPr>
          <w:rFonts w:ascii="Arial" w:hAnsi="Arial" w:cs="Arial"/>
          <w:sz w:val="22"/>
          <w:szCs w:val="22"/>
          <w:lang w:val="es-CL"/>
        </w:rPr>
        <w:t xml:space="preserve"> beneficios </w:t>
      </w:r>
      <w:r w:rsidR="0055709F" w:rsidRPr="00814592">
        <w:rPr>
          <w:rFonts w:ascii="Arial" w:hAnsi="Arial" w:cs="Arial"/>
          <w:sz w:val="22"/>
          <w:szCs w:val="22"/>
          <w:lang w:val="es-CL"/>
        </w:rPr>
        <w:t xml:space="preserve">y aumento de productividad de una planta de procesamiento, al incorporar </w:t>
      </w:r>
      <w:r w:rsidR="002A0D14" w:rsidRPr="00814592">
        <w:rPr>
          <w:rFonts w:ascii="Arial" w:hAnsi="Arial" w:cs="Arial"/>
          <w:sz w:val="22"/>
          <w:szCs w:val="22"/>
          <w:lang w:val="es-CL"/>
        </w:rPr>
        <w:t>los últimos avances de la</w:t>
      </w:r>
      <w:r w:rsidR="00755381" w:rsidRPr="00814592">
        <w:rPr>
          <w:rFonts w:ascii="Arial" w:hAnsi="Arial" w:cs="Arial"/>
          <w:sz w:val="22"/>
          <w:szCs w:val="22"/>
          <w:lang w:val="es-CL"/>
        </w:rPr>
        <w:t xml:space="preserve"> tecnología de flotación </w:t>
      </w:r>
      <w:r w:rsidR="00B40E4A">
        <w:rPr>
          <w:rFonts w:ascii="Arial" w:hAnsi="Arial" w:cs="Arial"/>
          <w:sz w:val="22"/>
          <w:szCs w:val="22"/>
          <w:lang w:val="es-CL"/>
        </w:rPr>
        <w:t>Celda Jameson</w:t>
      </w:r>
      <w:r w:rsidR="00755381" w:rsidRPr="00814592">
        <w:rPr>
          <w:rFonts w:ascii="Arial" w:hAnsi="Arial" w:cs="Arial"/>
          <w:sz w:val="22"/>
          <w:szCs w:val="22"/>
          <w:lang w:val="es-CL"/>
        </w:rPr>
        <w:t xml:space="preserve"> </w:t>
      </w:r>
      <w:r w:rsidRPr="00814592">
        <w:rPr>
          <w:rFonts w:ascii="Arial" w:hAnsi="Arial" w:cs="Arial"/>
          <w:sz w:val="22"/>
          <w:szCs w:val="22"/>
          <w:lang w:val="es-CL"/>
        </w:rPr>
        <w:t xml:space="preserve">al utilizar una </w:t>
      </w:r>
      <w:r w:rsidR="0055709F" w:rsidRPr="00814592">
        <w:rPr>
          <w:rFonts w:ascii="Arial" w:hAnsi="Arial" w:cs="Arial"/>
          <w:sz w:val="22"/>
          <w:szCs w:val="22"/>
          <w:lang w:val="es-CL"/>
        </w:rPr>
        <w:t xml:space="preserve">sola </w:t>
      </w:r>
      <w:r w:rsidR="00B40E4A">
        <w:rPr>
          <w:rFonts w:ascii="Arial" w:hAnsi="Arial" w:cs="Arial"/>
          <w:sz w:val="22"/>
          <w:szCs w:val="22"/>
          <w:lang w:val="es-CL"/>
        </w:rPr>
        <w:t xml:space="preserve">Celda </w:t>
      </w:r>
      <w:r w:rsidR="00B40E4A">
        <w:rPr>
          <w:rFonts w:ascii="Arial" w:hAnsi="Arial" w:cs="Arial"/>
          <w:sz w:val="22"/>
          <w:szCs w:val="22"/>
          <w:lang w:val="es-CL"/>
        </w:rPr>
        <w:t>Jameson</w:t>
      </w:r>
      <w:r w:rsidRPr="00814592">
        <w:rPr>
          <w:rFonts w:ascii="Arial" w:hAnsi="Arial" w:cs="Arial"/>
          <w:sz w:val="22"/>
          <w:szCs w:val="22"/>
          <w:lang w:val="es-CL"/>
        </w:rPr>
        <w:t xml:space="preserve"> en </w:t>
      </w:r>
      <w:r w:rsidR="00663349" w:rsidRPr="00814592">
        <w:rPr>
          <w:rFonts w:ascii="Arial" w:hAnsi="Arial" w:cs="Arial"/>
          <w:sz w:val="22"/>
          <w:szCs w:val="22"/>
          <w:lang w:val="es-CL"/>
        </w:rPr>
        <w:t xml:space="preserve">la </w:t>
      </w:r>
      <w:r w:rsidRPr="00814592">
        <w:rPr>
          <w:rFonts w:ascii="Arial" w:hAnsi="Arial" w:cs="Arial"/>
          <w:sz w:val="22"/>
          <w:szCs w:val="22"/>
          <w:lang w:val="es-CL"/>
        </w:rPr>
        <w:t>aplicaci</w:t>
      </w:r>
      <w:r w:rsidR="00663349" w:rsidRPr="00814592">
        <w:rPr>
          <w:rFonts w:ascii="Arial" w:hAnsi="Arial" w:cs="Arial"/>
          <w:sz w:val="22"/>
          <w:szCs w:val="22"/>
          <w:lang w:val="es-CL"/>
        </w:rPr>
        <w:t>ón</w:t>
      </w:r>
      <w:r w:rsidRPr="00814592">
        <w:rPr>
          <w:rFonts w:ascii="Arial" w:hAnsi="Arial" w:cs="Arial"/>
          <w:sz w:val="22"/>
          <w:szCs w:val="22"/>
          <w:lang w:val="es-CL"/>
        </w:rPr>
        <w:t xml:space="preserve"> </w:t>
      </w:r>
      <w:proofErr w:type="spellStart"/>
      <w:r w:rsidRPr="00814592">
        <w:rPr>
          <w:rFonts w:ascii="Arial" w:hAnsi="Arial" w:cs="Arial"/>
          <w:sz w:val="22"/>
          <w:szCs w:val="22"/>
          <w:lang w:val="es-CL"/>
        </w:rPr>
        <w:t>rougher</w:t>
      </w:r>
      <w:proofErr w:type="spellEnd"/>
      <w:r w:rsidRPr="00814592">
        <w:rPr>
          <w:rFonts w:ascii="Arial" w:hAnsi="Arial" w:cs="Arial"/>
          <w:sz w:val="22"/>
          <w:szCs w:val="22"/>
          <w:lang w:val="es-CL"/>
        </w:rPr>
        <w:t xml:space="preserve">, </w:t>
      </w:r>
      <w:r w:rsidR="0055709F" w:rsidRPr="00814592">
        <w:rPr>
          <w:rFonts w:ascii="Arial" w:hAnsi="Arial" w:cs="Arial"/>
          <w:sz w:val="22"/>
          <w:szCs w:val="22"/>
          <w:lang w:val="es-CL"/>
        </w:rPr>
        <w:t>ob</w:t>
      </w:r>
      <w:r w:rsidRPr="00814592">
        <w:rPr>
          <w:rFonts w:ascii="Arial" w:hAnsi="Arial" w:cs="Arial"/>
          <w:sz w:val="22"/>
          <w:szCs w:val="22"/>
          <w:lang w:val="es-CL"/>
        </w:rPr>
        <w:t>ten</w:t>
      </w:r>
      <w:r w:rsidR="0055709F" w:rsidRPr="00814592">
        <w:rPr>
          <w:rFonts w:ascii="Arial" w:hAnsi="Arial" w:cs="Arial"/>
          <w:sz w:val="22"/>
          <w:szCs w:val="22"/>
          <w:lang w:val="es-CL"/>
        </w:rPr>
        <w:t>iendo</w:t>
      </w:r>
      <w:r w:rsidRPr="00814592">
        <w:rPr>
          <w:rFonts w:ascii="Arial" w:hAnsi="Arial" w:cs="Arial"/>
          <w:sz w:val="22"/>
          <w:szCs w:val="22"/>
          <w:lang w:val="es-CL"/>
        </w:rPr>
        <w:t xml:space="preserve"> un concentrado </w:t>
      </w:r>
      <w:r w:rsidR="00663349" w:rsidRPr="00814592">
        <w:rPr>
          <w:rFonts w:ascii="Arial" w:hAnsi="Arial" w:cs="Arial"/>
          <w:sz w:val="22"/>
          <w:szCs w:val="22"/>
          <w:lang w:val="es-CL"/>
        </w:rPr>
        <w:t>con características de comercialización</w:t>
      </w:r>
      <w:r w:rsidRPr="00814592">
        <w:rPr>
          <w:rFonts w:ascii="Arial" w:hAnsi="Arial" w:cs="Arial"/>
          <w:sz w:val="22"/>
          <w:szCs w:val="22"/>
          <w:lang w:val="es-CL"/>
        </w:rPr>
        <w:t xml:space="preserve">, lo cual es muy solicitado </w:t>
      </w:r>
      <w:r w:rsidR="00584D70" w:rsidRPr="00814592">
        <w:rPr>
          <w:rFonts w:ascii="Arial" w:hAnsi="Arial" w:cs="Arial"/>
          <w:sz w:val="22"/>
          <w:szCs w:val="22"/>
          <w:lang w:val="es-CL"/>
        </w:rPr>
        <w:t xml:space="preserve">en este tipo de industria </w:t>
      </w:r>
      <w:r w:rsidRPr="00814592">
        <w:rPr>
          <w:rFonts w:ascii="Arial" w:hAnsi="Arial" w:cs="Arial"/>
          <w:sz w:val="22"/>
          <w:szCs w:val="22"/>
          <w:lang w:val="es-CL"/>
        </w:rPr>
        <w:t>para evitar cuellos de botella en los procesos posteriores, abordar las limitaciones de espacio</w:t>
      </w:r>
      <w:r w:rsidR="00CE46D6" w:rsidRPr="00814592">
        <w:rPr>
          <w:rFonts w:ascii="Arial" w:hAnsi="Arial" w:cs="Arial"/>
          <w:sz w:val="22"/>
          <w:szCs w:val="22"/>
          <w:lang w:val="es-CL"/>
        </w:rPr>
        <w:t xml:space="preserve"> y obtener un </w:t>
      </w:r>
      <w:r w:rsidRPr="00814592">
        <w:rPr>
          <w:rFonts w:ascii="Arial" w:hAnsi="Arial" w:cs="Arial"/>
          <w:sz w:val="22"/>
          <w:szCs w:val="22"/>
          <w:lang w:val="es-CL"/>
        </w:rPr>
        <w:t>alto rendimiento metalúrgico</w:t>
      </w:r>
      <w:r w:rsidR="004F0D16" w:rsidRPr="00814592">
        <w:rPr>
          <w:rFonts w:ascii="Arial" w:hAnsi="Arial" w:cs="Arial"/>
          <w:sz w:val="22"/>
          <w:szCs w:val="22"/>
          <w:lang w:val="es-CL"/>
        </w:rPr>
        <w:t>. Est</w:t>
      </w:r>
      <w:r w:rsidR="00D617FF" w:rsidRPr="00814592">
        <w:rPr>
          <w:rFonts w:ascii="Arial" w:hAnsi="Arial" w:cs="Arial"/>
          <w:sz w:val="22"/>
          <w:szCs w:val="22"/>
          <w:lang w:val="es-CL"/>
        </w:rPr>
        <w:t>e artículo</w:t>
      </w:r>
      <w:r w:rsidR="004F0D16" w:rsidRPr="00814592">
        <w:rPr>
          <w:rFonts w:ascii="Arial" w:hAnsi="Arial" w:cs="Arial"/>
          <w:sz w:val="22"/>
          <w:szCs w:val="22"/>
          <w:lang w:val="es-CL"/>
        </w:rPr>
        <w:t xml:space="preserve"> aborda la eficacia de la </w:t>
      </w:r>
      <w:r w:rsidR="00B40E4A">
        <w:rPr>
          <w:rFonts w:ascii="Arial" w:hAnsi="Arial" w:cs="Arial"/>
          <w:sz w:val="22"/>
          <w:szCs w:val="22"/>
          <w:lang w:val="es-CL"/>
        </w:rPr>
        <w:t>Celda Jameson</w:t>
      </w:r>
      <w:r w:rsidR="004F0D16" w:rsidRPr="00814592">
        <w:rPr>
          <w:rFonts w:ascii="Arial" w:hAnsi="Arial" w:cs="Arial"/>
          <w:sz w:val="22"/>
          <w:szCs w:val="22"/>
          <w:lang w:val="es-CL"/>
        </w:rPr>
        <w:t xml:space="preserve"> en estas tareas, con especial atención a cómo los recientes avances en el diseño han permitido su uso en aplicaciones de mayor capacidad.</w:t>
      </w:r>
    </w:p>
    <w:p w14:paraId="56A91693" w14:textId="77777777" w:rsidR="00441B34" w:rsidRPr="00814592" w:rsidRDefault="00441B34" w:rsidP="00650F70">
      <w:pPr>
        <w:jc w:val="both"/>
        <w:rPr>
          <w:rFonts w:ascii="Arial" w:hAnsi="Arial" w:cs="Arial"/>
          <w:sz w:val="22"/>
          <w:szCs w:val="22"/>
          <w:lang w:val="es-PE"/>
        </w:rPr>
      </w:pPr>
    </w:p>
    <w:p w14:paraId="2FD3ED7B" w14:textId="2D5D7C63" w:rsidR="00441B34" w:rsidRPr="00E61110" w:rsidRDefault="00F7409F" w:rsidP="00650F70">
      <w:pPr>
        <w:jc w:val="both"/>
        <w:rPr>
          <w:rFonts w:ascii="Arial" w:hAnsi="Arial" w:cs="Arial"/>
          <w:b/>
          <w:bCs/>
          <w:sz w:val="22"/>
          <w:szCs w:val="22"/>
          <w:lang w:val="es-CL"/>
        </w:rPr>
      </w:pPr>
      <w:r w:rsidRPr="00E61110">
        <w:rPr>
          <w:rFonts w:ascii="Arial" w:hAnsi="Arial" w:cs="Arial"/>
          <w:b/>
          <w:bCs/>
          <w:sz w:val="22"/>
          <w:szCs w:val="22"/>
          <w:lang w:val="es-CL"/>
        </w:rPr>
        <w:t xml:space="preserve">2. </w:t>
      </w:r>
      <w:r w:rsidR="00EC5D28" w:rsidRPr="00E61110">
        <w:rPr>
          <w:rFonts w:ascii="Arial" w:hAnsi="Arial" w:cs="Arial"/>
          <w:b/>
          <w:bCs/>
          <w:sz w:val="22"/>
          <w:szCs w:val="22"/>
          <w:lang w:val="es-CL"/>
        </w:rPr>
        <w:t>Objetivos</w:t>
      </w:r>
      <w:r w:rsidR="005A352B" w:rsidRPr="00E61110">
        <w:rPr>
          <w:rFonts w:ascii="Arial" w:hAnsi="Arial" w:cs="Arial"/>
          <w:b/>
          <w:bCs/>
          <w:color w:val="808080"/>
          <w:sz w:val="22"/>
          <w:szCs w:val="22"/>
          <w:lang w:val="es-CL"/>
        </w:rPr>
        <w:t xml:space="preserve"> </w:t>
      </w:r>
    </w:p>
    <w:p w14:paraId="704A469F" w14:textId="77777777" w:rsidR="00441B34" w:rsidRPr="00E61110" w:rsidRDefault="00441B34" w:rsidP="00650F70">
      <w:pPr>
        <w:jc w:val="both"/>
        <w:rPr>
          <w:rFonts w:ascii="Arial" w:hAnsi="Arial" w:cs="Arial"/>
          <w:b/>
          <w:bCs/>
          <w:sz w:val="22"/>
          <w:szCs w:val="22"/>
          <w:lang w:val="es-CL"/>
        </w:rPr>
      </w:pPr>
    </w:p>
    <w:p w14:paraId="1F742517" w14:textId="758E8B05" w:rsidR="00682E1E" w:rsidRPr="00814592" w:rsidRDefault="0068351A" w:rsidP="009F78B8">
      <w:pPr>
        <w:jc w:val="both"/>
        <w:rPr>
          <w:rFonts w:ascii="Arial" w:hAnsi="Arial" w:cs="Arial"/>
          <w:sz w:val="22"/>
          <w:szCs w:val="22"/>
          <w:lang w:val="es-CL"/>
        </w:rPr>
      </w:pPr>
      <w:r w:rsidRPr="00814592">
        <w:rPr>
          <w:rFonts w:ascii="Arial" w:hAnsi="Arial" w:cs="Arial"/>
          <w:sz w:val="22"/>
          <w:szCs w:val="22"/>
          <w:lang w:val="es-CL"/>
        </w:rPr>
        <w:t>Evaluar</w:t>
      </w:r>
      <w:r w:rsidR="009010AD" w:rsidRPr="00814592">
        <w:rPr>
          <w:rFonts w:ascii="Arial" w:hAnsi="Arial" w:cs="Arial"/>
          <w:sz w:val="22"/>
          <w:szCs w:val="22"/>
          <w:lang w:val="es-CL"/>
        </w:rPr>
        <w:t xml:space="preserve"> </w:t>
      </w:r>
      <w:r w:rsidR="00E11D43" w:rsidRPr="00814592">
        <w:rPr>
          <w:rFonts w:ascii="Arial" w:hAnsi="Arial" w:cs="Arial"/>
          <w:sz w:val="22"/>
          <w:szCs w:val="22"/>
          <w:lang w:val="es-CL"/>
        </w:rPr>
        <w:t>el aumento de</w:t>
      </w:r>
      <w:r w:rsidR="009010AD" w:rsidRPr="00814592">
        <w:rPr>
          <w:rFonts w:ascii="Arial" w:hAnsi="Arial" w:cs="Arial"/>
          <w:sz w:val="22"/>
          <w:szCs w:val="22"/>
          <w:lang w:val="es-CL"/>
        </w:rPr>
        <w:t xml:space="preserve"> ef</w:t>
      </w:r>
      <w:r w:rsidR="00B91B38" w:rsidRPr="00814592">
        <w:rPr>
          <w:rFonts w:ascii="Arial" w:hAnsi="Arial" w:cs="Arial"/>
          <w:sz w:val="22"/>
          <w:szCs w:val="22"/>
          <w:lang w:val="es-CL"/>
        </w:rPr>
        <w:t>iciencia</w:t>
      </w:r>
      <w:r w:rsidR="009010AD" w:rsidRPr="00814592">
        <w:rPr>
          <w:rFonts w:ascii="Arial" w:hAnsi="Arial" w:cs="Arial"/>
          <w:sz w:val="22"/>
          <w:szCs w:val="22"/>
          <w:lang w:val="es-CL"/>
        </w:rPr>
        <w:t xml:space="preserve"> </w:t>
      </w:r>
      <w:r w:rsidRPr="00814592">
        <w:rPr>
          <w:rFonts w:ascii="Arial" w:hAnsi="Arial" w:cs="Arial"/>
          <w:sz w:val="22"/>
          <w:szCs w:val="22"/>
          <w:lang w:val="es-CL"/>
        </w:rPr>
        <w:t xml:space="preserve">y recuperación </w:t>
      </w:r>
      <w:r w:rsidR="00B91B38" w:rsidRPr="00814592">
        <w:rPr>
          <w:rFonts w:ascii="Arial" w:hAnsi="Arial" w:cs="Arial"/>
          <w:sz w:val="22"/>
          <w:szCs w:val="22"/>
          <w:lang w:val="es-CL"/>
        </w:rPr>
        <w:t>metalúrgica al</w:t>
      </w:r>
      <w:r w:rsidR="005516A1" w:rsidRPr="00814592">
        <w:rPr>
          <w:rFonts w:ascii="Arial" w:hAnsi="Arial" w:cs="Arial"/>
          <w:sz w:val="22"/>
          <w:szCs w:val="22"/>
          <w:lang w:val="es-CL"/>
        </w:rPr>
        <w:t xml:space="preserve"> incorporar la tecnología </w:t>
      </w:r>
      <w:r w:rsidR="00B40E4A">
        <w:rPr>
          <w:rFonts w:ascii="Arial" w:hAnsi="Arial" w:cs="Arial"/>
          <w:sz w:val="22"/>
          <w:szCs w:val="22"/>
          <w:lang w:val="es-CL"/>
        </w:rPr>
        <w:t>Celda Jameson</w:t>
      </w:r>
      <w:r w:rsidR="00307F03" w:rsidRPr="00814592">
        <w:rPr>
          <w:rFonts w:ascii="Arial" w:hAnsi="Arial" w:cs="Arial"/>
          <w:sz w:val="22"/>
          <w:szCs w:val="22"/>
          <w:lang w:val="es-CL"/>
        </w:rPr>
        <w:t xml:space="preserve"> en un proceso industrial</w:t>
      </w:r>
      <w:r w:rsidR="00B91B38" w:rsidRPr="00814592">
        <w:rPr>
          <w:rFonts w:ascii="Arial" w:hAnsi="Arial" w:cs="Arial"/>
          <w:sz w:val="22"/>
          <w:szCs w:val="22"/>
          <w:lang w:val="es-CL"/>
        </w:rPr>
        <w:t xml:space="preserve"> </w:t>
      </w:r>
      <w:r w:rsidRPr="00814592">
        <w:rPr>
          <w:rFonts w:ascii="Arial" w:hAnsi="Arial" w:cs="Arial"/>
          <w:sz w:val="22"/>
          <w:szCs w:val="22"/>
          <w:lang w:val="es-CL"/>
        </w:rPr>
        <w:t>de flotación</w:t>
      </w:r>
      <w:r w:rsidR="00AF0F45" w:rsidRPr="00814592">
        <w:rPr>
          <w:rFonts w:ascii="Arial" w:hAnsi="Arial" w:cs="Arial"/>
          <w:sz w:val="22"/>
          <w:szCs w:val="22"/>
          <w:lang w:val="es-CL"/>
        </w:rPr>
        <w:t xml:space="preserve"> </w:t>
      </w:r>
      <w:r w:rsidR="00682E1E" w:rsidRPr="00814592">
        <w:rPr>
          <w:rFonts w:ascii="Arial" w:hAnsi="Arial" w:cs="Arial"/>
          <w:sz w:val="22"/>
          <w:szCs w:val="22"/>
          <w:lang w:val="es-CL"/>
        </w:rPr>
        <w:t xml:space="preserve">de minerales, </w:t>
      </w:r>
      <w:r w:rsidR="00AF0F45" w:rsidRPr="00814592">
        <w:rPr>
          <w:rFonts w:ascii="Arial" w:hAnsi="Arial" w:cs="Arial"/>
          <w:sz w:val="22"/>
          <w:szCs w:val="22"/>
          <w:lang w:val="es-CL"/>
        </w:rPr>
        <w:t>obteniendo concentrados de calidad comerciable</w:t>
      </w:r>
      <w:r w:rsidR="00682E1E" w:rsidRPr="00814592">
        <w:rPr>
          <w:rFonts w:ascii="Arial" w:hAnsi="Arial" w:cs="Arial"/>
          <w:sz w:val="22"/>
          <w:szCs w:val="22"/>
          <w:lang w:val="es-CL"/>
        </w:rPr>
        <w:t xml:space="preserve"> desde un circuito </w:t>
      </w:r>
      <w:proofErr w:type="spellStart"/>
      <w:r w:rsidR="00682E1E" w:rsidRPr="00814592">
        <w:rPr>
          <w:rFonts w:ascii="Arial" w:hAnsi="Arial" w:cs="Arial"/>
          <w:sz w:val="22"/>
          <w:szCs w:val="22"/>
          <w:lang w:val="es-CL"/>
        </w:rPr>
        <w:t>rougher</w:t>
      </w:r>
      <w:proofErr w:type="spellEnd"/>
      <w:r w:rsidR="00647855" w:rsidRPr="00814592">
        <w:rPr>
          <w:rFonts w:ascii="Arial" w:hAnsi="Arial" w:cs="Arial"/>
          <w:sz w:val="22"/>
          <w:szCs w:val="22"/>
          <w:lang w:val="es-CL"/>
        </w:rPr>
        <w:t>.</w:t>
      </w:r>
    </w:p>
    <w:p w14:paraId="640CCF67" w14:textId="77777777" w:rsidR="00682E1E" w:rsidRPr="00814592" w:rsidRDefault="00682E1E" w:rsidP="009F78B8">
      <w:pPr>
        <w:jc w:val="both"/>
        <w:rPr>
          <w:rFonts w:ascii="Arial" w:hAnsi="Arial" w:cs="Arial"/>
          <w:sz w:val="22"/>
          <w:szCs w:val="22"/>
          <w:lang w:val="es-CL"/>
        </w:rPr>
      </w:pPr>
    </w:p>
    <w:p w14:paraId="6D079E46" w14:textId="375B9D0C" w:rsidR="003C1B16" w:rsidRPr="00814592" w:rsidRDefault="003C1B16" w:rsidP="009F78B8">
      <w:pPr>
        <w:jc w:val="both"/>
        <w:rPr>
          <w:rFonts w:ascii="Arial" w:hAnsi="Arial" w:cs="Arial"/>
          <w:sz w:val="22"/>
          <w:szCs w:val="22"/>
          <w:lang w:val="es-CL"/>
        </w:rPr>
      </w:pPr>
      <w:r w:rsidRPr="00814592">
        <w:rPr>
          <w:rFonts w:ascii="Arial" w:hAnsi="Arial" w:cs="Arial"/>
          <w:sz w:val="22"/>
          <w:szCs w:val="22"/>
          <w:lang w:val="es-CL"/>
        </w:rPr>
        <w:t xml:space="preserve">Comparar los resultados </w:t>
      </w:r>
      <w:r w:rsidR="00DC2C07" w:rsidRPr="00814592">
        <w:rPr>
          <w:rFonts w:ascii="Arial" w:hAnsi="Arial" w:cs="Arial"/>
          <w:sz w:val="22"/>
          <w:szCs w:val="22"/>
          <w:lang w:val="es-CL"/>
        </w:rPr>
        <w:t xml:space="preserve">de recuperación metalúrgica </w:t>
      </w:r>
      <w:r w:rsidRPr="00814592">
        <w:rPr>
          <w:rFonts w:ascii="Arial" w:hAnsi="Arial" w:cs="Arial"/>
          <w:sz w:val="22"/>
          <w:szCs w:val="22"/>
          <w:lang w:val="es-CL"/>
        </w:rPr>
        <w:t xml:space="preserve">obtenidos en pruebas a nivel </w:t>
      </w:r>
      <w:r w:rsidR="00220B92" w:rsidRPr="00814592">
        <w:rPr>
          <w:rFonts w:ascii="Arial" w:hAnsi="Arial" w:cs="Arial"/>
          <w:sz w:val="22"/>
          <w:szCs w:val="22"/>
          <w:lang w:val="es-CL"/>
        </w:rPr>
        <w:t>de laboratorio</w:t>
      </w:r>
      <w:r w:rsidRPr="00814592">
        <w:rPr>
          <w:rFonts w:ascii="Arial" w:hAnsi="Arial" w:cs="Arial"/>
          <w:sz w:val="22"/>
          <w:szCs w:val="22"/>
          <w:lang w:val="es-CL"/>
        </w:rPr>
        <w:t xml:space="preserve"> </w:t>
      </w:r>
      <w:r w:rsidR="00220B92" w:rsidRPr="00814592">
        <w:rPr>
          <w:rFonts w:ascii="Arial" w:hAnsi="Arial" w:cs="Arial"/>
          <w:sz w:val="22"/>
          <w:szCs w:val="22"/>
          <w:lang w:val="es-CL"/>
        </w:rPr>
        <w:t xml:space="preserve">considerando tecnologías convencionales de flotación y la tecnología </w:t>
      </w:r>
      <w:r w:rsidR="00B40E4A">
        <w:rPr>
          <w:rFonts w:ascii="Arial" w:hAnsi="Arial" w:cs="Arial"/>
          <w:sz w:val="22"/>
          <w:szCs w:val="22"/>
          <w:lang w:val="es-CL"/>
        </w:rPr>
        <w:t>Celda Jameson</w:t>
      </w:r>
      <w:r w:rsidR="00220B92" w:rsidRPr="00814592">
        <w:rPr>
          <w:rFonts w:ascii="Arial" w:hAnsi="Arial" w:cs="Arial"/>
          <w:sz w:val="22"/>
          <w:szCs w:val="22"/>
          <w:lang w:val="es-CL"/>
        </w:rPr>
        <w:t>.</w:t>
      </w:r>
    </w:p>
    <w:p w14:paraId="0AC1DADE" w14:textId="77777777" w:rsidR="009F78B8" w:rsidRPr="00814592" w:rsidRDefault="009F78B8" w:rsidP="009F78B8">
      <w:pPr>
        <w:jc w:val="both"/>
        <w:rPr>
          <w:rFonts w:ascii="Arial" w:hAnsi="Arial" w:cs="Arial"/>
          <w:sz w:val="22"/>
          <w:szCs w:val="22"/>
          <w:lang w:val="es-CL"/>
        </w:rPr>
      </w:pPr>
    </w:p>
    <w:p w14:paraId="534A4A76" w14:textId="5510B52B" w:rsidR="00E11D43" w:rsidRPr="00814592" w:rsidRDefault="00E11D43" w:rsidP="009F78B8">
      <w:pPr>
        <w:jc w:val="both"/>
        <w:rPr>
          <w:rFonts w:ascii="Arial" w:hAnsi="Arial" w:cs="Arial"/>
          <w:sz w:val="22"/>
          <w:szCs w:val="22"/>
          <w:lang w:val="es-CL"/>
        </w:rPr>
      </w:pPr>
      <w:r w:rsidRPr="00814592">
        <w:rPr>
          <w:rFonts w:ascii="Arial" w:hAnsi="Arial" w:cs="Arial"/>
          <w:sz w:val="22"/>
          <w:szCs w:val="22"/>
          <w:lang w:val="es-CL"/>
        </w:rPr>
        <w:t>Demost</w:t>
      </w:r>
      <w:r w:rsidR="009F78B8" w:rsidRPr="00814592">
        <w:rPr>
          <w:rFonts w:ascii="Arial" w:hAnsi="Arial" w:cs="Arial"/>
          <w:sz w:val="22"/>
          <w:szCs w:val="22"/>
          <w:lang w:val="es-CL"/>
        </w:rPr>
        <w:t>rar</w:t>
      </w:r>
      <w:r w:rsidR="00C1572C" w:rsidRPr="00814592">
        <w:rPr>
          <w:rFonts w:ascii="Arial" w:hAnsi="Arial" w:cs="Arial"/>
          <w:sz w:val="22"/>
          <w:szCs w:val="22"/>
          <w:lang w:val="es-CL"/>
        </w:rPr>
        <w:t xml:space="preserve"> </w:t>
      </w:r>
      <w:r w:rsidR="004F71E3" w:rsidRPr="00814592">
        <w:rPr>
          <w:rFonts w:ascii="Arial" w:hAnsi="Arial" w:cs="Arial"/>
          <w:sz w:val="22"/>
          <w:szCs w:val="22"/>
          <w:lang w:val="es-CL"/>
        </w:rPr>
        <w:t>el proceso de escalamiento sin factores de ajuste en</w:t>
      </w:r>
      <w:r w:rsidR="0022782F" w:rsidRPr="00814592">
        <w:rPr>
          <w:rFonts w:ascii="Arial" w:hAnsi="Arial" w:cs="Arial"/>
          <w:sz w:val="22"/>
          <w:szCs w:val="22"/>
          <w:lang w:val="es-CL"/>
        </w:rPr>
        <w:t xml:space="preserve">tre las distintas modalidades de prueba de la tecnología </w:t>
      </w:r>
      <w:r w:rsidR="00B40E4A">
        <w:rPr>
          <w:rFonts w:ascii="Arial" w:hAnsi="Arial" w:cs="Arial"/>
          <w:sz w:val="22"/>
          <w:szCs w:val="22"/>
          <w:lang w:val="es-CL"/>
        </w:rPr>
        <w:t>Celda Jameson</w:t>
      </w:r>
      <w:r w:rsidR="0022782F" w:rsidRPr="00814592">
        <w:rPr>
          <w:rFonts w:ascii="Arial" w:hAnsi="Arial" w:cs="Arial"/>
          <w:sz w:val="22"/>
          <w:szCs w:val="22"/>
          <w:lang w:val="es-CL"/>
        </w:rPr>
        <w:t>.</w:t>
      </w:r>
    </w:p>
    <w:p w14:paraId="61019857" w14:textId="77777777" w:rsidR="0022782F" w:rsidRPr="00814592" w:rsidRDefault="0022782F" w:rsidP="009F78B8">
      <w:pPr>
        <w:jc w:val="both"/>
        <w:rPr>
          <w:rFonts w:ascii="Arial" w:hAnsi="Arial" w:cs="Arial"/>
          <w:sz w:val="22"/>
          <w:szCs w:val="22"/>
          <w:lang w:val="es-CL"/>
        </w:rPr>
      </w:pPr>
    </w:p>
    <w:p w14:paraId="4C9C5BF1" w14:textId="77777777" w:rsidR="00E70586" w:rsidRPr="00814592" w:rsidRDefault="00E70586" w:rsidP="00751F0F">
      <w:pPr>
        <w:ind w:firstLine="142"/>
        <w:jc w:val="both"/>
        <w:rPr>
          <w:rFonts w:ascii="Arial" w:hAnsi="Arial" w:cs="Arial"/>
          <w:bCs/>
          <w:sz w:val="22"/>
          <w:szCs w:val="22"/>
          <w:lang w:val="es-CL"/>
        </w:rPr>
      </w:pPr>
    </w:p>
    <w:p w14:paraId="25800079" w14:textId="77B1416E" w:rsidR="007D2A73" w:rsidRPr="00814592" w:rsidRDefault="007D2A73" w:rsidP="007D2A73">
      <w:pPr>
        <w:jc w:val="both"/>
        <w:rPr>
          <w:rFonts w:ascii="Arial" w:hAnsi="Arial" w:cs="Arial"/>
          <w:b/>
          <w:bCs/>
          <w:sz w:val="22"/>
          <w:szCs w:val="22"/>
          <w:lang w:val="es-PE"/>
        </w:rPr>
      </w:pPr>
      <w:r w:rsidRPr="00814592">
        <w:rPr>
          <w:rFonts w:ascii="Arial" w:hAnsi="Arial" w:cs="Arial"/>
          <w:b/>
          <w:bCs/>
          <w:sz w:val="22"/>
          <w:szCs w:val="22"/>
          <w:lang w:val="es-PE"/>
        </w:rPr>
        <w:t xml:space="preserve">3. </w:t>
      </w:r>
      <w:proofErr w:type="spellStart"/>
      <w:r w:rsidR="000270E6" w:rsidRPr="00814592">
        <w:rPr>
          <w:rFonts w:ascii="Arial" w:hAnsi="Arial" w:cs="Arial"/>
          <w:b/>
          <w:bCs/>
          <w:iCs/>
          <w:sz w:val="22"/>
          <w:szCs w:val="22"/>
        </w:rPr>
        <w:t>Compilaci</w:t>
      </w:r>
      <w:r w:rsidR="008764A7" w:rsidRPr="00814592">
        <w:rPr>
          <w:rFonts w:ascii="Arial" w:hAnsi="Arial" w:cs="Arial"/>
          <w:b/>
          <w:bCs/>
          <w:iCs/>
          <w:sz w:val="22"/>
          <w:szCs w:val="22"/>
        </w:rPr>
        <w:t>ó</w:t>
      </w:r>
      <w:r w:rsidR="000270E6" w:rsidRPr="00814592">
        <w:rPr>
          <w:rFonts w:ascii="Arial" w:hAnsi="Arial" w:cs="Arial"/>
          <w:b/>
          <w:bCs/>
          <w:iCs/>
          <w:sz w:val="22"/>
          <w:szCs w:val="22"/>
        </w:rPr>
        <w:t>n</w:t>
      </w:r>
      <w:proofErr w:type="spellEnd"/>
      <w:r w:rsidR="000270E6" w:rsidRPr="00814592">
        <w:rPr>
          <w:rFonts w:ascii="Arial" w:hAnsi="Arial" w:cs="Arial"/>
          <w:b/>
          <w:bCs/>
          <w:iCs/>
          <w:sz w:val="22"/>
          <w:szCs w:val="22"/>
        </w:rPr>
        <w:t xml:space="preserve"> de </w:t>
      </w:r>
      <w:proofErr w:type="spellStart"/>
      <w:r w:rsidR="000270E6" w:rsidRPr="00814592">
        <w:rPr>
          <w:rFonts w:ascii="Arial" w:hAnsi="Arial" w:cs="Arial"/>
          <w:b/>
          <w:bCs/>
          <w:iCs/>
          <w:sz w:val="22"/>
          <w:szCs w:val="22"/>
        </w:rPr>
        <w:t>Datos</w:t>
      </w:r>
      <w:proofErr w:type="spellEnd"/>
      <w:r w:rsidR="000270E6" w:rsidRPr="00814592">
        <w:rPr>
          <w:rFonts w:ascii="Arial" w:hAnsi="Arial" w:cs="Arial"/>
          <w:b/>
          <w:bCs/>
          <w:iCs/>
          <w:sz w:val="22"/>
          <w:szCs w:val="22"/>
        </w:rPr>
        <w:t xml:space="preserve"> y </w:t>
      </w:r>
      <w:proofErr w:type="spellStart"/>
      <w:r w:rsidR="000270E6" w:rsidRPr="00814592">
        <w:rPr>
          <w:rFonts w:ascii="Arial" w:hAnsi="Arial" w:cs="Arial"/>
          <w:b/>
          <w:bCs/>
          <w:iCs/>
          <w:sz w:val="22"/>
          <w:szCs w:val="22"/>
        </w:rPr>
        <w:t>Desarrollo</w:t>
      </w:r>
      <w:proofErr w:type="spellEnd"/>
      <w:r w:rsidR="000270E6" w:rsidRPr="00814592">
        <w:rPr>
          <w:rFonts w:ascii="Arial" w:hAnsi="Arial" w:cs="Arial"/>
          <w:b/>
          <w:bCs/>
          <w:iCs/>
          <w:sz w:val="22"/>
          <w:szCs w:val="22"/>
        </w:rPr>
        <w:t xml:space="preserve"> </w:t>
      </w:r>
      <w:proofErr w:type="spellStart"/>
      <w:r w:rsidR="000270E6" w:rsidRPr="00814592">
        <w:rPr>
          <w:rFonts w:ascii="Arial" w:hAnsi="Arial" w:cs="Arial"/>
          <w:b/>
          <w:bCs/>
          <w:iCs/>
          <w:sz w:val="22"/>
          <w:szCs w:val="22"/>
        </w:rPr>
        <w:t>del</w:t>
      </w:r>
      <w:proofErr w:type="spellEnd"/>
      <w:r w:rsidR="000270E6" w:rsidRPr="00814592">
        <w:rPr>
          <w:rFonts w:ascii="Arial" w:hAnsi="Arial" w:cs="Arial"/>
          <w:b/>
          <w:bCs/>
          <w:iCs/>
          <w:sz w:val="22"/>
          <w:szCs w:val="22"/>
        </w:rPr>
        <w:t xml:space="preserve"> </w:t>
      </w:r>
      <w:proofErr w:type="spellStart"/>
      <w:r w:rsidR="000270E6" w:rsidRPr="00814592">
        <w:rPr>
          <w:rFonts w:ascii="Arial" w:hAnsi="Arial" w:cs="Arial"/>
          <w:b/>
          <w:bCs/>
          <w:iCs/>
          <w:sz w:val="22"/>
          <w:szCs w:val="22"/>
        </w:rPr>
        <w:t>Trabajo</w:t>
      </w:r>
      <w:proofErr w:type="spellEnd"/>
    </w:p>
    <w:p w14:paraId="3A9EE638" w14:textId="77777777" w:rsidR="007D2A73" w:rsidRPr="00814592" w:rsidRDefault="007D2A73" w:rsidP="007D2A73">
      <w:pPr>
        <w:jc w:val="both"/>
        <w:rPr>
          <w:rFonts w:ascii="Arial" w:hAnsi="Arial" w:cs="Arial"/>
          <w:b/>
          <w:bCs/>
          <w:sz w:val="22"/>
          <w:szCs w:val="22"/>
          <w:lang w:val="es-PE"/>
        </w:rPr>
      </w:pPr>
    </w:p>
    <w:p w14:paraId="312E51F5" w14:textId="5654BF1B" w:rsidR="007D6322" w:rsidRPr="00814592" w:rsidRDefault="00060FB2" w:rsidP="00A62D84">
      <w:pPr>
        <w:jc w:val="both"/>
        <w:rPr>
          <w:rFonts w:ascii="Arial" w:hAnsi="Arial" w:cs="Arial"/>
          <w:sz w:val="22"/>
          <w:szCs w:val="22"/>
          <w:lang w:val="es-CL"/>
        </w:rPr>
      </w:pPr>
      <w:r w:rsidRPr="00814592">
        <w:rPr>
          <w:rFonts w:ascii="Arial" w:hAnsi="Arial" w:cs="Arial"/>
          <w:sz w:val="22"/>
          <w:szCs w:val="22"/>
          <w:lang w:val="es-CL"/>
        </w:rPr>
        <w:t xml:space="preserve">La </w:t>
      </w:r>
      <w:r w:rsidR="00B40E4A">
        <w:rPr>
          <w:rFonts w:ascii="Arial" w:hAnsi="Arial" w:cs="Arial"/>
          <w:sz w:val="22"/>
          <w:szCs w:val="22"/>
          <w:lang w:val="es-CL"/>
        </w:rPr>
        <w:t>Celda Jameson</w:t>
      </w:r>
      <w:r w:rsidRPr="00814592">
        <w:rPr>
          <w:rFonts w:ascii="Arial" w:hAnsi="Arial" w:cs="Arial"/>
          <w:sz w:val="22"/>
          <w:szCs w:val="22"/>
          <w:lang w:val="es-CL"/>
        </w:rPr>
        <w:t xml:space="preserve"> es una tecnología de flotación de alta intensidad desarrollada a mediados de la década de 1980 gracias a la colaboración entre Mount Isa Mines y la Universidad de Newcastle. A diferencia de las celdas de flotación mecánicas, que se basan en impulsores sumergidos en grandes tanques para generar burbujas, la </w:t>
      </w:r>
      <w:r w:rsidR="00B40E4A">
        <w:rPr>
          <w:rFonts w:ascii="Arial" w:hAnsi="Arial" w:cs="Arial"/>
          <w:sz w:val="22"/>
          <w:szCs w:val="22"/>
          <w:lang w:val="es-CL"/>
        </w:rPr>
        <w:t>Celda Jameson</w:t>
      </w:r>
      <w:r w:rsidRPr="00814592">
        <w:rPr>
          <w:rFonts w:ascii="Arial" w:hAnsi="Arial" w:cs="Arial"/>
          <w:sz w:val="22"/>
          <w:szCs w:val="22"/>
          <w:lang w:val="es-CL"/>
        </w:rPr>
        <w:t xml:space="preserve"> utiliza un bajante, en el que las burbujas y las partículas interactúan entre sí en un entorno de alta </w:t>
      </w:r>
      <w:r w:rsidRPr="00814592">
        <w:rPr>
          <w:rFonts w:ascii="Arial" w:hAnsi="Arial" w:cs="Arial"/>
          <w:sz w:val="22"/>
          <w:szCs w:val="22"/>
          <w:lang w:val="es-CL"/>
        </w:rPr>
        <w:lastRenderedPageBreak/>
        <w:t>cizalladura. Esto se traduce en una cinética de flotación rápida y un mejor rendimiento metalúrgico (Jameson et al., 1991).</w:t>
      </w:r>
    </w:p>
    <w:p w14:paraId="5D1D55BD" w14:textId="77777777" w:rsidR="006C6941" w:rsidRPr="00814592" w:rsidRDefault="006C6941" w:rsidP="00A62D84">
      <w:pPr>
        <w:jc w:val="both"/>
        <w:rPr>
          <w:rFonts w:ascii="Arial" w:hAnsi="Arial" w:cs="Arial"/>
          <w:sz w:val="22"/>
          <w:szCs w:val="22"/>
          <w:lang w:val="es-CL"/>
        </w:rPr>
      </w:pPr>
    </w:p>
    <w:p w14:paraId="1FA9CDD5" w14:textId="2B2C54FA" w:rsidR="006C6941" w:rsidRPr="00814592" w:rsidRDefault="00E61110" w:rsidP="006C6941">
      <w:pPr>
        <w:jc w:val="both"/>
        <w:rPr>
          <w:rFonts w:ascii="Arial" w:hAnsi="Arial" w:cs="Arial"/>
          <w:b/>
          <w:bCs/>
          <w:sz w:val="22"/>
          <w:szCs w:val="22"/>
          <w:lang w:val="es-CL"/>
        </w:rPr>
      </w:pPr>
      <w:r>
        <w:rPr>
          <w:rFonts w:ascii="Arial" w:hAnsi="Arial" w:cs="Arial"/>
          <w:b/>
          <w:bCs/>
          <w:sz w:val="22"/>
          <w:szCs w:val="22"/>
          <w:lang w:val="es-CL"/>
        </w:rPr>
        <w:t xml:space="preserve">3.1 </w:t>
      </w:r>
      <w:r w:rsidR="006C6941" w:rsidRPr="00814592">
        <w:rPr>
          <w:rFonts w:ascii="Arial" w:hAnsi="Arial" w:cs="Arial"/>
          <w:b/>
          <w:bCs/>
          <w:sz w:val="22"/>
          <w:szCs w:val="22"/>
          <w:lang w:val="es-CL"/>
        </w:rPr>
        <w:t>Principios de Operación</w:t>
      </w:r>
    </w:p>
    <w:p w14:paraId="5FF8E7AA" w14:textId="77777777" w:rsidR="00CC4254" w:rsidRPr="00814592" w:rsidRDefault="00CC4254" w:rsidP="006C6941">
      <w:pPr>
        <w:jc w:val="both"/>
        <w:rPr>
          <w:rFonts w:ascii="Arial" w:hAnsi="Arial" w:cs="Arial"/>
          <w:sz w:val="22"/>
          <w:szCs w:val="22"/>
          <w:lang w:val="es-CL"/>
        </w:rPr>
      </w:pPr>
    </w:p>
    <w:p w14:paraId="29641849" w14:textId="4B7809A0" w:rsidR="00FA73EC" w:rsidRDefault="006C6941" w:rsidP="006C6941">
      <w:pPr>
        <w:jc w:val="both"/>
        <w:rPr>
          <w:rFonts w:ascii="Arial" w:hAnsi="Arial" w:cs="Arial"/>
          <w:sz w:val="22"/>
          <w:szCs w:val="22"/>
          <w:lang w:val="es-CL"/>
        </w:rPr>
      </w:pPr>
      <w:r w:rsidRPr="00814592">
        <w:rPr>
          <w:rFonts w:ascii="Arial" w:hAnsi="Arial" w:cs="Arial"/>
          <w:sz w:val="22"/>
          <w:szCs w:val="22"/>
          <w:lang w:val="es-CL"/>
        </w:rPr>
        <w:t xml:space="preserve">En una </w:t>
      </w:r>
      <w:r w:rsidR="00B40E4A">
        <w:rPr>
          <w:rFonts w:ascii="Arial" w:hAnsi="Arial" w:cs="Arial"/>
          <w:sz w:val="22"/>
          <w:szCs w:val="22"/>
          <w:lang w:val="es-CL"/>
        </w:rPr>
        <w:t>Celda Jameson</w:t>
      </w:r>
      <w:r w:rsidRPr="00814592">
        <w:rPr>
          <w:rFonts w:ascii="Arial" w:hAnsi="Arial" w:cs="Arial"/>
          <w:sz w:val="22"/>
          <w:szCs w:val="22"/>
          <w:lang w:val="es-CL"/>
        </w:rPr>
        <w:t xml:space="preserve">, la pulpa de alimentación de flotación se bombea a presión a través de un orificio, creando un chorro que ingresa a un tubo descendente cilíndrico. El chorro de alta velocidad crea una zona de baja presión dentro del tubo descendente que induce aire de la atmósfera circundante. Debido a este efecto, la celda se clasifica como </w:t>
      </w:r>
      <w:proofErr w:type="spellStart"/>
      <w:r w:rsidRPr="00814592">
        <w:rPr>
          <w:rFonts w:ascii="Arial" w:hAnsi="Arial" w:cs="Arial"/>
          <w:sz w:val="22"/>
          <w:szCs w:val="22"/>
          <w:lang w:val="es-CL"/>
        </w:rPr>
        <w:t>autoaspirante</w:t>
      </w:r>
      <w:proofErr w:type="spellEnd"/>
      <w:r w:rsidRPr="00814592">
        <w:rPr>
          <w:rFonts w:ascii="Arial" w:hAnsi="Arial" w:cs="Arial"/>
          <w:sz w:val="22"/>
          <w:szCs w:val="22"/>
          <w:lang w:val="es-CL"/>
        </w:rPr>
        <w:t xml:space="preserve">, lo que significa que la entrada y mezcla de aire se produce sin necesidad de un soplador externo ni un agitador mecánico. </w:t>
      </w:r>
    </w:p>
    <w:p w14:paraId="45AE4741" w14:textId="77777777" w:rsidR="00FA73EC" w:rsidRDefault="00FA73EC" w:rsidP="006C6941">
      <w:pPr>
        <w:jc w:val="both"/>
        <w:rPr>
          <w:rFonts w:ascii="Arial" w:hAnsi="Arial" w:cs="Arial"/>
          <w:sz w:val="22"/>
          <w:szCs w:val="22"/>
          <w:lang w:val="es-CL"/>
        </w:rPr>
      </w:pPr>
    </w:p>
    <w:p w14:paraId="44D8B400" w14:textId="000472A1" w:rsidR="006C6941" w:rsidRPr="00814592" w:rsidRDefault="006C6941" w:rsidP="006C6941">
      <w:pPr>
        <w:jc w:val="both"/>
        <w:rPr>
          <w:rFonts w:ascii="Arial" w:hAnsi="Arial" w:cs="Arial"/>
          <w:sz w:val="22"/>
          <w:szCs w:val="22"/>
          <w:lang w:val="es-CL"/>
        </w:rPr>
      </w:pPr>
      <w:r w:rsidRPr="00814592">
        <w:rPr>
          <w:rFonts w:ascii="Arial" w:hAnsi="Arial" w:cs="Arial"/>
          <w:sz w:val="22"/>
          <w:szCs w:val="22"/>
          <w:lang w:val="es-CL"/>
        </w:rPr>
        <w:t>El chorro creado en el tubo descendente se sumerge en la pulpa, generando una zona de mezcla turbulenta. Se producen burbujas con un tamaño promedio de 0.5 mm; lo suficientemente pequeñas para garantizar la recuperación de partículas finas, pero lo suficientemente grandes para evitar riesgos en la manipulación de la espuma y un arrastre excesivo.</w:t>
      </w:r>
    </w:p>
    <w:p w14:paraId="325BCBFB" w14:textId="77777777" w:rsidR="000F789B" w:rsidRPr="00814592" w:rsidRDefault="000F789B" w:rsidP="006C6941">
      <w:pPr>
        <w:jc w:val="both"/>
        <w:rPr>
          <w:rFonts w:ascii="Arial" w:hAnsi="Arial" w:cs="Arial"/>
          <w:sz w:val="22"/>
          <w:szCs w:val="22"/>
          <w:lang w:val="es-CL"/>
        </w:rPr>
      </w:pPr>
    </w:p>
    <w:p w14:paraId="3B83126F" w14:textId="2E66FBC0" w:rsidR="000F789B" w:rsidRDefault="000F789B" w:rsidP="00E75FF6">
      <w:pPr>
        <w:jc w:val="center"/>
        <w:rPr>
          <w:rFonts w:ascii="Arial" w:hAnsi="Arial" w:cs="Arial"/>
          <w:sz w:val="22"/>
          <w:szCs w:val="22"/>
          <w:lang w:val="es-CL"/>
        </w:rPr>
      </w:pPr>
      <w:r w:rsidRPr="00814592">
        <w:rPr>
          <w:rFonts w:ascii="Arial" w:hAnsi="Arial" w:cs="Arial"/>
          <w:b/>
          <w:bCs/>
          <w:noProof/>
          <w:sz w:val="22"/>
          <w:szCs w:val="22"/>
        </w:rPr>
        <w:drawing>
          <wp:inline distT="0" distB="0" distL="0" distR="0" wp14:anchorId="3FD4BCE8" wp14:editId="099B8B96">
            <wp:extent cx="1426760" cy="2215299"/>
            <wp:effectExtent l="0" t="0" r="2540" b="0"/>
            <wp:docPr id="11" name="Picture Placeholder 4" descr="Diagram of a water jet being poured into a pipe&#10;&#10;AI-generated content may be incorrect.">
              <a:extLst xmlns:a="http://schemas.openxmlformats.org/drawingml/2006/main">
                <a:ext uri="{FF2B5EF4-FFF2-40B4-BE49-F238E27FC236}">
                  <a16:creationId xmlns:a16="http://schemas.microsoft.com/office/drawing/2014/main" id="{ED3F511C-46D0-E2AD-3228-7F7D5D7A25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Placeholder 4" descr="Diagram of a water jet being poured into a pipe&#10;&#10;AI-generated content may be incorrect.">
                      <a:extLst>
                        <a:ext uri="{FF2B5EF4-FFF2-40B4-BE49-F238E27FC236}">
                          <a16:creationId xmlns:a16="http://schemas.microsoft.com/office/drawing/2014/main" id="{ED3F511C-46D0-E2AD-3228-7F7D5D7A25FB}"/>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434840" cy="2227845"/>
                    </a:xfrm>
                    <a:prstGeom prst="rect">
                      <a:avLst/>
                    </a:prstGeom>
                  </pic:spPr>
                </pic:pic>
              </a:graphicData>
            </a:graphic>
          </wp:inline>
        </w:drawing>
      </w:r>
    </w:p>
    <w:p w14:paraId="04956C35" w14:textId="79182867" w:rsidR="00B35E36" w:rsidRPr="00814592" w:rsidRDefault="00B35E36" w:rsidP="00E75FF6">
      <w:pPr>
        <w:jc w:val="center"/>
        <w:rPr>
          <w:rFonts w:ascii="Arial" w:hAnsi="Arial" w:cs="Arial"/>
          <w:sz w:val="22"/>
          <w:szCs w:val="22"/>
          <w:lang w:val="es-CL"/>
        </w:rPr>
      </w:pPr>
      <w:r>
        <w:rPr>
          <w:rFonts w:ascii="Arial" w:hAnsi="Arial" w:cs="Arial"/>
          <w:sz w:val="22"/>
          <w:szCs w:val="22"/>
          <w:lang w:val="es-CL"/>
        </w:rPr>
        <w:t>Figura 1.</w:t>
      </w:r>
      <w:r w:rsidR="008525FC">
        <w:rPr>
          <w:rFonts w:ascii="Arial" w:hAnsi="Arial" w:cs="Arial"/>
          <w:sz w:val="22"/>
          <w:szCs w:val="22"/>
          <w:lang w:val="es-CL"/>
        </w:rPr>
        <w:t xml:space="preserve"> Esquema de funcionamiento bajante</w:t>
      </w:r>
      <w:r w:rsidR="009A70B9">
        <w:rPr>
          <w:rFonts w:ascii="Arial" w:hAnsi="Arial" w:cs="Arial"/>
          <w:sz w:val="22"/>
          <w:szCs w:val="22"/>
          <w:lang w:val="es-CL"/>
        </w:rPr>
        <w:t xml:space="preserve"> </w:t>
      </w:r>
      <w:r w:rsidR="00AA353D">
        <w:rPr>
          <w:rFonts w:ascii="Arial" w:hAnsi="Arial" w:cs="Arial"/>
          <w:sz w:val="22"/>
          <w:szCs w:val="22"/>
          <w:lang w:val="es-CL"/>
        </w:rPr>
        <w:t xml:space="preserve">Celda Jameson </w:t>
      </w:r>
      <w:r w:rsidR="009A70B9">
        <w:rPr>
          <w:rFonts w:ascii="Arial" w:hAnsi="Arial" w:cs="Arial"/>
          <w:sz w:val="22"/>
          <w:szCs w:val="22"/>
          <w:lang w:val="es-CL"/>
        </w:rPr>
        <w:t>(“</w:t>
      </w:r>
      <w:proofErr w:type="spellStart"/>
      <w:r w:rsidR="009A70B9">
        <w:rPr>
          <w:rFonts w:ascii="Arial" w:hAnsi="Arial" w:cs="Arial"/>
          <w:sz w:val="22"/>
          <w:szCs w:val="22"/>
          <w:lang w:val="es-CL"/>
        </w:rPr>
        <w:t>downcomer</w:t>
      </w:r>
      <w:proofErr w:type="spellEnd"/>
      <w:r w:rsidR="009A70B9">
        <w:rPr>
          <w:rFonts w:ascii="Arial" w:hAnsi="Arial" w:cs="Arial"/>
          <w:sz w:val="22"/>
          <w:szCs w:val="22"/>
          <w:lang w:val="es-CL"/>
        </w:rPr>
        <w:t>”)</w:t>
      </w:r>
    </w:p>
    <w:p w14:paraId="79046268" w14:textId="77777777" w:rsidR="00FA197C" w:rsidRPr="00814592" w:rsidRDefault="00FA197C" w:rsidP="006C6941">
      <w:pPr>
        <w:jc w:val="both"/>
        <w:rPr>
          <w:rFonts w:ascii="Arial" w:hAnsi="Arial" w:cs="Arial"/>
          <w:sz w:val="22"/>
          <w:szCs w:val="22"/>
          <w:lang w:val="es-CL"/>
        </w:rPr>
      </w:pPr>
    </w:p>
    <w:p w14:paraId="27C6E71D" w14:textId="05B46E50" w:rsidR="00FA73EC" w:rsidRDefault="00FA197C" w:rsidP="006C6941">
      <w:pPr>
        <w:jc w:val="both"/>
        <w:rPr>
          <w:rFonts w:ascii="Arial" w:hAnsi="Arial" w:cs="Arial"/>
          <w:sz w:val="22"/>
          <w:szCs w:val="22"/>
          <w:lang w:val="es-CL"/>
        </w:rPr>
      </w:pPr>
      <w:r w:rsidRPr="00814592">
        <w:rPr>
          <w:rFonts w:ascii="Arial" w:hAnsi="Arial" w:cs="Arial"/>
          <w:sz w:val="22"/>
          <w:szCs w:val="22"/>
          <w:lang w:val="es-CL"/>
        </w:rPr>
        <w:t xml:space="preserve">Tras la interacción partícula-burbuja, la mezcla entra al tanque de la </w:t>
      </w:r>
      <w:r w:rsidR="00B40E4A">
        <w:rPr>
          <w:rFonts w:ascii="Arial" w:hAnsi="Arial" w:cs="Arial"/>
          <w:sz w:val="22"/>
          <w:szCs w:val="22"/>
          <w:lang w:val="es-CL"/>
        </w:rPr>
        <w:t>Celda Jameson</w:t>
      </w:r>
      <w:r w:rsidRPr="00814592">
        <w:rPr>
          <w:rFonts w:ascii="Arial" w:hAnsi="Arial" w:cs="Arial"/>
          <w:sz w:val="22"/>
          <w:szCs w:val="22"/>
          <w:lang w:val="es-CL"/>
        </w:rPr>
        <w:t xml:space="preserve">, donde burbujas hidrofóbicas cargadas de partículas flotan a la superficie para formar una capa de espuma, y la ganga hidrofílica permanece en la fase pulpa antes de salir a los relaves. </w:t>
      </w:r>
    </w:p>
    <w:p w14:paraId="67AE1DE0" w14:textId="77777777" w:rsidR="00FA73EC" w:rsidRDefault="00FA73EC" w:rsidP="006C6941">
      <w:pPr>
        <w:jc w:val="both"/>
        <w:rPr>
          <w:rFonts w:ascii="Arial" w:hAnsi="Arial" w:cs="Arial"/>
          <w:sz w:val="22"/>
          <w:szCs w:val="22"/>
          <w:lang w:val="es-CL"/>
        </w:rPr>
      </w:pPr>
    </w:p>
    <w:p w14:paraId="0ED46706" w14:textId="5D9B7F01" w:rsidR="00FA197C" w:rsidRPr="00814592" w:rsidRDefault="00FA197C" w:rsidP="006C6941">
      <w:pPr>
        <w:jc w:val="both"/>
        <w:rPr>
          <w:rFonts w:ascii="Arial" w:hAnsi="Arial" w:cs="Arial"/>
          <w:sz w:val="22"/>
          <w:szCs w:val="22"/>
          <w:lang w:val="es-CL"/>
        </w:rPr>
      </w:pPr>
      <w:r w:rsidRPr="00814592">
        <w:rPr>
          <w:rFonts w:ascii="Arial" w:hAnsi="Arial" w:cs="Arial"/>
          <w:sz w:val="22"/>
          <w:szCs w:val="22"/>
          <w:lang w:val="es-CL"/>
        </w:rPr>
        <w:t xml:space="preserve">Las Celdas Jameson también emplean sistemas de lavado de espuma para reducir la ganga arrastrada en la fase de espuma. La combinación de alto cizallamiento, generación de burbujas finas, eficiente adhesión de partículas a burbujas y lavado de espuma permite a la </w:t>
      </w:r>
      <w:r w:rsidR="00B40E4A">
        <w:rPr>
          <w:rFonts w:ascii="Arial" w:hAnsi="Arial" w:cs="Arial"/>
          <w:sz w:val="22"/>
          <w:szCs w:val="22"/>
          <w:lang w:val="es-CL"/>
        </w:rPr>
        <w:t>Celda Jameson</w:t>
      </w:r>
      <w:r w:rsidRPr="00814592">
        <w:rPr>
          <w:rFonts w:ascii="Arial" w:hAnsi="Arial" w:cs="Arial"/>
          <w:sz w:val="22"/>
          <w:szCs w:val="22"/>
          <w:lang w:val="es-CL"/>
        </w:rPr>
        <w:t xml:space="preserve"> lograr un rendimiento de flotación superior al de las celdas mecánicas tradicionales.</w:t>
      </w:r>
    </w:p>
    <w:p w14:paraId="6381828A" w14:textId="77777777" w:rsidR="000B22F1" w:rsidRPr="00814592" w:rsidRDefault="000B22F1" w:rsidP="006C6941">
      <w:pPr>
        <w:jc w:val="both"/>
        <w:rPr>
          <w:rFonts w:ascii="Arial" w:hAnsi="Arial" w:cs="Arial"/>
          <w:sz w:val="22"/>
          <w:szCs w:val="22"/>
          <w:lang w:val="es-CL"/>
        </w:rPr>
      </w:pPr>
    </w:p>
    <w:p w14:paraId="3CBD0B9D" w14:textId="3C9E1436" w:rsidR="005E6CC9" w:rsidRPr="00814592" w:rsidRDefault="00E61110" w:rsidP="005E6CC9">
      <w:pPr>
        <w:jc w:val="both"/>
        <w:rPr>
          <w:rFonts w:ascii="Arial" w:hAnsi="Arial" w:cs="Arial"/>
          <w:b/>
          <w:bCs/>
          <w:sz w:val="22"/>
          <w:szCs w:val="22"/>
          <w:lang w:val="es-CL"/>
        </w:rPr>
      </w:pPr>
      <w:r>
        <w:rPr>
          <w:rFonts w:ascii="Arial" w:hAnsi="Arial" w:cs="Arial"/>
          <w:b/>
          <w:bCs/>
          <w:sz w:val="22"/>
          <w:szCs w:val="22"/>
          <w:lang w:val="es-CL"/>
        </w:rPr>
        <w:t xml:space="preserve">3.2 </w:t>
      </w:r>
      <w:r w:rsidR="005E6CC9" w:rsidRPr="00814592">
        <w:rPr>
          <w:rFonts w:ascii="Arial" w:hAnsi="Arial" w:cs="Arial"/>
          <w:b/>
          <w:bCs/>
          <w:sz w:val="22"/>
          <w:szCs w:val="22"/>
          <w:lang w:val="es-CL"/>
        </w:rPr>
        <w:t>Mayor Rendimiento y Menor Huella</w:t>
      </w:r>
    </w:p>
    <w:p w14:paraId="3BAA971F" w14:textId="77777777" w:rsidR="005E6CC9" w:rsidRPr="00814592" w:rsidRDefault="005E6CC9" w:rsidP="005E6CC9">
      <w:pPr>
        <w:jc w:val="both"/>
        <w:rPr>
          <w:rFonts w:ascii="Arial" w:hAnsi="Arial" w:cs="Arial"/>
          <w:sz w:val="22"/>
          <w:szCs w:val="22"/>
          <w:lang w:val="es-CL"/>
        </w:rPr>
      </w:pPr>
    </w:p>
    <w:p w14:paraId="3B735768" w14:textId="74F76BA1" w:rsidR="005E6CC9" w:rsidRPr="00814592" w:rsidRDefault="005E6CC9" w:rsidP="005E6CC9">
      <w:pPr>
        <w:jc w:val="both"/>
        <w:rPr>
          <w:rFonts w:ascii="Arial" w:hAnsi="Arial" w:cs="Arial"/>
          <w:sz w:val="22"/>
          <w:szCs w:val="22"/>
          <w:lang w:val="es-CL"/>
        </w:rPr>
      </w:pPr>
      <w:r w:rsidRPr="00814592">
        <w:rPr>
          <w:rFonts w:ascii="Arial" w:hAnsi="Arial" w:cs="Arial"/>
          <w:sz w:val="22"/>
          <w:szCs w:val="22"/>
          <w:lang w:val="es-CL"/>
        </w:rPr>
        <w:t xml:space="preserve">En cualquier </w:t>
      </w:r>
      <w:r w:rsidR="004F5C40">
        <w:rPr>
          <w:rFonts w:ascii="Arial" w:hAnsi="Arial" w:cs="Arial"/>
          <w:sz w:val="22"/>
          <w:szCs w:val="22"/>
          <w:lang w:val="es-CL"/>
        </w:rPr>
        <w:t xml:space="preserve">planta </w:t>
      </w:r>
      <w:r w:rsidRPr="00814592">
        <w:rPr>
          <w:rFonts w:ascii="Arial" w:hAnsi="Arial" w:cs="Arial"/>
          <w:sz w:val="22"/>
          <w:szCs w:val="22"/>
          <w:lang w:val="es-CL"/>
        </w:rPr>
        <w:t>concentrador</w:t>
      </w:r>
      <w:r w:rsidR="004F5C40">
        <w:rPr>
          <w:rFonts w:ascii="Arial" w:hAnsi="Arial" w:cs="Arial"/>
          <w:sz w:val="22"/>
          <w:szCs w:val="22"/>
          <w:lang w:val="es-CL"/>
        </w:rPr>
        <w:t>a</w:t>
      </w:r>
      <w:r w:rsidRPr="00814592">
        <w:rPr>
          <w:rFonts w:ascii="Arial" w:hAnsi="Arial" w:cs="Arial"/>
          <w:sz w:val="22"/>
          <w:szCs w:val="22"/>
          <w:lang w:val="es-CL"/>
        </w:rPr>
        <w:t xml:space="preserve">, las celdas </w:t>
      </w:r>
      <w:r w:rsidR="008B6134" w:rsidRPr="00814592">
        <w:rPr>
          <w:rFonts w:ascii="Arial" w:hAnsi="Arial" w:cs="Arial"/>
          <w:sz w:val="22"/>
          <w:szCs w:val="22"/>
          <w:lang w:val="es-CL"/>
        </w:rPr>
        <w:t xml:space="preserve">de un circuito </w:t>
      </w:r>
      <w:proofErr w:type="spellStart"/>
      <w:r w:rsidR="008B6134" w:rsidRPr="00814592">
        <w:rPr>
          <w:rFonts w:ascii="Arial" w:hAnsi="Arial" w:cs="Arial"/>
          <w:sz w:val="22"/>
          <w:szCs w:val="22"/>
          <w:lang w:val="es-CL"/>
        </w:rPr>
        <w:t>rougher</w:t>
      </w:r>
      <w:proofErr w:type="spellEnd"/>
      <w:r w:rsidRPr="00814592">
        <w:rPr>
          <w:rFonts w:ascii="Arial" w:hAnsi="Arial" w:cs="Arial"/>
          <w:sz w:val="22"/>
          <w:szCs w:val="22"/>
          <w:lang w:val="es-CL"/>
        </w:rPr>
        <w:t xml:space="preserve"> requieren un</w:t>
      </w:r>
      <w:r w:rsidR="00AB0D19" w:rsidRPr="00814592">
        <w:rPr>
          <w:rFonts w:ascii="Arial" w:hAnsi="Arial" w:cs="Arial"/>
          <w:sz w:val="22"/>
          <w:szCs w:val="22"/>
          <w:lang w:val="es-CL"/>
        </w:rPr>
        <w:t>a</w:t>
      </w:r>
      <w:r w:rsidRPr="00814592">
        <w:rPr>
          <w:rFonts w:ascii="Arial" w:hAnsi="Arial" w:cs="Arial"/>
          <w:sz w:val="22"/>
          <w:szCs w:val="22"/>
          <w:lang w:val="es-CL"/>
        </w:rPr>
        <w:t xml:space="preserve"> mayor </w:t>
      </w:r>
      <w:r w:rsidR="00AB0D19" w:rsidRPr="00814592">
        <w:rPr>
          <w:rFonts w:ascii="Arial" w:hAnsi="Arial" w:cs="Arial"/>
          <w:sz w:val="22"/>
          <w:szCs w:val="22"/>
          <w:lang w:val="es-CL"/>
        </w:rPr>
        <w:t>concentración</w:t>
      </w:r>
      <w:r w:rsidRPr="00814592">
        <w:rPr>
          <w:rFonts w:ascii="Arial" w:hAnsi="Arial" w:cs="Arial"/>
          <w:sz w:val="22"/>
          <w:szCs w:val="22"/>
          <w:lang w:val="es-CL"/>
        </w:rPr>
        <w:t xml:space="preserve"> de sólidos que las celdas </w:t>
      </w:r>
      <w:r w:rsidR="00AB0D19" w:rsidRPr="00814592">
        <w:rPr>
          <w:rFonts w:ascii="Arial" w:hAnsi="Arial" w:cs="Arial"/>
          <w:sz w:val="22"/>
          <w:szCs w:val="22"/>
          <w:lang w:val="es-CL"/>
        </w:rPr>
        <w:t>de las etapas de limpieza</w:t>
      </w:r>
      <w:r w:rsidRPr="00814592">
        <w:rPr>
          <w:rFonts w:ascii="Arial" w:hAnsi="Arial" w:cs="Arial"/>
          <w:sz w:val="22"/>
          <w:szCs w:val="22"/>
          <w:lang w:val="es-CL"/>
        </w:rPr>
        <w:t xml:space="preserve">. En cuanto a </w:t>
      </w:r>
      <w:r w:rsidR="00A95D04" w:rsidRPr="00814592">
        <w:rPr>
          <w:rFonts w:ascii="Arial" w:hAnsi="Arial" w:cs="Arial"/>
          <w:sz w:val="22"/>
          <w:szCs w:val="22"/>
          <w:lang w:val="es-CL"/>
        </w:rPr>
        <w:t xml:space="preserve">la aplicación </w:t>
      </w:r>
      <w:proofErr w:type="spellStart"/>
      <w:r w:rsidR="00A95D04" w:rsidRPr="00814592">
        <w:rPr>
          <w:rFonts w:ascii="Arial" w:hAnsi="Arial" w:cs="Arial"/>
          <w:sz w:val="22"/>
          <w:szCs w:val="22"/>
          <w:lang w:val="es-CL"/>
        </w:rPr>
        <w:t>rougher</w:t>
      </w:r>
      <w:proofErr w:type="spellEnd"/>
      <w:r w:rsidRPr="00814592">
        <w:rPr>
          <w:rFonts w:ascii="Arial" w:hAnsi="Arial" w:cs="Arial"/>
          <w:sz w:val="22"/>
          <w:szCs w:val="22"/>
          <w:lang w:val="es-CL"/>
        </w:rPr>
        <w:t xml:space="preserve">, uno de los principales avances en el diseño de la </w:t>
      </w:r>
      <w:r w:rsidR="00B40E4A">
        <w:rPr>
          <w:rFonts w:ascii="Arial" w:hAnsi="Arial" w:cs="Arial"/>
          <w:sz w:val="22"/>
          <w:szCs w:val="22"/>
          <w:lang w:val="es-CL"/>
        </w:rPr>
        <w:t>Celda Jameson</w:t>
      </w:r>
      <w:r w:rsidRPr="00814592">
        <w:rPr>
          <w:rFonts w:ascii="Arial" w:hAnsi="Arial" w:cs="Arial"/>
          <w:sz w:val="22"/>
          <w:szCs w:val="22"/>
          <w:lang w:val="es-CL"/>
        </w:rPr>
        <w:t xml:space="preserve"> ha sido el desarrollo de un bajante de mayor tamaño para adaptarse al mayor rendimiento requerido en estas tareas. Para las Celdas Jameson de mayor capacidad, el diámetro del bajante se ha incrementado del diseño original de 280 mm a 500 mm, manteniendo al mismo tiempo una escala metalúrgica</w:t>
      </w:r>
      <w:r w:rsidR="00DC42FE">
        <w:rPr>
          <w:rFonts w:ascii="Arial" w:hAnsi="Arial" w:cs="Arial"/>
          <w:sz w:val="22"/>
          <w:szCs w:val="22"/>
          <w:lang w:val="es-CL"/>
        </w:rPr>
        <w:t xml:space="preserve"> y dimensional</w:t>
      </w:r>
      <w:r w:rsidRPr="00814592">
        <w:rPr>
          <w:rFonts w:ascii="Arial" w:hAnsi="Arial" w:cs="Arial"/>
          <w:sz w:val="22"/>
          <w:szCs w:val="22"/>
          <w:lang w:val="es-CL"/>
        </w:rPr>
        <w:t xml:space="preserve"> de 1:1.</w:t>
      </w:r>
    </w:p>
    <w:p w14:paraId="38F8FFB9" w14:textId="77777777" w:rsidR="003B730D" w:rsidRPr="00814592" w:rsidRDefault="003B730D" w:rsidP="005E6CC9">
      <w:pPr>
        <w:jc w:val="both"/>
        <w:rPr>
          <w:rFonts w:ascii="Arial" w:hAnsi="Arial" w:cs="Arial"/>
          <w:sz w:val="22"/>
          <w:szCs w:val="22"/>
          <w:lang w:val="es-CL"/>
        </w:rPr>
      </w:pPr>
    </w:p>
    <w:p w14:paraId="456C2E0E" w14:textId="622FB403" w:rsidR="003B730D" w:rsidRDefault="003B730D" w:rsidP="005E6CC9">
      <w:pPr>
        <w:jc w:val="both"/>
        <w:rPr>
          <w:rFonts w:ascii="Arial" w:hAnsi="Arial" w:cs="Arial"/>
          <w:sz w:val="22"/>
          <w:szCs w:val="22"/>
          <w:lang w:val="es-CL"/>
        </w:rPr>
      </w:pPr>
      <w:r w:rsidRPr="00814592">
        <w:rPr>
          <w:rFonts w:ascii="Arial" w:eastAsia="Times New Roman" w:hAnsi="Arial" w:cs="Arial"/>
          <w:noProof/>
          <w:sz w:val="22"/>
          <w:szCs w:val="22"/>
          <w:lang w:val="en-GB"/>
        </w:rPr>
        <w:drawing>
          <wp:inline distT="0" distB="0" distL="0" distR="0" wp14:anchorId="5B19CAA1" wp14:editId="1CBE1292">
            <wp:extent cx="3166110" cy="975995"/>
            <wp:effectExtent l="0" t="0" r="0" b="0"/>
            <wp:docPr id="1508400934" name="Picture 1" descr="A comparison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400934" name="Picture 1" descr="A comparison of a machine&#10;&#10;AI-generated content may be incorrect."/>
                    <pic:cNvPicPr/>
                  </pic:nvPicPr>
                  <pic:blipFill>
                    <a:blip r:embed="rId13"/>
                    <a:stretch>
                      <a:fillRect/>
                    </a:stretch>
                  </pic:blipFill>
                  <pic:spPr>
                    <a:xfrm>
                      <a:off x="0" y="0"/>
                      <a:ext cx="3166110" cy="975995"/>
                    </a:xfrm>
                    <a:prstGeom prst="rect">
                      <a:avLst/>
                    </a:prstGeom>
                  </pic:spPr>
                </pic:pic>
              </a:graphicData>
            </a:graphic>
          </wp:inline>
        </w:drawing>
      </w:r>
    </w:p>
    <w:p w14:paraId="6DAC6469" w14:textId="21FD46A3" w:rsidR="00B35E36" w:rsidRPr="00D71A54" w:rsidRDefault="00B35E36" w:rsidP="00B35E36">
      <w:pPr>
        <w:jc w:val="center"/>
        <w:rPr>
          <w:rFonts w:ascii="Arial" w:hAnsi="Arial" w:cs="Arial"/>
          <w:sz w:val="22"/>
          <w:szCs w:val="22"/>
          <w:lang w:val="es-CL"/>
        </w:rPr>
      </w:pPr>
      <w:r w:rsidRPr="00F47845">
        <w:rPr>
          <w:rFonts w:ascii="Arial" w:hAnsi="Arial" w:cs="Arial"/>
          <w:sz w:val="22"/>
          <w:szCs w:val="22"/>
          <w:lang w:val="es-CL"/>
        </w:rPr>
        <w:t>Figura 2.</w:t>
      </w:r>
      <w:r w:rsidR="00D71A54" w:rsidRPr="00F47845">
        <w:rPr>
          <w:rFonts w:ascii="Arial" w:hAnsi="Arial" w:cs="Arial"/>
          <w:sz w:val="22"/>
          <w:szCs w:val="22"/>
          <w:lang w:val="es-CL"/>
        </w:rPr>
        <w:t xml:space="preserve"> </w:t>
      </w:r>
      <w:r w:rsidR="00FF4956">
        <w:rPr>
          <w:rFonts w:ascii="Arial" w:hAnsi="Arial" w:cs="Arial"/>
          <w:sz w:val="22"/>
          <w:szCs w:val="22"/>
          <w:lang w:val="es-CL"/>
        </w:rPr>
        <w:t>Aumento</w:t>
      </w:r>
      <w:r w:rsidR="008B40A6">
        <w:rPr>
          <w:rFonts w:ascii="Arial" w:hAnsi="Arial" w:cs="Arial"/>
          <w:sz w:val="22"/>
          <w:szCs w:val="22"/>
          <w:lang w:val="es-CL"/>
        </w:rPr>
        <w:t xml:space="preserve"> capacidades</w:t>
      </w:r>
      <w:r w:rsidR="00D71A54" w:rsidRPr="00D71A54">
        <w:rPr>
          <w:rFonts w:ascii="Arial" w:hAnsi="Arial" w:cs="Arial"/>
          <w:sz w:val="22"/>
          <w:szCs w:val="22"/>
          <w:lang w:val="es-CL"/>
        </w:rPr>
        <w:t xml:space="preserve"> de t</w:t>
      </w:r>
      <w:r w:rsidR="00D71A54">
        <w:rPr>
          <w:rFonts w:ascii="Arial" w:hAnsi="Arial" w:cs="Arial"/>
          <w:sz w:val="22"/>
          <w:szCs w:val="22"/>
          <w:lang w:val="es-CL"/>
        </w:rPr>
        <w:t xml:space="preserve">ratamiento </w:t>
      </w:r>
      <w:r w:rsidR="00FF4956">
        <w:rPr>
          <w:rFonts w:ascii="Arial" w:hAnsi="Arial" w:cs="Arial"/>
          <w:sz w:val="22"/>
          <w:szCs w:val="22"/>
          <w:lang w:val="es-CL"/>
        </w:rPr>
        <w:t>en</w:t>
      </w:r>
      <w:r w:rsidR="008B40A6">
        <w:rPr>
          <w:rFonts w:ascii="Arial" w:hAnsi="Arial" w:cs="Arial"/>
          <w:sz w:val="22"/>
          <w:szCs w:val="22"/>
          <w:lang w:val="es-CL"/>
        </w:rPr>
        <w:t xml:space="preserve"> </w:t>
      </w:r>
      <w:r w:rsidR="00D71A54">
        <w:rPr>
          <w:rFonts w:ascii="Arial" w:hAnsi="Arial" w:cs="Arial"/>
          <w:sz w:val="22"/>
          <w:szCs w:val="22"/>
          <w:lang w:val="es-CL"/>
        </w:rPr>
        <w:t>Celdas Jameson</w:t>
      </w:r>
    </w:p>
    <w:p w14:paraId="43A0D237" w14:textId="77777777" w:rsidR="00A566B1" w:rsidRPr="00D71A54" w:rsidRDefault="00A566B1" w:rsidP="005E6CC9">
      <w:pPr>
        <w:jc w:val="both"/>
        <w:rPr>
          <w:rFonts w:ascii="Arial" w:hAnsi="Arial" w:cs="Arial"/>
          <w:sz w:val="22"/>
          <w:szCs w:val="22"/>
          <w:lang w:val="es-CL"/>
        </w:rPr>
      </w:pPr>
    </w:p>
    <w:p w14:paraId="536F4D37" w14:textId="02AB5C1D" w:rsidR="000A4842" w:rsidRDefault="005E6CC9" w:rsidP="005E6CC9">
      <w:pPr>
        <w:jc w:val="both"/>
        <w:rPr>
          <w:rFonts w:ascii="Arial" w:hAnsi="Arial" w:cs="Arial"/>
          <w:sz w:val="22"/>
          <w:szCs w:val="22"/>
          <w:lang w:val="es-CL"/>
        </w:rPr>
      </w:pPr>
      <w:r w:rsidRPr="00814592">
        <w:rPr>
          <w:rFonts w:ascii="Arial" w:hAnsi="Arial" w:cs="Arial"/>
          <w:sz w:val="22"/>
          <w:szCs w:val="22"/>
          <w:lang w:val="es-CL"/>
        </w:rPr>
        <w:t xml:space="preserve">Debido a la alta eficiencia del contacto de burbujas y a los consiguientes tiempos de residencia bajos (de </w:t>
      </w:r>
      <w:r w:rsidR="007A5975">
        <w:rPr>
          <w:rFonts w:ascii="Arial" w:hAnsi="Arial" w:cs="Arial"/>
          <w:sz w:val="22"/>
          <w:szCs w:val="22"/>
          <w:lang w:val="es-CL"/>
        </w:rPr>
        <w:t>2</w:t>
      </w:r>
      <w:r w:rsidRPr="00814592">
        <w:rPr>
          <w:rFonts w:ascii="Arial" w:hAnsi="Arial" w:cs="Arial"/>
          <w:sz w:val="22"/>
          <w:szCs w:val="22"/>
          <w:lang w:val="es-CL"/>
        </w:rPr>
        <w:t xml:space="preserve"> a </w:t>
      </w:r>
      <w:r w:rsidR="007A5975">
        <w:rPr>
          <w:rFonts w:ascii="Arial" w:hAnsi="Arial" w:cs="Arial"/>
          <w:sz w:val="22"/>
          <w:szCs w:val="22"/>
          <w:lang w:val="es-CL"/>
        </w:rPr>
        <w:t>5</w:t>
      </w:r>
      <w:r w:rsidRPr="00814592">
        <w:rPr>
          <w:rFonts w:ascii="Arial" w:hAnsi="Arial" w:cs="Arial"/>
          <w:sz w:val="22"/>
          <w:szCs w:val="22"/>
          <w:lang w:val="es-CL"/>
        </w:rPr>
        <w:t xml:space="preserve"> segundos) en el bajante, las Celdas Jameson no se dimensionan en función del tiempo de residencia</w:t>
      </w:r>
      <w:r w:rsidR="00CC2F68">
        <w:rPr>
          <w:rFonts w:ascii="Arial" w:hAnsi="Arial" w:cs="Arial"/>
          <w:sz w:val="22"/>
          <w:szCs w:val="22"/>
          <w:lang w:val="es-CL"/>
        </w:rPr>
        <w:t xml:space="preserve"> (</w:t>
      </w:r>
      <w:r w:rsidR="004C7C1F">
        <w:rPr>
          <w:rFonts w:ascii="Arial" w:hAnsi="Arial" w:cs="Arial"/>
          <w:sz w:val="22"/>
          <w:szCs w:val="22"/>
          <w:lang w:val="es-CL"/>
        </w:rPr>
        <w:t>Atkinson et al.,1993)</w:t>
      </w:r>
      <w:r w:rsidR="000D6BD8">
        <w:rPr>
          <w:rFonts w:ascii="Arial" w:hAnsi="Arial" w:cs="Arial"/>
          <w:sz w:val="22"/>
          <w:szCs w:val="22"/>
          <w:lang w:val="es-CL"/>
        </w:rPr>
        <w:t xml:space="preserve">. </w:t>
      </w:r>
      <w:r w:rsidR="00A0196A">
        <w:rPr>
          <w:rFonts w:ascii="Arial" w:hAnsi="Arial" w:cs="Arial"/>
          <w:sz w:val="22"/>
          <w:szCs w:val="22"/>
          <w:lang w:val="es-CL"/>
        </w:rPr>
        <w:t>Por lo tanto</w:t>
      </w:r>
      <w:r w:rsidRPr="00814592">
        <w:rPr>
          <w:rFonts w:ascii="Arial" w:hAnsi="Arial" w:cs="Arial"/>
          <w:sz w:val="22"/>
          <w:szCs w:val="22"/>
          <w:lang w:val="es-CL"/>
        </w:rPr>
        <w:t xml:space="preserve">, el volumen </w:t>
      </w:r>
      <w:r w:rsidR="0055291B">
        <w:rPr>
          <w:rFonts w:ascii="Arial" w:hAnsi="Arial" w:cs="Arial"/>
          <w:sz w:val="22"/>
          <w:szCs w:val="22"/>
          <w:lang w:val="es-CL"/>
        </w:rPr>
        <w:t xml:space="preserve">y número </w:t>
      </w:r>
      <w:r w:rsidRPr="00814592">
        <w:rPr>
          <w:rFonts w:ascii="Arial" w:hAnsi="Arial" w:cs="Arial"/>
          <w:sz w:val="22"/>
          <w:szCs w:val="22"/>
          <w:lang w:val="es-CL"/>
        </w:rPr>
        <w:t>total de</w:t>
      </w:r>
      <w:r w:rsidR="0055291B">
        <w:rPr>
          <w:rFonts w:ascii="Arial" w:hAnsi="Arial" w:cs="Arial"/>
          <w:sz w:val="22"/>
          <w:szCs w:val="22"/>
          <w:lang w:val="es-CL"/>
        </w:rPr>
        <w:t xml:space="preserve"> celdas de un</w:t>
      </w:r>
      <w:r w:rsidRPr="00814592">
        <w:rPr>
          <w:rFonts w:ascii="Arial" w:hAnsi="Arial" w:cs="Arial"/>
          <w:sz w:val="22"/>
          <w:szCs w:val="22"/>
          <w:lang w:val="es-CL"/>
        </w:rPr>
        <w:t xml:space="preserve"> circuito </w:t>
      </w:r>
      <w:proofErr w:type="spellStart"/>
      <w:r w:rsidR="00D73E85" w:rsidRPr="00814592">
        <w:rPr>
          <w:rFonts w:ascii="Arial" w:hAnsi="Arial" w:cs="Arial"/>
          <w:sz w:val="22"/>
          <w:szCs w:val="22"/>
          <w:lang w:val="es-CL"/>
        </w:rPr>
        <w:t>rougher</w:t>
      </w:r>
      <w:proofErr w:type="spellEnd"/>
      <w:r w:rsidRPr="00814592">
        <w:rPr>
          <w:rFonts w:ascii="Arial" w:hAnsi="Arial" w:cs="Arial"/>
          <w:sz w:val="22"/>
          <w:szCs w:val="22"/>
          <w:lang w:val="es-CL"/>
        </w:rPr>
        <w:t xml:space="preserve"> </w:t>
      </w:r>
      <w:r w:rsidR="0055291B">
        <w:rPr>
          <w:rFonts w:ascii="Arial" w:hAnsi="Arial" w:cs="Arial"/>
          <w:sz w:val="22"/>
          <w:szCs w:val="22"/>
          <w:lang w:val="es-CL"/>
        </w:rPr>
        <w:t>con</w:t>
      </w:r>
      <w:r w:rsidRPr="00814592">
        <w:rPr>
          <w:rFonts w:ascii="Arial" w:hAnsi="Arial" w:cs="Arial"/>
          <w:sz w:val="22"/>
          <w:szCs w:val="22"/>
          <w:lang w:val="es-CL"/>
        </w:rPr>
        <w:t xml:space="preserve"> Celdas Jameson es significativamente menor que </w:t>
      </w:r>
      <w:r w:rsidR="001728BB" w:rsidRPr="00814592">
        <w:rPr>
          <w:rFonts w:ascii="Arial" w:hAnsi="Arial" w:cs="Arial"/>
          <w:sz w:val="22"/>
          <w:szCs w:val="22"/>
          <w:lang w:val="es-CL"/>
        </w:rPr>
        <w:t>un banco de</w:t>
      </w:r>
      <w:r w:rsidRPr="00814592">
        <w:rPr>
          <w:rFonts w:ascii="Arial" w:hAnsi="Arial" w:cs="Arial"/>
          <w:sz w:val="22"/>
          <w:szCs w:val="22"/>
          <w:lang w:val="es-CL"/>
        </w:rPr>
        <w:t xml:space="preserve"> celdas </w:t>
      </w:r>
      <w:r w:rsidR="001728BB" w:rsidRPr="00814592">
        <w:rPr>
          <w:rFonts w:ascii="Arial" w:hAnsi="Arial" w:cs="Arial"/>
          <w:sz w:val="22"/>
          <w:szCs w:val="22"/>
          <w:lang w:val="es-CL"/>
        </w:rPr>
        <w:t>mecánicas</w:t>
      </w:r>
      <w:r w:rsidRPr="00814592">
        <w:rPr>
          <w:rFonts w:ascii="Arial" w:hAnsi="Arial" w:cs="Arial"/>
          <w:sz w:val="22"/>
          <w:szCs w:val="22"/>
          <w:lang w:val="es-CL"/>
        </w:rPr>
        <w:t xml:space="preserve"> correspondientes. Esto supone una ventaja en cuanto al espacio ocupado por la planta en diseños de nuevas instalaciones, así como en la modernización de plantas existentes donde las operaciones pueden tener limitaciones de espacio. </w:t>
      </w:r>
    </w:p>
    <w:p w14:paraId="374AB9A1" w14:textId="77777777" w:rsidR="000A4842" w:rsidRDefault="000A4842" w:rsidP="005E6CC9">
      <w:pPr>
        <w:jc w:val="both"/>
        <w:rPr>
          <w:rFonts w:ascii="Arial" w:hAnsi="Arial" w:cs="Arial"/>
          <w:sz w:val="22"/>
          <w:szCs w:val="22"/>
          <w:lang w:val="es-CL"/>
        </w:rPr>
      </w:pPr>
    </w:p>
    <w:p w14:paraId="2D5DD042" w14:textId="6FF2238D" w:rsidR="000B22F1" w:rsidRPr="00814592" w:rsidRDefault="005E6CC9" w:rsidP="005E6CC9">
      <w:pPr>
        <w:jc w:val="both"/>
        <w:rPr>
          <w:rFonts w:ascii="Arial" w:hAnsi="Arial" w:cs="Arial"/>
          <w:sz w:val="22"/>
          <w:szCs w:val="22"/>
          <w:lang w:val="es-CL"/>
        </w:rPr>
      </w:pPr>
      <w:r w:rsidRPr="00814592">
        <w:rPr>
          <w:rFonts w:ascii="Arial" w:hAnsi="Arial" w:cs="Arial"/>
          <w:sz w:val="22"/>
          <w:szCs w:val="22"/>
          <w:lang w:val="es-CL"/>
        </w:rPr>
        <w:t xml:space="preserve">Solo se requieren dos celdas Jameson para reemplazar un circuito de </w:t>
      </w:r>
      <w:proofErr w:type="spellStart"/>
      <w:r w:rsidR="001F3227" w:rsidRPr="00814592">
        <w:rPr>
          <w:rFonts w:ascii="Arial" w:hAnsi="Arial" w:cs="Arial"/>
          <w:sz w:val="22"/>
          <w:szCs w:val="22"/>
          <w:lang w:val="es-CL"/>
        </w:rPr>
        <w:t>rougher-scavenger</w:t>
      </w:r>
      <w:proofErr w:type="spellEnd"/>
      <w:r w:rsidRPr="00814592">
        <w:rPr>
          <w:rFonts w:ascii="Arial" w:hAnsi="Arial" w:cs="Arial"/>
          <w:sz w:val="22"/>
          <w:szCs w:val="22"/>
          <w:lang w:val="es-CL"/>
        </w:rPr>
        <w:t>: una para la clasificación (</w:t>
      </w:r>
      <w:proofErr w:type="spellStart"/>
      <w:r w:rsidR="001B2B8A" w:rsidRPr="00814592">
        <w:rPr>
          <w:rFonts w:ascii="Arial" w:hAnsi="Arial" w:cs="Arial"/>
          <w:sz w:val="22"/>
          <w:szCs w:val="22"/>
          <w:lang w:val="es-CL"/>
        </w:rPr>
        <w:t>pre-rougher</w:t>
      </w:r>
      <w:proofErr w:type="spellEnd"/>
      <w:r w:rsidRPr="00814592">
        <w:rPr>
          <w:rFonts w:ascii="Arial" w:hAnsi="Arial" w:cs="Arial"/>
          <w:sz w:val="22"/>
          <w:szCs w:val="22"/>
          <w:lang w:val="es-CL"/>
        </w:rPr>
        <w:t>) y otra para la recuperación (</w:t>
      </w:r>
      <w:proofErr w:type="spellStart"/>
      <w:r w:rsidR="001B2B8A" w:rsidRPr="00814592">
        <w:rPr>
          <w:rFonts w:ascii="Arial" w:hAnsi="Arial" w:cs="Arial"/>
          <w:sz w:val="22"/>
          <w:szCs w:val="22"/>
          <w:lang w:val="es-CL"/>
        </w:rPr>
        <w:t>rougher-scavenger</w:t>
      </w:r>
      <w:proofErr w:type="spellEnd"/>
      <w:r w:rsidRPr="00814592">
        <w:rPr>
          <w:rFonts w:ascii="Arial" w:hAnsi="Arial" w:cs="Arial"/>
          <w:sz w:val="22"/>
          <w:szCs w:val="22"/>
          <w:lang w:val="es-CL"/>
        </w:rPr>
        <w:t xml:space="preserve">). Tradicionalmente, para lograr los mismos resultados utilizando celdas de tanque con agitación mecánica se requería un </w:t>
      </w:r>
      <w:r w:rsidR="00C40930" w:rsidRPr="00814592">
        <w:rPr>
          <w:rFonts w:ascii="Arial" w:hAnsi="Arial" w:cs="Arial"/>
          <w:sz w:val="22"/>
          <w:szCs w:val="22"/>
          <w:lang w:val="es-CL"/>
        </w:rPr>
        <w:t>banco</w:t>
      </w:r>
      <w:r w:rsidRPr="00814592">
        <w:rPr>
          <w:rFonts w:ascii="Arial" w:hAnsi="Arial" w:cs="Arial"/>
          <w:sz w:val="22"/>
          <w:szCs w:val="22"/>
          <w:lang w:val="es-CL"/>
        </w:rPr>
        <w:t xml:space="preserve"> de cinco a ocho celdas (Anderson et al., 2023).</w:t>
      </w:r>
    </w:p>
    <w:p w14:paraId="2C92D4EB" w14:textId="77777777" w:rsidR="006C6941" w:rsidRPr="00814592" w:rsidRDefault="006C6941" w:rsidP="006C6941">
      <w:pPr>
        <w:jc w:val="both"/>
        <w:rPr>
          <w:rFonts w:ascii="Arial" w:hAnsi="Arial" w:cs="Arial"/>
          <w:sz w:val="22"/>
          <w:szCs w:val="22"/>
          <w:lang w:val="es-CL"/>
        </w:rPr>
      </w:pPr>
    </w:p>
    <w:p w14:paraId="6CC2464E" w14:textId="77777777" w:rsidR="00EB7DE3" w:rsidRPr="00814592" w:rsidRDefault="00EB7DE3" w:rsidP="00A62D84">
      <w:pPr>
        <w:ind w:firstLine="142"/>
        <w:jc w:val="both"/>
        <w:rPr>
          <w:rFonts w:ascii="Arial" w:hAnsi="Arial" w:cs="Arial"/>
          <w:bCs/>
          <w:sz w:val="22"/>
          <w:szCs w:val="22"/>
          <w:lang w:val="es-CL"/>
        </w:rPr>
      </w:pPr>
    </w:p>
    <w:p w14:paraId="3F2BC102" w14:textId="16307BCF" w:rsidR="00F566E3" w:rsidRPr="00814592" w:rsidRDefault="00E61110" w:rsidP="00F566E3">
      <w:pPr>
        <w:jc w:val="both"/>
        <w:rPr>
          <w:rFonts w:ascii="Arial" w:hAnsi="Arial" w:cs="Arial"/>
          <w:b/>
          <w:bCs/>
          <w:sz w:val="22"/>
          <w:szCs w:val="22"/>
          <w:lang w:val="es-CL"/>
        </w:rPr>
      </w:pPr>
      <w:r>
        <w:rPr>
          <w:rFonts w:ascii="Arial" w:hAnsi="Arial" w:cs="Arial"/>
          <w:b/>
          <w:bCs/>
          <w:sz w:val="22"/>
          <w:szCs w:val="22"/>
          <w:lang w:val="es-CL"/>
        </w:rPr>
        <w:t xml:space="preserve">3.3 </w:t>
      </w:r>
      <w:r w:rsidR="00F566E3" w:rsidRPr="00814592">
        <w:rPr>
          <w:rFonts w:ascii="Arial" w:hAnsi="Arial" w:cs="Arial"/>
          <w:b/>
          <w:bCs/>
          <w:sz w:val="22"/>
          <w:szCs w:val="22"/>
          <w:lang w:val="es-CL"/>
        </w:rPr>
        <w:t>Aplicaciones</w:t>
      </w:r>
      <w:r w:rsidR="00F45EC9" w:rsidRPr="00814592">
        <w:rPr>
          <w:rFonts w:ascii="Arial" w:hAnsi="Arial" w:cs="Arial"/>
          <w:b/>
          <w:bCs/>
          <w:sz w:val="22"/>
          <w:szCs w:val="22"/>
          <w:lang w:val="es-CL"/>
        </w:rPr>
        <w:t xml:space="preserve"> </w:t>
      </w:r>
      <w:proofErr w:type="spellStart"/>
      <w:r w:rsidR="00F45EC9" w:rsidRPr="00814592">
        <w:rPr>
          <w:rFonts w:ascii="Arial" w:hAnsi="Arial" w:cs="Arial"/>
          <w:b/>
          <w:bCs/>
          <w:sz w:val="22"/>
          <w:szCs w:val="22"/>
          <w:lang w:val="es-CL"/>
        </w:rPr>
        <w:t>rougher</w:t>
      </w:r>
      <w:proofErr w:type="spellEnd"/>
    </w:p>
    <w:p w14:paraId="5EBB4690" w14:textId="77777777" w:rsidR="009E5B8B" w:rsidRPr="00EB7DE3" w:rsidRDefault="009E5B8B" w:rsidP="00EB7DE3">
      <w:pPr>
        <w:ind w:firstLine="142"/>
        <w:jc w:val="both"/>
        <w:rPr>
          <w:rFonts w:ascii="Arial" w:hAnsi="Arial" w:cs="Arial"/>
          <w:bCs/>
          <w:sz w:val="22"/>
          <w:szCs w:val="22"/>
          <w:lang w:val="es-ES"/>
        </w:rPr>
      </w:pPr>
    </w:p>
    <w:p w14:paraId="0BB5F6D3" w14:textId="13CCD795" w:rsidR="00E970F4" w:rsidRDefault="00EB7DE3" w:rsidP="00540C5B">
      <w:pPr>
        <w:jc w:val="both"/>
        <w:rPr>
          <w:rFonts w:ascii="Arial" w:hAnsi="Arial" w:cs="Arial"/>
          <w:bCs/>
          <w:sz w:val="22"/>
          <w:szCs w:val="22"/>
          <w:lang w:val="es-ES"/>
        </w:rPr>
      </w:pPr>
      <w:r w:rsidRPr="00EB7DE3">
        <w:rPr>
          <w:rFonts w:ascii="Arial" w:hAnsi="Arial" w:cs="Arial"/>
          <w:bCs/>
          <w:sz w:val="22"/>
          <w:szCs w:val="22"/>
          <w:lang w:val="es-ES"/>
        </w:rPr>
        <w:t>El arrastre de ganga no flotante es un problema que suele ocurrir con partículas de tamaño inferior a 50 micras</w:t>
      </w:r>
      <w:r w:rsidR="00201771">
        <w:rPr>
          <w:rFonts w:ascii="Arial" w:hAnsi="Arial" w:cs="Arial"/>
          <w:bCs/>
          <w:sz w:val="22"/>
          <w:szCs w:val="22"/>
          <w:lang w:val="es-ES"/>
        </w:rPr>
        <w:t xml:space="preserve"> (Savassi,1998)</w:t>
      </w:r>
      <w:r w:rsidRPr="00EB7DE3">
        <w:rPr>
          <w:rFonts w:ascii="Arial" w:hAnsi="Arial" w:cs="Arial"/>
          <w:bCs/>
          <w:sz w:val="22"/>
          <w:szCs w:val="22"/>
          <w:lang w:val="es-ES"/>
        </w:rPr>
        <w:t>. La disminución en la recuperación de ganga no sulfurada con la adición de agua de lavado ofrece una gran ventaja, especialmente en</w:t>
      </w:r>
      <w:r w:rsidR="004718AB" w:rsidRPr="00814592">
        <w:rPr>
          <w:rFonts w:ascii="Arial" w:hAnsi="Arial" w:cs="Arial"/>
          <w:bCs/>
          <w:sz w:val="22"/>
          <w:szCs w:val="22"/>
          <w:lang w:val="es-ES"/>
        </w:rPr>
        <w:t xml:space="preserve"> aplicaciones </w:t>
      </w:r>
      <w:proofErr w:type="spellStart"/>
      <w:r w:rsidR="004718AB" w:rsidRPr="00814592">
        <w:rPr>
          <w:rFonts w:ascii="Arial" w:hAnsi="Arial" w:cs="Arial"/>
          <w:bCs/>
          <w:sz w:val="22"/>
          <w:szCs w:val="22"/>
          <w:lang w:val="es-ES"/>
        </w:rPr>
        <w:t>rougher</w:t>
      </w:r>
      <w:proofErr w:type="spellEnd"/>
      <w:r w:rsidRPr="00EB7DE3">
        <w:rPr>
          <w:rFonts w:ascii="Arial" w:hAnsi="Arial" w:cs="Arial"/>
          <w:bCs/>
          <w:sz w:val="22"/>
          <w:szCs w:val="22"/>
          <w:lang w:val="es-ES"/>
        </w:rPr>
        <w:t xml:space="preserve">, donde </w:t>
      </w:r>
      <w:r w:rsidR="008B4202" w:rsidRPr="00814592">
        <w:rPr>
          <w:rFonts w:ascii="Arial" w:hAnsi="Arial" w:cs="Arial"/>
          <w:bCs/>
          <w:sz w:val="22"/>
          <w:szCs w:val="22"/>
          <w:lang w:val="es-ES"/>
        </w:rPr>
        <w:t>se encuentra presente una proporción importante</w:t>
      </w:r>
      <w:r w:rsidR="00EB0EF8" w:rsidRPr="00814592">
        <w:rPr>
          <w:rFonts w:ascii="Arial" w:hAnsi="Arial" w:cs="Arial"/>
          <w:bCs/>
          <w:sz w:val="22"/>
          <w:szCs w:val="22"/>
          <w:lang w:val="es-ES"/>
        </w:rPr>
        <w:t xml:space="preserve"> del </w:t>
      </w:r>
      <w:r w:rsidR="00EB0EF8" w:rsidRPr="00814592">
        <w:rPr>
          <w:rFonts w:ascii="Arial" w:hAnsi="Arial" w:cs="Arial"/>
          <w:bCs/>
          <w:sz w:val="22"/>
          <w:szCs w:val="22"/>
          <w:lang w:val="es-ES"/>
        </w:rPr>
        <w:lastRenderedPageBreak/>
        <w:t xml:space="preserve">flujo de entrada con partículas </w:t>
      </w:r>
      <w:r w:rsidRPr="00EB7DE3">
        <w:rPr>
          <w:rFonts w:ascii="Arial" w:hAnsi="Arial" w:cs="Arial"/>
          <w:bCs/>
          <w:sz w:val="22"/>
          <w:szCs w:val="22"/>
          <w:lang w:val="es-ES"/>
        </w:rPr>
        <w:t>lo suficiente</w:t>
      </w:r>
      <w:r w:rsidR="00EB0EF8" w:rsidRPr="00814592">
        <w:rPr>
          <w:rFonts w:ascii="Arial" w:hAnsi="Arial" w:cs="Arial"/>
          <w:bCs/>
          <w:sz w:val="22"/>
          <w:szCs w:val="22"/>
          <w:lang w:val="es-ES"/>
        </w:rPr>
        <w:t>mente liberadas</w:t>
      </w:r>
      <w:r w:rsidRPr="00EB7DE3">
        <w:rPr>
          <w:rFonts w:ascii="Arial" w:hAnsi="Arial" w:cs="Arial"/>
          <w:bCs/>
          <w:sz w:val="22"/>
          <w:szCs w:val="22"/>
          <w:lang w:val="es-ES"/>
        </w:rPr>
        <w:t xml:space="preserve"> como para </w:t>
      </w:r>
      <w:r w:rsidR="00EB0EF8" w:rsidRPr="00814592">
        <w:rPr>
          <w:rFonts w:ascii="Arial" w:hAnsi="Arial" w:cs="Arial"/>
          <w:bCs/>
          <w:sz w:val="22"/>
          <w:szCs w:val="22"/>
          <w:lang w:val="es-ES"/>
        </w:rPr>
        <w:t>obtener</w:t>
      </w:r>
      <w:r w:rsidRPr="00EB7DE3">
        <w:rPr>
          <w:rFonts w:ascii="Arial" w:hAnsi="Arial" w:cs="Arial"/>
          <w:bCs/>
          <w:sz w:val="22"/>
          <w:szCs w:val="22"/>
          <w:lang w:val="es-ES"/>
        </w:rPr>
        <w:t xml:space="preserve"> un producto final antes del resto de la planta de flotación. </w:t>
      </w:r>
    </w:p>
    <w:p w14:paraId="1FF65D9F" w14:textId="77777777" w:rsidR="00E970F4" w:rsidRDefault="00E970F4" w:rsidP="00540C5B">
      <w:pPr>
        <w:jc w:val="both"/>
        <w:rPr>
          <w:rFonts w:ascii="Arial" w:hAnsi="Arial" w:cs="Arial"/>
          <w:bCs/>
          <w:sz w:val="22"/>
          <w:szCs w:val="22"/>
          <w:lang w:val="es-ES"/>
        </w:rPr>
      </w:pPr>
    </w:p>
    <w:p w14:paraId="2063DE87" w14:textId="50D3087C" w:rsidR="00EB7DE3" w:rsidRPr="00814592" w:rsidRDefault="00EB7DE3" w:rsidP="00540C5B">
      <w:pPr>
        <w:jc w:val="both"/>
        <w:rPr>
          <w:rFonts w:ascii="Arial" w:hAnsi="Arial" w:cs="Arial"/>
          <w:bCs/>
          <w:sz w:val="22"/>
          <w:szCs w:val="22"/>
          <w:lang w:val="es-ES"/>
        </w:rPr>
      </w:pPr>
      <w:r w:rsidRPr="00EB7DE3">
        <w:rPr>
          <w:rFonts w:ascii="Arial" w:hAnsi="Arial" w:cs="Arial"/>
          <w:bCs/>
          <w:sz w:val="22"/>
          <w:szCs w:val="22"/>
          <w:lang w:val="es-ES"/>
        </w:rPr>
        <w:t xml:space="preserve">La </w:t>
      </w:r>
      <w:r w:rsidR="00B40E4A">
        <w:rPr>
          <w:rFonts w:ascii="Arial" w:hAnsi="Arial" w:cs="Arial"/>
          <w:bCs/>
          <w:sz w:val="22"/>
          <w:szCs w:val="22"/>
          <w:lang w:val="es-ES"/>
        </w:rPr>
        <w:t>Celda Jameson</w:t>
      </w:r>
      <w:r w:rsidRPr="00EB7DE3">
        <w:rPr>
          <w:rFonts w:ascii="Arial" w:hAnsi="Arial" w:cs="Arial"/>
          <w:bCs/>
          <w:sz w:val="22"/>
          <w:szCs w:val="22"/>
          <w:lang w:val="es-ES"/>
        </w:rPr>
        <w:t xml:space="preserve"> se ha utilizado para recuperar partículas minerales liberadas de rápida flotación y es capaz de producir concentrados finales en una sola etapa de flotación (Young et al., 2006). Esto convierte a esta tecnología en una excelente opción para la eliminación de cuellos de botella en </w:t>
      </w:r>
      <w:r w:rsidR="00F566E3" w:rsidRPr="00814592">
        <w:rPr>
          <w:rFonts w:ascii="Arial" w:hAnsi="Arial" w:cs="Arial"/>
          <w:bCs/>
          <w:sz w:val="22"/>
          <w:szCs w:val="22"/>
          <w:lang w:val="es-ES"/>
        </w:rPr>
        <w:t>una</w:t>
      </w:r>
      <w:r w:rsidRPr="00EB7DE3">
        <w:rPr>
          <w:rFonts w:ascii="Arial" w:hAnsi="Arial" w:cs="Arial"/>
          <w:bCs/>
          <w:sz w:val="22"/>
          <w:szCs w:val="22"/>
          <w:lang w:val="es-ES"/>
        </w:rPr>
        <w:t xml:space="preserve"> planta</w:t>
      </w:r>
      <w:r w:rsidR="00F566E3" w:rsidRPr="00814592">
        <w:rPr>
          <w:rFonts w:ascii="Arial" w:hAnsi="Arial" w:cs="Arial"/>
          <w:bCs/>
          <w:sz w:val="22"/>
          <w:szCs w:val="22"/>
          <w:lang w:val="es-ES"/>
        </w:rPr>
        <w:t xml:space="preserve"> concentradora.</w:t>
      </w:r>
    </w:p>
    <w:p w14:paraId="31191E8C" w14:textId="77777777" w:rsidR="00045867" w:rsidRPr="00814592" w:rsidRDefault="00045867" w:rsidP="00045867">
      <w:pPr>
        <w:jc w:val="both"/>
        <w:rPr>
          <w:rFonts w:ascii="Arial" w:hAnsi="Arial" w:cs="Arial"/>
          <w:bCs/>
          <w:sz w:val="22"/>
          <w:szCs w:val="22"/>
          <w:lang w:val="es-ES"/>
        </w:rPr>
      </w:pPr>
    </w:p>
    <w:p w14:paraId="555EF045" w14:textId="3B5DCF4F" w:rsidR="00621F07" w:rsidRPr="00814592" w:rsidRDefault="00E61110" w:rsidP="00045867">
      <w:pPr>
        <w:jc w:val="both"/>
        <w:rPr>
          <w:rFonts w:ascii="Arial" w:hAnsi="Arial" w:cs="Arial"/>
          <w:b/>
          <w:bCs/>
          <w:sz w:val="22"/>
          <w:szCs w:val="22"/>
          <w:lang w:val="es-CL"/>
        </w:rPr>
      </w:pPr>
      <w:r>
        <w:rPr>
          <w:rFonts w:ascii="Arial" w:hAnsi="Arial" w:cs="Arial"/>
          <w:b/>
          <w:bCs/>
          <w:sz w:val="22"/>
          <w:szCs w:val="22"/>
          <w:lang w:val="es-CL"/>
        </w:rPr>
        <w:t xml:space="preserve">3.4 </w:t>
      </w:r>
      <w:r w:rsidR="000107F7" w:rsidRPr="00814592">
        <w:rPr>
          <w:rFonts w:ascii="Arial" w:hAnsi="Arial" w:cs="Arial"/>
          <w:b/>
          <w:bCs/>
          <w:sz w:val="22"/>
          <w:szCs w:val="22"/>
          <w:lang w:val="es-CL"/>
        </w:rPr>
        <w:t>Simulación y escalamiento</w:t>
      </w:r>
    </w:p>
    <w:p w14:paraId="210F9E80" w14:textId="77777777" w:rsidR="000107F7" w:rsidRPr="00814592" w:rsidRDefault="000107F7" w:rsidP="00045867">
      <w:pPr>
        <w:jc w:val="both"/>
        <w:rPr>
          <w:rFonts w:ascii="Arial" w:hAnsi="Arial" w:cs="Arial"/>
          <w:bCs/>
          <w:sz w:val="22"/>
          <w:szCs w:val="22"/>
          <w:lang w:val="es-CL"/>
        </w:rPr>
      </w:pPr>
    </w:p>
    <w:p w14:paraId="201C023B" w14:textId="1769E739" w:rsidR="00621F07" w:rsidRPr="00814592" w:rsidRDefault="00621F07" w:rsidP="00621F07">
      <w:pPr>
        <w:jc w:val="both"/>
        <w:rPr>
          <w:rFonts w:ascii="Arial" w:hAnsi="Arial" w:cs="Arial"/>
          <w:bCs/>
          <w:sz w:val="22"/>
          <w:szCs w:val="22"/>
          <w:lang w:val="es-CL"/>
        </w:rPr>
      </w:pPr>
      <w:r w:rsidRPr="00E13FC1">
        <w:rPr>
          <w:rFonts w:ascii="Arial" w:hAnsi="Arial" w:cs="Arial"/>
          <w:bCs/>
          <w:sz w:val="22"/>
          <w:szCs w:val="22"/>
          <w:lang w:val="es-CL"/>
        </w:rPr>
        <w:t xml:space="preserve">Para simular el rendimiento de la </w:t>
      </w:r>
      <w:r w:rsidR="00B40E4A">
        <w:rPr>
          <w:rFonts w:ascii="Arial" w:hAnsi="Arial" w:cs="Arial"/>
          <w:bCs/>
          <w:sz w:val="22"/>
          <w:szCs w:val="22"/>
          <w:lang w:val="es-CL"/>
        </w:rPr>
        <w:t>Celda Jameson</w:t>
      </w:r>
      <w:r w:rsidRPr="00E13FC1">
        <w:rPr>
          <w:rFonts w:ascii="Arial" w:hAnsi="Arial" w:cs="Arial"/>
          <w:bCs/>
          <w:sz w:val="22"/>
          <w:szCs w:val="22"/>
          <w:lang w:val="es-CL"/>
        </w:rPr>
        <w:t>, se pueden realizar tres niveles de prueba, todos los cuales proporcionan un escalamiento directo 1:1</w:t>
      </w:r>
      <w:r w:rsidR="000609AE">
        <w:rPr>
          <w:rFonts w:ascii="Arial" w:hAnsi="Arial" w:cs="Arial"/>
          <w:bCs/>
          <w:sz w:val="22"/>
          <w:szCs w:val="22"/>
          <w:lang w:val="es-CL"/>
        </w:rPr>
        <w:t xml:space="preserve"> (en la mayoría de las aplicaciones):</w:t>
      </w:r>
    </w:p>
    <w:p w14:paraId="3D0FAF90" w14:textId="77777777" w:rsidR="008750B0" w:rsidRPr="00E13FC1" w:rsidRDefault="008750B0" w:rsidP="00621F07">
      <w:pPr>
        <w:jc w:val="both"/>
        <w:rPr>
          <w:rFonts w:ascii="Arial" w:hAnsi="Arial" w:cs="Arial"/>
          <w:bCs/>
          <w:sz w:val="22"/>
          <w:szCs w:val="22"/>
          <w:lang w:val="es-CL"/>
        </w:rPr>
      </w:pPr>
    </w:p>
    <w:p w14:paraId="6D8E5CF5" w14:textId="00786E2F" w:rsidR="00621F07" w:rsidRPr="00E61110" w:rsidRDefault="00621F07" w:rsidP="00E61110">
      <w:pPr>
        <w:pStyle w:val="ListParagraph"/>
        <w:numPr>
          <w:ilvl w:val="0"/>
          <w:numId w:val="5"/>
        </w:numPr>
        <w:jc w:val="both"/>
        <w:rPr>
          <w:rFonts w:ascii="Arial" w:hAnsi="Arial" w:cs="Arial"/>
          <w:bCs/>
          <w:sz w:val="22"/>
          <w:szCs w:val="22"/>
          <w:lang w:val="es-CL"/>
        </w:rPr>
      </w:pPr>
      <w:r w:rsidRPr="00E61110">
        <w:rPr>
          <w:rFonts w:ascii="Arial" w:hAnsi="Arial" w:cs="Arial"/>
          <w:bCs/>
          <w:sz w:val="22"/>
          <w:szCs w:val="22"/>
          <w:lang w:val="es-CL"/>
        </w:rPr>
        <w:t xml:space="preserve">Prueba de dilución en tres etapas </w:t>
      </w:r>
      <w:r w:rsidR="00413DAE">
        <w:rPr>
          <w:rFonts w:ascii="Arial" w:hAnsi="Arial" w:cs="Arial"/>
          <w:bCs/>
          <w:sz w:val="22"/>
          <w:szCs w:val="22"/>
          <w:lang w:val="es-CL"/>
        </w:rPr>
        <w:t>(en la mayoría de las aplicaciones)</w:t>
      </w:r>
    </w:p>
    <w:p w14:paraId="3BF2D969" w14:textId="77777777" w:rsidR="00E61110" w:rsidRPr="00E61110" w:rsidRDefault="00621F07" w:rsidP="00E61110">
      <w:pPr>
        <w:pStyle w:val="ListParagraph"/>
        <w:numPr>
          <w:ilvl w:val="0"/>
          <w:numId w:val="5"/>
        </w:numPr>
        <w:jc w:val="both"/>
        <w:rPr>
          <w:rFonts w:ascii="Arial" w:hAnsi="Arial" w:cs="Arial"/>
          <w:bCs/>
          <w:sz w:val="22"/>
          <w:szCs w:val="22"/>
          <w:lang w:val="es-CL"/>
        </w:rPr>
      </w:pPr>
      <w:r w:rsidRPr="00E61110">
        <w:rPr>
          <w:rFonts w:ascii="Arial" w:hAnsi="Arial" w:cs="Arial"/>
          <w:bCs/>
          <w:sz w:val="22"/>
          <w:szCs w:val="22"/>
          <w:lang w:val="es-CL"/>
        </w:rPr>
        <w:t xml:space="preserve">Prueba piloto L150/1 </w:t>
      </w:r>
    </w:p>
    <w:p w14:paraId="208A73CC" w14:textId="5BD7D444" w:rsidR="00621F07" w:rsidRPr="00E61110" w:rsidRDefault="00621F07" w:rsidP="00E61110">
      <w:pPr>
        <w:pStyle w:val="ListParagraph"/>
        <w:numPr>
          <w:ilvl w:val="0"/>
          <w:numId w:val="5"/>
        </w:numPr>
        <w:jc w:val="both"/>
        <w:rPr>
          <w:rFonts w:ascii="Arial" w:hAnsi="Arial" w:cs="Arial"/>
          <w:bCs/>
          <w:sz w:val="22"/>
          <w:szCs w:val="22"/>
          <w:lang w:val="es-CL"/>
        </w:rPr>
      </w:pPr>
      <w:r w:rsidRPr="00E61110">
        <w:rPr>
          <w:rFonts w:ascii="Arial" w:hAnsi="Arial" w:cs="Arial"/>
          <w:bCs/>
          <w:sz w:val="22"/>
          <w:szCs w:val="22"/>
          <w:lang w:val="es-CL"/>
        </w:rPr>
        <w:t xml:space="preserve">Prueba </w:t>
      </w:r>
      <w:r w:rsidR="00770F3E">
        <w:rPr>
          <w:rFonts w:ascii="Arial" w:hAnsi="Arial" w:cs="Arial"/>
          <w:bCs/>
          <w:sz w:val="22"/>
          <w:szCs w:val="22"/>
          <w:lang w:val="es-CL"/>
        </w:rPr>
        <w:t>de demostración</w:t>
      </w:r>
      <w:r w:rsidRPr="00E61110">
        <w:rPr>
          <w:rFonts w:ascii="Arial" w:hAnsi="Arial" w:cs="Arial"/>
          <w:bCs/>
          <w:sz w:val="22"/>
          <w:szCs w:val="22"/>
          <w:lang w:val="es-CL"/>
        </w:rPr>
        <w:t xml:space="preserve"> Z500/1 (o modelo anterior L500/1) </w:t>
      </w:r>
    </w:p>
    <w:p w14:paraId="63913882" w14:textId="77777777" w:rsidR="00045867" w:rsidRPr="00814592" w:rsidRDefault="00045867" w:rsidP="00045867">
      <w:pPr>
        <w:jc w:val="both"/>
        <w:rPr>
          <w:rFonts w:ascii="Arial" w:hAnsi="Arial" w:cs="Arial"/>
          <w:bCs/>
          <w:sz w:val="22"/>
          <w:szCs w:val="22"/>
          <w:lang w:val="es-CL"/>
        </w:rPr>
      </w:pPr>
    </w:p>
    <w:p w14:paraId="42FB54A2" w14:textId="73100EF3" w:rsidR="00E970F4" w:rsidRDefault="00045867" w:rsidP="00045867">
      <w:pPr>
        <w:jc w:val="both"/>
        <w:rPr>
          <w:rFonts w:ascii="Arial" w:hAnsi="Arial" w:cs="Arial"/>
          <w:bCs/>
          <w:sz w:val="22"/>
          <w:szCs w:val="22"/>
          <w:lang w:val="es-CL"/>
        </w:rPr>
      </w:pPr>
      <w:r w:rsidRPr="00814592">
        <w:rPr>
          <w:rFonts w:ascii="Arial" w:hAnsi="Arial" w:cs="Arial"/>
          <w:bCs/>
          <w:sz w:val="22"/>
          <w:szCs w:val="22"/>
          <w:lang w:val="es-CL"/>
        </w:rPr>
        <w:t>Las plataformas piloto L150 son más adecuadas para pruebas de laboratorio por lotes y están disponibles en numerosos laboratorios de todo el mundo</w:t>
      </w:r>
      <w:r w:rsidR="00C4676E">
        <w:rPr>
          <w:rFonts w:ascii="Arial" w:hAnsi="Arial" w:cs="Arial"/>
          <w:bCs/>
          <w:sz w:val="22"/>
          <w:szCs w:val="22"/>
          <w:lang w:val="es-CL"/>
        </w:rPr>
        <w:t xml:space="preserve"> (también pueden operar de modo continuo).</w:t>
      </w:r>
    </w:p>
    <w:p w14:paraId="59A8BFA9" w14:textId="02F2D98B" w:rsidR="00045867" w:rsidRPr="00EB7DE3" w:rsidRDefault="00045867" w:rsidP="00045867">
      <w:pPr>
        <w:jc w:val="both"/>
        <w:rPr>
          <w:rFonts w:ascii="Arial" w:hAnsi="Arial" w:cs="Arial"/>
          <w:bCs/>
          <w:sz w:val="22"/>
          <w:szCs w:val="22"/>
          <w:lang w:val="es-CL"/>
        </w:rPr>
      </w:pPr>
      <w:r w:rsidRPr="00814592">
        <w:rPr>
          <w:rFonts w:ascii="Arial" w:hAnsi="Arial" w:cs="Arial"/>
          <w:bCs/>
          <w:sz w:val="22"/>
          <w:szCs w:val="22"/>
          <w:lang w:val="es-CL"/>
        </w:rPr>
        <w:t xml:space="preserve">Las plataformas piloto Z500 son más adecuadas para pruebas en instalaciones industriales </w:t>
      </w:r>
      <w:r w:rsidR="00E970F4">
        <w:rPr>
          <w:rFonts w:ascii="Arial" w:hAnsi="Arial" w:cs="Arial"/>
          <w:bCs/>
          <w:sz w:val="22"/>
          <w:szCs w:val="22"/>
          <w:lang w:val="es-CL"/>
        </w:rPr>
        <w:t>operativas</w:t>
      </w:r>
      <w:r w:rsidRPr="00814592">
        <w:rPr>
          <w:rFonts w:ascii="Arial" w:hAnsi="Arial" w:cs="Arial"/>
          <w:bCs/>
          <w:sz w:val="22"/>
          <w:szCs w:val="22"/>
          <w:lang w:val="es-CL"/>
        </w:rPr>
        <w:t>, ya que pueden instalarse en una planta existente</w:t>
      </w:r>
      <w:r w:rsidR="00BE10DB">
        <w:rPr>
          <w:rFonts w:ascii="Arial" w:hAnsi="Arial" w:cs="Arial"/>
          <w:bCs/>
          <w:sz w:val="22"/>
          <w:szCs w:val="22"/>
          <w:lang w:val="es-CL"/>
        </w:rPr>
        <w:t xml:space="preserve"> (tradicionalmente operan de modo continuo)</w:t>
      </w:r>
      <w:r w:rsidR="005D74AE">
        <w:rPr>
          <w:rFonts w:ascii="Arial" w:hAnsi="Arial" w:cs="Arial"/>
          <w:bCs/>
          <w:sz w:val="22"/>
          <w:szCs w:val="22"/>
          <w:lang w:val="es-CL"/>
        </w:rPr>
        <w:t xml:space="preserve">. </w:t>
      </w:r>
      <w:r w:rsidRPr="00814592">
        <w:rPr>
          <w:rFonts w:ascii="Arial" w:hAnsi="Arial" w:cs="Arial"/>
          <w:bCs/>
          <w:sz w:val="22"/>
          <w:szCs w:val="22"/>
          <w:lang w:val="es-CL"/>
        </w:rPr>
        <w:t xml:space="preserve">Tanto las opciones de pruebas de laboratorio como </w:t>
      </w:r>
      <w:r w:rsidR="00A214D1" w:rsidRPr="00814592">
        <w:rPr>
          <w:rFonts w:ascii="Arial" w:hAnsi="Arial" w:cs="Arial"/>
          <w:bCs/>
          <w:sz w:val="22"/>
          <w:szCs w:val="22"/>
          <w:lang w:val="es-CL"/>
        </w:rPr>
        <w:t>las pilotos</w:t>
      </w:r>
      <w:r w:rsidRPr="00814592">
        <w:rPr>
          <w:rFonts w:ascii="Arial" w:hAnsi="Arial" w:cs="Arial"/>
          <w:bCs/>
          <w:sz w:val="22"/>
          <w:szCs w:val="22"/>
          <w:lang w:val="es-CL"/>
        </w:rPr>
        <w:t xml:space="preserve"> han demostrado una escalado comprobado (Osborne y Euston, 2015).</w:t>
      </w:r>
    </w:p>
    <w:p w14:paraId="644EE4DC" w14:textId="77777777" w:rsidR="00E13FC1" w:rsidRPr="00E13FC1" w:rsidRDefault="00E13FC1" w:rsidP="00E13FC1">
      <w:pPr>
        <w:jc w:val="both"/>
        <w:rPr>
          <w:rFonts w:ascii="Arial" w:hAnsi="Arial" w:cs="Arial"/>
          <w:bCs/>
          <w:sz w:val="22"/>
          <w:szCs w:val="22"/>
          <w:lang w:val="es-CL"/>
        </w:rPr>
      </w:pPr>
    </w:p>
    <w:p w14:paraId="629AD693" w14:textId="5885E6C6" w:rsidR="00E13FC1" w:rsidRPr="005D74AE" w:rsidRDefault="00E61110" w:rsidP="00E13FC1">
      <w:pPr>
        <w:jc w:val="both"/>
        <w:rPr>
          <w:rFonts w:ascii="Arial" w:hAnsi="Arial" w:cs="Arial"/>
          <w:b/>
          <w:sz w:val="22"/>
          <w:szCs w:val="22"/>
          <w:lang w:val="es-CL"/>
        </w:rPr>
      </w:pPr>
      <w:r>
        <w:rPr>
          <w:rFonts w:ascii="Arial" w:hAnsi="Arial" w:cs="Arial"/>
          <w:b/>
          <w:sz w:val="22"/>
          <w:szCs w:val="22"/>
          <w:lang w:val="es-CL"/>
        </w:rPr>
        <w:t xml:space="preserve">3.4.1 </w:t>
      </w:r>
      <w:r w:rsidR="00E13FC1" w:rsidRPr="00E13FC1">
        <w:rPr>
          <w:rFonts w:ascii="Arial" w:hAnsi="Arial" w:cs="Arial"/>
          <w:b/>
          <w:sz w:val="22"/>
          <w:szCs w:val="22"/>
          <w:lang w:val="es-CL"/>
        </w:rPr>
        <w:t xml:space="preserve">Prueba de dilución en tres etapas </w:t>
      </w:r>
    </w:p>
    <w:p w14:paraId="6CB04D40" w14:textId="77777777" w:rsidR="007E1DE6" w:rsidRPr="00E13FC1" w:rsidRDefault="007E1DE6" w:rsidP="00E13FC1">
      <w:pPr>
        <w:jc w:val="both"/>
        <w:rPr>
          <w:rFonts w:ascii="Arial" w:hAnsi="Arial" w:cs="Arial"/>
          <w:bCs/>
          <w:sz w:val="22"/>
          <w:szCs w:val="22"/>
          <w:lang w:val="es-CL"/>
        </w:rPr>
      </w:pPr>
    </w:p>
    <w:p w14:paraId="2AFB2C74" w14:textId="4CC5CDB6" w:rsidR="00AA392A" w:rsidRDefault="00E13FC1" w:rsidP="00E13FC1">
      <w:pPr>
        <w:jc w:val="both"/>
        <w:rPr>
          <w:rFonts w:ascii="Arial" w:hAnsi="Arial" w:cs="Arial"/>
          <w:bCs/>
          <w:sz w:val="22"/>
          <w:szCs w:val="22"/>
          <w:lang w:val="es-CL"/>
        </w:rPr>
      </w:pPr>
      <w:r w:rsidRPr="00E13FC1">
        <w:rPr>
          <w:rFonts w:ascii="Arial" w:hAnsi="Arial" w:cs="Arial"/>
          <w:bCs/>
          <w:sz w:val="22"/>
          <w:szCs w:val="22"/>
          <w:lang w:val="es-CL"/>
        </w:rPr>
        <w:t xml:space="preserve">Las pruebas a escala de laboratorio son un paso vital para determinar el potencial rendimiento de una </w:t>
      </w:r>
      <w:r w:rsidR="00B40E4A">
        <w:rPr>
          <w:rFonts w:ascii="Arial" w:hAnsi="Arial" w:cs="Arial"/>
          <w:bCs/>
          <w:sz w:val="22"/>
          <w:szCs w:val="22"/>
          <w:lang w:val="es-CL"/>
        </w:rPr>
        <w:t>Celda Jameson</w:t>
      </w:r>
      <w:r w:rsidRPr="00E13FC1">
        <w:rPr>
          <w:rFonts w:ascii="Arial" w:hAnsi="Arial" w:cs="Arial"/>
          <w:bCs/>
          <w:sz w:val="22"/>
          <w:szCs w:val="22"/>
          <w:lang w:val="es-CL"/>
        </w:rPr>
        <w:t xml:space="preserve"> en </w:t>
      </w:r>
      <w:r w:rsidR="00660545">
        <w:rPr>
          <w:rFonts w:ascii="Arial" w:hAnsi="Arial" w:cs="Arial"/>
          <w:bCs/>
          <w:sz w:val="22"/>
          <w:szCs w:val="22"/>
          <w:lang w:val="es-CL"/>
        </w:rPr>
        <w:t>la mayoría de los</w:t>
      </w:r>
      <w:r w:rsidRPr="00E13FC1">
        <w:rPr>
          <w:rFonts w:ascii="Arial" w:hAnsi="Arial" w:cs="Arial"/>
          <w:bCs/>
          <w:sz w:val="22"/>
          <w:szCs w:val="22"/>
          <w:lang w:val="es-CL"/>
        </w:rPr>
        <w:t xml:space="preserve"> circuito</w:t>
      </w:r>
      <w:r w:rsidR="00660545">
        <w:rPr>
          <w:rFonts w:ascii="Arial" w:hAnsi="Arial" w:cs="Arial"/>
          <w:bCs/>
          <w:sz w:val="22"/>
          <w:szCs w:val="22"/>
          <w:lang w:val="es-CL"/>
        </w:rPr>
        <w:t>s</w:t>
      </w:r>
      <w:r w:rsidRPr="00E13FC1">
        <w:rPr>
          <w:rFonts w:ascii="Arial" w:hAnsi="Arial" w:cs="Arial"/>
          <w:bCs/>
          <w:sz w:val="22"/>
          <w:szCs w:val="22"/>
          <w:lang w:val="es-CL"/>
        </w:rPr>
        <w:t xml:space="preserve"> de flotación. Esta prueba se realiza mediante una prueba de dilución en tres etapas. Este es el método más sencillo y que requiere menor cantidad de muestras para evaluar el rendimiento de una </w:t>
      </w:r>
      <w:r w:rsidR="00B40E4A">
        <w:rPr>
          <w:rFonts w:ascii="Arial" w:hAnsi="Arial" w:cs="Arial"/>
          <w:bCs/>
          <w:sz w:val="22"/>
          <w:szCs w:val="22"/>
          <w:lang w:val="es-CL"/>
        </w:rPr>
        <w:t>Celda Jameson</w:t>
      </w:r>
      <w:r w:rsidRPr="00E13FC1">
        <w:rPr>
          <w:rFonts w:ascii="Arial" w:hAnsi="Arial" w:cs="Arial"/>
          <w:bCs/>
          <w:sz w:val="22"/>
          <w:szCs w:val="22"/>
          <w:lang w:val="es-CL"/>
        </w:rPr>
        <w:t xml:space="preserve">. Esta prueba fue desarrollada para simular el rendimiento de una </w:t>
      </w:r>
      <w:r w:rsidR="00B40E4A">
        <w:rPr>
          <w:rFonts w:ascii="Arial" w:hAnsi="Arial" w:cs="Arial"/>
          <w:bCs/>
          <w:sz w:val="22"/>
          <w:szCs w:val="22"/>
          <w:lang w:val="es-CL"/>
        </w:rPr>
        <w:t>Celda Jameson</w:t>
      </w:r>
      <w:r w:rsidRPr="00E13FC1">
        <w:rPr>
          <w:rFonts w:ascii="Arial" w:hAnsi="Arial" w:cs="Arial"/>
          <w:bCs/>
          <w:sz w:val="22"/>
          <w:szCs w:val="22"/>
          <w:lang w:val="es-CL"/>
        </w:rPr>
        <w:t xml:space="preserve">. Se realiza con bajas concentraciones de sólidos (% en peso) </w:t>
      </w:r>
      <w:r w:rsidR="007B3702">
        <w:rPr>
          <w:rFonts w:ascii="Arial" w:hAnsi="Arial" w:cs="Arial"/>
          <w:bCs/>
          <w:sz w:val="22"/>
          <w:szCs w:val="22"/>
          <w:lang w:val="es-CL"/>
        </w:rPr>
        <w:t xml:space="preserve">en la segunda y tercera etapa de </w:t>
      </w:r>
      <w:r w:rsidR="001E02FF">
        <w:rPr>
          <w:rFonts w:ascii="Arial" w:hAnsi="Arial" w:cs="Arial"/>
          <w:bCs/>
          <w:sz w:val="22"/>
          <w:szCs w:val="22"/>
          <w:lang w:val="es-CL"/>
        </w:rPr>
        <w:t xml:space="preserve">la prueba de </w:t>
      </w:r>
      <w:r w:rsidR="007B3702">
        <w:rPr>
          <w:rFonts w:ascii="Arial" w:hAnsi="Arial" w:cs="Arial"/>
          <w:bCs/>
          <w:sz w:val="22"/>
          <w:szCs w:val="22"/>
          <w:lang w:val="es-CL"/>
        </w:rPr>
        <w:t xml:space="preserve">flotación, </w:t>
      </w:r>
      <w:r w:rsidRPr="00E13FC1">
        <w:rPr>
          <w:rFonts w:ascii="Arial" w:hAnsi="Arial" w:cs="Arial"/>
          <w:bCs/>
          <w:sz w:val="22"/>
          <w:szCs w:val="22"/>
          <w:lang w:val="es-CL"/>
        </w:rPr>
        <w:t>para permitir el máximo drenaje de la espuma</w:t>
      </w:r>
      <w:r w:rsidR="00CC7D45">
        <w:rPr>
          <w:rFonts w:ascii="Arial" w:hAnsi="Arial" w:cs="Arial"/>
          <w:bCs/>
          <w:sz w:val="22"/>
          <w:szCs w:val="22"/>
          <w:lang w:val="es-CL"/>
        </w:rPr>
        <w:t xml:space="preserve"> y replicar el efecto del agua de lavado de la Celda Jameson.</w:t>
      </w:r>
    </w:p>
    <w:p w14:paraId="6F8B4470" w14:textId="77777777" w:rsidR="00AA392A" w:rsidRDefault="00E13FC1" w:rsidP="00E13FC1">
      <w:pPr>
        <w:jc w:val="both"/>
        <w:rPr>
          <w:rFonts w:ascii="Arial" w:hAnsi="Arial" w:cs="Arial"/>
          <w:bCs/>
          <w:sz w:val="22"/>
          <w:szCs w:val="22"/>
          <w:lang w:val="es-CL"/>
        </w:rPr>
      </w:pPr>
      <w:r w:rsidRPr="00E13FC1">
        <w:rPr>
          <w:rFonts w:ascii="Arial" w:hAnsi="Arial" w:cs="Arial"/>
          <w:bCs/>
          <w:sz w:val="22"/>
          <w:szCs w:val="22"/>
          <w:lang w:val="es-CL"/>
        </w:rPr>
        <w:t xml:space="preserve">Dado que las celdas Jameson han demostrado un rendimiento equivalente al de tres celdas mecánicas de limpieza convencionales, la prueba generalmente incluye tres etapas de limpieza. Permite cuantificar el efecto del arrastre en la </w:t>
      </w:r>
      <w:r w:rsidRPr="00E13FC1">
        <w:rPr>
          <w:rFonts w:ascii="Arial" w:hAnsi="Arial" w:cs="Arial"/>
          <w:bCs/>
          <w:sz w:val="22"/>
          <w:szCs w:val="22"/>
          <w:lang w:val="es-CL"/>
        </w:rPr>
        <w:t xml:space="preserve">espuma cuando se realiza en paralelo con una prueba cinética estándar a escala de laboratorio. </w:t>
      </w:r>
    </w:p>
    <w:p w14:paraId="6926A83B" w14:textId="4948B766" w:rsidR="00E13FC1" w:rsidRPr="00814592" w:rsidRDefault="00E13FC1" w:rsidP="00E13FC1">
      <w:pPr>
        <w:jc w:val="both"/>
        <w:rPr>
          <w:rFonts w:ascii="Arial" w:hAnsi="Arial" w:cs="Arial"/>
          <w:bCs/>
          <w:sz w:val="22"/>
          <w:szCs w:val="22"/>
          <w:lang w:val="es-CL"/>
        </w:rPr>
      </w:pPr>
      <w:r w:rsidRPr="00E13FC1">
        <w:rPr>
          <w:rFonts w:ascii="Arial" w:hAnsi="Arial" w:cs="Arial"/>
          <w:bCs/>
          <w:sz w:val="22"/>
          <w:szCs w:val="22"/>
          <w:lang w:val="es-CL"/>
        </w:rPr>
        <w:t xml:space="preserve">Es aplicable a todas las partes del diagrama de flujo, incluidas las aplicaciones </w:t>
      </w:r>
      <w:proofErr w:type="spellStart"/>
      <w:r w:rsidRPr="00E13FC1">
        <w:rPr>
          <w:rFonts w:ascii="Arial" w:hAnsi="Arial" w:cs="Arial"/>
          <w:bCs/>
          <w:sz w:val="22"/>
          <w:szCs w:val="22"/>
          <w:lang w:val="es-CL"/>
        </w:rPr>
        <w:t>roughe</w:t>
      </w:r>
      <w:r w:rsidR="00AA392A">
        <w:rPr>
          <w:rFonts w:ascii="Arial" w:hAnsi="Arial" w:cs="Arial"/>
          <w:bCs/>
          <w:sz w:val="22"/>
          <w:szCs w:val="22"/>
          <w:lang w:val="es-CL"/>
        </w:rPr>
        <w:t>r</w:t>
      </w:r>
      <w:proofErr w:type="spellEnd"/>
      <w:r w:rsidR="00AA392A">
        <w:rPr>
          <w:rFonts w:ascii="Arial" w:hAnsi="Arial" w:cs="Arial"/>
          <w:bCs/>
          <w:sz w:val="22"/>
          <w:szCs w:val="22"/>
          <w:lang w:val="es-CL"/>
        </w:rPr>
        <w:t>.</w:t>
      </w:r>
    </w:p>
    <w:p w14:paraId="582C2A97" w14:textId="77777777" w:rsidR="001F693C" w:rsidRPr="00E13FC1" w:rsidRDefault="001F693C" w:rsidP="00E13FC1">
      <w:pPr>
        <w:jc w:val="both"/>
        <w:rPr>
          <w:rFonts w:ascii="Arial" w:hAnsi="Arial" w:cs="Arial"/>
          <w:bCs/>
          <w:sz w:val="22"/>
          <w:szCs w:val="22"/>
          <w:lang w:val="es-CL"/>
        </w:rPr>
      </w:pPr>
    </w:p>
    <w:p w14:paraId="2AB09327" w14:textId="1EE37261" w:rsidR="00C17DD3" w:rsidRDefault="00E13FC1" w:rsidP="00E13FC1">
      <w:pPr>
        <w:jc w:val="both"/>
        <w:rPr>
          <w:rFonts w:ascii="Arial" w:hAnsi="Arial" w:cs="Arial"/>
          <w:bCs/>
          <w:sz w:val="22"/>
          <w:szCs w:val="22"/>
          <w:lang w:val="es-CL"/>
        </w:rPr>
      </w:pPr>
      <w:r w:rsidRPr="00E13FC1">
        <w:rPr>
          <w:rFonts w:ascii="Arial" w:hAnsi="Arial" w:cs="Arial"/>
          <w:bCs/>
          <w:sz w:val="22"/>
          <w:szCs w:val="22"/>
          <w:lang w:val="es-CL"/>
        </w:rPr>
        <w:t xml:space="preserve">A partir de las curvas de ley vs recuperación generadas durante la prueba de dilución, se puede identificar el punto de operación óptimo para la </w:t>
      </w:r>
      <w:r w:rsidR="00B40E4A">
        <w:rPr>
          <w:rFonts w:ascii="Arial" w:hAnsi="Arial" w:cs="Arial"/>
          <w:bCs/>
          <w:sz w:val="22"/>
          <w:szCs w:val="22"/>
          <w:lang w:val="es-CL"/>
        </w:rPr>
        <w:t>Celda Jameson</w:t>
      </w:r>
      <w:r w:rsidRPr="00E13FC1">
        <w:rPr>
          <w:rFonts w:ascii="Arial" w:hAnsi="Arial" w:cs="Arial"/>
          <w:bCs/>
          <w:sz w:val="22"/>
          <w:szCs w:val="22"/>
          <w:lang w:val="es-CL"/>
        </w:rPr>
        <w:t xml:space="preserve">. Las consideraciones sobre el tiempo de residencia, propias de un trabajo a escala </w:t>
      </w:r>
      <w:proofErr w:type="spellStart"/>
      <w:r w:rsidRPr="00E13FC1">
        <w:rPr>
          <w:rFonts w:ascii="Arial" w:hAnsi="Arial" w:cs="Arial"/>
          <w:bCs/>
          <w:sz w:val="22"/>
          <w:szCs w:val="22"/>
          <w:lang w:val="es-CL"/>
        </w:rPr>
        <w:t>batch</w:t>
      </w:r>
      <w:proofErr w:type="spellEnd"/>
      <w:r w:rsidRPr="00E13FC1">
        <w:rPr>
          <w:rFonts w:ascii="Arial" w:hAnsi="Arial" w:cs="Arial"/>
          <w:bCs/>
          <w:sz w:val="22"/>
          <w:szCs w:val="22"/>
          <w:lang w:val="es-CL"/>
        </w:rPr>
        <w:t xml:space="preserve">, son innecesarias para el escalamiento, ya que las celdas Jameson funcionan independientemente del tiempo de residencia. Esto se debe a la intensa mezcla en el </w:t>
      </w:r>
      <w:r w:rsidR="00AA1D76">
        <w:rPr>
          <w:rFonts w:ascii="Arial" w:hAnsi="Arial" w:cs="Arial"/>
          <w:bCs/>
          <w:sz w:val="22"/>
          <w:szCs w:val="22"/>
          <w:lang w:val="es-CL"/>
        </w:rPr>
        <w:t>bajante</w:t>
      </w:r>
      <w:r w:rsidRPr="00E13FC1">
        <w:rPr>
          <w:rFonts w:ascii="Arial" w:hAnsi="Arial" w:cs="Arial"/>
          <w:bCs/>
          <w:sz w:val="22"/>
          <w:szCs w:val="22"/>
          <w:lang w:val="es-CL"/>
        </w:rPr>
        <w:t xml:space="preserve"> y a la alta concentración de burbujas finas, que garantizan la interacción burbuja-partícula y mayores tasas cinéticas. </w:t>
      </w:r>
    </w:p>
    <w:p w14:paraId="43156E6D" w14:textId="77777777" w:rsidR="00C17DD3" w:rsidRDefault="00C17DD3" w:rsidP="00E13FC1">
      <w:pPr>
        <w:jc w:val="both"/>
        <w:rPr>
          <w:rFonts w:ascii="Arial" w:hAnsi="Arial" w:cs="Arial"/>
          <w:bCs/>
          <w:sz w:val="22"/>
          <w:szCs w:val="22"/>
          <w:lang w:val="es-CL"/>
        </w:rPr>
      </w:pPr>
    </w:p>
    <w:p w14:paraId="5C41CE42" w14:textId="77777777" w:rsidR="00C17DD3" w:rsidRDefault="00E13FC1" w:rsidP="00E13FC1">
      <w:pPr>
        <w:jc w:val="both"/>
        <w:rPr>
          <w:rFonts w:ascii="Arial" w:hAnsi="Arial" w:cs="Arial"/>
          <w:bCs/>
          <w:sz w:val="22"/>
          <w:szCs w:val="22"/>
          <w:lang w:val="es-CL"/>
        </w:rPr>
      </w:pPr>
      <w:r w:rsidRPr="00E13FC1">
        <w:rPr>
          <w:rFonts w:ascii="Arial" w:hAnsi="Arial" w:cs="Arial"/>
          <w:bCs/>
          <w:sz w:val="22"/>
          <w:szCs w:val="22"/>
          <w:lang w:val="es-CL"/>
        </w:rPr>
        <w:t xml:space="preserve">Normalmente, las celdas Jameson piloto o industriales pueden superar la recuperación obtenida en la prueba de limpieza por dilución de tres etapas, ya que la recuperación máxima alcanzable a escala de laboratorio aún depende de la cinética y el tamaño de las burbujas en la celda con agitación mecánica. </w:t>
      </w:r>
    </w:p>
    <w:p w14:paraId="0DF1F46A" w14:textId="77777777" w:rsidR="00C17DD3" w:rsidRDefault="00C17DD3" w:rsidP="00E13FC1">
      <w:pPr>
        <w:jc w:val="both"/>
        <w:rPr>
          <w:rFonts w:ascii="Arial" w:hAnsi="Arial" w:cs="Arial"/>
          <w:bCs/>
          <w:sz w:val="22"/>
          <w:szCs w:val="22"/>
          <w:lang w:val="es-CL"/>
        </w:rPr>
      </w:pPr>
    </w:p>
    <w:p w14:paraId="0B10CFAE" w14:textId="5C93D4E9" w:rsidR="00E13FC1" w:rsidRPr="00814592" w:rsidRDefault="00E13FC1" w:rsidP="00E13FC1">
      <w:pPr>
        <w:jc w:val="both"/>
        <w:rPr>
          <w:rFonts w:ascii="Arial" w:hAnsi="Arial" w:cs="Arial"/>
          <w:bCs/>
          <w:sz w:val="22"/>
          <w:szCs w:val="22"/>
          <w:lang w:val="es-CL"/>
        </w:rPr>
      </w:pPr>
      <w:r w:rsidRPr="00E13FC1">
        <w:rPr>
          <w:rFonts w:ascii="Arial" w:hAnsi="Arial" w:cs="Arial"/>
          <w:bCs/>
          <w:sz w:val="22"/>
          <w:szCs w:val="22"/>
          <w:lang w:val="es-CL"/>
        </w:rPr>
        <w:t xml:space="preserve">La capacidad de </w:t>
      </w:r>
      <w:r w:rsidR="00E8623E">
        <w:rPr>
          <w:rFonts w:ascii="Arial" w:hAnsi="Arial" w:cs="Arial"/>
          <w:bCs/>
          <w:sz w:val="22"/>
          <w:szCs w:val="22"/>
          <w:lang w:val="es-CL"/>
        </w:rPr>
        <w:t xml:space="preserve">carga de </w:t>
      </w:r>
      <w:r w:rsidRPr="00E13FC1">
        <w:rPr>
          <w:rFonts w:ascii="Arial" w:hAnsi="Arial" w:cs="Arial"/>
          <w:bCs/>
          <w:sz w:val="22"/>
          <w:szCs w:val="22"/>
          <w:lang w:val="es-CL"/>
        </w:rPr>
        <w:t xml:space="preserve">una </w:t>
      </w:r>
      <w:r w:rsidR="00B40E4A">
        <w:rPr>
          <w:rFonts w:ascii="Arial" w:hAnsi="Arial" w:cs="Arial"/>
          <w:bCs/>
          <w:sz w:val="22"/>
          <w:szCs w:val="22"/>
          <w:lang w:val="es-CL"/>
        </w:rPr>
        <w:t>Celda Jameson</w:t>
      </w:r>
      <w:r w:rsidRPr="00E13FC1">
        <w:rPr>
          <w:rFonts w:ascii="Arial" w:hAnsi="Arial" w:cs="Arial"/>
          <w:bCs/>
          <w:sz w:val="22"/>
          <w:szCs w:val="22"/>
          <w:lang w:val="es-CL"/>
        </w:rPr>
        <w:t xml:space="preserve"> individual es alta en términos de recuperación, lo que le permite operar en el extremo de una curva de ley vs recuperación con una sola celda. Esto se debe a la rápida cinética de la celda (función de las burbujas finas), </w:t>
      </w:r>
      <w:r w:rsidR="00636C22">
        <w:rPr>
          <w:rFonts w:ascii="Arial" w:hAnsi="Arial" w:cs="Arial"/>
          <w:bCs/>
          <w:sz w:val="22"/>
          <w:szCs w:val="22"/>
          <w:lang w:val="es-CL"/>
        </w:rPr>
        <w:t xml:space="preserve">las altas velocidades superficiales del gas, </w:t>
      </w:r>
      <w:r w:rsidRPr="00E13FC1">
        <w:rPr>
          <w:rFonts w:ascii="Arial" w:hAnsi="Arial" w:cs="Arial"/>
          <w:bCs/>
          <w:sz w:val="22"/>
          <w:szCs w:val="22"/>
          <w:lang w:val="es-CL"/>
        </w:rPr>
        <w:t xml:space="preserve">la gran longitud de los labios de los </w:t>
      </w:r>
      <w:proofErr w:type="spellStart"/>
      <w:r w:rsidRPr="00E13FC1">
        <w:rPr>
          <w:rFonts w:ascii="Arial" w:hAnsi="Arial" w:cs="Arial"/>
          <w:bCs/>
          <w:sz w:val="22"/>
          <w:szCs w:val="22"/>
          <w:lang w:val="es-CL"/>
        </w:rPr>
        <w:t>launders</w:t>
      </w:r>
      <w:proofErr w:type="spellEnd"/>
      <w:r w:rsidRPr="00E13FC1">
        <w:rPr>
          <w:rFonts w:ascii="Arial" w:hAnsi="Arial" w:cs="Arial"/>
          <w:bCs/>
          <w:sz w:val="22"/>
          <w:szCs w:val="22"/>
          <w:lang w:val="es-CL"/>
        </w:rPr>
        <w:t xml:space="preserve"> transversales y la gran capacidad de carga gracias a la alta superficie de la celda y a las burbujas finas que aumentan dicha superficie. </w:t>
      </w:r>
    </w:p>
    <w:p w14:paraId="105527D3" w14:textId="77777777" w:rsidR="001F693C" w:rsidRPr="00E13FC1" w:rsidRDefault="001F693C" w:rsidP="00E13FC1">
      <w:pPr>
        <w:jc w:val="both"/>
        <w:rPr>
          <w:rFonts w:ascii="Arial" w:hAnsi="Arial" w:cs="Arial"/>
          <w:bCs/>
          <w:sz w:val="22"/>
          <w:szCs w:val="22"/>
          <w:lang w:val="es-CL"/>
        </w:rPr>
      </w:pPr>
    </w:p>
    <w:p w14:paraId="1EFBFD6F" w14:textId="051DC739" w:rsidR="00E13FC1" w:rsidRDefault="00E13FC1" w:rsidP="00E13FC1">
      <w:pPr>
        <w:jc w:val="both"/>
        <w:rPr>
          <w:rFonts w:ascii="Arial" w:hAnsi="Arial" w:cs="Arial"/>
          <w:bCs/>
          <w:sz w:val="22"/>
          <w:szCs w:val="22"/>
          <w:lang w:val="es-CL"/>
        </w:rPr>
      </w:pPr>
      <w:r w:rsidRPr="00E13FC1">
        <w:rPr>
          <w:rFonts w:ascii="Arial" w:hAnsi="Arial" w:cs="Arial"/>
          <w:bCs/>
          <w:sz w:val="22"/>
          <w:szCs w:val="22"/>
          <w:lang w:val="es-CL"/>
        </w:rPr>
        <w:t xml:space="preserve">La prueba de dilución en tres etapas puede ser adecuada para una sola celda o utilizarse para diseñar el diagrama de flujo completo del circuito. Por ejemplo, en un circuito de limpieza, se utiliza una prueba de dilución en tres etapas con un concentrado </w:t>
      </w:r>
      <w:proofErr w:type="spellStart"/>
      <w:r w:rsidRPr="00E13FC1">
        <w:rPr>
          <w:rFonts w:ascii="Arial" w:hAnsi="Arial" w:cs="Arial"/>
          <w:bCs/>
          <w:sz w:val="22"/>
          <w:szCs w:val="22"/>
          <w:lang w:val="es-CL"/>
        </w:rPr>
        <w:t>rougher</w:t>
      </w:r>
      <w:proofErr w:type="spellEnd"/>
      <w:r w:rsidRPr="00E13FC1">
        <w:rPr>
          <w:rFonts w:ascii="Arial" w:hAnsi="Arial" w:cs="Arial"/>
          <w:bCs/>
          <w:sz w:val="22"/>
          <w:szCs w:val="22"/>
          <w:lang w:val="es-CL"/>
        </w:rPr>
        <w:t xml:space="preserve"> para determinar el resultado de </w:t>
      </w:r>
      <w:r w:rsidR="005F6F9E">
        <w:rPr>
          <w:rFonts w:ascii="Arial" w:hAnsi="Arial" w:cs="Arial"/>
          <w:bCs/>
          <w:sz w:val="22"/>
          <w:szCs w:val="22"/>
          <w:lang w:val="es-CL"/>
        </w:rPr>
        <w:t xml:space="preserve">un solo equipo obteniendo un concentrado de calidad final. </w:t>
      </w:r>
      <w:r w:rsidRPr="00E13FC1">
        <w:rPr>
          <w:rFonts w:ascii="Arial" w:hAnsi="Arial" w:cs="Arial"/>
          <w:bCs/>
          <w:sz w:val="22"/>
          <w:szCs w:val="22"/>
          <w:lang w:val="es-CL"/>
        </w:rPr>
        <w:t xml:space="preserve">Posteriormente, la prueba puede repetirse con una nueva muestra de concentrado </w:t>
      </w:r>
      <w:proofErr w:type="spellStart"/>
      <w:r w:rsidRPr="00E13FC1">
        <w:rPr>
          <w:rFonts w:ascii="Arial" w:hAnsi="Arial" w:cs="Arial"/>
          <w:bCs/>
          <w:sz w:val="22"/>
          <w:szCs w:val="22"/>
          <w:lang w:val="es-CL"/>
        </w:rPr>
        <w:t>rougher</w:t>
      </w:r>
      <w:proofErr w:type="spellEnd"/>
      <w:r w:rsidRPr="00E13FC1">
        <w:rPr>
          <w:rFonts w:ascii="Arial" w:hAnsi="Arial" w:cs="Arial"/>
          <w:bCs/>
          <w:sz w:val="22"/>
          <w:szCs w:val="22"/>
          <w:lang w:val="es-CL"/>
        </w:rPr>
        <w:t xml:space="preserve"> para producir un concentrado </w:t>
      </w:r>
      <w:r w:rsidR="00D35E2E">
        <w:rPr>
          <w:rFonts w:ascii="Arial" w:hAnsi="Arial" w:cs="Arial"/>
          <w:bCs/>
          <w:sz w:val="22"/>
          <w:szCs w:val="22"/>
          <w:lang w:val="es-CL"/>
        </w:rPr>
        <w:t>final</w:t>
      </w:r>
      <w:r w:rsidRPr="00E13FC1">
        <w:rPr>
          <w:rFonts w:ascii="Arial" w:hAnsi="Arial" w:cs="Arial"/>
          <w:bCs/>
          <w:sz w:val="22"/>
          <w:szCs w:val="22"/>
          <w:lang w:val="es-CL"/>
        </w:rPr>
        <w:t xml:space="preserve">, y las colas de ésta prueba pueden utilizarse en otra prueba de dilución en tres etapas para replicar un circuito </w:t>
      </w:r>
      <w:r w:rsidR="00DC7388">
        <w:rPr>
          <w:rFonts w:ascii="Arial" w:hAnsi="Arial" w:cs="Arial"/>
          <w:bCs/>
          <w:sz w:val="22"/>
          <w:szCs w:val="22"/>
          <w:lang w:val="es-CL"/>
        </w:rPr>
        <w:t>de “limpieza-</w:t>
      </w:r>
      <w:proofErr w:type="spellStart"/>
      <w:r w:rsidR="00DC7388">
        <w:rPr>
          <w:rFonts w:ascii="Arial" w:hAnsi="Arial" w:cs="Arial"/>
          <w:bCs/>
          <w:sz w:val="22"/>
          <w:szCs w:val="22"/>
          <w:lang w:val="es-CL"/>
        </w:rPr>
        <w:t>scavenger</w:t>
      </w:r>
      <w:proofErr w:type="spellEnd"/>
      <w:r w:rsidR="00DC7388">
        <w:rPr>
          <w:rFonts w:ascii="Arial" w:hAnsi="Arial" w:cs="Arial"/>
          <w:bCs/>
          <w:sz w:val="22"/>
          <w:szCs w:val="22"/>
          <w:lang w:val="es-CL"/>
        </w:rPr>
        <w:t>”</w:t>
      </w:r>
      <w:r w:rsidRPr="00E13FC1">
        <w:rPr>
          <w:rFonts w:ascii="Arial" w:hAnsi="Arial" w:cs="Arial"/>
          <w:bCs/>
          <w:sz w:val="22"/>
          <w:szCs w:val="22"/>
          <w:lang w:val="es-CL"/>
        </w:rPr>
        <w:t>. Este proceso puede repetirse al incorporar una celda para una etapa “</w:t>
      </w:r>
      <w:proofErr w:type="spellStart"/>
      <w:r w:rsidRPr="00E13FC1">
        <w:rPr>
          <w:rFonts w:ascii="Arial" w:hAnsi="Arial" w:cs="Arial"/>
          <w:bCs/>
          <w:sz w:val="22"/>
          <w:szCs w:val="22"/>
          <w:lang w:val="es-CL"/>
        </w:rPr>
        <w:t>re</w:t>
      </w:r>
      <w:r w:rsidR="00DC7388">
        <w:rPr>
          <w:rFonts w:ascii="Arial" w:hAnsi="Arial" w:cs="Arial"/>
          <w:bCs/>
          <w:sz w:val="22"/>
          <w:szCs w:val="22"/>
          <w:lang w:val="es-CL"/>
        </w:rPr>
        <w:t>-limpieza</w:t>
      </w:r>
      <w:proofErr w:type="spellEnd"/>
      <w:r w:rsidR="00DC7388">
        <w:rPr>
          <w:rFonts w:ascii="Arial" w:hAnsi="Arial" w:cs="Arial"/>
          <w:bCs/>
          <w:sz w:val="22"/>
          <w:szCs w:val="22"/>
          <w:lang w:val="es-CL"/>
        </w:rPr>
        <w:t xml:space="preserve">” </w:t>
      </w:r>
      <w:r w:rsidRPr="00E13FC1">
        <w:rPr>
          <w:rFonts w:ascii="Arial" w:hAnsi="Arial" w:cs="Arial"/>
          <w:bCs/>
          <w:sz w:val="22"/>
          <w:szCs w:val="22"/>
          <w:lang w:val="es-CL"/>
        </w:rPr>
        <w:t>que trate el concentrado de</w:t>
      </w:r>
      <w:r w:rsidR="00DC7388">
        <w:rPr>
          <w:rFonts w:ascii="Arial" w:hAnsi="Arial" w:cs="Arial"/>
          <w:bCs/>
          <w:sz w:val="22"/>
          <w:szCs w:val="22"/>
          <w:lang w:val="es-CL"/>
        </w:rPr>
        <w:t xml:space="preserve"> la etapa “limpieza-</w:t>
      </w:r>
      <w:proofErr w:type="spellStart"/>
      <w:r w:rsidR="00DC7388">
        <w:rPr>
          <w:rFonts w:ascii="Arial" w:hAnsi="Arial" w:cs="Arial"/>
          <w:bCs/>
          <w:sz w:val="22"/>
          <w:szCs w:val="22"/>
          <w:lang w:val="es-CL"/>
        </w:rPr>
        <w:t>scavenger</w:t>
      </w:r>
      <w:proofErr w:type="spellEnd"/>
      <w:r w:rsidR="00DC7388">
        <w:rPr>
          <w:rFonts w:ascii="Arial" w:hAnsi="Arial" w:cs="Arial"/>
          <w:bCs/>
          <w:sz w:val="22"/>
          <w:szCs w:val="22"/>
          <w:lang w:val="es-CL"/>
        </w:rPr>
        <w:t>”</w:t>
      </w:r>
      <w:r w:rsidRPr="00E13FC1">
        <w:rPr>
          <w:rFonts w:ascii="Arial" w:hAnsi="Arial" w:cs="Arial"/>
          <w:bCs/>
          <w:sz w:val="22"/>
          <w:szCs w:val="22"/>
          <w:lang w:val="es-CL"/>
        </w:rPr>
        <w:t xml:space="preserve">, y así sucesivamente. Este régimen de prueba también es adecuado para pruebas de ciclo cerrado según el diseño estándar típico de un circuito de limpieza convencional. </w:t>
      </w:r>
    </w:p>
    <w:p w14:paraId="3E3F0CAF" w14:textId="77777777" w:rsidR="007E1DE6" w:rsidRPr="00E13FC1" w:rsidRDefault="007E1DE6" w:rsidP="00E13FC1">
      <w:pPr>
        <w:jc w:val="both"/>
        <w:rPr>
          <w:rFonts w:ascii="Arial" w:hAnsi="Arial" w:cs="Arial"/>
          <w:bCs/>
          <w:sz w:val="22"/>
          <w:szCs w:val="22"/>
          <w:lang w:val="es-CL"/>
        </w:rPr>
      </w:pPr>
    </w:p>
    <w:p w14:paraId="44366025" w14:textId="382C44D7" w:rsidR="00E13FC1" w:rsidRDefault="00E13FC1" w:rsidP="00E13FC1">
      <w:pPr>
        <w:jc w:val="both"/>
        <w:rPr>
          <w:rFonts w:ascii="Arial" w:hAnsi="Arial" w:cs="Arial"/>
          <w:bCs/>
          <w:sz w:val="22"/>
          <w:szCs w:val="22"/>
          <w:lang w:val="es-CL"/>
        </w:rPr>
      </w:pPr>
      <w:r w:rsidRPr="00E13FC1">
        <w:rPr>
          <w:rFonts w:ascii="Arial" w:hAnsi="Arial" w:cs="Arial"/>
          <w:bCs/>
          <w:sz w:val="22"/>
          <w:szCs w:val="22"/>
          <w:lang w:val="es-CL"/>
        </w:rPr>
        <w:lastRenderedPageBreak/>
        <w:t xml:space="preserve">Al considerar un circuito </w:t>
      </w:r>
      <w:proofErr w:type="spellStart"/>
      <w:r w:rsidRPr="00E13FC1">
        <w:rPr>
          <w:rFonts w:ascii="Arial" w:hAnsi="Arial" w:cs="Arial"/>
          <w:bCs/>
          <w:sz w:val="22"/>
          <w:szCs w:val="22"/>
          <w:lang w:val="es-CL"/>
        </w:rPr>
        <w:t>rougher</w:t>
      </w:r>
      <w:proofErr w:type="spellEnd"/>
      <w:r w:rsidRPr="00E13FC1">
        <w:rPr>
          <w:rFonts w:ascii="Arial" w:hAnsi="Arial" w:cs="Arial"/>
          <w:bCs/>
          <w:sz w:val="22"/>
          <w:szCs w:val="22"/>
          <w:lang w:val="es-CL"/>
        </w:rPr>
        <w:t xml:space="preserve">, el régimen de prueba puede simplificarse a una sola prueba de dilución de tres etapas en la alimentación del </w:t>
      </w:r>
      <w:proofErr w:type="spellStart"/>
      <w:r w:rsidRPr="00E13FC1">
        <w:rPr>
          <w:rFonts w:ascii="Arial" w:hAnsi="Arial" w:cs="Arial"/>
          <w:bCs/>
          <w:sz w:val="22"/>
          <w:szCs w:val="22"/>
          <w:lang w:val="es-CL"/>
        </w:rPr>
        <w:t>rougher</w:t>
      </w:r>
      <w:proofErr w:type="spellEnd"/>
      <w:r w:rsidRPr="00E13FC1">
        <w:rPr>
          <w:rFonts w:ascii="Arial" w:hAnsi="Arial" w:cs="Arial"/>
          <w:bCs/>
          <w:sz w:val="22"/>
          <w:szCs w:val="22"/>
          <w:lang w:val="es-CL"/>
        </w:rPr>
        <w:t xml:space="preserve">, sin las repeticiones necesarias que se utilizan en un circuito de limpieza. Dado que la primera parte de la prueba de dilución es una prueba de flotación </w:t>
      </w:r>
      <w:proofErr w:type="spellStart"/>
      <w:r w:rsidRPr="00E13FC1">
        <w:rPr>
          <w:rFonts w:ascii="Arial" w:hAnsi="Arial" w:cs="Arial"/>
          <w:bCs/>
          <w:sz w:val="22"/>
          <w:szCs w:val="22"/>
          <w:lang w:val="es-CL"/>
        </w:rPr>
        <w:t>batch</w:t>
      </w:r>
      <w:proofErr w:type="spellEnd"/>
      <w:r w:rsidRPr="00E13FC1">
        <w:rPr>
          <w:rFonts w:ascii="Arial" w:hAnsi="Arial" w:cs="Arial"/>
          <w:bCs/>
          <w:sz w:val="22"/>
          <w:szCs w:val="22"/>
          <w:lang w:val="es-CL"/>
        </w:rPr>
        <w:t xml:space="preserve"> que identifica la recuperación máxima (objetivo principal de los circuitos </w:t>
      </w:r>
      <w:proofErr w:type="spellStart"/>
      <w:r w:rsidRPr="00E13FC1">
        <w:rPr>
          <w:rFonts w:ascii="Arial" w:hAnsi="Arial" w:cs="Arial"/>
          <w:bCs/>
          <w:sz w:val="22"/>
          <w:szCs w:val="22"/>
          <w:lang w:val="es-CL"/>
        </w:rPr>
        <w:t>rougher</w:t>
      </w:r>
      <w:proofErr w:type="spellEnd"/>
      <w:r w:rsidRPr="00E13FC1">
        <w:rPr>
          <w:rFonts w:ascii="Arial" w:hAnsi="Arial" w:cs="Arial"/>
          <w:bCs/>
          <w:sz w:val="22"/>
          <w:szCs w:val="22"/>
          <w:lang w:val="es-CL"/>
        </w:rPr>
        <w:t xml:space="preserve">), una sola prueba de dilución de tres etapas es suficiente para identificar los puntos de operación de un </w:t>
      </w:r>
      <w:proofErr w:type="spellStart"/>
      <w:r w:rsidRPr="00E13FC1">
        <w:rPr>
          <w:rFonts w:ascii="Arial" w:hAnsi="Arial" w:cs="Arial"/>
          <w:bCs/>
          <w:sz w:val="22"/>
          <w:szCs w:val="22"/>
          <w:lang w:val="es-CL"/>
        </w:rPr>
        <w:t>rougher</w:t>
      </w:r>
      <w:proofErr w:type="spellEnd"/>
      <w:r w:rsidRPr="00E13FC1">
        <w:rPr>
          <w:rFonts w:ascii="Arial" w:hAnsi="Arial" w:cs="Arial"/>
          <w:bCs/>
          <w:sz w:val="22"/>
          <w:szCs w:val="22"/>
          <w:lang w:val="es-CL"/>
        </w:rPr>
        <w:t xml:space="preserve"> </w:t>
      </w:r>
      <w:proofErr w:type="spellStart"/>
      <w:r w:rsidRPr="00E13FC1">
        <w:rPr>
          <w:rFonts w:ascii="Arial" w:hAnsi="Arial" w:cs="Arial"/>
          <w:bCs/>
          <w:sz w:val="22"/>
          <w:szCs w:val="22"/>
          <w:lang w:val="es-CL"/>
        </w:rPr>
        <w:t>scalper</w:t>
      </w:r>
      <w:proofErr w:type="spellEnd"/>
      <w:r w:rsidRPr="00E13FC1">
        <w:rPr>
          <w:rFonts w:ascii="Arial" w:hAnsi="Arial" w:cs="Arial"/>
          <w:bCs/>
          <w:sz w:val="22"/>
          <w:szCs w:val="22"/>
          <w:lang w:val="es-CL"/>
        </w:rPr>
        <w:t>/</w:t>
      </w:r>
      <w:proofErr w:type="spellStart"/>
      <w:r w:rsidRPr="00E13FC1">
        <w:rPr>
          <w:rFonts w:ascii="Arial" w:hAnsi="Arial" w:cs="Arial"/>
          <w:bCs/>
          <w:sz w:val="22"/>
          <w:szCs w:val="22"/>
          <w:lang w:val="es-CL"/>
        </w:rPr>
        <w:t>rougher</w:t>
      </w:r>
      <w:proofErr w:type="spellEnd"/>
      <w:r w:rsidRPr="00E13FC1">
        <w:rPr>
          <w:rFonts w:ascii="Arial" w:hAnsi="Arial" w:cs="Arial"/>
          <w:bCs/>
          <w:sz w:val="22"/>
          <w:szCs w:val="22"/>
          <w:lang w:val="es-CL"/>
        </w:rPr>
        <w:t xml:space="preserve"> y un </w:t>
      </w:r>
      <w:proofErr w:type="spellStart"/>
      <w:r w:rsidRPr="00E13FC1">
        <w:rPr>
          <w:rFonts w:ascii="Arial" w:hAnsi="Arial" w:cs="Arial"/>
          <w:bCs/>
          <w:sz w:val="22"/>
          <w:szCs w:val="22"/>
          <w:lang w:val="es-CL"/>
        </w:rPr>
        <w:t>rougher-scavenger</w:t>
      </w:r>
      <w:proofErr w:type="spellEnd"/>
      <w:r w:rsidRPr="00E13FC1">
        <w:rPr>
          <w:rFonts w:ascii="Arial" w:hAnsi="Arial" w:cs="Arial"/>
          <w:bCs/>
          <w:sz w:val="22"/>
          <w:szCs w:val="22"/>
          <w:lang w:val="es-CL"/>
        </w:rPr>
        <w:t xml:space="preserve">. Los puntos de operación del </w:t>
      </w:r>
      <w:proofErr w:type="spellStart"/>
      <w:r w:rsidRPr="00E13FC1">
        <w:rPr>
          <w:rFonts w:ascii="Arial" w:hAnsi="Arial" w:cs="Arial"/>
          <w:bCs/>
          <w:sz w:val="22"/>
          <w:szCs w:val="22"/>
          <w:lang w:val="es-CL"/>
        </w:rPr>
        <w:t>rougher</w:t>
      </w:r>
      <w:proofErr w:type="spellEnd"/>
      <w:r w:rsidRPr="00E13FC1">
        <w:rPr>
          <w:rFonts w:ascii="Arial" w:hAnsi="Arial" w:cs="Arial"/>
          <w:bCs/>
          <w:sz w:val="22"/>
          <w:szCs w:val="22"/>
          <w:lang w:val="es-CL"/>
        </w:rPr>
        <w:t xml:space="preserve"> </w:t>
      </w:r>
      <w:proofErr w:type="spellStart"/>
      <w:r w:rsidRPr="00E13FC1">
        <w:rPr>
          <w:rFonts w:ascii="Arial" w:hAnsi="Arial" w:cs="Arial"/>
          <w:bCs/>
          <w:sz w:val="22"/>
          <w:szCs w:val="22"/>
          <w:lang w:val="es-CL"/>
        </w:rPr>
        <w:t>scalper</w:t>
      </w:r>
      <w:proofErr w:type="spellEnd"/>
      <w:r w:rsidRPr="00E13FC1">
        <w:rPr>
          <w:rFonts w:ascii="Arial" w:hAnsi="Arial" w:cs="Arial"/>
          <w:bCs/>
          <w:sz w:val="22"/>
          <w:szCs w:val="22"/>
          <w:lang w:val="es-CL"/>
        </w:rPr>
        <w:t>/</w:t>
      </w:r>
      <w:proofErr w:type="spellStart"/>
      <w:r w:rsidRPr="00E13FC1">
        <w:rPr>
          <w:rFonts w:ascii="Arial" w:hAnsi="Arial" w:cs="Arial"/>
          <w:bCs/>
          <w:sz w:val="22"/>
          <w:szCs w:val="22"/>
          <w:lang w:val="es-CL"/>
        </w:rPr>
        <w:t>rougher</w:t>
      </w:r>
      <w:proofErr w:type="spellEnd"/>
      <w:r w:rsidRPr="00E13FC1">
        <w:rPr>
          <w:rFonts w:ascii="Arial" w:hAnsi="Arial" w:cs="Arial"/>
          <w:bCs/>
          <w:sz w:val="22"/>
          <w:szCs w:val="22"/>
          <w:lang w:val="es-CL"/>
        </w:rPr>
        <w:t xml:space="preserve"> se ubicarían a la izquierda de la curva de ley-recuperación (mayor ley-menor recuperación) y el punto de operación del </w:t>
      </w:r>
      <w:proofErr w:type="spellStart"/>
      <w:r w:rsidRPr="00E13FC1">
        <w:rPr>
          <w:rFonts w:ascii="Arial" w:hAnsi="Arial" w:cs="Arial"/>
          <w:bCs/>
          <w:sz w:val="22"/>
          <w:szCs w:val="22"/>
          <w:lang w:val="es-CL"/>
        </w:rPr>
        <w:t>rougher</w:t>
      </w:r>
      <w:proofErr w:type="spellEnd"/>
      <w:r w:rsidRPr="00E13FC1">
        <w:rPr>
          <w:rFonts w:ascii="Arial" w:hAnsi="Arial" w:cs="Arial"/>
          <w:bCs/>
          <w:sz w:val="22"/>
          <w:szCs w:val="22"/>
          <w:lang w:val="es-CL"/>
        </w:rPr>
        <w:t xml:space="preserve"> </w:t>
      </w:r>
      <w:proofErr w:type="spellStart"/>
      <w:r w:rsidRPr="00E13FC1">
        <w:rPr>
          <w:rFonts w:ascii="Arial" w:hAnsi="Arial" w:cs="Arial"/>
          <w:bCs/>
          <w:sz w:val="22"/>
          <w:szCs w:val="22"/>
          <w:lang w:val="es-CL"/>
        </w:rPr>
        <w:t>scavenger</w:t>
      </w:r>
      <w:proofErr w:type="spellEnd"/>
      <w:r w:rsidRPr="00E13FC1">
        <w:rPr>
          <w:rFonts w:ascii="Arial" w:hAnsi="Arial" w:cs="Arial"/>
          <w:bCs/>
          <w:sz w:val="22"/>
          <w:szCs w:val="22"/>
          <w:lang w:val="es-CL"/>
        </w:rPr>
        <w:t xml:space="preserve"> se determinaría recuperando el resto del metal hasta el punto de recuperación general deseado. </w:t>
      </w:r>
    </w:p>
    <w:p w14:paraId="2EC76898" w14:textId="77777777" w:rsidR="00A67F86" w:rsidRDefault="00A67F86" w:rsidP="00E13FC1">
      <w:pPr>
        <w:jc w:val="both"/>
        <w:rPr>
          <w:rFonts w:ascii="Arial" w:hAnsi="Arial" w:cs="Arial"/>
          <w:bCs/>
          <w:sz w:val="22"/>
          <w:szCs w:val="22"/>
          <w:lang w:val="es-CL"/>
        </w:rPr>
      </w:pPr>
    </w:p>
    <w:p w14:paraId="4B4215FE" w14:textId="7FB15301" w:rsidR="00A67F86" w:rsidRDefault="00B11AEE" w:rsidP="00E13FC1">
      <w:pPr>
        <w:jc w:val="both"/>
        <w:rPr>
          <w:rFonts w:ascii="Arial" w:hAnsi="Arial" w:cs="Arial"/>
          <w:bCs/>
          <w:sz w:val="22"/>
          <w:szCs w:val="22"/>
          <w:lang w:val="en-US"/>
        </w:rPr>
      </w:pPr>
      <w:r w:rsidRPr="00B11AEE">
        <w:rPr>
          <w:rFonts w:ascii="Arial" w:hAnsi="Arial" w:cs="Arial"/>
          <w:bCs/>
          <w:noProof/>
          <w:sz w:val="22"/>
          <w:szCs w:val="22"/>
          <w:lang w:val="en-US"/>
        </w:rPr>
        <w:drawing>
          <wp:inline distT="0" distB="0" distL="0" distR="0" wp14:anchorId="50CA54AF" wp14:editId="09A14548">
            <wp:extent cx="3166110" cy="2099310"/>
            <wp:effectExtent l="0" t="0" r="0" b="0"/>
            <wp:docPr id="1429602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602278" name=""/>
                    <pic:cNvPicPr/>
                  </pic:nvPicPr>
                  <pic:blipFill>
                    <a:blip r:embed="rId14"/>
                    <a:stretch>
                      <a:fillRect/>
                    </a:stretch>
                  </pic:blipFill>
                  <pic:spPr>
                    <a:xfrm>
                      <a:off x="0" y="0"/>
                      <a:ext cx="3166110" cy="2099310"/>
                    </a:xfrm>
                    <a:prstGeom prst="rect">
                      <a:avLst/>
                    </a:prstGeom>
                  </pic:spPr>
                </pic:pic>
              </a:graphicData>
            </a:graphic>
          </wp:inline>
        </w:drawing>
      </w:r>
    </w:p>
    <w:p w14:paraId="6D6BFF30" w14:textId="102C33EE" w:rsidR="00327663" w:rsidRPr="00D85BB0" w:rsidRDefault="00327663" w:rsidP="00327663">
      <w:pPr>
        <w:jc w:val="center"/>
        <w:rPr>
          <w:rFonts w:ascii="Arial" w:hAnsi="Arial" w:cs="Arial"/>
          <w:bCs/>
          <w:sz w:val="22"/>
          <w:szCs w:val="22"/>
          <w:lang w:val="es-CL"/>
        </w:rPr>
      </w:pPr>
      <w:r w:rsidRPr="00F47845">
        <w:rPr>
          <w:rFonts w:ascii="Arial" w:hAnsi="Arial" w:cs="Arial"/>
          <w:bCs/>
          <w:sz w:val="22"/>
          <w:szCs w:val="22"/>
          <w:lang w:val="es-CL"/>
        </w:rPr>
        <w:t>Figura 3.</w:t>
      </w:r>
      <w:r w:rsidR="002C0934" w:rsidRPr="00F47845">
        <w:rPr>
          <w:rFonts w:ascii="Arial" w:hAnsi="Arial" w:cs="Arial"/>
          <w:bCs/>
          <w:sz w:val="22"/>
          <w:szCs w:val="22"/>
          <w:lang w:val="es-CL"/>
        </w:rPr>
        <w:t xml:space="preserve"> </w:t>
      </w:r>
      <w:r w:rsidR="00D85BB0" w:rsidRPr="00D85BB0">
        <w:rPr>
          <w:rFonts w:ascii="Arial" w:hAnsi="Arial" w:cs="Arial"/>
          <w:bCs/>
          <w:sz w:val="22"/>
          <w:szCs w:val="22"/>
          <w:lang w:val="es-CL"/>
        </w:rPr>
        <w:t>Eje</w:t>
      </w:r>
      <w:r w:rsidR="00D85BB0">
        <w:rPr>
          <w:rFonts w:ascii="Arial" w:hAnsi="Arial" w:cs="Arial"/>
          <w:bCs/>
          <w:sz w:val="22"/>
          <w:szCs w:val="22"/>
          <w:lang w:val="es-CL"/>
        </w:rPr>
        <w:t>mplo c</w:t>
      </w:r>
      <w:r w:rsidR="002C0934" w:rsidRPr="00D85BB0">
        <w:rPr>
          <w:rFonts w:ascii="Arial" w:hAnsi="Arial" w:cs="Arial"/>
          <w:bCs/>
          <w:sz w:val="22"/>
          <w:szCs w:val="22"/>
          <w:lang w:val="es-CL"/>
        </w:rPr>
        <w:t>urva característica</w:t>
      </w:r>
      <w:r w:rsidR="00D85BB0" w:rsidRPr="00D85BB0">
        <w:rPr>
          <w:rFonts w:ascii="Arial" w:hAnsi="Arial" w:cs="Arial"/>
          <w:bCs/>
          <w:sz w:val="22"/>
          <w:szCs w:val="22"/>
          <w:lang w:val="es-CL"/>
        </w:rPr>
        <w:t xml:space="preserve"> Ley vs Recuperación</w:t>
      </w:r>
      <w:r w:rsidR="00D85BB0">
        <w:rPr>
          <w:rFonts w:ascii="Arial" w:hAnsi="Arial" w:cs="Arial"/>
          <w:bCs/>
          <w:sz w:val="22"/>
          <w:szCs w:val="22"/>
          <w:lang w:val="es-CL"/>
        </w:rPr>
        <w:t xml:space="preserve"> con una Celda Jameson</w:t>
      </w:r>
    </w:p>
    <w:p w14:paraId="75133697" w14:textId="77777777" w:rsidR="00E13FC1" w:rsidRPr="00D85BB0" w:rsidRDefault="00E13FC1" w:rsidP="00E13FC1">
      <w:pPr>
        <w:jc w:val="both"/>
        <w:rPr>
          <w:rFonts w:ascii="Arial" w:hAnsi="Arial" w:cs="Arial"/>
          <w:bCs/>
          <w:sz w:val="22"/>
          <w:szCs w:val="22"/>
          <w:lang w:val="es-CL"/>
        </w:rPr>
      </w:pPr>
    </w:p>
    <w:p w14:paraId="5BF77B4D" w14:textId="2177C9F8" w:rsidR="003C0A9E" w:rsidRPr="00814592" w:rsidRDefault="00E13FC1" w:rsidP="00E13FC1">
      <w:pPr>
        <w:jc w:val="both"/>
        <w:rPr>
          <w:rFonts w:ascii="Arial" w:hAnsi="Arial" w:cs="Arial"/>
          <w:bCs/>
          <w:sz w:val="22"/>
          <w:szCs w:val="22"/>
          <w:lang w:val="es-CL"/>
        </w:rPr>
      </w:pPr>
      <w:r w:rsidRPr="00814592">
        <w:rPr>
          <w:rFonts w:ascii="Arial" w:hAnsi="Arial" w:cs="Arial"/>
          <w:bCs/>
          <w:sz w:val="22"/>
          <w:szCs w:val="22"/>
          <w:lang w:val="es-CL"/>
        </w:rPr>
        <w:t xml:space="preserve">Los test de dilución son actualmente utilizados en los procesos de planificación minero metalúrgico de corto y largo plazo. </w:t>
      </w:r>
    </w:p>
    <w:p w14:paraId="0E113392" w14:textId="77777777" w:rsidR="003459A5" w:rsidRPr="00814592" w:rsidRDefault="003459A5" w:rsidP="00E13FC1">
      <w:pPr>
        <w:jc w:val="both"/>
        <w:rPr>
          <w:rFonts w:ascii="Arial" w:hAnsi="Arial" w:cs="Arial"/>
          <w:bCs/>
          <w:sz w:val="22"/>
          <w:szCs w:val="22"/>
          <w:lang w:val="es-CL"/>
        </w:rPr>
      </w:pPr>
    </w:p>
    <w:p w14:paraId="61F05E38" w14:textId="0D43C4B7" w:rsidR="003459A5" w:rsidRPr="00814592" w:rsidRDefault="008C17C7" w:rsidP="00E13FC1">
      <w:pPr>
        <w:jc w:val="both"/>
        <w:rPr>
          <w:rFonts w:ascii="Arial" w:hAnsi="Arial" w:cs="Arial"/>
          <w:bCs/>
          <w:sz w:val="22"/>
          <w:szCs w:val="22"/>
          <w:lang w:val="es-CL"/>
        </w:rPr>
      </w:pPr>
      <w:r w:rsidRPr="008C17C7">
        <w:rPr>
          <w:rFonts w:ascii="Arial" w:hAnsi="Arial" w:cs="Arial"/>
          <w:bCs/>
          <w:noProof/>
          <w:sz w:val="22"/>
          <w:szCs w:val="22"/>
          <w:lang w:val="es-CL"/>
        </w:rPr>
        <w:drawing>
          <wp:inline distT="0" distB="0" distL="0" distR="0" wp14:anchorId="7BDE5D78" wp14:editId="03651C25">
            <wp:extent cx="3166110" cy="1492885"/>
            <wp:effectExtent l="0" t="0" r="0" b="0"/>
            <wp:docPr id="1717031917"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031917" name="Picture 1" descr="A diagram of a company&#10;&#10;AI-generated content may be incorrect."/>
                    <pic:cNvPicPr/>
                  </pic:nvPicPr>
                  <pic:blipFill>
                    <a:blip r:embed="rId15"/>
                    <a:stretch>
                      <a:fillRect/>
                    </a:stretch>
                  </pic:blipFill>
                  <pic:spPr>
                    <a:xfrm>
                      <a:off x="0" y="0"/>
                      <a:ext cx="3166110" cy="1492885"/>
                    </a:xfrm>
                    <a:prstGeom prst="rect">
                      <a:avLst/>
                    </a:prstGeom>
                  </pic:spPr>
                </pic:pic>
              </a:graphicData>
            </a:graphic>
          </wp:inline>
        </w:drawing>
      </w:r>
    </w:p>
    <w:p w14:paraId="301B7D88" w14:textId="7D7DDED8" w:rsidR="00753380" w:rsidRPr="00814592" w:rsidRDefault="00B35E36" w:rsidP="00B35E36">
      <w:pPr>
        <w:jc w:val="center"/>
        <w:rPr>
          <w:rFonts w:ascii="Arial" w:hAnsi="Arial" w:cs="Arial"/>
          <w:bCs/>
          <w:sz w:val="22"/>
          <w:szCs w:val="22"/>
          <w:lang w:val="es-CL"/>
        </w:rPr>
      </w:pPr>
      <w:r>
        <w:rPr>
          <w:rFonts w:ascii="Arial" w:hAnsi="Arial" w:cs="Arial"/>
          <w:bCs/>
          <w:sz w:val="22"/>
          <w:szCs w:val="22"/>
          <w:lang w:val="es-CL"/>
        </w:rPr>
        <w:t xml:space="preserve">Figura </w:t>
      </w:r>
      <w:r w:rsidR="00327663">
        <w:rPr>
          <w:rFonts w:ascii="Arial" w:hAnsi="Arial" w:cs="Arial"/>
          <w:bCs/>
          <w:sz w:val="22"/>
          <w:szCs w:val="22"/>
          <w:lang w:val="es-CL"/>
        </w:rPr>
        <w:t>4</w:t>
      </w:r>
      <w:r>
        <w:rPr>
          <w:rFonts w:ascii="Arial" w:hAnsi="Arial" w:cs="Arial"/>
          <w:bCs/>
          <w:sz w:val="22"/>
          <w:szCs w:val="22"/>
          <w:lang w:val="es-CL"/>
        </w:rPr>
        <w:t>.</w:t>
      </w:r>
      <w:r w:rsidR="00F62256">
        <w:rPr>
          <w:rFonts w:ascii="Arial" w:hAnsi="Arial" w:cs="Arial"/>
          <w:bCs/>
          <w:sz w:val="22"/>
          <w:szCs w:val="22"/>
          <w:lang w:val="es-CL"/>
        </w:rPr>
        <w:t xml:space="preserve"> Esquema</w:t>
      </w:r>
      <w:r w:rsidR="004C0349">
        <w:rPr>
          <w:rFonts w:ascii="Arial" w:hAnsi="Arial" w:cs="Arial"/>
          <w:bCs/>
          <w:sz w:val="22"/>
          <w:szCs w:val="22"/>
          <w:lang w:val="es-CL"/>
        </w:rPr>
        <w:t xml:space="preserve"> procedimiento test de dilución.</w:t>
      </w:r>
    </w:p>
    <w:p w14:paraId="7465DB34" w14:textId="77777777" w:rsidR="00753380" w:rsidRDefault="00753380" w:rsidP="00E13FC1">
      <w:pPr>
        <w:jc w:val="both"/>
        <w:rPr>
          <w:rFonts w:ascii="Arial" w:hAnsi="Arial" w:cs="Arial"/>
          <w:bCs/>
          <w:sz w:val="22"/>
          <w:szCs w:val="22"/>
          <w:lang w:val="es-CL"/>
        </w:rPr>
      </w:pPr>
    </w:p>
    <w:p w14:paraId="1923C9E2" w14:textId="1A9AFBA5" w:rsidR="005D0187" w:rsidRDefault="005D0187" w:rsidP="00E13FC1">
      <w:pPr>
        <w:jc w:val="both"/>
        <w:rPr>
          <w:rFonts w:ascii="Arial" w:hAnsi="Arial" w:cs="Arial"/>
          <w:bCs/>
          <w:sz w:val="22"/>
          <w:szCs w:val="22"/>
          <w:lang w:val="es-CL"/>
        </w:rPr>
      </w:pPr>
      <w:r w:rsidRPr="005D0187">
        <w:rPr>
          <w:rFonts w:ascii="Arial" w:hAnsi="Arial" w:cs="Arial"/>
          <w:bCs/>
          <w:sz w:val="22"/>
          <w:szCs w:val="22"/>
          <w:lang w:val="es-CL"/>
        </w:rPr>
        <w:t xml:space="preserve">Como se mencionó, la prueba de dilución en tres etapas es un excelente indicador del rendimiento de recuperación de ley en la mayoría de las aplicaciones, ya que indica adecuadamente el impacto del agua de lavado en el concentrado producido. Sin embargo, no puede replicar la dinámica burbuja-partícula que ocurre en el </w:t>
      </w:r>
      <w:r w:rsidRPr="005D0187">
        <w:rPr>
          <w:rFonts w:ascii="Arial" w:hAnsi="Arial" w:cs="Arial"/>
          <w:bCs/>
          <w:sz w:val="22"/>
          <w:szCs w:val="22"/>
          <w:lang w:val="es-CL"/>
        </w:rPr>
        <w:t xml:space="preserve">bajante. Esto puede resultar en un mejor rendimiento en </w:t>
      </w:r>
      <w:r w:rsidR="00A35514">
        <w:rPr>
          <w:rFonts w:ascii="Arial" w:hAnsi="Arial" w:cs="Arial"/>
          <w:bCs/>
          <w:sz w:val="22"/>
          <w:szCs w:val="22"/>
          <w:lang w:val="es-CL"/>
        </w:rPr>
        <w:t xml:space="preserve">las </w:t>
      </w:r>
      <w:r w:rsidR="001E7131">
        <w:rPr>
          <w:rFonts w:ascii="Arial" w:hAnsi="Arial" w:cs="Arial"/>
          <w:bCs/>
          <w:sz w:val="22"/>
          <w:szCs w:val="22"/>
          <w:lang w:val="es-CL"/>
        </w:rPr>
        <w:t>pruebas piloto</w:t>
      </w:r>
      <w:r w:rsidRPr="005D0187">
        <w:rPr>
          <w:rFonts w:ascii="Arial" w:hAnsi="Arial" w:cs="Arial"/>
          <w:bCs/>
          <w:sz w:val="22"/>
          <w:szCs w:val="22"/>
          <w:lang w:val="es-CL"/>
        </w:rPr>
        <w:t xml:space="preserve"> de la </w:t>
      </w:r>
      <w:r w:rsidR="00A35514">
        <w:rPr>
          <w:rFonts w:ascii="Arial" w:hAnsi="Arial" w:cs="Arial"/>
          <w:bCs/>
          <w:sz w:val="22"/>
          <w:szCs w:val="22"/>
          <w:lang w:val="es-CL"/>
        </w:rPr>
        <w:t>C</w:t>
      </w:r>
      <w:r w:rsidRPr="005D0187">
        <w:rPr>
          <w:rFonts w:ascii="Arial" w:hAnsi="Arial" w:cs="Arial"/>
          <w:bCs/>
          <w:sz w:val="22"/>
          <w:szCs w:val="22"/>
          <w:lang w:val="es-CL"/>
        </w:rPr>
        <w:t xml:space="preserve">elda Jameson y en las celdas a escala real. Un ejemplo común donde esto se observa es en aplicaciones de oro, donde algunos minerales son altamente susceptibles a la oxidación superficial. La rápida cinética de la </w:t>
      </w:r>
      <w:r w:rsidR="00A35514">
        <w:rPr>
          <w:rFonts w:ascii="Arial" w:hAnsi="Arial" w:cs="Arial"/>
          <w:bCs/>
          <w:sz w:val="22"/>
          <w:szCs w:val="22"/>
          <w:lang w:val="es-CL"/>
        </w:rPr>
        <w:t>C</w:t>
      </w:r>
      <w:r w:rsidRPr="005D0187">
        <w:rPr>
          <w:rFonts w:ascii="Arial" w:hAnsi="Arial" w:cs="Arial"/>
          <w:bCs/>
          <w:sz w:val="22"/>
          <w:szCs w:val="22"/>
          <w:lang w:val="es-CL"/>
        </w:rPr>
        <w:t xml:space="preserve">elda Jameson real resulta en un mejor rendimiento de ley y recuperación. La recuperación de las fracciones de partículas muy finas también puede mejorarse en la </w:t>
      </w:r>
      <w:r w:rsidR="00663DC0">
        <w:rPr>
          <w:rFonts w:ascii="Arial" w:hAnsi="Arial" w:cs="Arial"/>
          <w:bCs/>
          <w:sz w:val="22"/>
          <w:szCs w:val="22"/>
          <w:lang w:val="es-CL"/>
        </w:rPr>
        <w:t>C</w:t>
      </w:r>
      <w:r w:rsidRPr="005D0187">
        <w:rPr>
          <w:rFonts w:ascii="Arial" w:hAnsi="Arial" w:cs="Arial"/>
          <w:bCs/>
          <w:sz w:val="22"/>
          <w:szCs w:val="22"/>
          <w:lang w:val="es-CL"/>
        </w:rPr>
        <w:t>elda Jameson en comparación con las pruebas de limpieza de dilución en tres etapas. Sin embargo, en la mayoría de las situaciones, las pruebas de dilución en tres etapas aún se consideran válidas para determinar el rendimiento y el dimensionamiento del equipo, ya que se comprende que el rendimiento solo puede mejorarse aún más a partir de este punto. Como referencia, la prueba de dilución en tres etapas es adecuada para todos los metales base, metales preciosos, grafito, molibdeno, sílice inversa y la mayoría de los fosfatos. Entre las aplicaciones para las que estas pruebas no suelen ser adecuadas se incluyen la potasa y algunas tierras raras.</w:t>
      </w:r>
    </w:p>
    <w:p w14:paraId="034286C1" w14:textId="77777777" w:rsidR="005D0187" w:rsidRPr="00814592" w:rsidRDefault="005D0187" w:rsidP="00E13FC1">
      <w:pPr>
        <w:jc w:val="both"/>
        <w:rPr>
          <w:rFonts w:ascii="Arial" w:hAnsi="Arial" w:cs="Arial"/>
          <w:bCs/>
          <w:sz w:val="22"/>
          <w:szCs w:val="22"/>
          <w:lang w:val="es-CL"/>
        </w:rPr>
      </w:pPr>
    </w:p>
    <w:p w14:paraId="530C0359" w14:textId="4B4B5639" w:rsidR="00753380" w:rsidRPr="00F43460" w:rsidRDefault="008C4411" w:rsidP="00753380">
      <w:pPr>
        <w:jc w:val="both"/>
        <w:rPr>
          <w:rFonts w:ascii="Arial" w:hAnsi="Arial" w:cs="Arial"/>
          <w:b/>
          <w:sz w:val="22"/>
          <w:szCs w:val="22"/>
          <w:lang w:val="es-CL"/>
        </w:rPr>
      </w:pPr>
      <w:r>
        <w:rPr>
          <w:rFonts w:ascii="Arial" w:hAnsi="Arial" w:cs="Arial"/>
          <w:b/>
          <w:sz w:val="22"/>
          <w:szCs w:val="22"/>
          <w:lang w:val="es-CL"/>
        </w:rPr>
        <w:t xml:space="preserve">3.4.2 </w:t>
      </w:r>
      <w:r w:rsidR="00753380" w:rsidRPr="00753380">
        <w:rPr>
          <w:rFonts w:ascii="Arial" w:hAnsi="Arial" w:cs="Arial"/>
          <w:b/>
          <w:sz w:val="22"/>
          <w:szCs w:val="22"/>
          <w:lang w:val="es-CL"/>
        </w:rPr>
        <w:t xml:space="preserve">Plan de prueba Piloto </w:t>
      </w:r>
    </w:p>
    <w:p w14:paraId="4D61B28A" w14:textId="77777777" w:rsidR="00753380" w:rsidRPr="00753380" w:rsidRDefault="00753380" w:rsidP="00753380">
      <w:pPr>
        <w:jc w:val="both"/>
        <w:rPr>
          <w:rFonts w:ascii="Arial" w:hAnsi="Arial" w:cs="Arial"/>
          <w:bCs/>
          <w:sz w:val="22"/>
          <w:szCs w:val="22"/>
          <w:lang w:val="es-CL"/>
        </w:rPr>
      </w:pPr>
    </w:p>
    <w:p w14:paraId="0EE95E2D" w14:textId="246CAAB0" w:rsidR="00753380" w:rsidRPr="00753380" w:rsidRDefault="00753380" w:rsidP="00753380">
      <w:pPr>
        <w:jc w:val="both"/>
        <w:rPr>
          <w:rFonts w:ascii="Arial" w:hAnsi="Arial" w:cs="Arial"/>
          <w:bCs/>
          <w:sz w:val="22"/>
          <w:szCs w:val="22"/>
          <w:lang w:val="es-CL"/>
        </w:rPr>
      </w:pPr>
      <w:r w:rsidRPr="00753380">
        <w:rPr>
          <w:rFonts w:ascii="Arial" w:hAnsi="Arial" w:cs="Arial"/>
          <w:bCs/>
          <w:sz w:val="22"/>
          <w:szCs w:val="22"/>
          <w:lang w:val="es-CL"/>
        </w:rPr>
        <w:t xml:space="preserve">Las celdas Jameson funcionan de manera idéntica en todos los tamaños de celda, por lo que no requiere factores de escalamiento, esto se debe principalmente a que se mantiene constante las características de velocidad del jet del </w:t>
      </w:r>
      <w:r w:rsidR="00B4182F">
        <w:rPr>
          <w:rFonts w:ascii="Arial" w:hAnsi="Arial" w:cs="Arial"/>
          <w:bCs/>
          <w:sz w:val="22"/>
          <w:szCs w:val="22"/>
          <w:lang w:val="es-CL"/>
        </w:rPr>
        <w:t>bajante</w:t>
      </w:r>
      <w:r w:rsidRPr="00753380">
        <w:rPr>
          <w:rFonts w:ascii="Arial" w:hAnsi="Arial" w:cs="Arial"/>
          <w:bCs/>
          <w:sz w:val="22"/>
          <w:szCs w:val="22"/>
          <w:lang w:val="es-CL"/>
        </w:rPr>
        <w:t xml:space="preserve"> el arrastre de aire y la hidrodinámica de la celda a nivel laboratorio, piloto e industrial. </w:t>
      </w:r>
    </w:p>
    <w:p w14:paraId="29CEACF4" w14:textId="77777777" w:rsidR="00753380" w:rsidRPr="00753380" w:rsidRDefault="00753380" w:rsidP="00753380">
      <w:pPr>
        <w:jc w:val="both"/>
        <w:rPr>
          <w:rFonts w:ascii="Arial" w:hAnsi="Arial" w:cs="Arial"/>
          <w:bCs/>
          <w:sz w:val="22"/>
          <w:szCs w:val="22"/>
          <w:lang w:val="es-CL"/>
        </w:rPr>
      </w:pPr>
      <w:r w:rsidRPr="00753380">
        <w:rPr>
          <w:rFonts w:ascii="Arial" w:hAnsi="Arial" w:cs="Arial"/>
          <w:bCs/>
          <w:sz w:val="22"/>
          <w:szCs w:val="22"/>
          <w:lang w:val="es-CL"/>
        </w:rPr>
        <w:t xml:space="preserve">El tamaño de la celda se diseña para cumplir con los criterios de caudal y capacidad de evacuación de concentrado. </w:t>
      </w:r>
    </w:p>
    <w:p w14:paraId="7D16C169" w14:textId="77777777" w:rsidR="00E838E1" w:rsidRPr="00814592" w:rsidRDefault="00E838E1" w:rsidP="00753380">
      <w:pPr>
        <w:jc w:val="both"/>
        <w:rPr>
          <w:rFonts w:ascii="Arial" w:hAnsi="Arial" w:cs="Arial"/>
          <w:bCs/>
          <w:sz w:val="22"/>
          <w:szCs w:val="22"/>
          <w:lang w:val="es-CL"/>
        </w:rPr>
      </w:pPr>
    </w:p>
    <w:p w14:paraId="3820DBDC" w14:textId="5C0D1457" w:rsidR="00E838E1" w:rsidRPr="00814592" w:rsidRDefault="00E838E1" w:rsidP="00753380">
      <w:pPr>
        <w:jc w:val="both"/>
        <w:rPr>
          <w:rFonts w:ascii="Arial" w:hAnsi="Arial" w:cs="Arial"/>
          <w:bCs/>
          <w:sz w:val="22"/>
          <w:szCs w:val="22"/>
          <w:lang w:val="es-CL"/>
        </w:rPr>
      </w:pPr>
      <w:r w:rsidRPr="00814592">
        <w:rPr>
          <w:rFonts w:ascii="Arial" w:hAnsi="Arial" w:cs="Arial"/>
          <w:bCs/>
          <w:noProof/>
          <w:sz w:val="22"/>
          <w:szCs w:val="22"/>
          <w:lang w:val="es-CL"/>
        </w:rPr>
        <w:drawing>
          <wp:inline distT="0" distB="0" distL="0" distR="0" wp14:anchorId="62A97C50" wp14:editId="5D1655D9">
            <wp:extent cx="3166110" cy="2239010"/>
            <wp:effectExtent l="0" t="0" r="0" b="8890"/>
            <wp:docPr id="3385127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66110" cy="2239010"/>
                    </a:xfrm>
                    <a:prstGeom prst="rect">
                      <a:avLst/>
                    </a:prstGeom>
                    <a:noFill/>
                    <a:ln>
                      <a:noFill/>
                    </a:ln>
                  </pic:spPr>
                </pic:pic>
              </a:graphicData>
            </a:graphic>
          </wp:inline>
        </w:drawing>
      </w:r>
    </w:p>
    <w:p w14:paraId="36078DD6" w14:textId="1D9186ED" w:rsidR="00E838E1" w:rsidRDefault="00B35E36" w:rsidP="00B35E36">
      <w:pPr>
        <w:jc w:val="center"/>
        <w:rPr>
          <w:rFonts w:ascii="Arial" w:hAnsi="Arial" w:cs="Arial"/>
          <w:bCs/>
          <w:sz w:val="22"/>
          <w:szCs w:val="22"/>
          <w:lang w:val="es-CL"/>
        </w:rPr>
      </w:pPr>
      <w:r>
        <w:rPr>
          <w:rFonts w:ascii="Arial" w:hAnsi="Arial" w:cs="Arial"/>
          <w:bCs/>
          <w:sz w:val="22"/>
          <w:szCs w:val="22"/>
          <w:lang w:val="es-CL"/>
        </w:rPr>
        <w:t xml:space="preserve">Figura </w:t>
      </w:r>
      <w:r w:rsidR="00327663">
        <w:rPr>
          <w:rFonts w:ascii="Arial" w:hAnsi="Arial" w:cs="Arial"/>
          <w:bCs/>
          <w:sz w:val="22"/>
          <w:szCs w:val="22"/>
          <w:lang w:val="es-CL"/>
        </w:rPr>
        <w:t>5</w:t>
      </w:r>
      <w:r>
        <w:rPr>
          <w:rFonts w:ascii="Arial" w:hAnsi="Arial" w:cs="Arial"/>
          <w:bCs/>
          <w:sz w:val="22"/>
          <w:szCs w:val="22"/>
          <w:lang w:val="es-CL"/>
        </w:rPr>
        <w:t>.</w:t>
      </w:r>
      <w:r w:rsidR="00B355E1">
        <w:rPr>
          <w:rFonts w:ascii="Arial" w:hAnsi="Arial" w:cs="Arial"/>
          <w:bCs/>
          <w:sz w:val="22"/>
          <w:szCs w:val="22"/>
          <w:lang w:val="es-CL"/>
        </w:rPr>
        <w:t xml:space="preserve"> Unidad</w:t>
      </w:r>
      <w:r w:rsidR="00F62256">
        <w:rPr>
          <w:rFonts w:ascii="Arial" w:hAnsi="Arial" w:cs="Arial"/>
          <w:bCs/>
          <w:sz w:val="22"/>
          <w:szCs w:val="22"/>
          <w:lang w:val="es-CL"/>
        </w:rPr>
        <w:t xml:space="preserve"> piloto L150/1 modelo L500/1 celda Jameson.</w:t>
      </w:r>
    </w:p>
    <w:p w14:paraId="1EA9EFB8" w14:textId="77777777" w:rsidR="00B35E36" w:rsidRPr="00814592" w:rsidRDefault="00B35E36" w:rsidP="00753380">
      <w:pPr>
        <w:jc w:val="both"/>
        <w:rPr>
          <w:rFonts w:ascii="Arial" w:hAnsi="Arial" w:cs="Arial"/>
          <w:bCs/>
          <w:sz w:val="22"/>
          <w:szCs w:val="22"/>
          <w:lang w:val="es-CL"/>
        </w:rPr>
      </w:pPr>
    </w:p>
    <w:p w14:paraId="62B914DF" w14:textId="3D32C801" w:rsidR="006F5992" w:rsidRPr="00814592" w:rsidRDefault="00E838E1" w:rsidP="00E838E1">
      <w:pPr>
        <w:jc w:val="both"/>
        <w:rPr>
          <w:rFonts w:ascii="Arial" w:hAnsi="Arial" w:cs="Arial"/>
          <w:bCs/>
          <w:sz w:val="22"/>
          <w:szCs w:val="22"/>
          <w:lang w:val="es-CL"/>
        </w:rPr>
      </w:pPr>
      <w:r w:rsidRPr="00E838E1">
        <w:rPr>
          <w:rFonts w:ascii="Arial" w:hAnsi="Arial" w:cs="Arial"/>
          <w:bCs/>
          <w:sz w:val="22"/>
          <w:szCs w:val="22"/>
          <w:lang w:val="es-CL"/>
        </w:rPr>
        <w:t xml:space="preserve">Las dos opciones para el trabajo piloto de la </w:t>
      </w:r>
      <w:r w:rsidR="00B40E4A">
        <w:rPr>
          <w:rFonts w:ascii="Arial" w:hAnsi="Arial" w:cs="Arial"/>
          <w:bCs/>
          <w:sz w:val="22"/>
          <w:szCs w:val="22"/>
          <w:lang w:val="es-CL"/>
        </w:rPr>
        <w:t>Celda Jameson</w:t>
      </w:r>
      <w:r w:rsidRPr="00E838E1">
        <w:rPr>
          <w:rFonts w:ascii="Arial" w:hAnsi="Arial" w:cs="Arial"/>
          <w:bCs/>
          <w:sz w:val="22"/>
          <w:szCs w:val="22"/>
          <w:lang w:val="es-CL"/>
        </w:rPr>
        <w:t xml:space="preserve"> incluyen la L150/1 y la Z500/1 (o el modelo anterior L500/1). El principio operativo y los </w:t>
      </w:r>
      <w:r w:rsidRPr="00E838E1">
        <w:rPr>
          <w:rFonts w:ascii="Arial" w:hAnsi="Arial" w:cs="Arial"/>
          <w:bCs/>
          <w:sz w:val="22"/>
          <w:szCs w:val="22"/>
          <w:lang w:val="es-CL"/>
        </w:rPr>
        <w:lastRenderedPageBreak/>
        <w:t xml:space="preserve">parámetros del proceso del </w:t>
      </w:r>
      <w:r w:rsidR="00F669A1">
        <w:rPr>
          <w:rFonts w:ascii="Arial" w:hAnsi="Arial" w:cs="Arial"/>
          <w:bCs/>
          <w:sz w:val="22"/>
          <w:szCs w:val="22"/>
          <w:lang w:val="es-CL"/>
        </w:rPr>
        <w:t>bajante</w:t>
      </w:r>
      <w:r w:rsidRPr="00E838E1">
        <w:rPr>
          <w:rFonts w:ascii="Arial" w:hAnsi="Arial" w:cs="Arial"/>
          <w:bCs/>
          <w:sz w:val="22"/>
          <w:szCs w:val="22"/>
          <w:lang w:val="es-CL"/>
        </w:rPr>
        <w:t xml:space="preserve"> se mantienen constantes entre el tamaño de la celda piloto y el de la celda industrial. Las celdas grandes simplemente incorporan más </w:t>
      </w:r>
      <w:r w:rsidR="00F669A1">
        <w:rPr>
          <w:rFonts w:ascii="Arial" w:hAnsi="Arial" w:cs="Arial"/>
          <w:bCs/>
          <w:sz w:val="22"/>
          <w:szCs w:val="22"/>
          <w:lang w:val="es-CL"/>
        </w:rPr>
        <w:t>bajantes</w:t>
      </w:r>
      <w:r w:rsidRPr="00E838E1">
        <w:rPr>
          <w:rFonts w:ascii="Arial" w:hAnsi="Arial" w:cs="Arial"/>
          <w:bCs/>
          <w:sz w:val="22"/>
          <w:szCs w:val="22"/>
          <w:lang w:val="es-CL"/>
        </w:rPr>
        <w:t xml:space="preserve"> para manejar los volúmenes de alimentación y la capacidad requeridos en las plantas operativas. </w:t>
      </w:r>
    </w:p>
    <w:p w14:paraId="6D98D450" w14:textId="77777777" w:rsidR="006F5992" w:rsidRPr="00814592" w:rsidRDefault="006F5992" w:rsidP="00E838E1">
      <w:pPr>
        <w:jc w:val="both"/>
        <w:rPr>
          <w:rFonts w:ascii="Arial" w:hAnsi="Arial" w:cs="Arial"/>
          <w:bCs/>
          <w:sz w:val="22"/>
          <w:szCs w:val="22"/>
          <w:lang w:val="es-CL"/>
        </w:rPr>
      </w:pPr>
    </w:p>
    <w:p w14:paraId="0A5706DE" w14:textId="252A9320" w:rsidR="00E838E1" w:rsidRPr="00814592" w:rsidRDefault="00E838E1" w:rsidP="00E838E1">
      <w:pPr>
        <w:jc w:val="both"/>
        <w:rPr>
          <w:rFonts w:ascii="Arial" w:hAnsi="Arial" w:cs="Arial"/>
          <w:bCs/>
          <w:sz w:val="22"/>
          <w:szCs w:val="22"/>
          <w:lang w:val="es-CL"/>
        </w:rPr>
      </w:pPr>
      <w:r w:rsidRPr="00E838E1">
        <w:rPr>
          <w:rFonts w:ascii="Arial" w:hAnsi="Arial" w:cs="Arial"/>
          <w:bCs/>
          <w:sz w:val="22"/>
          <w:szCs w:val="22"/>
          <w:lang w:val="es-CL"/>
        </w:rPr>
        <w:t xml:space="preserve">Junto con las pruebas piloto, generalmente </w:t>
      </w:r>
      <w:r w:rsidR="006F5992" w:rsidRPr="00814592">
        <w:rPr>
          <w:rFonts w:ascii="Arial" w:hAnsi="Arial" w:cs="Arial"/>
          <w:bCs/>
          <w:sz w:val="22"/>
          <w:szCs w:val="22"/>
          <w:lang w:val="es-CL"/>
        </w:rPr>
        <w:t xml:space="preserve">se </w:t>
      </w:r>
      <w:r w:rsidRPr="00E838E1">
        <w:rPr>
          <w:rFonts w:ascii="Arial" w:hAnsi="Arial" w:cs="Arial"/>
          <w:bCs/>
          <w:sz w:val="22"/>
          <w:szCs w:val="22"/>
          <w:lang w:val="es-CL"/>
        </w:rPr>
        <w:t xml:space="preserve">recomienda realizar pruebas de dilución de tres etapas en cada tipo de muestra de alimentación o al inicio de cada campaña de pruebas. Esto garantiza la funcionalidad del equipo, los procedimientos operativos y las condiciones de prueba correctos, destaca beneficios adicionales de rendimiento, como la recuperación de finos, y proporciona una gama más amplia de datos si las pruebas no cubrieron estos puntos. </w:t>
      </w:r>
    </w:p>
    <w:p w14:paraId="6FA81520" w14:textId="77777777" w:rsidR="008809BE" w:rsidRPr="00E838E1" w:rsidRDefault="008809BE" w:rsidP="00E838E1">
      <w:pPr>
        <w:jc w:val="both"/>
        <w:rPr>
          <w:rFonts w:ascii="Arial" w:hAnsi="Arial" w:cs="Arial"/>
          <w:bCs/>
          <w:sz w:val="22"/>
          <w:szCs w:val="22"/>
          <w:lang w:val="es-CL"/>
        </w:rPr>
      </w:pPr>
    </w:p>
    <w:p w14:paraId="02FC8A3B" w14:textId="093C542B" w:rsidR="008809BE" w:rsidRPr="00F43460" w:rsidRDefault="00F669A1" w:rsidP="00E838E1">
      <w:pPr>
        <w:jc w:val="both"/>
        <w:rPr>
          <w:rFonts w:ascii="Arial" w:hAnsi="Arial" w:cs="Arial"/>
          <w:b/>
          <w:sz w:val="22"/>
          <w:szCs w:val="22"/>
          <w:lang w:val="es-CL"/>
        </w:rPr>
      </w:pPr>
      <w:r>
        <w:rPr>
          <w:rFonts w:ascii="Arial" w:hAnsi="Arial" w:cs="Arial"/>
          <w:b/>
          <w:sz w:val="22"/>
          <w:szCs w:val="22"/>
          <w:lang w:val="es-CL"/>
        </w:rPr>
        <w:t xml:space="preserve">3.4.2.1 </w:t>
      </w:r>
      <w:r w:rsidR="00E838E1" w:rsidRPr="00E838E1">
        <w:rPr>
          <w:rFonts w:ascii="Arial" w:hAnsi="Arial" w:cs="Arial"/>
          <w:b/>
          <w:sz w:val="22"/>
          <w:szCs w:val="22"/>
          <w:lang w:val="es-CL"/>
        </w:rPr>
        <w:t>Celda L150</w:t>
      </w:r>
    </w:p>
    <w:p w14:paraId="47AF1723" w14:textId="1E3F71C6" w:rsidR="00E838E1" w:rsidRPr="00E838E1" w:rsidRDefault="00E838E1" w:rsidP="00E838E1">
      <w:pPr>
        <w:jc w:val="both"/>
        <w:rPr>
          <w:rFonts w:ascii="Arial" w:hAnsi="Arial" w:cs="Arial"/>
          <w:bCs/>
          <w:sz w:val="22"/>
          <w:szCs w:val="22"/>
          <w:lang w:val="es-CL"/>
        </w:rPr>
      </w:pPr>
      <w:r w:rsidRPr="00E838E1">
        <w:rPr>
          <w:rFonts w:ascii="Arial" w:hAnsi="Arial" w:cs="Arial"/>
          <w:bCs/>
          <w:sz w:val="22"/>
          <w:szCs w:val="22"/>
          <w:lang w:val="es-CL"/>
        </w:rPr>
        <w:t xml:space="preserve"> </w:t>
      </w:r>
    </w:p>
    <w:p w14:paraId="2317852A" w14:textId="1DF8D437" w:rsidR="00E838E1" w:rsidRPr="00814592" w:rsidRDefault="00E838E1" w:rsidP="00E838E1">
      <w:pPr>
        <w:jc w:val="both"/>
        <w:rPr>
          <w:rFonts w:ascii="Arial" w:hAnsi="Arial" w:cs="Arial"/>
          <w:bCs/>
          <w:sz w:val="22"/>
          <w:szCs w:val="22"/>
          <w:lang w:val="es-CL"/>
        </w:rPr>
      </w:pPr>
      <w:r w:rsidRPr="00E838E1">
        <w:rPr>
          <w:rFonts w:ascii="Arial" w:hAnsi="Arial" w:cs="Arial"/>
          <w:bCs/>
          <w:sz w:val="22"/>
          <w:szCs w:val="22"/>
          <w:lang w:val="es-CL"/>
        </w:rPr>
        <w:t xml:space="preserve">La L150/1 es la </w:t>
      </w:r>
      <w:r w:rsidR="00B40E4A">
        <w:rPr>
          <w:rFonts w:ascii="Arial" w:hAnsi="Arial" w:cs="Arial"/>
          <w:bCs/>
          <w:sz w:val="22"/>
          <w:szCs w:val="22"/>
          <w:lang w:val="es-CL"/>
        </w:rPr>
        <w:t>Celda Jameson</w:t>
      </w:r>
      <w:r w:rsidRPr="00E838E1">
        <w:rPr>
          <w:rFonts w:ascii="Arial" w:hAnsi="Arial" w:cs="Arial"/>
          <w:bCs/>
          <w:sz w:val="22"/>
          <w:szCs w:val="22"/>
          <w:lang w:val="es-CL"/>
        </w:rPr>
        <w:t xml:space="preserve"> operativa más pequeña y hay varias configuraciones para el trabajo de prueba piloto en este equipo. </w:t>
      </w:r>
    </w:p>
    <w:p w14:paraId="7287F4C2" w14:textId="77777777" w:rsidR="008809BE" w:rsidRPr="00E838E1" w:rsidRDefault="008809BE" w:rsidP="00E838E1">
      <w:pPr>
        <w:jc w:val="both"/>
        <w:rPr>
          <w:rFonts w:ascii="Arial" w:hAnsi="Arial" w:cs="Arial"/>
          <w:bCs/>
          <w:sz w:val="22"/>
          <w:szCs w:val="22"/>
          <w:lang w:val="es-CL"/>
        </w:rPr>
      </w:pPr>
    </w:p>
    <w:p w14:paraId="585C61DD" w14:textId="64B1715F" w:rsidR="00E838E1" w:rsidRPr="00F43460" w:rsidRDefault="009E6A15" w:rsidP="00E838E1">
      <w:pPr>
        <w:jc w:val="both"/>
        <w:rPr>
          <w:rFonts w:ascii="Arial" w:hAnsi="Arial" w:cs="Arial"/>
          <w:b/>
          <w:sz w:val="22"/>
          <w:szCs w:val="22"/>
          <w:lang w:val="es-CL"/>
        </w:rPr>
      </w:pPr>
      <w:r>
        <w:rPr>
          <w:rFonts w:ascii="Arial" w:hAnsi="Arial" w:cs="Arial"/>
          <w:b/>
          <w:sz w:val="22"/>
          <w:szCs w:val="22"/>
          <w:lang w:val="es-CL"/>
        </w:rPr>
        <w:t xml:space="preserve">3.4.2.1.1 </w:t>
      </w:r>
      <w:r w:rsidR="00E838E1" w:rsidRPr="00E838E1">
        <w:rPr>
          <w:rFonts w:ascii="Arial" w:hAnsi="Arial" w:cs="Arial"/>
          <w:b/>
          <w:sz w:val="22"/>
          <w:szCs w:val="22"/>
          <w:lang w:val="es-CL"/>
        </w:rPr>
        <w:t xml:space="preserve">Pruebas </w:t>
      </w:r>
      <w:proofErr w:type="spellStart"/>
      <w:r w:rsidR="00E838E1" w:rsidRPr="00E838E1">
        <w:rPr>
          <w:rFonts w:ascii="Arial" w:hAnsi="Arial" w:cs="Arial"/>
          <w:b/>
          <w:sz w:val="22"/>
          <w:szCs w:val="22"/>
          <w:lang w:val="es-CL"/>
        </w:rPr>
        <w:t>Batch</w:t>
      </w:r>
      <w:proofErr w:type="spellEnd"/>
      <w:r w:rsidR="00E838E1" w:rsidRPr="00E838E1">
        <w:rPr>
          <w:rFonts w:ascii="Arial" w:hAnsi="Arial" w:cs="Arial"/>
          <w:b/>
          <w:sz w:val="22"/>
          <w:szCs w:val="22"/>
          <w:lang w:val="es-CL"/>
        </w:rPr>
        <w:t xml:space="preserve"> </w:t>
      </w:r>
    </w:p>
    <w:p w14:paraId="0F5D0A34" w14:textId="77777777" w:rsidR="008809BE" w:rsidRPr="00E838E1" w:rsidRDefault="008809BE" w:rsidP="00E838E1">
      <w:pPr>
        <w:jc w:val="both"/>
        <w:rPr>
          <w:rFonts w:ascii="Arial" w:hAnsi="Arial" w:cs="Arial"/>
          <w:bCs/>
          <w:sz w:val="22"/>
          <w:szCs w:val="22"/>
          <w:lang w:val="es-CL"/>
        </w:rPr>
      </w:pPr>
    </w:p>
    <w:p w14:paraId="6B2351AB" w14:textId="606A8F23" w:rsidR="00E838E1" w:rsidRPr="00814592" w:rsidRDefault="00E838E1" w:rsidP="00E838E1">
      <w:pPr>
        <w:jc w:val="both"/>
        <w:rPr>
          <w:rFonts w:ascii="Arial" w:hAnsi="Arial" w:cs="Arial"/>
          <w:bCs/>
          <w:sz w:val="22"/>
          <w:szCs w:val="22"/>
          <w:lang w:val="es-CL"/>
        </w:rPr>
      </w:pPr>
      <w:r w:rsidRPr="00E838E1">
        <w:rPr>
          <w:rFonts w:ascii="Arial" w:hAnsi="Arial" w:cs="Arial"/>
          <w:bCs/>
          <w:sz w:val="22"/>
          <w:szCs w:val="22"/>
          <w:lang w:val="es-CL"/>
        </w:rPr>
        <w:t xml:space="preserve">El objetivo de la prueba </w:t>
      </w:r>
      <w:proofErr w:type="spellStart"/>
      <w:r w:rsidRPr="00E838E1">
        <w:rPr>
          <w:rFonts w:ascii="Arial" w:hAnsi="Arial" w:cs="Arial"/>
          <w:bCs/>
          <w:sz w:val="22"/>
          <w:szCs w:val="22"/>
          <w:lang w:val="es-CL"/>
        </w:rPr>
        <w:t>batch</w:t>
      </w:r>
      <w:proofErr w:type="spellEnd"/>
      <w:r w:rsidRPr="00E838E1">
        <w:rPr>
          <w:rFonts w:ascii="Arial" w:hAnsi="Arial" w:cs="Arial"/>
          <w:bCs/>
          <w:sz w:val="22"/>
          <w:szCs w:val="22"/>
          <w:lang w:val="es-CL"/>
        </w:rPr>
        <w:t xml:space="preserve"> de las Celdas Jameson L150/1 es generar una curva de ley-recuperación que represente 1:1 lo que se puede lograr con una sola </w:t>
      </w:r>
      <w:r w:rsidR="00B40E4A">
        <w:rPr>
          <w:rFonts w:ascii="Arial" w:hAnsi="Arial" w:cs="Arial"/>
          <w:bCs/>
          <w:sz w:val="22"/>
          <w:szCs w:val="22"/>
          <w:lang w:val="es-CL"/>
        </w:rPr>
        <w:t>Celda Jameson</w:t>
      </w:r>
      <w:r w:rsidRPr="00E838E1">
        <w:rPr>
          <w:rFonts w:ascii="Arial" w:hAnsi="Arial" w:cs="Arial"/>
          <w:bCs/>
          <w:sz w:val="22"/>
          <w:szCs w:val="22"/>
          <w:lang w:val="es-CL"/>
        </w:rPr>
        <w:t xml:space="preserve"> o un conjunto de celdas en serie. Generalmente, se recomienda una prueba </w:t>
      </w:r>
      <w:proofErr w:type="spellStart"/>
      <w:r w:rsidRPr="00E838E1">
        <w:rPr>
          <w:rFonts w:ascii="Arial" w:hAnsi="Arial" w:cs="Arial"/>
          <w:bCs/>
          <w:sz w:val="22"/>
          <w:szCs w:val="22"/>
          <w:lang w:val="es-CL"/>
        </w:rPr>
        <w:t>batch</w:t>
      </w:r>
      <w:proofErr w:type="spellEnd"/>
      <w:r w:rsidRPr="00E838E1">
        <w:rPr>
          <w:rFonts w:ascii="Arial" w:hAnsi="Arial" w:cs="Arial"/>
          <w:bCs/>
          <w:sz w:val="22"/>
          <w:szCs w:val="22"/>
          <w:lang w:val="es-CL"/>
        </w:rPr>
        <w:t xml:space="preserve"> cuando hay poca disponibilidad de muestra (generalmente en proyectos nuevos) o se desea un análisis de sensibilidad para analizar diversos tipos de mineral, ya que esta es la prueba que requiere menos cantidad de muestra en la plataforma (</w:t>
      </w:r>
      <w:r w:rsidR="00053D2B">
        <w:rPr>
          <w:rFonts w:ascii="Arial" w:hAnsi="Arial" w:cs="Arial"/>
          <w:bCs/>
          <w:sz w:val="22"/>
          <w:szCs w:val="22"/>
          <w:lang w:val="es-CL"/>
        </w:rPr>
        <w:t>10-25</w:t>
      </w:r>
      <w:r w:rsidRPr="00E838E1">
        <w:rPr>
          <w:rFonts w:ascii="Arial" w:hAnsi="Arial" w:cs="Arial"/>
          <w:bCs/>
          <w:sz w:val="22"/>
          <w:szCs w:val="22"/>
          <w:lang w:val="es-CL"/>
        </w:rPr>
        <w:t>kg de muestra por prueba) y, como resultado, proporciona una curva completa de ley-recuperación. Sin embargo, puede ser difícil para los operadores optimizar esta prueba a la primera, ya que cada mineral se comporta de manera diferente a través de la celda. Generalmente, se recomienda suministrar suficiente muestra para completar la prueba varias veces para optimizar la configuración</w:t>
      </w:r>
      <w:r w:rsidR="003A2399">
        <w:rPr>
          <w:rFonts w:ascii="Arial" w:hAnsi="Arial" w:cs="Arial"/>
          <w:bCs/>
          <w:sz w:val="22"/>
          <w:szCs w:val="22"/>
          <w:lang w:val="es-CL"/>
        </w:rPr>
        <w:t xml:space="preserve"> y obtener </w:t>
      </w:r>
      <w:r w:rsidR="001D1098">
        <w:rPr>
          <w:rFonts w:ascii="Arial" w:hAnsi="Arial" w:cs="Arial"/>
          <w:bCs/>
          <w:sz w:val="22"/>
          <w:szCs w:val="22"/>
          <w:lang w:val="es-CL"/>
        </w:rPr>
        <w:t>resultados reproducibles.</w:t>
      </w:r>
    </w:p>
    <w:p w14:paraId="3EC0D1BB" w14:textId="77777777" w:rsidR="00E838E1" w:rsidRPr="00E838E1" w:rsidRDefault="00E838E1" w:rsidP="00E838E1">
      <w:pPr>
        <w:jc w:val="both"/>
        <w:rPr>
          <w:rFonts w:ascii="Arial" w:hAnsi="Arial" w:cs="Arial"/>
          <w:bCs/>
          <w:sz w:val="22"/>
          <w:szCs w:val="22"/>
          <w:lang w:val="es-CL"/>
        </w:rPr>
      </w:pPr>
    </w:p>
    <w:p w14:paraId="45010D06" w14:textId="3B038B84" w:rsidR="00E838E1" w:rsidRPr="00E61110" w:rsidRDefault="00C2476F" w:rsidP="00E838E1">
      <w:pPr>
        <w:jc w:val="both"/>
        <w:rPr>
          <w:rFonts w:ascii="Arial" w:hAnsi="Arial" w:cs="Arial"/>
          <w:b/>
          <w:sz w:val="22"/>
          <w:szCs w:val="22"/>
          <w:lang w:val="es-CL"/>
        </w:rPr>
      </w:pPr>
      <w:r>
        <w:rPr>
          <w:rFonts w:ascii="Arial" w:hAnsi="Arial" w:cs="Arial"/>
          <w:b/>
          <w:sz w:val="22"/>
          <w:szCs w:val="22"/>
          <w:lang w:val="es-CL"/>
        </w:rPr>
        <w:t xml:space="preserve">3.4.2.1.2 </w:t>
      </w:r>
      <w:r w:rsidR="00E838E1" w:rsidRPr="00E61110">
        <w:rPr>
          <w:rFonts w:ascii="Arial" w:hAnsi="Arial" w:cs="Arial"/>
          <w:b/>
          <w:sz w:val="22"/>
          <w:szCs w:val="22"/>
          <w:lang w:val="es-CL"/>
        </w:rPr>
        <w:t xml:space="preserve">Prueba de múltiples pasadas </w:t>
      </w:r>
    </w:p>
    <w:p w14:paraId="157BBFE3" w14:textId="77777777" w:rsidR="00E838E1" w:rsidRPr="00E61110" w:rsidRDefault="00E838E1" w:rsidP="00E838E1">
      <w:pPr>
        <w:jc w:val="both"/>
        <w:rPr>
          <w:rFonts w:ascii="Arial" w:hAnsi="Arial" w:cs="Arial"/>
          <w:bCs/>
          <w:sz w:val="22"/>
          <w:szCs w:val="22"/>
          <w:lang w:val="es-CL"/>
        </w:rPr>
      </w:pPr>
    </w:p>
    <w:p w14:paraId="56ED1ED8" w14:textId="245D3A1A" w:rsidR="00E838E1" w:rsidRPr="00814592" w:rsidRDefault="00E838E1" w:rsidP="00E838E1">
      <w:pPr>
        <w:jc w:val="both"/>
        <w:rPr>
          <w:rFonts w:ascii="Arial" w:hAnsi="Arial" w:cs="Arial"/>
          <w:bCs/>
          <w:sz w:val="22"/>
          <w:szCs w:val="22"/>
          <w:lang w:val="es-CL"/>
        </w:rPr>
      </w:pPr>
      <w:r w:rsidRPr="00814592">
        <w:rPr>
          <w:rFonts w:ascii="Arial" w:hAnsi="Arial" w:cs="Arial"/>
          <w:bCs/>
          <w:sz w:val="22"/>
          <w:szCs w:val="22"/>
          <w:lang w:val="es-CL"/>
        </w:rPr>
        <w:t>El L150/1 también puede ejecutarse en un</w:t>
      </w:r>
      <w:r w:rsidR="00E07662">
        <w:rPr>
          <w:rFonts w:ascii="Arial" w:hAnsi="Arial" w:cs="Arial"/>
          <w:bCs/>
          <w:sz w:val="22"/>
          <w:szCs w:val="22"/>
          <w:lang w:val="es-CL"/>
        </w:rPr>
        <w:t xml:space="preserve"> modo de</w:t>
      </w:r>
      <w:r w:rsidRPr="00814592">
        <w:rPr>
          <w:rFonts w:ascii="Arial" w:hAnsi="Arial" w:cs="Arial"/>
          <w:bCs/>
          <w:sz w:val="22"/>
          <w:szCs w:val="22"/>
          <w:lang w:val="es-CL"/>
        </w:rPr>
        <w:t xml:space="preserve"> prueba “de péndulo” </w:t>
      </w:r>
      <w:proofErr w:type="spellStart"/>
      <w:r w:rsidRPr="00814592">
        <w:rPr>
          <w:rFonts w:ascii="Arial" w:hAnsi="Arial" w:cs="Arial"/>
          <w:bCs/>
          <w:sz w:val="22"/>
          <w:szCs w:val="22"/>
          <w:lang w:val="es-CL"/>
        </w:rPr>
        <w:t>batch</w:t>
      </w:r>
      <w:proofErr w:type="spellEnd"/>
      <w:r w:rsidRPr="00814592">
        <w:rPr>
          <w:rFonts w:ascii="Arial" w:hAnsi="Arial" w:cs="Arial"/>
          <w:bCs/>
          <w:sz w:val="22"/>
          <w:szCs w:val="22"/>
          <w:lang w:val="es-CL"/>
        </w:rPr>
        <w:t xml:space="preserve">, aunque este método requiere más muestra por prueba (60 kg). En ocasiones, la prueba </w:t>
      </w:r>
      <w:proofErr w:type="spellStart"/>
      <w:r w:rsidRPr="00814592">
        <w:rPr>
          <w:rFonts w:ascii="Arial" w:hAnsi="Arial" w:cs="Arial"/>
          <w:bCs/>
          <w:sz w:val="22"/>
          <w:szCs w:val="22"/>
          <w:lang w:val="es-CL"/>
        </w:rPr>
        <w:t>batch</w:t>
      </w:r>
      <w:proofErr w:type="spellEnd"/>
      <w:r w:rsidRPr="00814592">
        <w:rPr>
          <w:rFonts w:ascii="Arial" w:hAnsi="Arial" w:cs="Arial"/>
          <w:bCs/>
          <w:sz w:val="22"/>
          <w:szCs w:val="22"/>
          <w:lang w:val="es-CL"/>
        </w:rPr>
        <w:t xml:space="preserve"> puede resultar compleja hacia el final debido a</w:t>
      </w:r>
      <w:r w:rsidR="00017DCD">
        <w:rPr>
          <w:rFonts w:ascii="Arial" w:hAnsi="Arial" w:cs="Arial"/>
          <w:bCs/>
          <w:sz w:val="22"/>
          <w:szCs w:val="22"/>
          <w:lang w:val="es-CL"/>
        </w:rPr>
        <w:t xml:space="preserve"> las leyes de alimentación extremadamente bajas, </w:t>
      </w:r>
      <w:r w:rsidRPr="00814592">
        <w:rPr>
          <w:rFonts w:ascii="Arial" w:hAnsi="Arial" w:cs="Arial"/>
          <w:bCs/>
          <w:sz w:val="22"/>
          <w:szCs w:val="22"/>
          <w:lang w:val="es-CL"/>
        </w:rPr>
        <w:t xml:space="preserve">bajo porcentaje de sólidos y la movilidad de la espuma. En estos casos, cuando las recuperaciones de la prueba </w:t>
      </w:r>
      <w:proofErr w:type="spellStart"/>
      <w:r w:rsidRPr="00814592">
        <w:rPr>
          <w:rFonts w:ascii="Arial" w:hAnsi="Arial" w:cs="Arial"/>
          <w:bCs/>
          <w:sz w:val="22"/>
          <w:szCs w:val="22"/>
          <w:lang w:val="es-CL"/>
        </w:rPr>
        <w:t>batch</w:t>
      </w:r>
      <w:proofErr w:type="spellEnd"/>
      <w:r w:rsidRPr="00814592">
        <w:rPr>
          <w:rFonts w:ascii="Arial" w:hAnsi="Arial" w:cs="Arial"/>
          <w:bCs/>
          <w:sz w:val="22"/>
          <w:szCs w:val="22"/>
          <w:lang w:val="es-CL"/>
        </w:rPr>
        <w:t xml:space="preserve"> son inferiores a las de la prueba de limpieza por dilución </w:t>
      </w:r>
      <w:r w:rsidRPr="00814592">
        <w:rPr>
          <w:rFonts w:ascii="Arial" w:hAnsi="Arial" w:cs="Arial"/>
          <w:bCs/>
          <w:sz w:val="22"/>
          <w:szCs w:val="22"/>
          <w:lang w:val="es-CL"/>
        </w:rPr>
        <w:t xml:space="preserve">en tres etapas, una prueba de múltiples pasadas podría ser más adecuada para alcanzar el extremo superior de la curva de recuperación de grado. Esta prueba también minimiza el posible sesgo que puede producirse en una prueba </w:t>
      </w:r>
      <w:proofErr w:type="spellStart"/>
      <w:r w:rsidRPr="00814592">
        <w:rPr>
          <w:rFonts w:ascii="Arial" w:hAnsi="Arial" w:cs="Arial"/>
          <w:bCs/>
          <w:sz w:val="22"/>
          <w:szCs w:val="22"/>
          <w:lang w:val="es-CL"/>
        </w:rPr>
        <w:t>batch</w:t>
      </w:r>
      <w:proofErr w:type="spellEnd"/>
      <w:r w:rsidRPr="00814592">
        <w:rPr>
          <w:rFonts w:ascii="Arial" w:hAnsi="Arial" w:cs="Arial"/>
          <w:bCs/>
          <w:sz w:val="22"/>
          <w:szCs w:val="22"/>
          <w:lang w:val="es-CL"/>
        </w:rPr>
        <w:t xml:space="preserve"> con reciclaje al 100 % (capa de espuma en el tanque de alimentación o sedimentación de sólidos en el tanque de alimentación).</w:t>
      </w:r>
    </w:p>
    <w:p w14:paraId="0F7A1814" w14:textId="77777777" w:rsidR="0075614D" w:rsidRPr="00814592" w:rsidRDefault="0075614D" w:rsidP="00E838E1">
      <w:pPr>
        <w:jc w:val="both"/>
        <w:rPr>
          <w:rFonts w:ascii="Arial" w:hAnsi="Arial" w:cs="Arial"/>
          <w:bCs/>
          <w:sz w:val="22"/>
          <w:szCs w:val="22"/>
          <w:lang w:val="es-CL"/>
        </w:rPr>
      </w:pPr>
    </w:p>
    <w:p w14:paraId="4DC582F6" w14:textId="6C2D48D9" w:rsidR="0075614D" w:rsidRPr="00F43460" w:rsidRDefault="00C2476F" w:rsidP="0075614D">
      <w:pPr>
        <w:jc w:val="both"/>
        <w:rPr>
          <w:rFonts w:ascii="Arial" w:hAnsi="Arial" w:cs="Arial"/>
          <w:b/>
          <w:sz w:val="22"/>
          <w:szCs w:val="22"/>
          <w:lang w:val="es-CL"/>
        </w:rPr>
      </w:pPr>
      <w:r>
        <w:rPr>
          <w:rFonts w:ascii="Arial" w:hAnsi="Arial" w:cs="Arial"/>
          <w:b/>
          <w:sz w:val="22"/>
          <w:szCs w:val="22"/>
          <w:lang w:val="es-CL"/>
        </w:rPr>
        <w:t xml:space="preserve">3.4.2.1.3 </w:t>
      </w:r>
      <w:r w:rsidR="0075614D" w:rsidRPr="0075614D">
        <w:rPr>
          <w:rFonts w:ascii="Arial" w:hAnsi="Arial" w:cs="Arial"/>
          <w:b/>
          <w:sz w:val="22"/>
          <w:szCs w:val="22"/>
          <w:lang w:val="es-CL"/>
        </w:rPr>
        <w:t xml:space="preserve">Prueba continua </w:t>
      </w:r>
    </w:p>
    <w:p w14:paraId="1589114D" w14:textId="77777777" w:rsidR="0075614D" w:rsidRPr="0075614D" w:rsidRDefault="0075614D" w:rsidP="0075614D">
      <w:pPr>
        <w:jc w:val="both"/>
        <w:rPr>
          <w:rFonts w:ascii="Arial" w:hAnsi="Arial" w:cs="Arial"/>
          <w:bCs/>
          <w:sz w:val="22"/>
          <w:szCs w:val="22"/>
          <w:lang w:val="es-CL"/>
        </w:rPr>
      </w:pPr>
    </w:p>
    <w:p w14:paraId="2D3DEFEF" w14:textId="0F7C2E6A" w:rsidR="0075614D" w:rsidRDefault="0075614D" w:rsidP="0075614D">
      <w:pPr>
        <w:jc w:val="both"/>
        <w:rPr>
          <w:rFonts w:ascii="Arial" w:hAnsi="Arial" w:cs="Arial"/>
          <w:bCs/>
          <w:sz w:val="22"/>
          <w:szCs w:val="22"/>
          <w:lang w:val="es-CL"/>
        </w:rPr>
      </w:pPr>
      <w:r w:rsidRPr="0075614D">
        <w:rPr>
          <w:rFonts w:ascii="Arial" w:hAnsi="Arial" w:cs="Arial"/>
          <w:bCs/>
          <w:sz w:val="22"/>
          <w:szCs w:val="22"/>
          <w:lang w:val="es-CL"/>
        </w:rPr>
        <w:t xml:space="preserve">El L150/1 también puede funcionar de forma continua para generar los puntos de operación de una </w:t>
      </w:r>
      <w:r w:rsidR="00B40E4A">
        <w:rPr>
          <w:rFonts w:ascii="Arial" w:hAnsi="Arial" w:cs="Arial"/>
          <w:bCs/>
          <w:sz w:val="22"/>
          <w:szCs w:val="22"/>
          <w:lang w:val="es-CL"/>
        </w:rPr>
        <w:t>Celda Jameson</w:t>
      </w:r>
      <w:r w:rsidRPr="0075614D">
        <w:rPr>
          <w:rFonts w:ascii="Arial" w:hAnsi="Arial" w:cs="Arial"/>
          <w:bCs/>
          <w:sz w:val="22"/>
          <w:szCs w:val="22"/>
          <w:lang w:val="es-CL"/>
        </w:rPr>
        <w:t>. Esta opción es adecuada cuando se dispone de grandes cantidades de muestra (varios cientos de kg)</w:t>
      </w:r>
      <w:r w:rsidR="006A2FCD">
        <w:rPr>
          <w:rFonts w:ascii="Arial" w:hAnsi="Arial" w:cs="Arial"/>
          <w:bCs/>
          <w:sz w:val="22"/>
          <w:szCs w:val="22"/>
          <w:lang w:val="es-CL"/>
        </w:rPr>
        <w:t xml:space="preserve"> </w:t>
      </w:r>
      <w:r w:rsidR="006A2FCD" w:rsidRPr="006A2FCD">
        <w:rPr>
          <w:rFonts w:ascii="Arial" w:hAnsi="Arial" w:cs="Arial"/>
          <w:bCs/>
          <w:sz w:val="22"/>
          <w:szCs w:val="22"/>
          <w:lang w:val="es-CL"/>
        </w:rPr>
        <w:t xml:space="preserve">o al </w:t>
      </w:r>
      <w:r w:rsidR="006A2FCD">
        <w:rPr>
          <w:rFonts w:ascii="Arial" w:hAnsi="Arial" w:cs="Arial"/>
          <w:bCs/>
          <w:sz w:val="22"/>
          <w:szCs w:val="22"/>
          <w:lang w:val="es-CL"/>
        </w:rPr>
        <w:t>realizar</w:t>
      </w:r>
      <w:r w:rsidR="006A2FCD" w:rsidRPr="006A2FCD">
        <w:rPr>
          <w:rFonts w:ascii="Arial" w:hAnsi="Arial" w:cs="Arial"/>
          <w:bCs/>
          <w:sz w:val="22"/>
          <w:szCs w:val="22"/>
          <w:lang w:val="es-CL"/>
        </w:rPr>
        <w:t xml:space="preserve"> pruebas de planta piloto a escala de laboratorio de </w:t>
      </w:r>
      <w:r w:rsidR="00270E83">
        <w:rPr>
          <w:rFonts w:ascii="Arial" w:hAnsi="Arial" w:cs="Arial"/>
          <w:bCs/>
          <w:sz w:val="22"/>
          <w:szCs w:val="22"/>
          <w:lang w:val="es-CL"/>
        </w:rPr>
        <w:t xml:space="preserve">un </w:t>
      </w:r>
      <w:r w:rsidR="006A2FCD" w:rsidRPr="006A2FCD">
        <w:rPr>
          <w:rFonts w:ascii="Arial" w:hAnsi="Arial" w:cs="Arial"/>
          <w:bCs/>
          <w:sz w:val="22"/>
          <w:szCs w:val="22"/>
          <w:lang w:val="es-CL"/>
        </w:rPr>
        <w:t>circuito completo</w:t>
      </w:r>
      <w:r w:rsidRPr="0075614D">
        <w:rPr>
          <w:rFonts w:ascii="Arial" w:hAnsi="Arial" w:cs="Arial"/>
          <w:bCs/>
          <w:sz w:val="22"/>
          <w:szCs w:val="22"/>
          <w:lang w:val="es-CL"/>
        </w:rPr>
        <w:t xml:space="preserve">. El funcionamiento continuo es la configuración más similar a la de las celdas a escala completa que operan de forma continua. </w:t>
      </w:r>
    </w:p>
    <w:p w14:paraId="6C130958" w14:textId="77777777" w:rsidR="00137655" w:rsidRPr="0075614D" w:rsidRDefault="00137655" w:rsidP="0075614D">
      <w:pPr>
        <w:jc w:val="both"/>
        <w:rPr>
          <w:rFonts w:ascii="Arial" w:hAnsi="Arial" w:cs="Arial"/>
          <w:bCs/>
          <w:sz w:val="22"/>
          <w:szCs w:val="22"/>
          <w:lang w:val="es-CL"/>
        </w:rPr>
      </w:pPr>
    </w:p>
    <w:p w14:paraId="3C2A7220" w14:textId="374F18C8" w:rsidR="0075614D" w:rsidRPr="00137655" w:rsidRDefault="00D9595C" w:rsidP="0075614D">
      <w:pPr>
        <w:jc w:val="both"/>
        <w:rPr>
          <w:rFonts w:ascii="Arial" w:hAnsi="Arial" w:cs="Arial"/>
          <w:b/>
          <w:sz w:val="22"/>
          <w:szCs w:val="22"/>
          <w:lang w:val="es-CL"/>
        </w:rPr>
      </w:pPr>
      <w:r>
        <w:rPr>
          <w:rFonts w:ascii="Arial" w:hAnsi="Arial" w:cs="Arial"/>
          <w:b/>
          <w:sz w:val="22"/>
          <w:szCs w:val="22"/>
          <w:lang w:val="es-CL"/>
        </w:rPr>
        <w:t>3.4.2</w:t>
      </w:r>
      <w:r w:rsidR="00D434CD">
        <w:rPr>
          <w:rFonts w:ascii="Arial" w:hAnsi="Arial" w:cs="Arial"/>
          <w:b/>
          <w:sz w:val="22"/>
          <w:szCs w:val="22"/>
          <w:lang w:val="es-CL"/>
        </w:rPr>
        <w:t xml:space="preserve">.2 </w:t>
      </w:r>
      <w:r w:rsidR="0075614D" w:rsidRPr="0075614D">
        <w:rPr>
          <w:rFonts w:ascii="Arial" w:hAnsi="Arial" w:cs="Arial"/>
          <w:b/>
          <w:sz w:val="22"/>
          <w:szCs w:val="22"/>
          <w:lang w:val="es-CL"/>
        </w:rPr>
        <w:t xml:space="preserve">Prueba piloto Z500/1 (L500/1) </w:t>
      </w:r>
    </w:p>
    <w:p w14:paraId="725CF80C" w14:textId="77777777" w:rsidR="00137655" w:rsidRPr="0075614D" w:rsidRDefault="00137655" w:rsidP="0075614D">
      <w:pPr>
        <w:jc w:val="both"/>
        <w:rPr>
          <w:rFonts w:ascii="Arial" w:hAnsi="Arial" w:cs="Arial"/>
          <w:bCs/>
          <w:sz w:val="22"/>
          <w:szCs w:val="22"/>
          <w:lang w:val="es-CL"/>
        </w:rPr>
      </w:pPr>
    </w:p>
    <w:p w14:paraId="71299EE1" w14:textId="77777777" w:rsidR="002D035D" w:rsidRDefault="0075614D" w:rsidP="0075614D">
      <w:pPr>
        <w:jc w:val="both"/>
        <w:rPr>
          <w:rFonts w:ascii="Arial" w:hAnsi="Arial" w:cs="Arial"/>
          <w:bCs/>
          <w:sz w:val="22"/>
          <w:szCs w:val="22"/>
          <w:lang w:val="es-CL"/>
        </w:rPr>
      </w:pPr>
      <w:r w:rsidRPr="00814592">
        <w:rPr>
          <w:rFonts w:ascii="Arial" w:hAnsi="Arial" w:cs="Arial"/>
          <w:bCs/>
          <w:sz w:val="22"/>
          <w:szCs w:val="22"/>
          <w:lang w:val="es-CL"/>
        </w:rPr>
        <w:t xml:space="preserve">Los equipos </w:t>
      </w:r>
      <w:r w:rsidR="00C13952">
        <w:rPr>
          <w:rFonts w:ascii="Arial" w:hAnsi="Arial" w:cs="Arial"/>
          <w:bCs/>
          <w:sz w:val="22"/>
          <w:szCs w:val="22"/>
          <w:lang w:val="es-CL"/>
        </w:rPr>
        <w:t>de demostración</w:t>
      </w:r>
      <w:r w:rsidRPr="00814592">
        <w:rPr>
          <w:rFonts w:ascii="Arial" w:hAnsi="Arial" w:cs="Arial"/>
          <w:bCs/>
          <w:sz w:val="22"/>
          <w:szCs w:val="22"/>
          <w:lang w:val="es-CL"/>
        </w:rPr>
        <w:t xml:space="preserve"> Z500/1 (o el modelo anterior L500/1) se utilizan principalmente en plantas existentes para realizar pruebas continuas. Normalmente, se ejecutan de forma continua con flujos de planta o puntos de muestreo existentes, lo que permite realizar una prueba matricial completa de los ajustes en condiciones de pulpa en vivo. </w:t>
      </w:r>
    </w:p>
    <w:p w14:paraId="5D02F69D" w14:textId="77777777" w:rsidR="002D035D" w:rsidRDefault="002D035D" w:rsidP="0075614D">
      <w:pPr>
        <w:jc w:val="both"/>
        <w:rPr>
          <w:rFonts w:ascii="Arial" w:hAnsi="Arial" w:cs="Arial"/>
          <w:bCs/>
          <w:sz w:val="22"/>
          <w:szCs w:val="22"/>
          <w:lang w:val="es-CL"/>
        </w:rPr>
      </w:pPr>
    </w:p>
    <w:p w14:paraId="1FEC79A9" w14:textId="77777777" w:rsidR="002D035D" w:rsidRDefault="0075614D" w:rsidP="0075614D">
      <w:pPr>
        <w:jc w:val="both"/>
        <w:rPr>
          <w:rFonts w:ascii="Arial" w:hAnsi="Arial" w:cs="Arial"/>
          <w:bCs/>
          <w:sz w:val="22"/>
          <w:szCs w:val="22"/>
          <w:lang w:val="es-CL"/>
        </w:rPr>
      </w:pPr>
      <w:r w:rsidRPr="00814592">
        <w:rPr>
          <w:rFonts w:ascii="Arial" w:hAnsi="Arial" w:cs="Arial"/>
          <w:bCs/>
          <w:sz w:val="22"/>
          <w:szCs w:val="22"/>
          <w:lang w:val="es-CL"/>
        </w:rPr>
        <w:t>La posibilidad de aprovechar los parámetros de la celda para operar a lo largo de toda la curva de recuperación de ley permite comprender el potencial total del flujo, si se desea. Los estudios continuos en un Z500/1 suelen coincidir con los resultados de una prueba de limpieza por dilución de tres etapas.</w:t>
      </w:r>
      <w:r w:rsidR="00CA6299">
        <w:rPr>
          <w:rFonts w:ascii="Arial" w:hAnsi="Arial" w:cs="Arial"/>
          <w:bCs/>
          <w:sz w:val="22"/>
          <w:szCs w:val="22"/>
          <w:lang w:val="es-CL"/>
        </w:rPr>
        <w:t xml:space="preserve"> </w:t>
      </w:r>
    </w:p>
    <w:p w14:paraId="0B103E1C" w14:textId="77777777" w:rsidR="002D035D" w:rsidRDefault="002D035D" w:rsidP="0075614D">
      <w:pPr>
        <w:jc w:val="both"/>
        <w:rPr>
          <w:rFonts w:ascii="Arial" w:hAnsi="Arial" w:cs="Arial"/>
          <w:bCs/>
          <w:sz w:val="22"/>
          <w:szCs w:val="22"/>
          <w:lang w:val="es-CL"/>
        </w:rPr>
      </w:pPr>
    </w:p>
    <w:p w14:paraId="75FAC269" w14:textId="4E0403BD" w:rsidR="0075614D" w:rsidRPr="00814592" w:rsidRDefault="00CA6299" w:rsidP="0075614D">
      <w:pPr>
        <w:jc w:val="both"/>
        <w:rPr>
          <w:rFonts w:ascii="Arial" w:hAnsi="Arial" w:cs="Arial"/>
          <w:bCs/>
          <w:sz w:val="22"/>
          <w:szCs w:val="22"/>
          <w:lang w:val="es-CL"/>
        </w:rPr>
      </w:pPr>
      <w:r>
        <w:rPr>
          <w:rFonts w:ascii="Arial" w:hAnsi="Arial" w:cs="Arial"/>
          <w:bCs/>
          <w:sz w:val="22"/>
          <w:szCs w:val="22"/>
          <w:lang w:val="es-CL"/>
        </w:rPr>
        <w:t xml:space="preserve">En el gráfico a continuación se puede evidenciar </w:t>
      </w:r>
      <w:r w:rsidR="000B057D">
        <w:rPr>
          <w:rFonts w:ascii="Arial" w:hAnsi="Arial" w:cs="Arial"/>
          <w:bCs/>
          <w:sz w:val="22"/>
          <w:szCs w:val="22"/>
          <w:lang w:val="es-CL"/>
        </w:rPr>
        <w:t>el resultado obtenido en una aplicación industrial vs los resultados obtenidos en etapas de</w:t>
      </w:r>
      <w:r w:rsidR="002D035D">
        <w:rPr>
          <w:rFonts w:ascii="Arial" w:hAnsi="Arial" w:cs="Arial"/>
          <w:bCs/>
          <w:sz w:val="22"/>
          <w:szCs w:val="22"/>
          <w:lang w:val="es-CL"/>
        </w:rPr>
        <w:t xml:space="preserve"> prueba:</w:t>
      </w:r>
    </w:p>
    <w:p w14:paraId="41B328EA" w14:textId="77777777" w:rsidR="003C0A9E" w:rsidRPr="00814592" w:rsidRDefault="003C0A9E" w:rsidP="003C0A9E">
      <w:pPr>
        <w:jc w:val="both"/>
        <w:rPr>
          <w:rFonts w:ascii="Arial" w:hAnsi="Arial" w:cs="Arial"/>
          <w:bCs/>
          <w:sz w:val="22"/>
          <w:szCs w:val="22"/>
          <w:lang w:val="es-CL"/>
        </w:rPr>
      </w:pPr>
    </w:p>
    <w:p w14:paraId="3C9A3503" w14:textId="2E696DF6" w:rsidR="007A55EB" w:rsidRDefault="00F27F88" w:rsidP="003C0A9E">
      <w:pPr>
        <w:jc w:val="both"/>
        <w:rPr>
          <w:rFonts w:ascii="Arial" w:hAnsi="Arial" w:cs="Arial"/>
          <w:bCs/>
          <w:sz w:val="22"/>
          <w:szCs w:val="22"/>
          <w:lang w:val="es-CL"/>
        </w:rPr>
      </w:pPr>
      <w:r w:rsidRPr="00F27F88">
        <w:rPr>
          <w:rFonts w:ascii="Arial" w:hAnsi="Arial" w:cs="Arial"/>
          <w:bCs/>
          <w:noProof/>
          <w:sz w:val="22"/>
          <w:szCs w:val="22"/>
          <w:lang w:val="es-CL"/>
        </w:rPr>
        <w:drawing>
          <wp:inline distT="0" distB="0" distL="0" distR="0" wp14:anchorId="1DAC3EAD" wp14:editId="1A9F43BA">
            <wp:extent cx="3166110" cy="1873250"/>
            <wp:effectExtent l="0" t="0" r="0" b="0"/>
            <wp:docPr id="1932671513" name="Picture 1" descr="A graph with colored dot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671513" name="Picture 1" descr="A graph with colored dots and numbers&#10;&#10;AI-generated content may be incorrect."/>
                    <pic:cNvPicPr/>
                  </pic:nvPicPr>
                  <pic:blipFill>
                    <a:blip r:embed="rId17"/>
                    <a:stretch>
                      <a:fillRect/>
                    </a:stretch>
                  </pic:blipFill>
                  <pic:spPr>
                    <a:xfrm>
                      <a:off x="0" y="0"/>
                      <a:ext cx="3166110" cy="1873250"/>
                    </a:xfrm>
                    <a:prstGeom prst="rect">
                      <a:avLst/>
                    </a:prstGeom>
                  </pic:spPr>
                </pic:pic>
              </a:graphicData>
            </a:graphic>
          </wp:inline>
        </w:drawing>
      </w:r>
    </w:p>
    <w:p w14:paraId="21F17B83" w14:textId="0D9D26BF" w:rsidR="00B35E36" w:rsidRDefault="00B35E36" w:rsidP="00B35E36">
      <w:pPr>
        <w:jc w:val="center"/>
        <w:rPr>
          <w:rFonts w:ascii="Arial" w:hAnsi="Arial" w:cs="Arial"/>
          <w:bCs/>
          <w:sz w:val="22"/>
          <w:szCs w:val="22"/>
          <w:lang w:val="es-CL"/>
        </w:rPr>
      </w:pPr>
      <w:r>
        <w:rPr>
          <w:rFonts w:ascii="Arial" w:hAnsi="Arial" w:cs="Arial"/>
          <w:bCs/>
          <w:sz w:val="22"/>
          <w:szCs w:val="22"/>
          <w:lang w:val="es-CL"/>
        </w:rPr>
        <w:t xml:space="preserve">Figura </w:t>
      </w:r>
      <w:r w:rsidR="00BE0F5C">
        <w:rPr>
          <w:rFonts w:ascii="Arial" w:hAnsi="Arial" w:cs="Arial"/>
          <w:bCs/>
          <w:sz w:val="22"/>
          <w:szCs w:val="22"/>
          <w:lang w:val="es-CL"/>
        </w:rPr>
        <w:t>6</w:t>
      </w:r>
      <w:r>
        <w:rPr>
          <w:rFonts w:ascii="Arial" w:hAnsi="Arial" w:cs="Arial"/>
          <w:bCs/>
          <w:sz w:val="22"/>
          <w:szCs w:val="22"/>
          <w:lang w:val="es-CL"/>
        </w:rPr>
        <w:t>.</w:t>
      </w:r>
      <w:r w:rsidR="004C0349">
        <w:rPr>
          <w:rFonts w:ascii="Arial" w:hAnsi="Arial" w:cs="Arial"/>
          <w:bCs/>
          <w:sz w:val="22"/>
          <w:szCs w:val="22"/>
          <w:lang w:val="es-CL"/>
        </w:rPr>
        <w:t xml:space="preserve"> Resultados pruebas de laboratorio, piloto y Celda Jameson Industrial- </w:t>
      </w:r>
      <w:proofErr w:type="spellStart"/>
      <w:r w:rsidR="008676AF">
        <w:rPr>
          <w:rFonts w:ascii="Arial" w:hAnsi="Arial" w:cs="Arial"/>
          <w:bCs/>
          <w:sz w:val="22"/>
          <w:szCs w:val="22"/>
          <w:lang w:val="es-CL"/>
        </w:rPr>
        <w:t>Caraíba</w:t>
      </w:r>
      <w:proofErr w:type="spellEnd"/>
      <w:r w:rsidR="008676AF">
        <w:rPr>
          <w:rFonts w:ascii="Arial" w:hAnsi="Arial" w:cs="Arial"/>
          <w:bCs/>
          <w:sz w:val="22"/>
          <w:szCs w:val="22"/>
          <w:lang w:val="es-CL"/>
        </w:rPr>
        <w:t xml:space="preserve"> Brasil</w:t>
      </w:r>
    </w:p>
    <w:p w14:paraId="0686F0A9" w14:textId="77777777" w:rsidR="00E8139D" w:rsidRDefault="00E8139D" w:rsidP="00B35E36">
      <w:pPr>
        <w:jc w:val="center"/>
        <w:rPr>
          <w:rFonts w:ascii="Arial" w:hAnsi="Arial" w:cs="Arial"/>
          <w:bCs/>
          <w:sz w:val="22"/>
          <w:szCs w:val="22"/>
          <w:lang w:val="es-CL"/>
        </w:rPr>
      </w:pPr>
    </w:p>
    <w:p w14:paraId="6BB17E6F" w14:textId="77777777" w:rsidR="00E8139D" w:rsidRPr="00814592" w:rsidRDefault="00E8139D" w:rsidP="00B35E36">
      <w:pPr>
        <w:jc w:val="center"/>
        <w:rPr>
          <w:rFonts w:ascii="Arial" w:hAnsi="Arial" w:cs="Arial"/>
          <w:bCs/>
          <w:sz w:val="22"/>
          <w:szCs w:val="22"/>
          <w:lang w:val="es-CL"/>
        </w:rPr>
      </w:pPr>
    </w:p>
    <w:p w14:paraId="59C19E2F" w14:textId="77777777" w:rsidR="007A55EB" w:rsidRPr="00814592" w:rsidRDefault="007A55EB" w:rsidP="003C0A9E">
      <w:pPr>
        <w:jc w:val="both"/>
        <w:rPr>
          <w:rFonts w:ascii="Arial" w:hAnsi="Arial" w:cs="Arial"/>
          <w:bCs/>
          <w:sz w:val="22"/>
          <w:szCs w:val="22"/>
          <w:lang w:val="es-CL"/>
        </w:rPr>
      </w:pPr>
    </w:p>
    <w:p w14:paraId="71857D75" w14:textId="271D6741" w:rsidR="00E77D13" w:rsidRPr="00814592" w:rsidRDefault="00E77D13" w:rsidP="00E77D13">
      <w:pPr>
        <w:jc w:val="both"/>
        <w:rPr>
          <w:rFonts w:ascii="Arial" w:hAnsi="Arial" w:cs="Arial"/>
          <w:b/>
          <w:bCs/>
          <w:sz w:val="22"/>
          <w:szCs w:val="22"/>
          <w:lang w:val="es-CL"/>
        </w:rPr>
      </w:pPr>
      <w:r w:rsidRPr="00814592">
        <w:rPr>
          <w:rFonts w:ascii="Arial" w:hAnsi="Arial" w:cs="Arial"/>
          <w:b/>
          <w:bCs/>
          <w:sz w:val="22"/>
          <w:szCs w:val="22"/>
          <w:lang w:val="es-CL"/>
        </w:rPr>
        <w:t xml:space="preserve">4. </w:t>
      </w:r>
      <w:r w:rsidR="00EC5D28" w:rsidRPr="00814592">
        <w:rPr>
          <w:rFonts w:ascii="Arial" w:hAnsi="Arial" w:cs="Arial"/>
          <w:b/>
          <w:bCs/>
          <w:sz w:val="22"/>
          <w:szCs w:val="22"/>
          <w:lang w:val="es-CL"/>
        </w:rPr>
        <w:t>Presentación y discusión de resultados</w:t>
      </w:r>
      <w:r w:rsidR="005A352B" w:rsidRPr="00814592">
        <w:rPr>
          <w:rFonts w:ascii="Arial" w:hAnsi="Arial" w:cs="Arial"/>
          <w:b/>
          <w:bCs/>
          <w:color w:val="808080"/>
          <w:sz w:val="22"/>
          <w:szCs w:val="22"/>
          <w:lang w:val="es-CL"/>
        </w:rPr>
        <w:t xml:space="preserve"> </w:t>
      </w:r>
    </w:p>
    <w:p w14:paraId="292AF741" w14:textId="77777777" w:rsidR="00E77D13" w:rsidRPr="00814592" w:rsidRDefault="00E77D13" w:rsidP="00E77D13">
      <w:pPr>
        <w:jc w:val="both"/>
        <w:rPr>
          <w:rFonts w:ascii="Arial" w:hAnsi="Arial" w:cs="Arial"/>
          <w:b/>
          <w:bCs/>
          <w:sz w:val="22"/>
          <w:szCs w:val="22"/>
          <w:lang w:val="es-CL"/>
        </w:rPr>
      </w:pPr>
    </w:p>
    <w:p w14:paraId="40D68155" w14:textId="192AD166" w:rsidR="00E77D13" w:rsidRPr="00814592" w:rsidRDefault="00406C36" w:rsidP="00B16EDC">
      <w:pPr>
        <w:jc w:val="both"/>
        <w:rPr>
          <w:rFonts w:ascii="Arial" w:hAnsi="Arial" w:cs="Arial"/>
          <w:bCs/>
          <w:sz w:val="22"/>
          <w:szCs w:val="22"/>
          <w:lang w:val="es-CL"/>
        </w:rPr>
      </w:pPr>
      <w:r w:rsidRPr="00814592">
        <w:rPr>
          <w:rFonts w:ascii="Arial" w:hAnsi="Arial" w:cs="Arial"/>
          <w:bCs/>
          <w:sz w:val="22"/>
          <w:szCs w:val="22"/>
          <w:lang w:val="es-CL"/>
        </w:rPr>
        <w:t xml:space="preserve">Este artículo presenta datos operativos de instalaciones recientes en aplicaciones </w:t>
      </w:r>
      <w:proofErr w:type="spellStart"/>
      <w:r w:rsidR="00A13E00">
        <w:rPr>
          <w:rFonts w:ascii="Arial" w:hAnsi="Arial" w:cs="Arial"/>
          <w:bCs/>
          <w:sz w:val="22"/>
          <w:szCs w:val="22"/>
          <w:lang w:val="es-CL"/>
        </w:rPr>
        <w:t>rougher</w:t>
      </w:r>
      <w:proofErr w:type="spellEnd"/>
      <w:r w:rsidRPr="00814592">
        <w:rPr>
          <w:rFonts w:ascii="Arial" w:hAnsi="Arial" w:cs="Arial"/>
          <w:bCs/>
          <w:sz w:val="22"/>
          <w:szCs w:val="22"/>
          <w:lang w:val="es-CL"/>
        </w:rPr>
        <w:t xml:space="preserve"> en las</w:t>
      </w:r>
      <w:r w:rsidR="00A13E00">
        <w:rPr>
          <w:rFonts w:ascii="Arial" w:hAnsi="Arial" w:cs="Arial"/>
          <w:bCs/>
          <w:sz w:val="22"/>
          <w:szCs w:val="22"/>
          <w:lang w:val="es-CL"/>
        </w:rPr>
        <w:t xml:space="preserve"> plantas concentradoras de oro en</w:t>
      </w:r>
      <w:r w:rsidRPr="00814592">
        <w:rPr>
          <w:rFonts w:ascii="Arial" w:hAnsi="Arial" w:cs="Arial"/>
          <w:bCs/>
          <w:sz w:val="22"/>
          <w:szCs w:val="22"/>
          <w:lang w:val="es-CL"/>
        </w:rPr>
        <w:t xml:space="preserve"> Fruta del Norte</w:t>
      </w:r>
      <w:r w:rsidR="00904644">
        <w:rPr>
          <w:rFonts w:ascii="Arial" w:hAnsi="Arial" w:cs="Arial"/>
          <w:bCs/>
          <w:sz w:val="22"/>
          <w:szCs w:val="22"/>
          <w:lang w:val="es-CL"/>
        </w:rPr>
        <w:t>- Ecuador</w:t>
      </w:r>
      <w:r w:rsidRPr="00814592">
        <w:rPr>
          <w:rFonts w:ascii="Arial" w:hAnsi="Arial" w:cs="Arial"/>
          <w:bCs/>
          <w:sz w:val="22"/>
          <w:szCs w:val="22"/>
          <w:lang w:val="es-CL"/>
        </w:rPr>
        <w:t xml:space="preserve"> y </w:t>
      </w:r>
      <w:r w:rsidR="005143E8">
        <w:rPr>
          <w:rFonts w:ascii="Arial" w:hAnsi="Arial" w:cs="Arial"/>
          <w:bCs/>
          <w:sz w:val="22"/>
          <w:szCs w:val="22"/>
          <w:lang w:val="es-CL"/>
        </w:rPr>
        <w:t>Pogo</w:t>
      </w:r>
      <w:r w:rsidR="00904644">
        <w:rPr>
          <w:rFonts w:ascii="Arial" w:hAnsi="Arial" w:cs="Arial"/>
          <w:bCs/>
          <w:sz w:val="22"/>
          <w:szCs w:val="22"/>
          <w:lang w:val="es-CL"/>
        </w:rPr>
        <w:t>- Estados Unidos</w:t>
      </w:r>
      <w:r w:rsidRPr="00814592">
        <w:rPr>
          <w:rFonts w:ascii="Arial" w:hAnsi="Arial" w:cs="Arial"/>
          <w:bCs/>
          <w:sz w:val="22"/>
          <w:szCs w:val="22"/>
          <w:lang w:val="es-CL"/>
        </w:rPr>
        <w:t xml:space="preserve">. Los hallazgos demuestran un mejor rendimiento tanto en operaciones </w:t>
      </w:r>
      <w:proofErr w:type="spellStart"/>
      <w:r w:rsidR="00A13E00">
        <w:rPr>
          <w:rFonts w:ascii="Arial" w:hAnsi="Arial" w:cs="Arial"/>
          <w:bCs/>
          <w:sz w:val="22"/>
          <w:szCs w:val="22"/>
          <w:lang w:val="es-CL"/>
        </w:rPr>
        <w:t>rougher</w:t>
      </w:r>
      <w:proofErr w:type="spellEnd"/>
      <w:r w:rsidRPr="00814592">
        <w:rPr>
          <w:rFonts w:ascii="Arial" w:hAnsi="Arial" w:cs="Arial"/>
          <w:bCs/>
          <w:sz w:val="22"/>
          <w:szCs w:val="22"/>
          <w:lang w:val="es-CL"/>
        </w:rPr>
        <w:t xml:space="preserve"> como en circuitos de flotación completos. También destacan la capacidad de eliminar cuellos de botella en circuitos de flotación en instalaciones industriales antiguas, lo que permite un mayor rendimiento de la concentradora tras la incorporación de una sola </w:t>
      </w:r>
      <w:r w:rsidR="00B40E4A">
        <w:rPr>
          <w:rFonts w:ascii="Arial" w:hAnsi="Arial" w:cs="Arial"/>
          <w:bCs/>
          <w:sz w:val="22"/>
          <w:szCs w:val="22"/>
          <w:lang w:val="es-CL"/>
        </w:rPr>
        <w:t>Celda Jameson</w:t>
      </w:r>
      <w:r w:rsidRPr="00814592">
        <w:rPr>
          <w:rFonts w:ascii="Arial" w:hAnsi="Arial" w:cs="Arial"/>
          <w:bCs/>
          <w:sz w:val="22"/>
          <w:szCs w:val="22"/>
          <w:lang w:val="es-CL"/>
        </w:rPr>
        <w:t>. Además, los datos muestran que se pueden reducir los requisitos generales de equipo</w:t>
      </w:r>
      <w:r w:rsidR="00865107">
        <w:rPr>
          <w:rFonts w:ascii="Arial" w:hAnsi="Arial" w:cs="Arial"/>
          <w:bCs/>
          <w:sz w:val="22"/>
          <w:szCs w:val="22"/>
          <w:lang w:val="es-CL"/>
        </w:rPr>
        <w:t>s</w:t>
      </w:r>
      <w:r w:rsidRPr="00814592">
        <w:rPr>
          <w:rFonts w:ascii="Arial" w:hAnsi="Arial" w:cs="Arial"/>
          <w:bCs/>
          <w:sz w:val="22"/>
          <w:szCs w:val="22"/>
          <w:lang w:val="es-CL"/>
        </w:rPr>
        <w:t xml:space="preserve"> para operaciones en instalaciones nuevas, lo que resulta en soluciones más rentables.</w:t>
      </w:r>
    </w:p>
    <w:p w14:paraId="174CD3B9" w14:textId="77777777" w:rsidR="002F311F" w:rsidRPr="00814592" w:rsidRDefault="002F311F" w:rsidP="002F311F">
      <w:pPr>
        <w:jc w:val="both"/>
        <w:rPr>
          <w:rFonts w:ascii="Arial" w:hAnsi="Arial" w:cs="Arial"/>
          <w:bCs/>
          <w:sz w:val="22"/>
          <w:szCs w:val="22"/>
          <w:lang w:val="es-CL"/>
        </w:rPr>
      </w:pPr>
    </w:p>
    <w:p w14:paraId="3AB84448" w14:textId="1FCEAE89" w:rsidR="006169C7" w:rsidRPr="00814592" w:rsidRDefault="00D434CD" w:rsidP="006169C7">
      <w:pPr>
        <w:jc w:val="both"/>
        <w:rPr>
          <w:rFonts w:ascii="Arial" w:hAnsi="Arial" w:cs="Arial"/>
          <w:b/>
          <w:bCs/>
          <w:color w:val="808080"/>
          <w:sz w:val="22"/>
          <w:szCs w:val="22"/>
          <w:lang w:val="es-CL"/>
        </w:rPr>
      </w:pPr>
      <w:r>
        <w:rPr>
          <w:rFonts w:ascii="Arial" w:hAnsi="Arial" w:cs="Arial"/>
          <w:b/>
          <w:bCs/>
          <w:sz w:val="22"/>
          <w:szCs w:val="22"/>
          <w:lang w:val="es-CL"/>
        </w:rPr>
        <w:t xml:space="preserve">4.1 </w:t>
      </w:r>
      <w:r w:rsidR="006169C7" w:rsidRPr="00814592">
        <w:rPr>
          <w:rFonts w:ascii="Arial" w:hAnsi="Arial" w:cs="Arial"/>
          <w:b/>
          <w:bCs/>
          <w:sz w:val="22"/>
          <w:szCs w:val="22"/>
          <w:lang w:val="es-CL"/>
        </w:rPr>
        <w:t>Caso de estudio</w:t>
      </w:r>
      <w:r w:rsidR="003F7FDB">
        <w:rPr>
          <w:rFonts w:ascii="Arial" w:hAnsi="Arial" w:cs="Arial"/>
          <w:b/>
          <w:bCs/>
          <w:sz w:val="22"/>
          <w:szCs w:val="22"/>
          <w:lang w:val="es-CL"/>
        </w:rPr>
        <w:t xml:space="preserve"> </w:t>
      </w:r>
      <w:proofErr w:type="spellStart"/>
      <w:r w:rsidR="003F7FDB">
        <w:rPr>
          <w:rFonts w:ascii="Arial" w:hAnsi="Arial" w:cs="Arial"/>
          <w:b/>
          <w:bCs/>
          <w:sz w:val="22"/>
          <w:szCs w:val="22"/>
          <w:lang w:val="es-CL"/>
        </w:rPr>
        <w:t>n°</w:t>
      </w:r>
      <w:proofErr w:type="spellEnd"/>
      <w:r w:rsidR="003F7FDB">
        <w:rPr>
          <w:rFonts w:ascii="Arial" w:hAnsi="Arial" w:cs="Arial"/>
          <w:b/>
          <w:bCs/>
          <w:sz w:val="22"/>
          <w:szCs w:val="22"/>
          <w:lang w:val="es-CL"/>
        </w:rPr>
        <w:t xml:space="preserve"> 1</w:t>
      </w:r>
      <w:r w:rsidR="006169C7" w:rsidRPr="00814592">
        <w:rPr>
          <w:rFonts w:ascii="Arial" w:hAnsi="Arial" w:cs="Arial"/>
          <w:b/>
          <w:bCs/>
          <w:sz w:val="22"/>
          <w:szCs w:val="22"/>
          <w:lang w:val="es-CL"/>
        </w:rPr>
        <w:t>:</w:t>
      </w:r>
      <w:r w:rsidR="005B043B" w:rsidRPr="00814592">
        <w:rPr>
          <w:rFonts w:ascii="Arial" w:hAnsi="Arial" w:cs="Arial"/>
          <w:b/>
          <w:bCs/>
          <w:sz w:val="22"/>
          <w:szCs w:val="22"/>
          <w:lang w:val="es-CL"/>
        </w:rPr>
        <w:t xml:space="preserve"> Fruta del Norte</w:t>
      </w:r>
      <w:r w:rsidR="006169C7" w:rsidRPr="00814592">
        <w:rPr>
          <w:rFonts w:ascii="Arial" w:hAnsi="Arial" w:cs="Arial"/>
          <w:b/>
          <w:bCs/>
          <w:color w:val="808080"/>
          <w:sz w:val="22"/>
          <w:szCs w:val="22"/>
          <w:lang w:val="es-CL"/>
        </w:rPr>
        <w:t xml:space="preserve"> </w:t>
      </w:r>
    </w:p>
    <w:p w14:paraId="361633ED" w14:textId="77777777" w:rsidR="006169C7" w:rsidRPr="00814592" w:rsidRDefault="006169C7" w:rsidP="006169C7">
      <w:pPr>
        <w:jc w:val="both"/>
        <w:rPr>
          <w:rFonts w:ascii="Arial" w:hAnsi="Arial" w:cs="Arial"/>
          <w:b/>
          <w:bCs/>
          <w:sz w:val="22"/>
          <w:szCs w:val="22"/>
          <w:lang w:val="es-CL"/>
        </w:rPr>
      </w:pPr>
    </w:p>
    <w:p w14:paraId="4D3835EC" w14:textId="260A15A4" w:rsidR="002F3B78" w:rsidRPr="00814592" w:rsidRDefault="002F3B78" w:rsidP="002F3B78">
      <w:pPr>
        <w:jc w:val="both"/>
        <w:rPr>
          <w:rFonts w:ascii="Arial" w:eastAsia="Times New Roman" w:hAnsi="Arial" w:cs="Arial"/>
          <w:sz w:val="22"/>
          <w:szCs w:val="22"/>
          <w:lang w:val="es-CL" w:eastAsia="en-US"/>
        </w:rPr>
      </w:pPr>
      <w:r w:rsidRPr="00814592">
        <w:rPr>
          <w:rFonts w:ascii="Arial" w:eastAsia="Times New Roman" w:hAnsi="Arial" w:cs="Arial"/>
          <w:sz w:val="22"/>
          <w:szCs w:val="22"/>
          <w:lang w:val="es-CL" w:eastAsia="en-US"/>
        </w:rPr>
        <w:t xml:space="preserve">Fruta del Norte (FDN) es una mina subterránea </w:t>
      </w:r>
      <w:r w:rsidR="008D47D1" w:rsidRPr="00814592">
        <w:rPr>
          <w:rFonts w:ascii="Arial" w:eastAsia="Times New Roman" w:hAnsi="Arial" w:cs="Arial"/>
          <w:sz w:val="22"/>
          <w:szCs w:val="22"/>
          <w:lang w:val="es-CL" w:eastAsia="en-US"/>
        </w:rPr>
        <w:t xml:space="preserve">de </w:t>
      </w:r>
      <w:r w:rsidRPr="00814592">
        <w:rPr>
          <w:rFonts w:ascii="Arial" w:eastAsia="Times New Roman" w:hAnsi="Arial" w:cs="Arial"/>
          <w:sz w:val="22"/>
          <w:szCs w:val="22"/>
          <w:lang w:val="es-CL" w:eastAsia="en-US"/>
        </w:rPr>
        <w:t xml:space="preserve">propiedad y operada por </w:t>
      </w:r>
      <w:proofErr w:type="spellStart"/>
      <w:r w:rsidRPr="00814592">
        <w:rPr>
          <w:rFonts w:ascii="Arial" w:eastAsia="Times New Roman" w:hAnsi="Arial" w:cs="Arial"/>
          <w:sz w:val="22"/>
          <w:szCs w:val="22"/>
          <w:lang w:val="es-CL" w:eastAsia="en-US"/>
        </w:rPr>
        <w:t>Lundin</w:t>
      </w:r>
      <w:proofErr w:type="spellEnd"/>
      <w:r w:rsidRPr="00814592">
        <w:rPr>
          <w:rFonts w:ascii="Arial" w:eastAsia="Times New Roman" w:hAnsi="Arial" w:cs="Arial"/>
          <w:sz w:val="22"/>
          <w:szCs w:val="22"/>
          <w:lang w:val="es-CL" w:eastAsia="en-US"/>
        </w:rPr>
        <w:t xml:space="preserve"> Gold, ubicada en la provincia amazónica de Ecuador. La ley promedio de alimentación es de 8 g/t de oro. El mineral se muele a un F80 de 50 micrones antes de pasar al circuito de flotación </w:t>
      </w:r>
      <w:proofErr w:type="spellStart"/>
      <w:r w:rsidRPr="00814592">
        <w:rPr>
          <w:rFonts w:ascii="Arial" w:eastAsia="Times New Roman" w:hAnsi="Arial" w:cs="Arial"/>
          <w:sz w:val="22"/>
          <w:szCs w:val="22"/>
          <w:lang w:val="es-CL" w:eastAsia="en-US"/>
        </w:rPr>
        <w:t>rougher</w:t>
      </w:r>
      <w:proofErr w:type="spellEnd"/>
      <w:r w:rsidRPr="00814592">
        <w:rPr>
          <w:rFonts w:ascii="Arial" w:eastAsia="Times New Roman" w:hAnsi="Arial" w:cs="Arial"/>
          <w:sz w:val="22"/>
          <w:szCs w:val="22"/>
          <w:lang w:val="es-CL" w:eastAsia="en-US"/>
        </w:rPr>
        <w:t>.</w:t>
      </w:r>
    </w:p>
    <w:p w14:paraId="00796BFD" w14:textId="77777777" w:rsidR="002F3B78" w:rsidRPr="00814592" w:rsidRDefault="002F3B78" w:rsidP="002F3B78">
      <w:pPr>
        <w:jc w:val="both"/>
        <w:rPr>
          <w:rFonts w:ascii="Arial" w:eastAsia="Times New Roman" w:hAnsi="Arial" w:cs="Arial"/>
          <w:sz w:val="22"/>
          <w:szCs w:val="22"/>
          <w:lang w:val="es-CL" w:eastAsia="en-US"/>
        </w:rPr>
      </w:pPr>
    </w:p>
    <w:p w14:paraId="162837DF" w14:textId="570C3489" w:rsidR="00085D88" w:rsidRPr="00814592" w:rsidRDefault="002F3B78" w:rsidP="00085D88">
      <w:pPr>
        <w:jc w:val="both"/>
        <w:rPr>
          <w:rFonts w:ascii="Arial" w:eastAsia="Times New Roman" w:hAnsi="Arial" w:cs="Arial"/>
          <w:sz w:val="22"/>
          <w:szCs w:val="22"/>
          <w:lang w:val="es-CL"/>
        </w:rPr>
      </w:pPr>
      <w:r w:rsidRPr="00814592">
        <w:rPr>
          <w:rFonts w:ascii="Arial" w:eastAsia="Times New Roman" w:hAnsi="Arial" w:cs="Arial"/>
          <w:sz w:val="22"/>
          <w:szCs w:val="22"/>
          <w:lang w:val="es-CL" w:eastAsia="en-US"/>
        </w:rPr>
        <w:t xml:space="preserve">Fruta del Norte inicialmente buscó descongestionar su circuito de flotación existente para </w:t>
      </w:r>
      <w:r w:rsidR="00C43F41" w:rsidRPr="00814592">
        <w:rPr>
          <w:rFonts w:ascii="Arial" w:eastAsia="Times New Roman" w:hAnsi="Arial" w:cs="Arial"/>
          <w:sz w:val="22"/>
          <w:szCs w:val="22"/>
          <w:lang w:val="es-CL" w:eastAsia="en-US"/>
        </w:rPr>
        <w:t>obtener</w:t>
      </w:r>
      <w:r w:rsidRPr="00814592">
        <w:rPr>
          <w:rFonts w:ascii="Arial" w:eastAsia="Times New Roman" w:hAnsi="Arial" w:cs="Arial"/>
          <w:sz w:val="22"/>
          <w:szCs w:val="22"/>
          <w:lang w:val="es-CL" w:eastAsia="en-US"/>
        </w:rPr>
        <w:t xml:space="preserve"> un mayor rendimiento</w:t>
      </w:r>
      <w:r w:rsidR="00C43F41" w:rsidRPr="00814592">
        <w:rPr>
          <w:rFonts w:ascii="Arial" w:eastAsia="Times New Roman" w:hAnsi="Arial" w:cs="Arial"/>
          <w:sz w:val="22"/>
          <w:szCs w:val="22"/>
          <w:lang w:val="es-CL" w:eastAsia="en-US"/>
        </w:rPr>
        <w:t xml:space="preserve"> </w:t>
      </w:r>
      <w:r w:rsidR="00085D88" w:rsidRPr="00814592">
        <w:rPr>
          <w:rFonts w:ascii="Arial" w:eastAsia="Times New Roman" w:hAnsi="Arial" w:cs="Arial"/>
          <w:sz w:val="22"/>
          <w:szCs w:val="22"/>
          <w:lang w:val="es-CL" w:eastAsia="en-US"/>
        </w:rPr>
        <w:t xml:space="preserve">en </w:t>
      </w:r>
      <w:r w:rsidR="00085D88" w:rsidRPr="00085D88">
        <w:rPr>
          <w:rFonts w:ascii="Arial" w:eastAsia="Times New Roman" w:hAnsi="Arial" w:cs="Arial"/>
          <w:sz w:val="22"/>
          <w:szCs w:val="22"/>
          <w:lang w:val="es-CL"/>
        </w:rPr>
        <w:t>su circuito de flotación existente y aumentar la capacidad de producción de 4500 t/</w:t>
      </w:r>
      <w:r w:rsidR="00C43F41" w:rsidRPr="00814592">
        <w:rPr>
          <w:rFonts w:ascii="Arial" w:eastAsia="Times New Roman" w:hAnsi="Arial" w:cs="Arial"/>
          <w:sz w:val="22"/>
          <w:szCs w:val="22"/>
          <w:lang w:val="es-CL"/>
        </w:rPr>
        <w:t>d</w:t>
      </w:r>
      <w:r w:rsidR="00085D88" w:rsidRPr="00085D88">
        <w:rPr>
          <w:rFonts w:ascii="Arial" w:eastAsia="Times New Roman" w:hAnsi="Arial" w:cs="Arial"/>
          <w:sz w:val="22"/>
          <w:szCs w:val="22"/>
          <w:lang w:val="es-CL"/>
        </w:rPr>
        <w:t xml:space="preserve"> a 5000 t/</w:t>
      </w:r>
      <w:r w:rsidR="00C43F41" w:rsidRPr="00814592">
        <w:rPr>
          <w:rFonts w:ascii="Arial" w:eastAsia="Times New Roman" w:hAnsi="Arial" w:cs="Arial"/>
          <w:sz w:val="22"/>
          <w:szCs w:val="22"/>
          <w:lang w:val="es-CL"/>
        </w:rPr>
        <w:t>d</w:t>
      </w:r>
      <w:r w:rsidR="00085D88" w:rsidRPr="00085D88">
        <w:rPr>
          <w:rFonts w:ascii="Arial" w:eastAsia="Times New Roman" w:hAnsi="Arial" w:cs="Arial"/>
          <w:sz w:val="22"/>
          <w:szCs w:val="22"/>
          <w:lang w:val="es-CL"/>
        </w:rPr>
        <w:t xml:space="preserve">. </w:t>
      </w:r>
    </w:p>
    <w:p w14:paraId="42EBDBD3" w14:textId="77777777" w:rsidR="00085D88" w:rsidRPr="00085D88" w:rsidRDefault="00085D88" w:rsidP="00085D88">
      <w:pPr>
        <w:jc w:val="both"/>
        <w:rPr>
          <w:rFonts w:ascii="Arial" w:hAnsi="Arial" w:cs="Arial"/>
          <w:sz w:val="22"/>
          <w:szCs w:val="22"/>
          <w:lang w:val="es-CL"/>
        </w:rPr>
      </w:pPr>
    </w:p>
    <w:p w14:paraId="6B40139F" w14:textId="4E7DF97D" w:rsidR="002F311F" w:rsidRPr="00814592" w:rsidRDefault="00646881" w:rsidP="002F3B78">
      <w:pPr>
        <w:jc w:val="both"/>
        <w:rPr>
          <w:rFonts w:ascii="Arial" w:eastAsia="Times New Roman" w:hAnsi="Arial" w:cs="Arial"/>
          <w:sz w:val="22"/>
          <w:szCs w:val="22"/>
          <w:lang w:val="es-CL" w:eastAsia="en-US"/>
        </w:rPr>
      </w:pPr>
      <w:r w:rsidRPr="00814592">
        <w:rPr>
          <w:rFonts w:ascii="Arial" w:eastAsia="Times New Roman" w:hAnsi="Arial" w:cs="Arial"/>
          <w:sz w:val="22"/>
          <w:szCs w:val="22"/>
          <w:lang w:val="es-CL" w:eastAsia="en-US"/>
        </w:rPr>
        <w:t>Se realizaron</w:t>
      </w:r>
      <w:r w:rsidR="002F3B78" w:rsidRPr="00814592">
        <w:rPr>
          <w:rFonts w:ascii="Arial" w:eastAsia="Times New Roman" w:hAnsi="Arial" w:cs="Arial"/>
          <w:sz w:val="22"/>
          <w:szCs w:val="22"/>
          <w:lang w:val="es-CL" w:eastAsia="en-US"/>
        </w:rPr>
        <w:t xml:space="preserve"> pruebas de dilución Jameson a escala de laboratorio </w:t>
      </w:r>
      <w:r w:rsidR="00CF1A42" w:rsidRPr="00814592">
        <w:rPr>
          <w:rFonts w:ascii="Arial" w:eastAsia="Times New Roman" w:hAnsi="Arial" w:cs="Arial"/>
          <w:sz w:val="22"/>
          <w:szCs w:val="22"/>
          <w:lang w:val="es-CL" w:eastAsia="en-US"/>
        </w:rPr>
        <w:t xml:space="preserve">para </w:t>
      </w:r>
      <w:r w:rsidR="00C70097" w:rsidRPr="00814592">
        <w:rPr>
          <w:rFonts w:ascii="Arial" w:eastAsia="Times New Roman" w:hAnsi="Arial" w:cs="Arial"/>
          <w:sz w:val="22"/>
          <w:szCs w:val="22"/>
          <w:lang w:val="es-CL" w:eastAsia="en-US"/>
        </w:rPr>
        <w:t>analizar</w:t>
      </w:r>
      <w:r w:rsidR="00CF1A42" w:rsidRPr="00814592">
        <w:rPr>
          <w:rFonts w:ascii="Arial" w:eastAsia="Times New Roman" w:hAnsi="Arial" w:cs="Arial"/>
          <w:sz w:val="22"/>
          <w:szCs w:val="22"/>
          <w:lang w:val="es-CL" w:eastAsia="en-US"/>
        </w:rPr>
        <w:t xml:space="preserve"> los resultados en comparación de tecnologías convencionales.</w:t>
      </w:r>
    </w:p>
    <w:p w14:paraId="11C9BA04" w14:textId="77777777" w:rsidR="0018288B" w:rsidRPr="00814592" w:rsidRDefault="0018288B" w:rsidP="002F3B78">
      <w:pPr>
        <w:jc w:val="both"/>
        <w:rPr>
          <w:rFonts w:ascii="Arial" w:eastAsia="Times New Roman" w:hAnsi="Arial" w:cs="Arial"/>
          <w:sz w:val="22"/>
          <w:szCs w:val="22"/>
          <w:lang w:val="es-CL" w:eastAsia="en-US"/>
        </w:rPr>
      </w:pPr>
    </w:p>
    <w:p w14:paraId="1463DDBD" w14:textId="6DC1B8C9" w:rsidR="0018288B" w:rsidRPr="00812390" w:rsidRDefault="00D434CD" w:rsidP="002F3B78">
      <w:pPr>
        <w:jc w:val="both"/>
        <w:rPr>
          <w:rFonts w:ascii="Arial" w:eastAsia="Times New Roman" w:hAnsi="Arial" w:cs="Arial"/>
          <w:b/>
          <w:bCs/>
          <w:sz w:val="22"/>
          <w:szCs w:val="22"/>
          <w:lang w:val="es-CL" w:eastAsia="en-US"/>
        </w:rPr>
      </w:pPr>
      <w:r>
        <w:rPr>
          <w:rFonts w:ascii="Arial" w:eastAsia="Times New Roman" w:hAnsi="Arial" w:cs="Arial"/>
          <w:b/>
          <w:bCs/>
          <w:sz w:val="22"/>
          <w:szCs w:val="22"/>
          <w:lang w:val="es-CL" w:eastAsia="en-US"/>
        </w:rPr>
        <w:t xml:space="preserve">4.1.1 </w:t>
      </w:r>
      <w:r w:rsidR="0018288B" w:rsidRPr="00812390">
        <w:rPr>
          <w:rFonts w:ascii="Arial" w:eastAsia="Times New Roman" w:hAnsi="Arial" w:cs="Arial"/>
          <w:b/>
          <w:bCs/>
          <w:sz w:val="22"/>
          <w:szCs w:val="22"/>
          <w:lang w:val="es-CL" w:eastAsia="en-US"/>
        </w:rPr>
        <w:t>Pruebas de dilución en tres etapas</w:t>
      </w:r>
      <w:r w:rsidR="00812390">
        <w:rPr>
          <w:rFonts w:ascii="Arial" w:eastAsia="Times New Roman" w:hAnsi="Arial" w:cs="Arial"/>
          <w:b/>
          <w:bCs/>
          <w:sz w:val="22"/>
          <w:szCs w:val="22"/>
          <w:lang w:val="es-CL" w:eastAsia="en-US"/>
        </w:rPr>
        <w:t xml:space="preserve"> en FDN</w:t>
      </w:r>
    </w:p>
    <w:p w14:paraId="2F283466" w14:textId="77777777" w:rsidR="003A2307" w:rsidRPr="00814592" w:rsidRDefault="003A2307" w:rsidP="002F3B78">
      <w:pPr>
        <w:jc w:val="both"/>
        <w:rPr>
          <w:rFonts w:ascii="Arial" w:eastAsia="Times New Roman" w:hAnsi="Arial" w:cs="Arial"/>
          <w:sz w:val="22"/>
          <w:szCs w:val="22"/>
          <w:lang w:val="es-CL" w:eastAsia="en-US"/>
        </w:rPr>
      </w:pPr>
    </w:p>
    <w:p w14:paraId="20A2254D" w14:textId="02EC5C6E" w:rsidR="003A2307" w:rsidRPr="00814592" w:rsidRDefault="003A2307" w:rsidP="002F3B78">
      <w:pPr>
        <w:jc w:val="both"/>
        <w:rPr>
          <w:rFonts w:ascii="Arial" w:eastAsia="Times New Roman" w:hAnsi="Arial" w:cs="Arial"/>
          <w:sz w:val="22"/>
          <w:szCs w:val="22"/>
          <w:lang w:val="es-CL" w:eastAsia="en-US"/>
        </w:rPr>
      </w:pPr>
      <w:r w:rsidRPr="00814592">
        <w:rPr>
          <w:rFonts w:ascii="Arial" w:eastAsia="Times New Roman" w:hAnsi="Arial" w:cs="Arial"/>
          <w:sz w:val="22"/>
          <w:szCs w:val="22"/>
          <w:lang w:val="es-CL" w:eastAsia="en-US"/>
        </w:rPr>
        <w:t xml:space="preserve">Se prepararon muestras de mineral para ser </w:t>
      </w:r>
      <w:r w:rsidR="00D00E17" w:rsidRPr="00814592">
        <w:rPr>
          <w:rFonts w:ascii="Arial" w:eastAsia="Times New Roman" w:hAnsi="Arial" w:cs="Arial"/>
          <w:sz w:val="22"/>
          <w:szCs w:val="22"/>
          <w:lang w:val="es-CL" w:eastAsia="en-US"/>
        </w:rPr>
        <w:t>testeadas a nivel de laboratorio</w:t>
      </w:r>
      <w:r w:rsidR="00A370CC" w:rsidRPr="00814592">
        <w:rPr>
          <w:rFonts w:ascii="Arial" w:eastAsia="Times New Roman" w:hAnsi="Arial" w:cs="Arial"/>
          <w:sz w:val="22"/>
          <w:szCs w:val="22"/>
          <w:lang w:val="es-CL" w:eastAsia="en-US"/>
        </w:rPr>
        <w:t xml:space="preserve"> </w:t>
      </w:r>
      <w:r w:rsidR="00E41C60" w:rsidRPr="00814592">
        <w:rPr>
          <w:rFonts w:ascii="Arial" w:eastAsia="Times New Roman" w:hAnsi="Arial" w:cs="Arial"/>
          <w:sz w:val="22"/>
          <w:szCs w:val="22"/>
          <w:lang w:val="es-CL" w:eastAsia="en-US"/>
        </w:rPr>
        <w:t>considerado cinéticas</w:t>
      </w:r>
      <w:r w:rsidR="006A1CBA" w:rsidRPr="00814592">
        <w:rPr>
          <w:rFonts w:ascii="Arial" w:eastAsia="Times New Roman" w:hAnsi="Arial" w:cs="Arial"/>
          <w:sz w:val="22"/>
          <w:szCs w:val="22"/>
          <w:lang w:val="es-CL" w:eastAsia="en-US"/>
        </w:rPr>
        <w:t xml:space="preserve"> de flotación para el escalamiento de celdas mecánicas convencionales</w:t>
      </w:r>
      <w:r w:rsidR="003D72DE" w:rsidRPr="00814592">
        <w:rPr>
          <w:rFonts w:ascii="Arial" w:eastAsia="Times New Roman" w:hAnsi="Arial" w:cs="Arial"/>
          <w:sz w:val="22"/>
          <w:szCs w:val="22"/>
          <w:lang w:val="es-CL" w:eastAsia="en-US"/>
        </w:rPr>
        <w:t xml:space="preserve"> y comparar con el resultado obtenido con la cinética del test de dilución que permite simular el comportamiento industrial de una </w:t>
      </w:r>
      <w:r w:rsidR="00B40E4A">
        <w:rPr>
          <w:rFonts w:ascii="Arial" w:eastAsia="Times New Roman" w:hAnsi="Arial" w:cs="Arial"/>
          <w:sz w:val="22"/>
          <w:szCs w:val="22"/>
          <w:lang w:val="es-CL" w:eastAsia="en-US"/>
        </w:rPr>
        <w:t>Celda Jameson</w:t>
      </w:r>
      <w:r w:rsidR="00A171BD" w:rsidRPr="00814592">
        <w:rPr>
          <w:rFonts w:ascii="Arial" w:eastAsia="Times New Roman" w:hAnsi="Arial" w:cs="Arial"/>
          <w:sz w:val="22"/>
          <w:szCs w:val="22"/>
          <w:lang w:val="es-CL" w:eastAsia="en-US"/>
        </w:rPr>
        <w:t xml:space="preserve">. Las pruebas fueron realizadas </w:t>
      </w:r>
      <w:r w:rsidR="00A370CC" w:rsidRPr="00814592">
        <w:rPr>
          <w:rFonts w:ascii="Arial" w:eastAsia="Times New Roman" w:hAnsi="Arial" w:cs="Arial"/>
          <w:sz w:val="22"/>
          <w:szCs w:val="22"/>
          <w:lang w:val="es-CL" w:eastAsia="en-US"/>
        </w:rPr>
        <w:t>siguiendo l</w:t>
      </w:r>
      <w:r w:rsidR="00A171BD" w:rsidRPr="00814592">
        <w:rPr>
          <w:rFonts w:ascii="Arial" w:eastAsia="Times New Roman" w:hAnsi="Arial" w:cs="Arial"/>
          <w:sz w:val="22"/>
          <w:szCs w:val="22"/>
          <w:lang w:val="es-CL" w:eastAsia="en-US"/>
        </w:rPr>
        <w:t xml:space="preserve">os procedimiento y estándares de modelo de planificación </w:t>
      </w:r>
      <w:r w:rsidR="00C70097" w:rsidRPr="00814592">
        <w:rPr>
          <w:rFonts w:ascii="Arial" w:eastAsia="Times New Roman" w:hAnsi="Arial" w:cs="Arial"/>
          <w:sz w:val="22"/>
          <w:szCs w:val="22"/>
          <w:lang w:val="es-CL" w:eastAsia="en-US"/>
        </w:rPr>
        <w:t>minero-metalúrgica</w:t>
      </w:r>
      <w:r w:rsidR="00A171BD" w:rsidRPr="00814592">
        <w:rPr>
          <w:rFonts w:ascii="Arial" w:eastAsia="Times New Roman" w:hAnsi="Arial" w:cs="Arial"/>
          <w:sz w:val="22"/>
          <w:szCs w:val="22"/>
          <w:lang w:val="es-CL" w:eastAsia="en-US"/>
        </w:rPr>
        <w:t xml:space="preserve"> de la faena</w:t>
      </w:r>
      <w:r w:rsidR="00666323" w:rsidRPr="00814592">
        <w:rPr>
          <w:rFonts w:ascii="Arial" w:eastAsia="Times New Roman" w:hAnsi="Arial" w:cs="Arial"/>
          <w:sz w:val="22"/>
          <w:szCs w:val="22"/>
          <w:lang w:val="es-CL" w:eastAsia="en-US"/>
        </w:rPr>
        <w:t xml:space="preserve">, manteniendo </w:t>
      </w:r>
      <w:r w:rsidR="00812390" w:rsidRPr="00814592">
        <w:rPr>
          <w:rFonts w:ascii="Arial" w:eastAsia="Times New Roman" w:hAnsi="Arial" w:cs="Arial"/>
          <w:sz w:val="22"/>
          <w:szCs w:val="22"/>
          <w:lang w:val="es-CL" w:eastAsia="en-US"/>
        </w:rPr>
        <w:t>las características</w:t>
      </w:r>
      <w:r w:rsidR="00666323" w:rsidRPr="00814592">
        <w:rPr>
          <w:rFonts w:ascii="Arial" w:eastAsia="Times New Roman" w:hAnsi="Arial" w:cs="Arial"/>
          <w:sz w:val="22"/>
          <w:szCs w:val="22"/>
          <w:lang w:val="es-CL" w:eastAsia="en-US"/>
        </w:rPr>
        <w:t xml:space="preserve"> de la </w:t>
      </w:r>
      <w:r w:rsidR="00A370CC" w:rsidRPr="00814592">
        <w:rPr>
          <w:rFonts w:ascii="Arial" w:eastAsia="Times New Roman" w:hAnsi="Arial" w:cs="Arial"/>
          <w:sz w:val="22"/>
          <w:szCs w:val="22"/>
          <w:lang w:val="es-CL" w:eastAsia="en-US"/>
        </w:rPr>
        <w:t>granulometría</w:t>
      </w:r>
      <w:r w:rsidR="00E41C60" w:rsidRPr="00814592">
        <w:rPr>
          <w:rFonts w:ascii="Arial" w:eastAsia="Times New Roman" w:hAnsi="Arial" w:cs="Arial"/>
          <w:sz w:val="22"/>
          <w:szCs w:val="22"/>
          <w:lang w:val="es-CL" w:eastAsia="en-US"/>
        </w:rPr>
        <w:t xml:space="preserve"> de alimentación, </w:t>
      </w:r>
      <w:r w:rsidR="00666323" w:rsidRPr="00814592">
        <w:rPr>
          <w:rFonts w:ascii="Arial" w:eastAsia="Times New Roman" w:hAnsi="Arial" w:cs="Arial"/>
          <w:sz w:val="22"/>
          <w:szCs w:val="22"/>
          <w:lang w:val="es-CL" w:eastAsia="en-US"/>
        </w:rPr>
        <w:t>reactivos y porcentaje de sólidos.</w:t>
      </w:r>
    </w:p>
    <w:p w14:paraId="6C1D8575" w14:textId="77777777" w:rsidR="00420F55" w:rsidRPr="00814592" w:rsidRDefault="00420F55" w:rsidP="002F3B78">
      <w:pPr>
        <w:jc w:val="both"/>
        <w:rPr>
          <w:rFonts w:ascii="Arial" w:eastAsia="Times New Roman" w:hAnsi="Arial" w:cs="Arial"/>
          <w:sz w:val="22"/>
          <w:szCs w:val="22"/>
          <w:lang w:val="es-CL" w:eastAsia="en-US"/>
        </w:rPr>
      </w:pPr>
    </w:p>
    <w:p w14:paraId="663B2D05" w14:textId="4694225C" w:rsidR="00420F55" w:rsidRPr="00814592" w:rsidRDefault="00F205AD" w:rsidP="002F3B78">
      <w:pPr>
        <w:jc w:val="both"/>
        <w:rPr>
          <w:rFonts w:ascii="Arial" w:hAnsi="Arial" w:cs="Arial"/>
          <w:bCs/>
          <w:sz w:val="22"/>
          <w:szCs w:val="22"/>
          <w:lang w:val="es-CL"/>
        </w:rPr>
      </w:pPr>
      <w:r w:rsidRPr="00814592">
        <w:rPr>
          <w:rFonts w:ascii="Arial" w:hAnsi="Arial" w:cs="Arial"/>
          <w:bCs/>
          <w:noProof/>
          <w:sz w:val="22"/>
          <w:szCs w:val="22"/>
          <w:lang w:val="es-CL"/>
        </w:rPr>
        <w:drawing>
          <wp:inline distT="0" distB="0" distL="0" distR="0" wp14:anchorId="46C64432" wp14:editId="50993062">
            <wp:extent cx="3162228" cy="1789430"/>
            <wp:effectExtent l="0" t="0" r="635" b="1270"/>
            <wp:docPr id="4699553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86992" cy="1803444"/>
                    </a:xfrm>
                    <a:prstGeom prst="rect">
                      <a:avLst/>
                    </a:prstGeom>
                    <a:noFill/>
                  </pic:spPr>
                </pic:pic>
              </a:graphicData>
            </a:graphic>
          </wp:inline>
        </w:drawing>
      </w:r>
    </w:p>
    <w:p w14:paraId="57B5DE05" w14:textId="06C6EBB3" w:rsidR="00137962" w:rsidRDefault="00B35E36" w:rsidP="00B35E36">
      <w:pPr>
        <w:jc w:val="center"/>
        <w:rPr>
          <w:rFonts w:ascii="Arial" w:hAnsi="Arial" w:cs="Arial"/>
          <w:bCs/>
          <w:sz w:val="22"/>
          <w:szCs w:val="22"/>
          <w:lang w:val="es-CL"/>
        </w:rPr>
      </w:pPr>
      <w:r>
        <w:rPr>
          <w:rFonts w:ascii="Arial" w:hAnsi="Arial" w:cs="Arial"/>
          <w:bCs/>
          <w:sz w:val="22"/>
          <w:szCs w:val="22"/>
          <w:lang w:val="es-CL"/>
        </w:rPr>
        <w:t xml:space="preserve">Figura </w:t>
      </w:r>
      <w:r w:rsidR="00BE0F5C">
        <w:rPr>
          <w:rFonts w:ascii="Arial" w:hAnsi="Arial" w:cs="Arial"/>
          <w:bCs/>
          <w:sz w:val="22"/>
          <w:szCs w:val="22"/>
          <w:lang w:val="es-CL"/>
        </w:rPr>
        <w:t>7</w:t>
      </w:r>
      <w:r>
        <w:rPr>
          <w:rFonts w:ascii="Arial" w:hAnsi="Arial" w:cs="Arial"/>
          <w:bCs/>
          <w:sz w:val="22"/>
          <w:szCs w:val="22"/>
          <w:lang w:val="es-CL"/>
        </w:rPr>
        <w:t>.</w:t>
      </w:r>
      <w:r w:rsidR="003536B0">
        <w:rPr>
          <w:rFonts w:ascii="Arial" w:hAnsi="Arial" w:cs="Arial"/>
          <w:bCs/>
          <w:sz w:val="22"/>
          <w:szCs w:val="22"/>
          <w:lang w:val="es-CL"/>
        </w:rPr>
        <w:t xml:space="preserve"> </w:t>
      </w:r>
      <w:r w:rsidR="008718EA">
        <w:rPr>
          <w:rFonts w:ascii="Arial" w:hAnsi="Arial" w:cs="Arial"/>
          <w:bCs/>
          <w:sz w:val="22"/>
          <w:szCs w:val="22"/>
          <w:lang w:val="es-CL"/>
        </w:rPr>
        <w:t>Comparaciones cinéticas</w:t>
      </w:r>
      <w:r w:rsidR="00422927">
        <w:rPr>
          <w:rFonts w:ascii="Arial" w:hAnsi="Arial" w:cs="Arial"/>
          <w:bCs/>
          <w:sz w:val="22"/>
          <w:szCs w:val="22"/>
          <w:lang w:val="es-CL"/>
        </w:rPr>
        <w:t xml:space="preserve"> de flotación</w:t>
      </w:r>
      <w:r w:rsidR="00E8139D">
        <w:rPr>
          <w:rFonts w:ascii="Arial" w:hAnsi="Arial" w:cs="Arial"/>
          <w:bCs/>
          <w:sz w:val="22"/>
          <w:szCs w:val="22"/>
          <w:lang w:val="es-CL"/>
        </w:rPr>
        <w:t>-</w:t>
      </w:r>
      <w:r w:rsidR="00422927">
        <w:rPr>
          <w:rFonts w:ascii="Arial" w:hAnsi="Arial" w:cs="Arial"/>
          <w:bCs/>
          <w:sz w:val="22"/>
          <w:szCs w:val="22"/>
          <w:lang w:val="es-CL"/>
        </w:rPr>
        <w:t xml:space="preserve"> test de dilución vs celdas convencionales</w:t>
      </w:r>
    </w:p>
    <w:p w14:paraId="78E2204F" w14:textId="77777777" w:rsidR="00B35E36" w:rsidRPr="00814592" w:rsidRDefault="00B35E36" w:rsidP="002F3B78">
      <w:pPr>
        <w:jc w:val="both"/>
        <w:rPr>
          <w:rFonts w:ascii="Arial" w:hAnsi="Arial" w:cs="Arial"/>
          <w:bCs/>
          <w:sz w:val="22"/>
          <w:szCs w:val="22"/>
          <w:lang w:val="es-CL"/>
        </w:rPr>
      </w:pPr>
    </w:p>
    <w:p w14:paraId="3ADC71E1" w14:textId="3823B585" w:rsidR="00137962" w:rsidRPr="00814592" w:rsidRDefault="00137962" w:rsidP="002F3B78">
      <w:pPr>
        <w:jc w:val="both"/>
        <w:rPr>
          <w:rFonts w:ascii="Arial" w:hAnsi="Arial" w:cs="Arial"/>
          <w:bCs/>
          <w:sz w:val="22"/>
          <w:szCs w:val="22"/>
          <w:lang w:val="es-CL"/>
        </w:rPr>
      </w:pPr>
      <w:r w:rsidRPr="00814592">
        <w:rPr>
          <w:rFonts w:ascii="Arial" w:hAnsi="Arial" w:cs="Arial"/>
          <w:bCs/>
          <w:sz w:val="22"/>
          <w:szCs w:val="22"/>
          <w:lang w:val="es-CL"/>
        </w:rPr>
        <w:t>Los res</w:t>
      </w:r>
      <w:r w:rsidR="009B3683" w:rsidRPr="00814592">
        <w:rPr>
          <w:rFonts w:ascii="Arial" w:hAnsi="Arial" w:cs="Arial"/>
          <w:bCs/>
          <w:sz w:val="22"/>
          <w:szCs w:val="22"/>
          <w:lang w:val="es-CL"/>
        </w:rPr>
        <w:t xml:space="preserve">ultados obtenidos permitieron confirmar el potencial de implementar la tecnología </w:t>
      </w:r>
      <w:r w:rsidR="00B40E4A">
        <w:rPr>
          <w:rFonts w:ascii="Arial" w:hAnsi="Arial" w:cs="Arial"/>
          <w:bCs/>
          <w:sz w:val="22"/>
          <w:szCs w:val="22"/>
          <w:lang w:val="es-CL"/>
        </w:rPr>
        <w:t>Celda Jameson</w:t>
      </w:r>
      <w:r w:rsidR="009B3683" w:rsidRPr="00814592">
        <w:rPr>
          <w:rFonts w:ascii="Arial" w:hAnsi="Arial" w:cs="Arial"/>
          <w:bCs/>
          <w:sz w:val="22"/>
          <w:szCs w:val="22"/>
          <w:lang w:val="es-CL"/>
        </w:rPr>
        <w:t xml:space="preserve"> en la planta concentradora de oro de Fruta del Norte</w:t>
      </w:r>
      <w:r w:rsidR="00521D0F" w:rsidRPr="00814592">
        <w:rPr>
          <w:rFonts w:ascii="Arial" w:hAnsi="Arial" w:cs="Arial"/>
          <w:bCs/>
          <w:sz w:val="22"/>
          <w:szCs w:val="22"/>
          <w:lang w:val="es-CL"/>
        </w:rPr>
        <w:t xml:space="preserve"> obteniendo un concentrado con características </w:t>
      </w:r>
      <w:r w:rsidR="00DA138A" w:rsidRPr="00814592">
        <w:rPr>
          <w:rFonts w:ascii="Arial" w:hAnsi="Arial" w:cs="Arial"/>
          <w:bCs/>
          <w:sz w:val="22"/>
          <w:szCs w:val="22"/>
          <w:lang w:val="es-CL"/>
        </w:rPr>
        <w:t xml:space="preserve">de producto final sobre los 100 </w:t>
      </w:r>
      <w:r w:rsidR="00685499">
        <w:rPr>
          <w:rFonts w:ascii="Arial" w:hAnsi="Arial" w:cs="Arial"/>
          <w:bCs/>
          <w:sz w:val="22"/>
          <w:szCs w:val="22"/>
          <w:lang w:val="es-CL"/>
        </w:rPr>
        <w:t>g/t</w:t>
      </w:r>
      <w:r w:rsidR="004B0D96">
        <w:rPr>
          <w:rFonts w:ascii="Arial" w:hAnsi="Arial" w:cs="Arial"/>
          <w:bCs/>
          <w:sz w:val="22"/>
          <w:szCs w:val="22"/>
          <w:lang w:val="es-CL"/>
        </w:rPr>
        <w:t xml:space="preserve"> </w:t>
      </w:r>
      <w:r w:rsidR="00DA138A" w:rsidRPr="00814592">
        <w:rPr>
          <w:rFonts w:ascii="Arial" w:hAnsi="Arial" w:cs="Arial"/>
          <w:bCs/>
          <w:sz w:val="22"/>
          <w:szCs w:val="22"/>
          <w:lang w:val="es-CL"/>
        </w:rPr>
        <w:t>de oro</w:t>
      </w:r>
      <w:r w:rsidR="003A5386" w:rsidRPr="00814592">
        <w:rPr>
          <w:rFonts w:ascii="Arial" w:hAnsi="Arial" w:cs="Arial"/>
          <w:bCs/>
          <w:sz w:val="22"/>
          <w:szCs w:val="22"/>
          <w:lang w:val="es-CL"/>
        </w:rPr>
        <w:t xml:space="preserve"> y con recuperaciones entre el </w:t>
      </w:r>
      <w:r w:rsidR="004B0D96">
        <w:rPr>
          <w:rFonts w:ascii="Arial" w:hAnsi="Arial" w:cs="Arial"/>
          <w:bCs/>
          <w:sz w:val="22"/>
          <w:szCs w:val="22"/>
          <w:lang w:val="es-CL"/>
        </w:rPr>
        <w:t>40-60%</w:t>
      </w:r>
      <w:r w:rsidR="003A5386" w:rsidRPr="00814592">
        <w:rPr>
          <w:rFonts w:ascii="Arial" w:hAnsi="Arial" w:cs="Arial"/>
          <w:bCs/>
          <w:sz w:val="22"/>
          <w:szCs w:val="22"/>
          <w:lang w:val="es-CL"/>
        </w:rPr>
        <w:t xml:space="preserve">. </w:t>
      </w:r>
      <w:r w:rsidR="00D75857" w:rsidRPr="00814592">
        <w:rPr>
          <w:rFonts w:ascii="Arial" w:hAnsi="Arial" w:cs="Arial"/>
          <w:bCs/>
          <w:sz w:val="22"/>
          <w:szCs w:val="22"/>
          <w:lang w:val="es-CL"/>
        </w:rPr>
        <w:t xml:space="preserve"> El mismo análisis permite confirmar la dificultad de obtener este mismo</w:t>
      </w:r>
      <w:r w:rsidR="00121FEC" w:rsidRPr="00814592">
        <w:rPr>
          <w:rFonts w:ascii="Arial" w:hAnsi="Arial" w:cs="Arial"/>
          <w:bCs/>
          <w:sz w:val="22"/>
          <w:szCs w:val="22"/>
          <w:lang w:val="es-CL"/>
        </w:rPr>
        <w:t xml:space="preserve"> </w:t>
      </w:r>
      <w:r w:rsidR="00937592" w:rsidRPr="00814592">
        <w:rPr>
          <w:rFonts w:ascii="Arial" w:hAnsi="Arial" w:cs="Arial"/>
          <w:bCs/>
          <w:sz w:val="22"/>
          <w:szCs w:val="22"/>
          <w:lang w:val="es-CL"/>
        </w:rPr>
        <w:t>resultado con celdas convencionales</w:t>
      </w:r>
      <w:r w:rsidR="00FB3C82" w:rsidRPr="00814592">
        <w:rPr>
          <w:rFonts w:ascii="Arial" w:hAnsi="Arial" w:cs="Arial"/>
          <w:bCs/>
          <w:sz w:val="22"/>
          <w:szCs w:val="22"/>
          <w:lang w:val="es-CL"/>
        </w:rPr>
        <w:t xml:space="preserve">, </w:t>
      </w:r>
      <w:r w:rsidR="00590EBE" w:rsidRPr="00814592">
        <w:rPr>
          <w:rFonts w:ascii="Arial" w:hAnsi="Arial" w:cs="Arial"/>
          <w:bCs/>
          <w:sz w:val="22"/>
          <w:szCs w:val="22"/>
          <w:lang w:val="es-CL"/>
        </w:rPr>
        <w:t xml:space="preserve">obteniendo </w:t>
      </w:r>
      <w:r w:rsidR="007F2DA3" w:rsidRPr="00814592">
        <w:rPr>
          <w:rFonts w:ascii="Arial" w:hAnsi="Arial" w:cs="Arial"/>
          <w:bCs/>
          <w:sz w:val="22"/>
          <w:szCs w:val="22"/>
          <w:lang w:val="es-CL"/>
        </w:rPr>
        <w:t>una ley máxima de concentrado de cuarenta gramos por tonelada.</w:t>
      </w:r>
    </w:p>
    <w:p w14:paraId="7B1A48BC" w14:textId="77777777" w:rsidR="001945D3" w:rsidRPr="00814592" w:rsidRDefault="001945D3" w:rsidP="002F3B78">
      <w:pPr>
        <w:jc w:val="both"/>
        <w:rPr>
          <w:rFonts w:ascii="Arial" w:hAnsi="Arial" w:cs="Arial"/>
          <w:bCs/>
          <w:sz w:val="22"/>
          <w:szCs w:val="22"/>
          <w:lang w:val="es-CL"/>
        </w:rPr>
      </w:pPr>
    </w:p>
    <w:p w14:paraId="5EFC4E8E" w14:textId="1207AC31" w:rsidR="001945D3" w:rsidRPr="00812390" w:rsidRDefault="00D434CD" w:rsidP="001945D3">
      <w:pPr>
        <w:jc w:val="both"/>
        <w:rPr>
          <w:rFonts w:ascii="Arial" w:hAnsi="Arial" w:cs="Arial"/>
          <w:b/>
          <w:sz w:val="22"/>
          <w:szCs w:val="22"/>
          <w:lang w:val="es-CL"/>
        </w:rPr>
      </w:pPr>
      <w:r>
        <w:rPr>
          <w:rFonts w:ascii="Arial" w:hAnsi="Arial" w:cs="Arial"/>
          <w:b/>
          <w:sz w:val="22"/>
          <w:szCs w:val="22"/>
          <w:lang w:val="es-CL"/>
        </w:rPr>
        <w:t xml:space="preserve">4.1.2 </w:t>
      </w:r>
      <w:r w:rsidR="001945D3" w:rsidRPr="00E13FC1">
        <w:rPr>
          <w:rFonts w:ascii="Arial" w:hAnsi="Arial" w:cs="Arial"/>
          <w:b/>
          <w:sz w:val="22"/>
          <w:szCs w:val="22"/>
          <w:lang w:val="es-CL"/>
        </w:rPr>
        <w:t>Prueba piloto Z500/1</w:t>
      </w:r>
      <w:r w:rsidR="00812390">
        <w:rPr>
          <w:rFonts w:ascii="Arial" w:hAnsi="Arial" w:cs="Arial"/>
          <w:b/>
          <w:sz w:val="22"/>
          <w:szCs w:val="22"/>
          <w:lang w:val="es-CL"/>
        </w:rPr>
        <w:t xml:space="preserve"> en FDN</w:t>
      </w:r>
    </w:p>
    <w:p w14:paraId="5B18CFD1" w14:textId="77777777" w:rsidR="00AD7DE6" w:rsidRPr="00814592" w:rsidRDefault="00AD7DE6" w:rsidP="002F3B78">
      <w:pPr>
        <w:jc w:val="both"/>
        <w:rPr>
          <w:rFonts w:ascii="Arial" w:hAnsi="Arial" w:cs="Arial"/>
          <w:bCs/>
          <w:sz w:val="22"/>
          <w:szCs w:val="22"/>
          <w:lang w:val="es-CL"/>
        </w:rPr>
      </w:pPr>
    </w:p>
    <w:p w14:paraId="4B96DB17" w14:textId="4D86CA06" w:rsidR="003953CD" w:rsidRDefault="001945D3" w:rsidP="002F3B78">
      <w:pPr>
        <w:jc w:val="both"/>
        <w:rPr>
          <w:rFonts w:ascii="Arial" w:hAnsi="Arial" w:cs="Arial"/>
          <w:bCs/>
          <w:sz w:val="22"/>
          <w:szCs w:val="22"/>
          <w:lang w:val="es-CL"/>
        </w:rPr>
      </w:pPr>
      <w:r w:rsidRPr="00814592">
        <w:rPr>
          <w:rFonts w:ascii="Arial" w:hAnsi="Arial" w:cs="Arial"/>
          <w:bCs/>
          <w:sz w:val="22"/>
          <w:szCs w:val="22"/>
          <w:lang w:val="es-CL"/>
        </w:rPr>
        <w:t xml:space="preserve">El objetivo de este trabajo de prueba es investigar el desempeño de la </w:t>
      </w:r>
      <w:r w:rsidR="00B40E4A">
        <w:rPr>
          <w:rFonts w:ascii="Arial" w:hAnsi="Arial" w:cs="Arial"/>
          <w:bCs/>
          <w:sz w:val="22"/>
          <w:szCs w:val="22"/>
          <w:lang w:val="es-CL"/>
        </w:rPr>
        <w:t>Celda Jameson</w:t>
      </w:r>
      <w:r w:rsidRPr="00814592">
        <w:rPr>
          <w:rFonts w:ascii="Arial" w:hAnsi="Arial" w:cs="Arial"/>
          <w:bCs/>
          <w:sz w:val="22"/>
          <w:szCs w:val="22"/>
          <w:lang w:val="es-CL"/>
        </w:rPr>
        <w:t xml:space="preserve"> en diferentes funciones dentro del circuito de flotación de una planta Concentradora. Para ello, se </w:t>
      </w:r>
      <w:r w:rsidR="000B36AF" w:rsidRPr="00814592">
        <w:rPr>
          <w:rFonts w:ascii="Arial" w:hAnsi="Arial" w:cs="Arial"/>
          <w:bCs/>
          <w:sz w:val="22"/>
          <w:szCs w:val="22"/>
          <w:lang w:val="es-CL"/>
        </w:rPr>
        <w:t>realiza</w:t>
      </w:r>
      <w:r w:rsidR="007136A8" w:rsidRPr="00814592">
        <w:rPr>
          <w:rFonts w:ascii="Arial" w:hAnsi="Arial" w:cs="Arial"/>
          <w:bCs/>
          <w:sz w:val="22"/>
          <w:szCs w:val="22"/>
          <w:lang w:val="es-CL"/>
        </w:rPr>
        <w:t xml:space="preserve">ron </w:t>
      </w:r>
      <w:r w:rsidR="000B36AF" w:rsidRPr="00814592">
        <w:rPr>
          <w:rFonts w:ascii="Arial" w:hAnsi="Arial" w:cs="Arial"/>
          <w:bCs/>
          <w:sz w:val="22"/>
          <w:szCs w:val="22"/>
          <w:lang w:val="es-CL"/>
        </w:rPr>
        <w:t>pruebas de flotación</w:t>
      </w:r>
      <w:r w:rsidRPr="00814592">
        <w:rPr>
          <w:rFonts w:ascii="Arial" w:hAnsi="Arial" w:cs="Arial"/>
          <w:bCs/>
          <w:sz w:val="22"/>
          <w:szCs w:val="22"/>
          <w:lang w:val="es-CL"/>
        </w:rPr>
        <w:t xml:space="preserve"> </w:t>
      </w:r>
      <w:r w:rsidR="000B36AF" w:rsidRPr="00814592">
        <w:rPr>
          <w:rFonts w:ascii="Arial" w:hAnsi="Arial" w:cs="Arial"/>
          <w:bCs/>
          <w:sz w:val="22"/>
          <w:szCs w:val="22"/>
          <w:lang w:val="es-CL"/>
        </w:rPr>
        <w:t>recibiendo como flujo de alimentación</w:t>
      </w:r>
      <w:r w:rsidR="007136A8" w:rsidRPr="00814592">
        <w:rPr>
          <w:rFonts w:ascii="Arial" w:hAnsi="Arial" w:cs="Arial"/>
          <w:bCs/>
          <w:sz w:val="22"/>
          <w:szCs w:val="22"/>
          <w:lang w:val="es-CL"/>
        </w:rPr>
        <w:t xml:space="preserve"> pulpas </w:t>
      </w:r>
      <w:r w:rsidR="00632F35" w:rsidRPr="00814592">
        <w:rPr>
          <w:rFonts w:ascii="Arial" w:hAnsi="Arial" w:cs="Arial"/>
          <w:bCs/>
          <w:sz w:val="22"/>
          <w:szCs w:val="22"/>
          <w:lang w:val="es-CL"/>
        </w:rPr>
        <w:t xml:space="preserve">de mineral desde la etapa de molienda </w:t>
      </w:r>
      <w:r w:rsidR="002D328B" w:rsidRPr="00814592">
        <w:rPr>
          <w:rFonts w:ascii="Arial" w:hAnsi="Arial" w:cs="Arial"/>
          <w:bCs/>
          <w:sz w:val="22"/>
          <w:szCs w:val="22"/>
          <w:lang w:val="es-CL"/>
        </w:rPr>
        <w:t xml:space="preserve">y posterior separación gravitacional </w:t>
      </w:r>
      <w:r w:rsidR="00632F35" w:rsidRPr="00814592">
        <w:rPr>
          <w:rFonts w:ascii="Arial" w:hAnsi="Arial" w:cs="Arial"/>
          <w:bCs/>
          <w:sz w:val="22"/>
          <w:szCs w:val="22"/>
          <w:lang w:val="es-CL"/>
        </w:rPr>
        <w:t>de la planta concentradora de Fruta del Norte</w:t>
      </w:r>
      <w:r w:rsidR="00797054" w:rsidRPr="00814592">
        <w:rPr>
          <w:rFonts w:ascii="Arial" w:hAnsi="Arial" w:cs="Arial"/>
          <w:bCs/>
          <w:sz w:val="22"/>
          <w:szCs w:val="22"/>
          <w:lang w:val="es-CL"/>
        </w:rPr>
        <w:t xml:space="preserve">. </w:t>
      </w:r>
    </w:p>
    <w:p w14:paraId="0EB59345" w14:textId="77777777" w:rsidR="004B0D96" w:rsidRPr="00814592" w:rsidRDefault="004B0D96" w:rsidP="002F3B78">
      <w:pPr>
        <w:jc w:val="both"/>
        <w:rPr>
          <w:rFonts w:ascii="Arial" w:hAnsi="Arial" w:cs="Arial"/>
          <w:bCs/>
          <w:sz w:val="22"/>
          <w:szCs w:val="22"/>
          <w:lang w:val="es-CL"/>
        </w:rPr>
      </w:pPr>
    </w:p>
    <w:p w14:paraId="32A54FC4" w14:textId="14A651A5" w:rsidR="001945D3" w:rsidRPr="00814592" w:rsidRDefault="00797054" w:rsidP="002F3B78">
      <w:pPr>
        <w:jc w:val="both"/>
        <w:rPr>
          <w:rFonts w:ascii="Arial" w:hAnsi="Arial" w:cs="Arial"/>
          <w:bCs/>
          <w:sz w:val="22"/>
          <w:szCs w:val="22"/>
          <w:lang w:val="es-CL"/>
        </w:rPr>
      </w:pPr>
      <w:r w:rsidRPr="00814592">
        <w:rPr>
          <w:rFonts w:ascii="Arial" w:hAnsi="Arial" w:cs="Arial"/>
          <w:bCs/>
          <w:sz w:val="22"/>
          <w:szCs w:val="22"/>
          <w:lang w:val="es-CL"/>
        </w:rPr>
        <w:t>El plan de pruebas en la unidad piloto considera</w:t>
      </w:r>
      <w:r w:rsidR="001945D3" w:rsidRPr="00814592">
        <w:rPr>
          <w:rFonts w:ascii="Arial" w:hAnsi="Arial" w:cs="Arial"/>
          <w:bCs/>
          <w:sz w:val="22"/>
          <w:szCs w:val="22"/>
          <w:lang w:val="es-CL"/>
        </w:rPr>
        <w:t xml:space="preserve"> bajo diversas condiciones de prueba obtener diferentes resultados de la curva ley-recuperación del metal de interés.  </w:t>
      </w:r>
    </w:p>
    <w:p w14:paraId="17844568" w14:textId="77777777" w:rsidR="000D76DF" w:rsidRPr="00814592" w:rsidRDefault="000D76DF" w:rsidP="002F3B78">
      <w:pPr>
        <w:jc w:val="both"/>
        <w:rPr>
          <w:rFonts w:ascii="Arial" w:hAnsi="Arial" w:cs="Arial"/>
          <w:bCs/>
          <w:sz w:val="22"/>
          <w:szCs w:val="22"/>
          <w:lang w:val="es-CL"/>
        </w:rPr>
      </w:pPr>
    </w:p>
    <w:p w14:paraId="233D0239" w14:textId="77777777" w:rsidR="00E8139D" w:rsidRDefault="000D76DF" w:rsidP="002F3B78">
      <w:pPr>
        <w:jc w:val="both"/>
        <w:rPr>
          <w:rFonts w:ascii="Arial" w:hAnsi="Arial" w:cs="Arial"/>
          <w:bCs/>
          <w:sz w:val="22"/>
          <w:szCs w:val="22"/>
          <w:lang w:val="es-CL"/>
        </w:rPr>
      </w:pPr>
      <w:r w:rsidRPr="00814592">
        <w:rPr>
          <w:rFonts w:ascii="Arial" w:hAnsi="Arial" w:cs="Arial"/>
          <w:bCs/>
          <w:sz w:val="22"/>
          <w:szCs w:val="22"/>
          <w:lang w:val="es-CL"/>
        </w:rPr>
        <w:t xml:space="preserve">Es importante tener en cuenta que cuando se realizan varias pruebas en diferentes condiciones, se logrará una dispersión de los puntos de datos. Por ejemplo, cuanto mayor sea el aire, mejor será la recuperación, pero posiblemente </w:t>
      </w:r>
      <w:r w:rsidR="00613879" w:rsidRPr="00814592">
        <w:rPr>
          <w:rFonts w:ascii="Arial" w:hAnsi="Arial" w:cs="Arial"/>
          <w:bCs/>
          <w:sz w:val="22"/>
          <w:szCs w:val="22"/>
          <w:lang w:val="es-CL"/>
        </w:rPr>
        <w:t>menor</w:t>
      </w:r>
      <w:r w:rsidRPr="00814592">
        <w:rPr>
          <w:rFonts w:ascii="Arial" w:hAnsi="Arial" w:cs="Arial"/>
          <w:bCs/>
          <w:sz w:val="22"/>
          <w:szCs w:val="22"/>
          <w:lang w:val="es-CL"/>
        </w:rPr>
        <w:t xml:space="preserve"> será la ley de concentrado. </w:t>
      </w:r>
    </w:p>
    <w:p w14:paraId="4E87DBEA" w14:textId="77777777" w:rsidR="00E8139D" w:rsidRDefault="00E8139D" w:rsidP="002F3B78">
      <w:pPr>
        <w:jc w:val="both"/>
        <w:rPr>
          <w:rFonts w:ascii="Arial" w:hAnsi="Arial" w:cs="Arial"/>
          <w:bCs/>
          <w:sz w:val="22"/>
          <w:szCs w:val="22"/>
          <w:lang w:val="es-CL"/>
        </w:rPr>
      </w:pPr>
    </w:p>
    <w:p w14:paraId="44625515" w14:textId="768B0691" w:rsidR="000D76DF" w:rsidRPr="00814592" w:rsidRDefault="000D76DF" w:rsidP="002F3B78">
      <w:pPr>
        <w:jc w:val="both"/>
        <w:rPr>
          <w:rFonts w:ascii="Arial" w:hAnsi="Arial" w:cs="Arial"/>
          <w:bCs/>
          <w:sz w:val="22"/>
          <w:szCs w:val="22"/>
          <w:lang w:val="es-CL"/>
        </w:rPr>
      </w:pPr>
      <w:r w:rsidRPr="00814592">
        <w:rPr>
          <w:rFonts w:ascii="Arial" w:hAnsi="Arial" w:cs="Arial"/>
          <w:bCs/>
          <w:sz w:val="22"/>
          <w:szCs w:val="22"/>
          <w:lang w:val="es-CL"/>
        </w:rPr>
        <w:t xml:space="preserve">Esta dispersión en los puntos de datos es perfectamente normal y representa las diferentes condiciones físicas </w:t>
      </w:r>
      <w:r w:rsidR="003953CD" w:rsidRPr="00814592">
        <w:rPr>
          <w:rFonts w:ascii="Arial" w:hAnsi="Arial" w:cs="Arial"/>
          <w:bCs/>
          <w:sz w:val="22"/>
          <w:szCs w:val="22"/>
          <w:lang w:val="es-CL"/>
        </w:rPr>
        <w:t>testeadas</w:t>
      </w:r>
      <w:r w:rsidR="00DC0596" w:rsidRPr="00814592">
        <w:rPr>
          <w:rFonts w:ascii="Arial" w:hAnsi="Arial" w:cs="Arial"/>
          <w:bCs/>
          <w:sz w:val="22"/>
          <w:szCs w:val="22"/>
          <w:lang w:val="es-CL"/>
        </w:rPr>
        <w:t xml:space="preserve">: </w:t>
      </w:r>
      <w:r w:rsidRPr="00814592">
        <w:rPr>
          <w:rFonts w:ascii="Arial" w:hAnsi="Arial" w:cs="Arial"/>
          <w:bCs/>
          <w:sz w:val="22"/>
          <w:szCs w:val="22"/>
          <w:lang w:val="es-CL"/>
        </w:rPr>
        <w:t>profundidad de espuma, agua de lavado</w:t>
      </w:r>
      <w:r w:rsidR="00DC0596" w:rsidRPr="00814592">
        <w:rPr>
          <w:rFonts w:ascii="Arial" w:hAnsi="Arial" w:cs="Arial"/>
          <w:bCs/>
          <w:sz w:val="22"/>
          <w:szCs w:val="22"/>
          <w:lang w:val="es-CL"/>
        </w:rPr>
        <w:t xml:space="preserve"> y flujo </w:t>
      </w:r>
      <w:r w:rsidRPr="00814592">
        <w:rPr>
          <w:rFonts w:ascii="Arial" w:hAnsi="Arial" w:cs="Arial"/>
          <w:bCs/>
          <w:sz w:val="22"/>
          <w:szCs w:val="22"/>
          <w:lang w:val="es-CL"/>
        </w:rPr>
        <w:t>de air</w:t>
      </w:r>
      <w:r w:rsidR="00DC0596" w:rsidRPr="00814592">
        <w:rPr>
          <w:rFonts w:ascii="Arial" w:hAnsi="Arial" w:cs="Arial"/>
          <w:bCs/>
          <w:sz w:val="22"/>
          <w:szCs w:val="22"/>
          <w:lang w:val="es-CL"/>
        </w:rPr>
        <w:t>e.</w:t>
      </w:r>
    </w:p>
    <w:p w14:paraId="3F27C323" w14:textId="77777777" w:rsidR="0038520B" w:rsidRPr="00814592" w:rsidRDefault="0038520B" w:rsidP="002F3B78">
      <w:pPr>
        <w:jc w:val="both"/>
        <w:rPr>
          <w:rFonts w:ascii="Arial" w:hAnsi="Arial" w:cs="Arial"/>
          <w:bCs/>
          <w:sz w:val="22"/>
          <w:szCs w:val="22"/>
          <w:lang w:val="es-CL"/>
        </w:rPr>
      </w:pPr>
    </w:p>
    <w:p w14:paraId="49047B74" w14:textId="208A5C11" w:rsidR="0043403B" w:rsidRPr="00814592" w:rsidRDefault="0043403B" w:rsidP="002F3B78">
      <w:pPr>
        <w:jc w:val="both"/>
        <w:rPr>
          <w:rFonts w:ascii="Arial" w:hAnsi="Arial" w:cs="Arial"/>
          <w:bCs/>
          <w:sz w:val="22"/>
          <w:szCs w:val="22"/>
          <w:lang w:val="es-CL"/>
        </w:rPr>
      </w:pPr>
      <w:r w:rsidRPr="00814592">
        <w:rPr>
          <w:rFonts w:ascii="Arial" w:hAnsi="Arial" w:cs="Arial"/>
          <w:bCs/>
          <w:sz w:val="22"/>
          <w:szCs w:val="22"/>
          <w:lang w:val="es-CL"/>
        </w:rPr>
        <w:t>El gráfico a continuación presenta los resultados obtenidos en el plan de pruebas piloto:</w:t>
      </w:r>
    </w:p>
    <w:p w14:paraId="23A17B80" w14:textId="77777777" w:rsidR="0043403B" w:rsidRPr="00814592" w:rsidRDefault="0043403B" w:rsidP="002F3B78">
      <w:pPr>
        <w:jc w:val="both"/>
        <w:rPr>
          <w:rFonts w:ascii="Arial" w:hAnsi="Arial" w:cs="Arial"/>
          <w:bCs/>
          <w:sz w:val="22"/>
          <w:szCs w:val="22"/>
          <w:lang w:val="es-CL"/>
        </w:rPr>
      </w:pPr>
    </w:p>
    <w:p w14:paraId="52724BE1" w14:textId="7D9A3A04" w:rsidR="0038520B" w:rsidRPr="00814592" w:rsidRDefault="00820205" w:rsidP="002F3B78">
      <w:pPr>
        <w:jc w:val="both"/>
        <w:rPr>
          <w:rFonts w:ascii="Arial" w:hAnsi="Arial" w:cs="Arial"/>
          <w:bCs/>
          <w:sz w:val="22"/>
          <w:szCs w:val="22"/>
          <w:lang w:val="es-CL"/>
        </w:rPr>
      </w:pPr>
      <w:r w:rsidRPr="00814592">
        <w:rPr>
          <w:rFonts w:ascii="Arial" w:hAnsi="Arial" w:cs="Arial"/>
          <w:bCs/>
          <w:noProof/>
          <w:sz w:val="22"/>
          <w:szCs w:val="22"/>
          <w:lang w:val="es-CL"/>
        </w:rPr>
        <w:lastRenderedPageBreak/>
        <w:drawing>
          <wp:inline distT="0" distB="0" distL="0" distR="0" wp14:anchorId="42FCF39C" wp14:editId="3C84E02F">
            <wp:extent cx="3187065" cy="1803485"/>
            <wp:effectExtent l="0" t="0" r="0" b="6350"/>
            <wp:docPr id="13306983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204474" cy="1813336"/>
                    </a:xfrm>
                    <a:prstGeom prst="rect">
                      <a:avLst/>
                    </a:prstGeom>
                    <a:noFill/>
                  </pic:spPr>
                </pic:pic>
              </a:graphicData>
            </a:graphic>
          </wp:inline>
        </w:drawing>
      </w:r>
    </w:p>
    <w:p w14:paraId="002C7898" w14:textId="03953EF7" w:rsidR="00E77D13" w:rsidRDefault="00B35E36" w:rsidP="00B35E36">
      <w:pPr>
        <w:jc w:val="center"/>
        <w:rPr>
          <w:rFonts w:ascii="Arial" w:eastAsia="Times New Roman" w:hAnsi="Arial" w:cs="Arial"/>
          <w:sz w:val="22"/>
          <w:szCs w:val="22"/>
          <w:lang w:val="es-CL" w:eastAsia="en-US"/>
        </w:rPr>
      </w:pPr>
      <w:r>
        <w:rPr>
          <w:rFonts w:ascii="Arial" w:eastAsia="Times New Roman" w:hAnsi="Arial" w:cs="Arial"/>
          <w:sz w:val="22"/>
          <w:szCs w:val="22"/>
          <w:lang w:val="es-CL" w:eastAsia="en-US"/>
        </w:rPr>
        <w:t xml:space="preserve">Figura </w:t>
      </w:r>
      <w:r w:rsidR="00BE0F5C">
        <w:rPr>
          <w:rFonts w:ascii="Arial" w:eastAsia="Times New Roman" w:hAnsi="Arial" w:cs="Arial"/>
          <w:sz w:val="22"/>
          <w:szCs w:val="22"/>
          <w:lang w:val="es-CL" w:eastAsia="en-US"/>
        </w:rPr>
        <w:t>8</w:t>
      </w:r>
      <w:r>
        <w:rPr>
          <w:rFonts w:ascii="Arial" w:eastAsia="Times New Roman" w:hAnsi="Arial" w:cs="Arial"/>
          <w:sz w:val="22"/>
          <w:szCs w:val="22"/>
          <w:lang w:val="es-CL" w:eastAsia="en-US"/>
        </w:rPr>
        <w:t xml:space="preserve">. </w:t>
      </w:r>
      <w:r w:rsidR="001B4288">
        <w:rPr>
          <w:rFonts w:ascii="Arial" w:eastAsia="Times New Roman" w:hAnsi="Arial" w:cs="Arial"/>
          <w:sz w:val="22"/>
          <w:szCs w:val="22"/>
          <w:lang w:val="es-CL" w:eastAsia="en-US"/>
        </w:rPr>
        <w:t xml:space="preserve">Comparación </w:t>
      </w:r>
      <w:r w:rsidR="00060ED7">
        <w:rPr>
          <w:rFonts w:ascii="Arial" w:eastAsia="Times New Roman" w:hAnsi="Arial" w:cs="Arial"/>
          <w:sz w:val="22"/>
          <w:szCs w:val="22"/>
          <w:lang w:val="es-CL" w:eastAsia="en-US"/>
        </w:rPr>
        <w:t>C</w:t>
      </w:r>
      <w:r w:rsidR="001B4288">
        <w:rPr>
          <w:rFonts w:ascii="Arial" w:eastAsia="Times New Roman" w:hAnsi="Arial" w:cs="Arial"/>
          <w:sz w:val="22"/>
          <w:szCs w:val="22"/>
          <w:lang w:val="es-CL" w:eastAsia="en-US"/>
        </w:rPr>
        <w:t xml:space="preserve">elda Jameson </w:t>
      </w:r>
      <w:r w:rsidR="00742827">
        <w:rPr>
          <w:rFonts w:ascii="Arial" w:eastAsia="Times New Roman" w:hAnsi="Arial" w:cs="Arial"/>
          <w:sz w:val="22"/>
          <w:szCs w:val="22"/>
          <w:lang w:val="es-CL" w:eastAsia="en-US"/>
        </w:rPr>
        <w:t xml:space="preserve">piloto </w:t>
      </w:r>
      <w:r w:rsidR="00D04CE0">
        <w:rPr>
          <w:rFonts w:ascii="Arial" w:eastAsia="Times New Roman" w:hAnsi="Arial" w:cs="Arial"/>
          <w:sz w:val="22"/>
          <w:szCs w:val="22"/>
          <w:lang w:val="es-CL" w:eastAsia="en-US"/>
        </w:rPr>
        <w:t xml:space="preserve">vs </w:t>
      </w:r>
      <w:r w:rsidR="001B4288">
        <w:rPr>
          <w:rFonts w:ascii="Arial" w:eastAsia="Times New Roman" w:hAnsi="Arial" w:cs="Arial"/>
          <w:sz w:val="22"/>
          <w:szCs w:val="22"/>
          <w:lang w:val="es-CL" w:eastAsia="en-US"/>
        </w:rPr>
        <w:t>cinética test de dilución</w:t>
      </w:r>
      <w:r w:rsidR="00D04CE0">
        <w:rPr>
          <w:rFonts w:ascii="Arial" w:eastAsia="Times New Roman" w:hAnsi="Arial" w:cs="Arial"/>
          <w:sz w:val="22"/>
          <w:szCs w:val="22"/>
          <w:lang w:val="es-CL" w:eastAsia="en-US"/>
        </w:rPr>
        <w:t xml:space="preserve"> </w:t>
      </w:r>
      <w:r w:rsidR="00742827">
        <w:rPr>
          <w:rFonts w:ascii="Arial" w:eastAsia="Times New Roman" w:hAnsi="Arial" w:cs="Arial"/>
          <w:sz w:val="22"/>
          <w:szCs w:val="22"/>
          <w:lang w:val="es-CL" w:eastAsia="en-US"/>
        </w:rPr>
        <w:t>– Fruta del Norte</w:t>
      </w:r>
    </w:p>
    <w:p w14:paraId="127FD755" w14:textId="77777777" w:rsidR="00B35E36" w:rsidRPr="00814592" w:rsidRDefault="00B35E36" w:rsidP="00033A9D">
      <w:pPr>
        <w:jc w:val="both"/>
        <w:rPr>
          <w:rFonts w:ascii="Arial" w:eastAsia="Times New Roman" w:hAnsi="Arial" w:cs="Arial"/>
          <w:sz w:val="22"/>
          <w:szCs w:val="22"/>
          <w:lang w:val="es-CL" w:eastAsia="en-US"/>
        </w:rPr>
      </w:pPr>
    </w:p>
    <w:p w14:paraId="3F245255" w14:textId="1323B8BD" w:rsidR="001945D3" w:rsidRPr="00814592" w:rsidRDefault="0043403B" w:rsidP="00033A9D">
      <w:pPr>
        <w:jc w:val="both"/>
        <w:rPr>
          <w:rFonts w:ascii="Arial" w:eastAsia="Times New Roman" w:hAnsi="Arial" w:cs="Arial"/>
          <w:sz w:val="22"/>
          <w:szCs w:val="22"/>
          <w:lang w:val="es-CL" w:eastAsia="en-US"/>
        </w:rPr>
      </w:pPr>
      <w:r w:rsidRPr="00814592">
        <w:rPr>
          <w:rFonts w:ascii="Arial" w:eastAsia="Times New Roman" w:hAnsi="Arial" w:cs="Arial"/>
          <w:sz w:val="22"/>
          <w:szCs w:val="22"/>
          <w:lang w:val="es-CL" w:eastAsia="en-US"/>
        </w:rPr>
        <w:t>Los resultados permiten confirmar</w:t>
      </w:r>
      <w:r w:rsidR="005675D7" w:rsidRPr="00814592">
        <w:rPr>
          <w:rFonts w:ascii="Arial" w:eastAsia="Times New Roman" w:hAnsi="Arial" w:cs="Arial"/>
          <w:sz w:val="22"/>
          <w:szCs w:val="22"/>
          <w:lang w:val="es-CL" w:eastAsia="en-US"/>
        </w:rPr>
        <w:t xml:space="preserve"> los logros alcanzados en la etapa de laboratorio</w:t>
      </w:r>
      <w:r w:rsidR="00E87372" w:rsidRPr="00814592">
        <w:rPr>
          <w:rFonts w:ascii="Arial" w:eastAsia="Times New Roman" w:hAnsi="Arial" w:cs="Arial"/>
          <w:sz w:val="22"/>
          <w:szCs w:val="22"/>
          <w:lang w:val="es-CL" w:eastAsia="en-US"/>
        </w:rPr>
        <w:t xml:space="preserve">, obteniendo una dispersión de puntos con valores </w:t>
      </w:r>
      <w:r w:rsidR="00B30DA7" w:rsidRPr="00814592">
        <w:rPr>
          <w:rFonts w:ascii="Arial" w:eastAsia="Times New Roman" w:hAnsi="Arial" w:cs="Arial"/>
          <w:sz w:val="22"/>
          <w:szCs w:val="22"/>
          <w:lang w:val="es-CL" w:eastAsia="en-US"/>
        </w:rPr>
        <w:t xml:space="preserve">de ley de concentrado sobre el diseño </w:t>
      </w:r>
      <w:r w:rsidR="00097247" w:rsidRPr="00814592">
        <w:rPr>
          <w:rFonts w:ascii="Arial" w:eastAsia="Times New Roman" w:hAnsi="Arial" w:cs="Arial"/>
          <w:sz w:val="22"/>
          <w:szCs w:val="22"/>
          <w:lang w:val="es-CL" w:eastAsia="en-US"/>
        </w:rPr>
        <w:t>(</w:t>
      </w:r>
      <w:r w:rsidR="00B30DA7" w:rsidRPr="00814592">
        <w:rPr>
          <w:rFonts w:ascii="Arial" w:eastAsia="Times New Roman" w:hAnsi="Arial" w:cs="Arial"/>
          <w:sz w:val="22"/>
          <w:szCs w:val="22"/>
          <w:lang w:val="es-CL" w:eastAsia="en-US"/>
        </w:rPr>
        <w:t>nove</w:t>
      </w:r>
      <w:r w:rsidR="00916386" w:rsidRPr="00814592">
        <w:rPr>
          <w:rFonts w:ascii="Arial" w:eastAsia="Times New Roman" w:hAnsi="Arial" w:cs="Arial"/>
          <w:sz w:val="22"/>
          <w:szCs w:val="22"/>
          <w:lang w:val="es-CL" w:eastAsia="en-US"/>
        </w:rPr>
        <w:t xml:space="preserve">nta gramos por tonelada y </w:t>
      </w:r>
      <w:r w:rsidR="00595116" w:rsidRPr="00814592">
        <w:rPr>
          <w:rFonts w:ascii="Arial" w:eastAsia="Times New Roman" w:hAnsi="Arial" w:cs="Arial"/>
          <w:sz w:val="22"/>
          <w:szCs w:val="22"/>
          <w:lang w:val="es-CL" w:eastAsia="en-US"/>
        </w:rPr>
        <w:t>una recuperación de cuarenta y seis por ciento de oro)</w:t>
      </w:r>
      <w:r w:rsidR="00935D93" w:rsidRPr="00814592">
        <w:rPr>
          <w:rFonts w:ascii="Arial" w:eastAsia="Times New Roman" w:hAnsi="Arial" w:cs="Arial"/>
          <w:sz w:val="22"/>
          <w:szCs w:val="22"/>
          <w:lang w:val="es-CL" w:eastAsia="en-US"/>
        </w:rPr>
        <w:t>.</w:t>
      </w:r>
      <w:r w:rsidR="00B37AC0" w:rsidRPr="00814592">
        <w:rPr>
          <w:rFonts w:ascii="Arial" w:eastAsia="Times New Roman" w:hAnsi="Arial" w:cs="Arial"/>
          <w:sz w:val="22"/>
          <w:szCs w:val="22"/>
          <w:lang w:val="es-CL" w:eastAsia="en-US"/>
        </w:rPr>
        <w:t xml:space="preserve"> Esta</w:t>
      </w:r>
      <w:r w:rsidR="00ED082A" w:rsidRPr="00814592">
        <w:rPr>
          <w:rFonts w:ascii="Arial" w:eastAsia="Times New Roman" w:hAnsi="Arial" w:cs="Arial"/>
          <w:sz w:val="22"/>
          <w:szCs w:val="22"/>
          <w:lang w:val="es-CL" w:eastAsia="en-US"/>
        </w:rPr>
        <w:t xml:space="preserve"> validación demuestra la aplicabilidad del escalamiento</w:t>
      </w:r>
      <w:r w:rsidR="009E380F" w:rsidRPr="00814592">
        <w:rPr>
          <w:rFonts w:ascii="Arial" w:eastAsia="Times New Roman" w:hAnsi="Arial" w:cs="Arial"/>
          <w:sz w:val="22"/>
          <w:szCs w:val="22"/>
          <w:lang w:val="es-CL" w:eastAsia="en-US"/>
        </w:rPr>
        <w:t xml:space="preserve"> utilizado mediante el procedimiento de test de dilución para simular el comportamiento industrial de una </w:t>
      </w:r>
      <w:r w:rsidR="00B40E4A">
        <w:rPr>
          <w:rFonts w:ascii="Arial" w:eastAsia="Times New Roman" w:hAnsi="Arial" w:cs="Arial"/>
          <w:sz w:val="22"/>
          <w:szCs w:val="22"/>
          <w:lang w:val="es-CL" w:eastAsia="en-US"/>
        </w:rPr>
        <w:t>Celda Jameson</w:t>
      </w:r>
      <w:r w:rsidR="00A1764B" w:rsidRPr="00814592">
        <w:rPr>
          <w:rFonts w:ascii="Arial" w:eastAsia="Times New Roman" w:hAnsi="Arial" w:cs="Arial"/>
          <w:sz w:val="22"/>
          <w:szCs w:val="22"/>
          <w:lang w:val="es-CL" w:eastAsia="en-US"/>
        </w:rPr>
        <w:t xml:space="preserve"> como línea base, observando valores a nivel piloto que incluso pueden superar los resultados obtenidos por sobre los valores de diseño propuestos.</w:t>
      </w:r>
    </w:p>
    <w:p w14:paraId="15188268" w14:textId="77777777" w:rsidR="00E04CD6" w:rsidRPr="00814592" w:rsidRDefault="00E04CD6" w:rsidP="00033A9D">
      <w:pPr>
        <w:jc w:val="both"/>
        <w:rPr>
          <w:rFonts w:ascii="Arial" w:eastAsia="Times New Roman" w:hAnsi="Arial" w:cs="Arial"/>
          <w:sz w:val="22"/>
          <w:szCs w:val="22"/>
          <w:lang w:val="es-CL" w:eastAsia="en-US"/>
        </w:rPr>
      </w:pPr>
    </w:p>
    <w:p w14:paraId="31833E30" w14:textId="376C9ECE" w:rsidR="003A1EDD" w:rsidRDefault="00D434CD" w:rsidP="003A1EDD">
      <w:pPr>
        <w:jc w:val="both"/>
        <w:rPr>
          <w:rFonts w:ascii="Arial" w:hAnsi="Arial" w:cs="Arial"/>
          <w:b/>
          <w:sz w:val="22"/>
          <w:szCs w:val="22"/>
          <w:lang w:val="es-CL"/>
        </w:rPr>
      </w:pPr>
      <w:r>
        <w:rPr>
          <w:rFonts w:ascii="Arial" w:hAnsi="Arial" w:cs="Arial"/>
          <w:b/>
          <w:sz w:val="22"/>
          <w:szCs w:val="22"/>
          <w:lang w:val="es-CL"/>
        </w:rPr>
        <w:t xml:space="preserve">4.1.3 </w:t>
      </w:r>
      <w:r w:rsidR="003A1EDD">
        <w:rPr>
          <w:rFonts w:ascii="Arial" w:hAnsi="Arial" w:cs="Arial"/>
          <w:b/>
          <w:sz w:val="22"/>
          <w:szCs w:val="22"/>
          <w:lang w:val="es-CL"/>
        </w:rPr>
        <w:t>Diseño industrial celdas Jameson en FDN</w:t>
      </w:r>
    </w:p>
    <w:p w14:paraId="34126F00" w14:textId="77777777" w:rsidR="003A1EDD" w:rsidRPr="00812390" w:rsidRDefault="003A1EDD" w:rsidP="003A1EDD">
      <w:pPr>
        <w:jc w:val="both"/>
        <w:rPr>
          <w:rFonts w:ascii="Arial" w:hAnsi="Arial" w:cs="Arial"/>
          <w:b/>
          <w:sz w:val="22"/>
          <w:szCs w:val="22"/>
          <w:lang w:val="es-CL"/>
        </w:rPr>
      </w:pPr>
    </w:p>
    <w:p w14:paraId="50456BCD" w14:textId="4FC52ABD" w:rsidR="00E04CD6" w:rsidRPr="00814592" w:rsidRDefault="00E04CD6" w:rsidP="00033A9D">
      <w:pPr>
        <w:jc w:val="both"/>
        <w:rPr>
          <w:rFonts w:ascii="Arial" w:eastAsia="Times New Roman" w:hAnsi="Arial" w:cs="Arial"/>
          <w:sz w:val="22"/>
          <w:szCs w:val="22"/>
          <w:lang w:val="es-CL" w:eastAsia="en-US"/>
        </w:rPr>
      </w:pPr>
      <w:r w:rsidRPr="00814592">
        <w:rPr>
          <w:rFonts w:ascii="Arial" w:eastAsia="Times New Roman" w:hAnsi="Arial" w:cs="Arial"/>
          <w:sz w:val="22"/>
          <w:szCs w:val="22"/>
          <w:lang w:val="es-CL" w:eastAsia="en-US"/>
        </w:rPr>
        <w:t>Los valores obtenidos en las etapas de pruebas metalúrgicas fueron utilizados para realizar el diseño de una celda industrial Jameson</w:t>
      </w:r>
      <w:r w:rsidR="00E832F7" w:rsidRPr="00814592">
        <w:rPr>
          <w:rFonts w:ascii="Arial" w:eastAsia="Times New Roman" w:hAnsi="Arial" w:cs="Arial"/>
          <w:sz w:val="22"/>
          <w:szCs w:val="22"/>
          <w:lang w:val="es-CL" w:eastAsia="en-US"/>
        </w:rPr>
        <w:t xml:space="preserve"> para aplicación </w:t>
      </w:r>
      <w:proofErr w:type="spellStart"/>
      <w:r w:rsidR="00E832F7" w:rsidRPr="00814592">
        <w:rPr>
          <w:rFonts w:ascii="Arial" w:eastAsia="Times New Roman" w:hAnsi="Arial" w:cs="Arial"/>
          <w:sz w:val="22"/>
          <w:szCs w:val="22"/>
          <w:lang w:val="es-CL" w:eastAsia="en-US"/>
        </w:rPr>
        <w:t>rougher</w:t>
      </w:r>
      <w:proofErr w:type="spellEnd"/>
      <w:r w:rsidR="00E832F7" w:rsidRPr="00814592">
        <w:rPr>
          <w:rFonts w:ascii="Arial" w:eastAsia="Times New Roman" w:hAnsi="Arial" w:cs="Arial"/>
          <w:sz w:val="22"/>
          <w:szCs w:val="22"/>
          <w:lang w:val="es-CL" w:eastAsia="en-US"/>
        </w:rPr>
        <w:t xml:space="preserve"> y obteniendo un concentrado de calidad</w:t>
      </w:r>
      <w:r w:rsidR="00A8668C" w:rsidRPr="00814592">
        <w:rPr>
          <w:rFonts w:ascii="Arial" w:eastAsia="Times New Roman" w:hAnsi="Arial" w:cs="Arial"/>
          <w:sz w:val="22"/>
          <w:szCs w:val="22"/>
          <w:lang w:val="es-CL" w:eastAsia="en-US"/>
        </w:rPr>
        <w:t xml:space="preserve"> de producto final. Fueron incorporados en el diseño </w:t>
      </w:r>
      <w:r w:rsidR="00341E78" w:rsidRPr="00814592">
        <w:rPr>
          <w:rFonts w:ascii="Arial" w:eastAsia="Times New Roman" w:hAnsi="Arial" w:cs="Arial"/>
          <w:sz w:val="22"/>
          <w:szCs w:val="22"/>
          <w:lang w:val="es-CL" w:eastAsia="en-US"/>
        </w:rPr>
        <w:t>del equipo los</w:t>
      </w:r>
      <w:r w:rsidR="008C0634" w:rsidRPr="00814592">
        <w:rPr>
          <w:rFonts w:ascii="Arial" w:eastAsia="Times New Roman" w:hAnsi="Arial" w:cs="Arial"/>
          <w:sz w:val="22"/>
          <w:szCs w:val="22"/>
          <w:lang w:val="es-CL" w:eastAsia="en-US"/>
        </w:rPr>
        <w:t xml:space="preserve"> último avances y desarrollos tecnológicos del bajante</w:t>
      </w:r>
      <w:r w:rsidR="004F51D0" w:rsidRPr="00814592">
        <w:rPr>
          <w:rFonts w:ascii="Arial" w:eastAsia="Times New Roman" w:hAnsi="Arial" w:cs="Arial"/>
          <w:sz w:val="22"/>
          <w:szCs w:val="22"/>
          <w:lang w:val="es-CL" w:eastAsia="en-US"/>
        </w:rPr>
        <w:t>.</w:t>
      </w:r>
    </w:p>
    <w:p w14:paraId="29E4C9CD" w14:textId="77777777" w:rsidR="00A54195" w:rsidRPr="00814592" w:rsidRDefault="00A54195" w:rsidP="00033A9D">
      <w:pPr>
        <w:jc w:val="both"/>
        <w:rPr>
          <w:rFonts w:ascii="Arial" w:eastAsia="Times New Roman" w:hAnsi="Arial" w:cs="Arial"/>
          <w:sz w:val="22"/>
          <w:szCs w:val="22"/>
          <w:lang w:val="es-CL" w:eastAsia="en-US"/>
        </w:rPr>
      </w:pPr>
    </w:p>
    <w:p w14:paraId="5D50ED98" w14:textId="24E6B4B3" w:rsidR="00A54195" w:rsidRPr="00814592" w:rsidRDefault="002A0AF0" w:rsidP="00033A9D">
      <w:pPr>
        <w:jc w:val="both"/>
        <w:rPr>
          <w:rFonts w:ascii="Arial" w:eastAsia="Times New Roman" w:hAnsi="Arial" w:cs="Arial"/>
          <w:sz w:val="22"/>
          <w:szCs w:val="22"/>
          <w:lang w:val="es-CL" w:eastAsia="en-US"/>
        </w:rPr>
      </w:pPr>
      <w:r w:rsidRPr="002A0AF0">
        <w:rPr>
          <w:rFonts w:ascii="Arial" w:eastAsia="Times New Roman" w:hAnsi="Arial" w:cs="Arial"/>
          <w:noProof/>
          <w:sz w:val="22"/>
          <w:szCs w:val="22"/>
          <w:lang w:val="es-CL" w:eastAsia="en-US"/>
        </w:rPr>
        <w:drawing>
          <wp:inline distT="0" distB="0" distL="0" distR="0" wp14:anchorId="41AEED33" wp14:editId="58C0999B">
            <wp:extent cx="3166110" cy="1563370"/>
            <wp:effectExtent l="0" t="0" r="0" b="3175"/>
            <wp:docPr id="332723011"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723011" name="Picture 1" descr="A diagram of a machine&#10;&#10;AI-generated content may be incorrect."/>
                    <pic:cNvPicPr/>
                  </pic:nvPicPr>
                  <pic:blipFill>
                    <a:blip r:embed="rId20"/>
                    <a:stretch>
                      <a:fillRect/>
                    </a:stretch>
                  </pic:blipFill>
                  <pic:spPr>
                    <a:xfrm>
                      <a:off x="0" y="0"/>
                      <a:ext cx="3166110" cy="1563370"/>
                    </a:xfrm>
                    <a:prstGeom prst="rect">
                      <a:avLst/>
                    </a:prstGeom>
                  </pic:spPr>
                </pic:pic>
              </a:graphicData>
            </a:graphic>
          </wp:inline>
        </w:drawing>
      </w:r>
    </w:p>
    <w:p w14:paraId="66A43D93" w14:textId="513C78F6" w:rsidR="00180AA6" w:rsidRPr="00EE0E44" w:rsidRDefault="00B35E36" w:rsidP="00B35E36">
      <w:pPr>
        <w:jc w:val="center"/>
        <w:rPr>
          <w:rFonts w:ascii="Arial" w:eastAsia="Times New Roman" w:hAnsi="Arial" w:cs="Arial"/>
          <w:sz w:val="22"/>
          <w:szCs w:val="22"/>
          <w:lang w:val="es-CL" w:eastAsia="en-US"/>
        </w:rPr>
      </w:pPr>
      <w:r>
        <w:rPr>
          <w:rFonts w:ascii="Arial" w:eastAsia="Times New Roman" w:hAnsi="Arial" w:cs="Arial"/>
          <w:sz w:val="22"/>
          <w:szCs w:val="22"/>
          <w:lang w:val="es-CL" w:eastAsia="en-US"/>
        </w:rPr>
        <w:t xml:space="preserve">Figura </w:t>
      </w:r>
      <w:r w:rsidR="00BE0F5C">
        <w:rPr>
          <w:rFonts w:ascii="Arial" w:eastAsia="Times New Roman" w:hAnsi="Arial" w:cs="Arial"/>
          <w:sz w:val="22"/>
          <w:szCs w:val="22"/>
          <w:lang w:val="es-CL" w:eastAsia="en-US"/>
        </w:rPr>
        <w:t>9</w:t>
      </w:r>
      <w:r>
        <w:rPr>
          <w:rFonts w:ascii="Arial" w:eastAsia="Times New Roman" w:hAnsi="Arial" w:cs="Arial"/>
          <w:sz w:val="22"/>
          <w:szCs w:val="22"/>
          <w:lang w:val="es-CL" w:eastAsia="en-US"/>
        </w:rPr>
        <w:t xml:space="preserve">. </w:t>
      </w:r>
      <w:r w:rsidR="006A7AE9" w:rsidRPr="00EE0E44">
        <w:rPr>
          <w:rFonts w:ascii="Arial" w:eastAsia="Times New Roman" w:hAnsi="Arial" w:cs="Arial"/>
          <w:sz w:val="22"/>
          <w:szCs w:val="22"/>
          <w:lang w:val="es-CL" w:eastAsia="en-US"/>
        </w:rPr>
        <w:t xml:space="preserve">Diagrama de proceso </w:t>
      </w:r>
      <w:r w:rsidR="00EE0E44" w:rsidRPr="00EE0E44">
        <w:rPr>
          <w:rFonts w:ascii="Arial" w:eastAsia="Times New Roman" w:hAnsi="Arial" w:cs="Arial"/>
          <w:sz w:val="22"/>
          <w:szCs w:val="22"/>
          <w:lang w:val="es-CL" w:eastAsia="en-US"/>
        </w:rPr>
        <w:t xml:space="preserve">planta de procesamiento de oro </w:t>
      </w:r>
      <w:r w:rsidR="00E736D3">
        <w:rPr>
          <w:rFonts w:ascii="Arial" w:eastAsia="Times New Roman" w:hAnsi="Arial" w:cs="Arial"/>
          <w:sz w:val="22"/>
          <w:szCs w:val="22"/>
          <w:lang w:val="es-CL" w:eastAsia="en-US"/>
        </w:rPr>
        <w:t xml:space="preserve">- </w:t>
      </w:r>
      <w:r w:rsidR="00EE0E44" w:rsidRPr="00EE0E44">
        <w:rPr>
          <w:rFonts w:ascii="Arial" w:eastAsia="Times New Roman" w:hAnsi="Arial" w:cs="Arial"/>
          <w:sz w:val="22"/>
          <w:szCs w:val="22"/>
          <w:lang w:val="es-CL" w:eastAsia="en-US"/>
        </w:rPr>
        <w:t>Fruta del</w:t>
      </w:r>
      <w:r w:rsidR="00EE0E44">
        <w:rPr>
          <w:rFonts w:ascii="Arial" w:eastAsia="Times New Roman" w:hAnsi="Arial" w:cs="Arial"/>
          <w:sz w:val="22"/>
          <w:szCs w:val="22"/>
          <w:lang w:val="es-CL" w:eastAsia="en-US"/>
        </w:rPr>
        <w:t xml:space="preserve"> Norte</w:t>
      </w:r>
    </w:p>
    <w:p w14:paraId="61C961FB" w14:textId="77777777" w:rsidR="00B35E36" w:rsidRPr="00EE0E44" w:rsidRDefault="00B35E36" w:rsidP="00033A9D">
      <w:pPr>
        <w:jc w:val="both"/>
        <w:rPr>
          <w:rFonts w:ascii="Arial" w:eastAsia="Times New Roman" w:hAnsi="Arial" w:cs="Arial"/>
          <w:sz w:val="22"/>
          <w:szCs w:val="22"/>
          <w:lang w:val="es-CL" w:eastAsia="en-US"/>
        </w:rPr>
      </w:pPr>
    </w:p>
    <w:p w14:paraId="7F42ECCC" w14:textId="59E874AA" w:rsidR="00180AA6" w:rsidRPr="00814592" w:rsidRDefault="00180AA6" w:rsidP="00033A9D">
      <w:pPr>
        <w:jc w:val="both"/>
        <w:rPr>
          <w:rFonts w:ascii="Arial" w:eastAsia="Times New Roman" w:hAnsi="Arial" w:cs="Arial"/>
          <w:sz w:val="22"/>
          <w:szCs w:val="22"/>
          <w:lang w:val="es-CL" w:eastAsia="en-US"/>
        </w:rPr>
      </w:pPr>
      <w:r w:rsidRPr="00814592">
        <w:rPr>
          <w:rFonts w:ascii="Arial" w:eastAsia="Times New Roman" w:hAnsi="Arial" w:cs="Arial"/>
          <w:sz w:val="22"/>
          <w:szCs w:val="22"/>
          <w:lang w:val="es-CL" w:eastAsia="en-US"/>
        </w:rPr>
        <w:t xml:space="preserve">El proyecto de optimización y nuevo diseño de planta </w:t>
      </w:r>
      <w:r w:rsidR="00443ACD" w:rsidRPr="00814592">
        <w:rPr>
          <w:rFonts w:ascii="Arial" w:eastAsia="Times New Roman" w:hAnsi="Arial" w:cs="Arial"/>
          <w:sz w:val="22"/>
          <w:szCs w:val="22"/>
          <w:lang w:val="es-CL" w:eastAsia="en-US"/>
        </w:rPr>
        <w:t xml:space="preserve">en Fruta de Norte </w:t>
      </w:r>
      <w:r w:rsidRPr="00814592">
        <w:rPr>
          <w:rFonts w:ascii="Arial" w:eastAsia="Times New Roman" w:hAnsi="Arial" w:cs="Arial"/>
          <w:sz w:val="22"/>
          <w:szCs w:val="22"/>
          <w:lang w:val="es-CL" w:eastAsia="en-US"/>
        </w:rPr>
        <w:t xml:space="preserve">consideró una nueva </w:t>
      </w:r>
      <w:r w:rsidR="00B40E4A">
        <w:rPr>
          <w:rFonts w:ascii="Arial" w:eastAsia="Times New Roman" w:hAnsi="Arial" w:cs="Arial"/>
          <w:sz w:val="22"/>
          <w:szCs w:val="22"/>
          <w:lang w:val="es-CL" w:eastAsia="en-US"/>
        </w:rPr>
        <w:t>Celda Jameson</w:t>
      </w:r>
      <w:r w:rsidRPr="00814592">
        <w:rPr>
          <w:rFonts w:ascii="Arial" w:eastAsia="Times New Roman" w:hAnsi="Arial" w:cs="Arial"/>
          <w:sz w:val="22"/>
          <w:szCs w:val="22"/>
          <w:lang w:val="es-CL" w:eastAsia="en-US"/>
        </w:rPr>
        <w:t xml:space="preserve"> para recibir el flujo de alimentación del proceso con el objeto de generar un concentrado final,</w:t>
      </w:r>
      <w:r w:rsidR="0038406B" w:rsidRPr="00814592">
        <w:rPr>
          <w:rFonts w:ascii="Arial" w:eastAsia="Times New Roman" w:hAnsi="Arial" w:cs="Arial"/>
          <w:sz w:val="22"/>
          <w:szCs w:val="22"/>
          <w:lang w:val="es-CL" w:eastAsia="en-US"/>
        </w:rPr>
        <w:t xml:space="preserve"> lo cual ha sido presentado en detalle en este artículo</w:t>
      </w:r>
      <w:r w:rsidR="00A8120B" w:rsidRPr="00814592">
        <w:rPr>
          <w:rFonts w:ascii="Arial" w:eastAsia="Times New Roman" w:hAnsi="Arial" w:cs="Arial"/>
          <w:sz w:val="22"/>
          <w:szCs w:val="22"/>
          <w:lang w:val="es-CL" w:eastAsia="en-US"/>
        </w:rPr>
        <w:t>.</w:t>
      </w:r>
      <w:r w:rsidR="00E83B2D" w:rsidRPr="00814592">
        <w:rPr>
          <w:rFonts w:ascii="Arial" w:eastAsia="Times New Roman" w:hAnsi="Arial" w:cs="Arial"/>
          <w:sz w:val="22"/>
          <w:szCs w:val="22"/>
          <w:lang w:val="es-CL" w:eastAsia="en-US"/>
        </w:rPr>
        <w:t xml:space="preserve"> El relave producido por esta nueva etapa, alimenta </w:t>
      </w:r>
      <w:r w:rsidR="00985F5E" w:rsidRPr="00814592">
        <w:rPr>
          <w:rFonts w:ascii="Arial" w:eastAsia="Times New Roman" w:hAnsi="Arial" w:cs="Arial"/>
          <w:sz w:val="22"/>
          <w:szCs w:val="22"/>
          <w:lang w:val="es-CL" w:eastAsia="en-US"/>
        </w:rPr>
        <w:t>al circuito</w:t>
      </w:r>
      <w:r w:rsidR="007F0A8D" w:rsidRPr="00814592">
        <w:rPr>
          <w:rFonts w:ascii="Arial" w:eastAsia="Times New Roman" w:hAnsi="Arial" w:cs="Arial"/>
          <w:sz w:val="22"/>
          <w:szCs w:val="22"/>
          <w:lang w:val="es-CL" w:eastAsia="en-US"/>
        </w:rPr>
        <w:t xml:space="preserve"> de celdas </w:t>
      </w:r>
      <w:r w:rsidR="007F0A8D" w:rsidRPr="00814592">
        <w:rPr>
          <w:rFonts w:ascii="Arial" w:eastAsia="Times New Roman" w:hAnsi="Arial" w:cs="Arial"/>
          <w:sz w:val="22"/>
          <w:szCs w:val="22"/>
          <w:lang w:val="es-CL" w:eastAsia="en-US"/>
        </w:rPr>
        <w:t xml:space="preserve">convencionales </w:t>
      </w:r>
      <w:r w:rsidR="00A42D97" w:rsidRPr="00814592">
        <w:rPr>
          <w:rFonts w:ascii="Arial" w:eastAsia="Times New Roman" w:hAnsi="Arial" w:cs="Arial"/>
          <w:sz w:val="22"/>
          <w:szCs w:val="22"/>
          <w:lang w:val="es-CL" w:eastAsia="en-US"/>
        </w:rPr>
        <w:t>implementado</w:t>
      </w:r>
      <w:r w:rsidR="00AE4720" w:rsidRPr="00814592">
        <w:rPr>
          <w:rFonts w:ascii="Arial" w:eastAsia="Times New Roman" w:hAnsi="Arial" w:cs="Arial"/>
          <w:sz w:val="22"/>
          <w:szCs w:val="22"/>
          <w:lang w:val="es-CL" w:eastAsia="en-US"/>
        </w:rPr>
        <w:t xml:space="preserve"> en el proyecto original </w:t>
      </w:r>
      <w:r w:rsidR="00801CF5" w:rsidRPr="00814592">
        <w:rPr>
          <w:rFonts w:ascii="Arial" w:eastAsia="Times New Roman" w:hAnsi="Arial" w:cs="Arial"/>
          <w:sz w:val="22"/>
          <w:szCs w:val="22"/>
          <w:lang w:val="es-CL" w:eastAsia="en-US"/>
        </w:rPr>
        <w:t xml:space="preserve">de la planta. </w:t>
      </w:r>
      <w:r w:rsidR="002B2B72" w:rsidRPr="00814592">
        <w:rPr>
          <w:rFonts w:ascii="Arial" w:eastAsia="Times New Roman" w:hAnsi="Arial" w:cs="Arial"/>
          <w:sz w:val="22"/>
          <w:szCs w:val="22"/>
          <w:lang w:val="es-CL" w:eastAsia="en-US"/>
        </w:rPr>
        <w:t>Además,</w:t>
      </w:r>
      <w:r w:rsidR="00A8120B" w:rsidRPr="00814592">
        <w:rPr>
          <w:rFonts w:ascii="Arial" w:eastAsia="Times New Roman" w:hAnsi="Arial" w:cs="Arial"/>
          <w:sz w:val="22"/>
          <w:szCs w:val="22"/>
          <w:lang w:val="es-CL" w:eastAsia="en-US"/>
        </w:rPr>
        <w:t xml:space="preserve"> se consider</w:t>
      </w:r>
      <w:r w:rsidR="00501D87" w:rsidRPr="00814592">
        <w:rPr>
          <w:rFonts w:ascii="Arial" w:eastAsia="Times New Roman" w:hAnsi="Arial" w:cs="Arial"/>
          <w:sz w:val="22"/>
          <w:szCs w:val="22"/>
          <w:lang w:val="es-CL" w:eastAsia="en-US"/>
        </w:rPr>
        <w:t>ó</w:t>
      </w:r>
      <w:r w:rsidR="00A8120B" w:rsidRPr="00814592">
        <w:rPr>
          <w:rFonts w:ascii="Arial" w:eastAsia="Times New Roman" w:hAnsi="Arial" w:cs="Arial"/>
          <w:sz w:val="22"/>
          <w:szCs w:val="22"/>
          <w:lang w:val="es-CL" w:eastAsia="en-US"/>
        </w:rPr>
        <w:t xml:space="preserve"> la incorporación de una nueva </w:t>
      </w:r>
      <w:r w:rsidR="00B40E4A">
        <w:rPr>
          <w:rFonts w:ascii="Arial" w:eastAsia="Times New Roman" w:hAnsi="Arial" w:cs="Arial"/>
          <w:sz w:val="22"/>
          <w:szCs w:val="22"/>
          <w:lang w:val="es-CL" w:eastAsia="en-US"/>
        </w:rPr>
        <w:t>Celda Jameson</w:t>
      </w:r>
      <w:r w:rsidR="00A8120B" w:rsidRPr="00814592">
        <w:rPr>
          <w:rFonts w:ascii="Arial" w:eastAsia="Times New Roman" w:hAnsi="Arial" w:cs="Arial"/>
          <w:sz w:val="22"/>
          <w:szCs w:val="22"/>
          <w:lang w:val="es-CL" w:eastAsia="en-US"/>
        </w:rPr>
        <w:t xml:space="preserve"> para procesar las colas</w:t>
      </w:r>
      <w:r w:rsidR="00801CF5" w:rsidRPr="00814592">
        <w:rPr>
          <w:rFonts w:ascii="Arial" w:eastAsia="Times New Roman" w:hAnsi="Arial" w:cs="Arial"/>
          <w:sz w:val="22"/>
          <w:szCs w:val="22"/>
          <w:lang w:val="es-CL" w:eastAsia="en-US"/>
        </w:rPr>
        <w:t xml:space="preserve"> del circuito </w:t>
      </w:r>
      <w:proofErr w:type="spellStart"/>
      <w:r w:rsidR="00801CF5" w:rsidRPr="00814592">
        <w:rPr>
          <w:rFonts w:ascii="Arial" w:eastAsia="Times New Roman" w:hAnsi="Arial" w:cs="Arial"/>
          <w:sz w:val="22"/>
          <w:szCs w:val="22"/>
          <w:lang w:val="es-CL" w:eastAsia="en-US"/>
        </w:rPr>
        <w:t>scavenger</w:t>
      </w:r>
      <w:proofErr w:type="spellEnd"/>
      <w:r w:rsidR="00801CF5" w:rsidRPr="00814592">
        <w:rPr>
          <w:rFonts w:ascii="Arial" w:eastAsia="Times New Roman" w:hAnsi="Arial" w:cs="Arial"/>
          <w:sz w:val="22"/>
          <w:szCs w:val="22"/>
          <w:lang w:val="es-CL" w:eastAsia="en-US"/>
        </w:rPr>
        <w:t xml:space="preserve"> y una nueva </w:t>
      </w:r>
      <w:r w:rsidR="00B40E4A">
        <w:rPr>
          <w:rFonts w:ascii="Arial" w:eastAsia="Times New Roman" w:hAnsi="Arial" w:cs="Arial"/>
          <w:sz w:val="22"/>
          <w:szCs w:val="22"/>
          <w:lang w:val="es-CL" w:eastAsia="en-US"/>
        </w:rPr>
        <w:t>Celda Jameson</w:t>
      </w:r>
      <w:r w:rsidR="00801CF5" w:rsidRPr="00814592">
        <w:rPr>
          <w:rFonts w:ascii="Arial" w:eastAsia="Times New Roman" w:hAnsi="Arial" w:cs="Arial"/>
          <w:sz w:val="22"/>
          <w:szCs w:val="22"/>
          <w:lang w:val="es-CL" w:eastAsia="en-US"/>
        </w:rPr>
        <w:t xml:space="preserve"> para </w:t>
      </w:r>
      <w:r w:rsidR="00EC1164" w:rsidRPr="00814592">
        <w:rPr>
          <w:rFonts w:ascii="Arial" w:eastAsia="Times New Roman" w:hAnsi="Arial" w:cs="Arial"/>
          <w:sz w:val="22"/>
          <w:szCs w:val="22"/>
          <w:lang w:val="es-CL" w:eastAsia="en-US"/>
        </w:rPr>
        <w:t xml:space="preserve">procesar el concentrado </w:t>
      </w:r>
      <w:proofErr w:type="spellStart"/>
      <w:r w:rsidR="00EC1164" w:rsidRPr="00814592">
        <w:rPr>
          <w:rFonts w:ascii="Arial" w:eastAsia="Times New Roman" w:hAnsi="Arial" w:cs="Arial"/>
          <w:sz w:val="22"/>
          <w:szCs w:val="22"/>
          <w:lang w:val="es-CL" w:eastAsia="en-US"/>
        </w:rPr>
        <w:t>rougher</w:t>
      </w:r>
      <w:proofErr w:type="spellEnd"/>
      <w:r w:rsidR="00EC1164" w:rsidRPr="00814592">
        <w:rPr>
          <w:rFonts w:ascii="Arial" w:eastAsia="Times New Roman" w:hAnsi="Arial" w:cs="Arial"/>
          <w:sz w:val="22"/>
          <w:szCs w:val="22"/>
          <w:lang w:val="es-CL" w:eastAsia="en-US"/>
        </w:rPr>
        <w:t xml:space="preserve"> posterior a la remolienda. </w:t>
      </w:r>
    </w:p>
    <w:p w14:paraId="1F1C22C6" w14:textId="77777777" w:rsidR="004F51D0" w:rsidRPr="00814592" w:rsidRDefault="004F51D0" w:rsidP="00033A9D">
      <w:pPr>
        <w:jc w:val="both"/>
        <w:rPr>
          <w:rFonts w:ascii="Arial" w:eastAsia="Times New Roman" w:hAnsi="Arial" w:cs="Arial"/>
          <w:sz w:val="22"/>
          <w:szCs w:val="22"/>
          <w:lang w:val="es-CL" w:eastAsia="en-US"/>
        </w:rPr>
      </w:pPr>
    </w:p>
    <w:p w14:paraId="58D36284" w14:textId="6C54BA0D" w:rsidR="004F51D0" w:rsidRPr="00814592" w:rsidRDefault="004F51D0" w:rsidP="00033A9D">
      <w:pPr>
        <w:jc w:val="both"/>
        <w:rPr>
          <w:rFonts w:ascii="Arial" w:eastAsia="Times New Roman" w:hAnsi="Arial" w:cs="Arial"/>
          <w:sz w:val="22"/>
          <w:szCs w:val="22"/>
          <w:lang w:val="es-CL" w:eastAsia="en-US"/>
        </w:rPr>
      </w:pPr>
      <w:r w:rsidRPr="00814592">
        <w:rPr>
          <w:rFonts w:ascii="Arial" w:eastAsia="Times New Roman" w:hAnsi="Arial" w:cs="Arial"/>
          <w:sz w:val="22"/>
          <w:szCs w:val="22"/>
          <w:lang w:val="es-CL" w:eastAsia="en-US"/>
        </w:rPr>
        <w:t>El gráfico a continuación</w:t>
      </w:r>
      <w:r w:rsidR="005D5EA1" w:rsidRPr="00814592">
        <w:rPr>
          <w:rFonts w:ascii="Arial" w:eastAsia="Times New Roman" w:hAnsi="Arial" w:cs="Arial"/>
          <w:sz w:val="22"/>
          <w:szCs w:val="22"/>
          <w:lang w:val="es-CL" w:eastAsia="en-US"/>
        </w:rPr>
        <w:t xml:space="preserve"> presenta los resultados obtenidos en la etapa de </w:t>
      </w:r>
      <w:r w:rsidR="00E9298B" w:rsidRPr="00814592">
        <w:rPr>
          <w:rFonts w:ascii="Arial" w:eastAsia="Times New Roman" w:hAnsi="Arial" w:cs="Arial"/>
          <w:sz w:val="22"/>
          <w:szCs w:val="22"/>
          <w:lang w:val="es-CL" w:eastAsia="en-US"/>
        </w:rPr>
        <w:t>validación industrial</w:t>
      </w:r>
      <w:r w:rsidR="00566C6C" w:rsidRPr="00814592">
        <w:rPr>
          <w:rFonts w:ascii="Arial" w:eastAsia="Times New Roman" w:hAnsi="Arial" w:cs="Arial"/>
          <w:sz w:val="22"/>
          <w:szCs w:val="22"/>
          <w:lang w:val="es-CL" w:eastAsia="en-US"/>
        </w:rPr>
        <w:t xml:space="preserve"> </w:t>
      </w:r>
      <w:r w:rsidR="00F63908" w:rsidRPr="00814592">
        <w:rPr>
          <w:rFonts w:ascii="Arial" w:eastAsia="Times New Roman" w:hAnsi="Arial" w:cs="Arial"/>
          <w:sz w:val="22"/>
          <w:szCs w:val="22"/>
          <w:lang w:val="es-CL" w:eastAsia="en-US"/>
        </w:rPr>
        <w:t xml:space="preserve">de la </w:t>
      </w:r>
      <w:r w:rsidR="00B40E4A">
        <w:rPr>
          <w:rFonts w:ascii="Arial" w:eastAsia="Times New Roman" w:hAnsi="Arial" w:cs="Arial"/>
          <w:sz w:val="22"/>
          <w:szCs w:val="22"/>
          <w:lang w:val="es-CL" w:eastAsia="en-US"/>
        </w:rPr>
        <w:t>Celda Jameson</w:t>
      </w:r>
      <w:r w:rsidR="00F63908" w:rsidRPr="00814592">
        <w:rPr>
          <w:rFonts w:ascii="Arial" w:eastAsia="Times New Roman" w:hAnsi="Arial" w:cs="Arial"/>
          <w:sz w:val="22"/>
          <w:szCs w:val="22"/>
          <w:lang w:val="es-CL" w:eastAsia="en-US"/>
        </w:rPr>
        <w:t xml:space="preserve"> implementada en la etapa </w:t>
      </w:r>
      <w:proofErr w:type="spellStart"/>
      <w:r w:rsidR="00F63908" w:rsidRPr="00814592">
        <w:rPr>
          <w:rFonts w:ascii="Arial" w:eastAsia="Times New Roman" w:hAnsi="Arial" w:cs="Arial"/>
          <w:sz w:val="22"/>
          <w:szCs w:val="22"/>
          <w:lang w:val="es-CL" w:eastAsia="en-US"/>
        </w:rPr>
        <w:t>rougher</w:t>
      </w:r>
      <w:proofErr w:type="spellEnd"/>
      <w:r w:rsidR="00F63908" w:rsidRPr="00814592">
        <w:rPr>
          <w:rFonts w:ascii="Arial" w:eastAsia="Times New Roman" w:hAnsi="Arial" w:cs="Arial"/>
          <w:sz w:val="22"/>
          <w:szCs w:val="22"/>
          <w:lang w:val="es-CL" w:eastAsia="en-US"/>
        </w:rPr>
        <w:t xml:space="preserve">, </w:t>
      </w:r>
      <w:r w:rsidR="00566C6C" w:rsidRPr="00814592">
        <w:rPr>
          <w:rFonts w:ascii="Arial" w:eastAsia="Times New Roman" w:hAnsi="Arial" w:cs="Arial"/>
          <w:sz w:val="22"/>
          <w:szCs w:val="22"/>
          <w:lang w:val="es-CL" w:eastAsia="en-US"/>
        </w:rPr>
        <w:t>mediante un protocolo de pruebas considerando diversas condiciones</w:t>
      </w:r>
      <w:r w:rsidR="007F59B6" w:rsidRPr="00814592">
        <w:rPr>
          <w:rFonts w:ascii="Arial" w:eastAsia="Times New Roman" w:hAnsi="Arial" w:cs="Arial"/>
          <w:sz w:val="22"/>
          <w:szCs w:val="22"/>
          <w:lang w:val="es-CL" w:eastAsia="en-US"/>
        </w:rPr>
        <w:t xml:space="preserve"> de operación de la celda para </w:t>
      </w:r>
      <w:r w:rsidR="00566C6C" w:rsidRPr="00814592">
        <w:rPr>
          <w:rFonts w:ascii="Arial" w:eastAsia="Times New Roman" w:hAnsi="Arial" w:cs="Arial"/>
          <w:sz w:val="22"/>
          <w:szCs w:val="22"/>
          <w:lang w:val="es-CL" w:eastAsia="en-US"/>
        </w:rPr>
        <w:t>obtener diferentes resultados de la curva ley</w:t>
      </w:r>
      <w:r w:rsidR="00513E4A" w:rsidRPr="00814592">
        <w:rPr>
          <w:rFonts w:ascii="Arial" w:eastAsia="Times New Roman" w:hAnsi="Arial" w:cs="Arial"/>
          <w:sz w:val="22"/>
          <w:szCs w:val="22"/>
          <w:lang w:val="es-CL" w:eastAsia="en-US"/>
        </w:rPr>
        <w:t>- recuperación del metal de interés, de la misma forma en la cual se realiza el programa de pruebas con el equipo piloto.</w:t>
      </w:r>
    </w:p>
    <w:p w14:paraId="42D8430A" w14:textId="77777777" w:rsidR="00CC5D39" w:rsidRPr="00814592" w:rsidRDefault="00CC5D39" w:rsidP="00033A9D">
      <w:pPr>
        <w:jc w:val="both"/>
        <w:rPr>
          <w:rFonts w:ascii="Arial" w:eastAsia="Times New Roman" w:hAnsi="Arial" w:cs="Arial"/>
          <w:sz w:val="22"/>
          <w:szCs w:val="22"/>
          <w:lang w:val="es-CL" w:eastAsia="en-US"/>
        </w:rPr>
      </w:pPr>
    </w:p>
    <w:p w14:paraId="5AA1E443" w14:textId="77B277BF" w:rsidR="00CC5D39" w:rsidRPr="00814592" w:rsidRDefault="00CC5D39" w:rsidP="00033A9D">
      <w:pPr>
        <w:jc w:val="both"/>
        <w:rPr>
          <w:rFonts w:ascii="Arial" w:eastAsia="Times New Roman" w:hAnsi="Arial" w:cs="Arial"/>
          <w:sz w:val="22"/>
          <w:szCs w:val="22"/>
          <w:lang w:val="es-CL" w:eastAsia="en-US"/>
        </w:rPr>
      </w:pPr>
      <w:r w:rsidRPr="00814592">
        <w:rPr>
          <w:rFonts w:ascii="Arial" w:eastAsia="Times New Roman" w:hAnsi="Arial" w:cs="Arial"/>
          <w:noProof/>
          <w:sz w:val="22"/>
          <w:szCs w:val="22"/>
          <w:lang w:val="es-CL" w:eastAsia="en-US"/>
        </w:rPr>
        <w:drawing>
          <wp:inline distT="0" distB="0" distL="0" distR="0" wp14:anchorId="267E1D3B" wp14:editId="16A7C031">
            <wp:extent cx="3180715" cy="1799891"/>
            <wp:effectExtent l="0" t="0" r="635" b="0"/>
            <wp:docPr id="2608348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201806" cy="1811826"/>
                    </a:xfrm>
                    <a:prstGeom prst="rect">
                      <a:avLst/>
                    </a:prstGeom>
                    <a:noFill/>
                  </pic:spPr>
                </pic:pic>
              </a:graphicData>
            </a:graphic>
          </wp:inline>
        </w:drawing>
      </w:r>
    </w:p>
    <w:p w14:paraId="370FAE10" w14:textId="6932E784" w:rsidR="00033A9D" w:rsidRDefault="00B35E36" w:rsidP="00B35E36">
      <w:pPr>
        <w:jc w:val="center"/>
        <w:rPr>
          <w:rFonts w:ascii="Arial" w:hAnsi="Arial" w:cs="Arial"/>
          <w:bCs/>
          <w:sz w:val="22"/>
          <w:szCs w:val="22"/>
          <w:lang w:val="es-CL"/>
        </w:rPr>
      </w:pPr>
      <w:r>
        <w:rPr>
          <w:rFonts w:ascii="Arial" w:hAnsi="Arial" w:cs="Arial"/>
          <w:bCs/>
          <w:sz w:val="22"/>
          <w:szCs w:val="22"/>
          <w:lang w:val="es-CL"/>
        </w:rPr>
        <w:t xml:space="preserve">Figura </w:t>
      </w:r>
      <w:r w:rsidR="00BE0F5C">
        <w:rPr>
          <w:rFonts w:ascii="Arial" w:hAnsi="Arial" w:cs="Arial"/>
          <w:bCs/>
          <w:sz w:val="22"/>
          <w:szCs w:val="22"/>
          <w:lang w:val="es-CL"/>
        </w:rPr>
        <w:t>10</w:t>
      </w:r>
      <w:r>
        <w:rPr>
          <w:rFonts w:ascii="Arial" w:hAnsi="Arial" w:cs="Arial"/>
          <w:bCs/>
          <w:sz w:val="22"/>
          <w:szCs w:val="22"/>
          <w:lang w:val="es-CL"/>
        </w:rPr>
        <w:t>.</w:t>
      </w:r>
      <w:r w:rsidR="009B5C85">
        <w:rPr>
          <w:rFonts w:ascii="Arial" w:hAnsi="Arial" w:cs="Arial"/>
          <w:bCs/>
          <w:sz w:val="22"/>
          <w:szCs w:val="22"/>
          <w:lang w:val="es-CL"/>
        </w:rPr>
        <w:t xml:space="preserve"> Comparación </w:t>
      </w:r>
      <w:r w:rsidR="00060ED7">
        <w:rPr>
          <w:rFonts w:ascii="Arial" w:hAnsi="Arial" w:cs="Arial"/>
          <w:bCs/>
          <w:sz w:val="22"/>
          <w:szCs w:val="22"/>
          <w:lang w:val="es-CL"/>
        </w:rPr>
        <w:t>Celda Jameson industrial vs pruebas de laboratorio</w:t>
      </w:r>
    </w:p>
    <w:p w14:paraId="6C6DE38B" w14:textId="77777777" w:rsidR="00B35E36" w:rsidRPr="00814592" w:rsidRDefault="00B35E36" w:rsidP="00033A9D">
      <w:pPr>
        <w:jc w:val="both"/>
        <w:rPr>
          <w:rFonts w:ascii="Arial" w:hAnsi="Arial" w:cs="Arial"/>
          <w:bCs/>
          <w:sz w:val="22"/>
          <w:szCs w:val="22"/>
          <w:lang w:val="es-CL"/>
        </w:rPr>
      </w:pPr>
    </w:p>
    <w:p w14:paraId="5A7A889C" w14:textId="05041C3B" w:rsidR="00223165" w:rsidRPr="00814592" w:rsidRDefault="002A0A25" w:rsidP="00033A9D">
      <w:pPr>
        <w:jc w:val="both"/>
        <w:rPr>
          <w:rFonts w:ascii="Arial" w:hAnsi="Arial" w:cs="Arial"/>
          <w:bCs/>
          <w:sz w:val="22"/>
          <w:szCs w:val="22"/>
          <w:lang w:val="es-CL"/>
        </w:rPr>
      </w:pPr>
      <w:r>
        <w:rPr>
          <w:rFonts w:ascii="Arial" w:hAnsi="Arial" w:cs="Arial"/>
          <w:bCs/>
          <w:sz w:val="22"/>
          <w:szCs w:val="22"/>
          <w:lang w:val="es-CL"/>
        </w:rPr>
        <w:t xml:space="preserve">Los </w:t>
      </w:r>
      <w:r w:rsidR="00516407" w:rsidRPr="00814592">
        <w:rPr>
          <w:rFonts w:ascii="Arial" w:hAnsi="Arial" w:cs="Arial"/>
          <w:bCs/>
          <w:sz w:val="22"/>
          <w:szCs w:val="22"/>
          <w:lang w:val="es-CL"/>
        </w:rPr>
        <w:t xml:space="preserve">resultados obtenidos </w:t>
      </w:r>
      <w:r w:rsidR="001D6977">
        <w:rPr>
          <w:rFonts w:ascii="Arial" w:hAnsi="Arial" w:cs="Arial"/>
          <w:bCs/>
          <w:sz w:val="22"/>
          <w:szCs w:val="22"/>
          <w:lang w:val="es-CL"/>
        </w:rPr>
        <w:t xml:space="preserve">a nivel industrial </w:t>
      </w:r>
      <w:r w:rsidR="00516407" w:rsidRPr="00814592">
        <w:rPr>
          <w:rFonts w:ascii="Arial" w:hAnsi="Arial" w:cs="Arial"/>
          <w:bCs/>
          <w:sz w:val="22"/>
          <w:szCs w:val="22"/>
          <w:lang w:val="es-CL"/>
        </w:rPr>
        <w:t>permiten confirmar los resultados obtenidos en el procedimiento del test de dilución</w:t>
      </w:r>
      <w:r w:rsidR="001D6977">
        <w:rPr>
          <w:rFonts w:ascii="Arial" w:hAnsi="Arial" w:cs="Arial"/>
          <w:bCs/>
          <w:sz w:val="22"/>
          <w:szCs w:val="22"/>
          <w:lang w:val="es-CL"/>
        </w:rPr>
        <w:t xml:space="preserve"> y </w:t>
      </w:r>
      <w:r w:rsidR="00516407" w:rsidRPr="00814592">
        <w:rPr>
          <w:rFonts w:ascii="Arial" w:hAnsi="Arial" w:cs="Arial"/>
          <w:bCs/>
          <w:sz w:val="22"/>
          <w:szCs w:val="22"/>
          <w:lang w:val="es-CL"/>
        </w:rPr>
        <w:t xml:space="preserve">prueba </w:t>
      </w:r>
      <w:r w:rsidR="00794ACD">
        <w:rPr>
          <w:rFonts w:ascii="Arial" w:hAnsi="Arial" w:cs="Arial"/>
          <w:bCs/>
          <w:sz w:val="22"/>
          <w:szCs w:val="22"/>
          <w:lang w:val="es-CL"/>
        </w:rPr>
        <w:t xml:space="preserve">piloto, validando de esta manera </w:t>
      </w:r>
      <w:r w:rsidR="00516407" w:rsidRPr="00814592">
        <w:rPr>
          <w:rFonts w:ascii="Arial" w:hAnsi="Arial" w:cs="Arial"/>
          <w:bCs/>
          <w:sz w:val="22"/>
          <w:szCs w:val="22"/>
          <w:lang w:val="es-CL"/>
        </w:rPr>
        <w:t xml:space="preserve">el criterio de escalamiento </w:t>
      </w:r>
      <w:r w:rsidR="00E81EC3" w:rsidRPr="00814592">
        <w:rPr>
          <w:rFonts w:ascii="Arial" w:hAnsi="Arial" w:cs="Arial"/>
          <w:bCs/>
          <w:sz w:val="22"/>
          <w:szCs w:val="22"/>
          <w:lang w:val="es-CL"/>
        </w:rPr>
        <w:t xml:space="preserve">uno a uno entre las distintas etapas de pruebas de la </w:t>
      </w:r>
      <w:r w:rsidR="00B40E4A">
        <w:rPr>
          <w:rFonts w:ascii="Arial" w:hAnsi="Arial" w:cs="Arial"/>
          <w:bCs/>
          <w:sz w:val="22"/>
          <w:szCs w:val="22"/>
          <w:lang w:val="es-CL"/>
        </w:rPr>
        <w:t>Celda Jameson</w:t>
      </w:r>
      <w:r w:rsidR="00D25C25" w:rsidRPr="00814592">
        <w:rPr>
          <w:rFonts w:ascii="Arial" w:hAnsi="Arial" w:cs="Arial"/>
          <w:bCs/>
          <w:sz w:val="22"/>
          <w:szCs w:val="22"/>
          <w:lang w:val="es-CL"/>
        </w:rPr>
        <w:t xml:space="preserve"> y confirmado los excelentes resultados y mejora de productividad de una planta concentradora</w:t>
      </w:r>
      <w:r w:rsidR="00DA5B0A" w:rsidRPr="00814592">
        <w:rPr>
          <w:rFonts w:ascii="Arial" w:hAnsi="Arial" w:cs="Arial"/>
          <w:bCs/>
          <w:sz w:val="22"/>
          <w:szCs w:val="22"/>
          <w:lang w:val="es-CL"/>
        </w:rPr>
        <w:t xml:space="preserve"> en operación</w:t>
      </w:r>
      <w:r w:rsidR="00CF5B76" w:rsidRPr="00814592">
        <w:rPr>
          <w:rFonts w:ascii="Arial" w:hAnsi="Arial" w:cs="Arial"/>
          <w:bCs/>
          <w:sz w:val="22"/>
          <w:szCs w:val="22"/>
          <w:lang w:val="es-CL"/>
        </w:rPr>
        <w:t>.</w:t>
      </w:r>
    </w:p>
    <w:p w14:paraId="51C43EC7" w14:textId="3C860CAD" w:rsidR="00223165" w:rsidRDefault="00223165" w:rsidP="00033A9D">
      <w:pPr>
        <w:jc w:val="both"/>
        <w:rPr>
          <w:rFonts w:ascii="Arial" w:hAnsi="Arial" w:cs="Arial"/>
          <w:bCs/>
          <w:sz w:val="22"/>
          <w:szCs w:val="22"/>
          <w:lang w:val="es-CL"/>
        </w:rPr>
      </w:pPr>
    </w:p>
    <w:p w14:paraId="5A9738A3" w14:textId="41C41170" w:rsidR="003F7FDB" w:rsidRDefault="002B2B72" w:rsidP="003F7FDB">
      <w:pPr>
        <w:jc w:val="both"/>
        <w:rPr>
          <w:rFonts w:ascii="Arial" w:hAnsi="Arial" w:cs="Arial"/>
          <w:b/>
          <w:bCs/>
          <w:sz w:val="22"/>
          <w:szCs w:val="22"/>
          <w:lang w:val="es-CL"/>
        </w:rPr>
      </w:pPr>
      <w:r>
        <w:rPr>
          <w:rFonts w:ascii="Arial" w:hAnsi="Arial" w:cs="Arial"/>
          <w:b/>
          <w:bCs/>
          <w:sz w:val="22"/>
          <w:szCs w:val="22"/>
          <w:lang w:val="es-CL"/>
        </w:rPr>
        <w:t xml:space="preserve">4.2 </w:t>
      </w:r>
      <w:r w:rsidR="003F7FDB" w:rsidRPr="00814592">
        <w:rPr>
          <w:rFonts w:ascii="Arial" w:hAnsi="Arial" w:cs="Arial"/>
          <w:b/>
          <w:bCs/>
          <w:sz w:val="22"/>
          <w:szCs w:val="22"/>
          <w:lang w:val="es-CL"/>
        </w:rPr>
        <w:t>Caso de estudio</w:t>
      </w:r>
      <w:r w:rsidR="003F7FDB">
        <w:rPr>
          <w:rFonts w:ascii="Arial" w:hAnsi="Arial" w:cs="Arial"/>
          <w:b/>
          <w:bCs/>
          <w:sz w:val="22"/>
          <w:szCs w:val="22"/>
          <w:lang w:val="es-CL"/>
        </w:rPr>
        <w:t xml:space="preserve"> </w:t>
      </w:r>
      <w:proofErr w:type="spellStart"/>
      <w:r w:rsidR="003F7FDB">
        <w:rPr>
          <w:rFonts w:ascii="Arial" w:hAnsi="Arial" w:cs="Arial"/>
          <w:b/>
          <w:bCs/>
          <w:sz w:val="22"/>
          <w:szCs w:val="22"/>
          <w:lang w:val="es-CL"/>
        </w:rPr>
        <w:t>n°</w:t>
      </w:r>
      <w:proofErr w:type="spellEnd"/>
      <w:r w:rsidR="003F7FDB">
        <w:rPr>
          <w:rFonts w:ascii="Arial" w:hAnsi="Arial" w:cs="Arial"/>
          <w:b/>
          <w:bCs/>
          <w:sz w:val="22"/>
          <w:szCs w:val="22"/>
          <w:lang w:val="es-CL"/>
        </w:rPr>
        <w:t xml:space="preserve"> 2</w:t>
      </w:r>
      <w:r w:rsidR="003F7FDB" w:rsidRPr="00814592">
        <w:rPr>
          <w:rFonts w:ascii="Arial" w:hAnsi="Arial" w:cs="Arial"/>
          <w:b/>
          <w:bCs/>
          <w:sz w:val="22"/>
          <w:szCs w:val="22"/>
          <w:lang w:val="es-CL"/>
        </w:rPr>
        <w:t xml:space="preserve">: </w:t>
      </w:r>
      <w:r w:rsidR="003F7FDB">
        <w:rPr>
          <w:rFonts w:ascii="Arial" w:hAnsi="Arial" w:cs="Arial"/>
          <w:b/>
          <w:bCs/>
          <w:sz w:val="22"/>
          <w:szCs w:val="22"/>
          <w:lang w:val="es-CL"/>
        </w:rPr>
        <w:t>Pogo</w:t>
      </w:r>
    </w:p>
    <w:p w14:paraId="64537E32" w14:textId="77777777" w:rsidR="003F7FDB" w:rsidRDefault="003F7FDB" w:rsidP="003F7FDB">
      <w:pPr>
        <w:jc w:val="both"/>
        <w:rPr>
          <w:rFonts w:ascii="Arial" w:hAnsi="Arial" w:cs="Arial"/>
          <w:b/>
          <w:bCs/>
          <w:sz w:val="22"/>
          <w:szCs w:val="22"/>
          <w:lang w:val="es-CL"/>
        </w:rPr>
      </w:pPr>
    </w:p>
    <w:p w14:paraId="43932316" w14:textId="508782FF" w:rsidR="004F5AF2" w:rsidRPr="004F5AF2" w:rsidRDefault="00FE5459" w:rsidP="004F5AF2">
      <w:pPr>
        <w:jc w:val="both"/>
        <w:rPr>
          <w:rFonts w:ascii="Arial" w:hAnsi="Arial" w:cs="Arial"/>
          <w:sz w:val="22"/>
          <w:szCs w:val="22"/>
          <w:lang w:val="es-CL"/>
        </w:rPr>
      </w:pPr>
      <w:r w:rsidRPr="00FE5459">
        <w:rPr>
          <w:rFonts w:ascii="Arial" w:hAnsi="Arial" w:cs="Arial"/>
          <w:sz w:val="22"/>
          <w:szCs w:val="22"/>
          <w:lang w:val="es-CL"/>
        </w:rPr>
        <w:t xml:space="preserve">Pogo de </w:t>
      </w:r>
      <w:proofErr w:type="spellStart"/>
      <w:r w:rsidRPr="00FE5459">
        <w:rPr>
          <w:rFonts w:ascii="Arial" w:hAnsi="Arial" w:cs="Arial"/>
          <w:sz w:val="22"/>
          <w:szCs w:val="22"/>
          <w:lang w:val="es-CL"/>
        </w:rPr>
        <w:t>Northern</w:t>
      </w:r>
      <w:proofErr w:type="spellEnd"/>
      <w:r w:rsidRPr="00FE5459">
        <w:rPr>
          <w:rFonts w:ascii="Arial" w:hAnsi="Arial" w:cs="Arial"/>
          <w:sz w:val="22"/>
          <w:szCs w:val="22"/>
          <w:lang w:val="es-CL"/>
        </w:rPr>
        <w:t xml:space="preserve"> </w:t>
      </w:r>
      <w:proofErr w:type="spellStart"/>
      <w:r w:rsidRPr="00FE5459">
        <w:rPr>
          <w:rFonts w:ascii="Arial" w:hAnsi="Arial" w:cs="Arial"/>
          <w:sz w:val="22"/>
          <w:szCs w:val="22"/>
          <w:lang w:val="es-CL"/>
        </w:rPr>
        <w:t>Star</w:t>
      </w:r>
      <w:proofErr w:type="spellEnd"/>
      <w:r w:rsidRPr="00FE5459">
        <w:rPr>
          <w:rFonts w:ascii="Arial" w:hAnsi="Arial" w:cs="Arial"/>
          <w:sz w:val="22"/>
          <w:szCs w:val="22"/>
          <w:lang w:val="es-CL"/>
        </w:rPr>
        <w:t xml:space="preserve"> </w:t>
      </w:r>
      <w:r w:rsidR="00B75761">
        <w:rPr>
          <w:rFonts w:ascii="Arial" w:hAnsi="Arial" w:cs="Arial"/>
          <w:sz w:val="22"/>
          <w:szCs w:val="22"/>
          <w:lang w:val="es-CL"/>
        </w:rPr>
        <w:t xml:space="preserve">(NSR) </w:t>
      </w:r>
      <w:r w:rsidRPr="00FE5459">
        <w:rPr>
          <w:rFonts w:ascii="Arial" w:hAnsi="Arial" w:cs="Arial"/>
          <w:sz w:val="22"/>
          <w:szCs w:val="22"/>
          <w:lang w:val="es-CL"/>
        </w:rPr>
        <w:t>es una mina de oro subterránea que inició su producción en 2006</w:t>
      </w:r>
      <w:r w:rsidR="004F5AF2">
        <w:rPr>
          <w:rFonts w:ascii="Arial" w:hAnsi="Arial" w:cs="Arial"/>
          <w:sz w:val="22"/>
          <w:szCs w:val="22"/>
          <w:lang w:val="es-CL"/>
        </w:rPr>
        <w:t xml:space="preserve">, se </w:t>
      </w:r>
      <w:r w:rsidR="004F5AF2" w:rsidRPr="004F5AF2">
        <w:rPr>
          <w:rFonts w:ascii="Arial" w:hAnsi="Arial" w:cs="Arial"/>
          <w:sz w:val="22"/>
          <w:szCs w:val="22"/>
          <w:lang w:val="es-CL"/>
        </w:rPr>
        <w:t>ubicada en la provincia aurífera de Tintina, en Alaska, EE. UU.</w:t>
      </w:r>
      <w:r w:rsidR="004C7636">
        <w:rPr>
          <w:rFonts w:ascii="Arial" w:hAnsi="Arial" w:cs="Arial"/>
          <w:sz w:val="22"/>
          <w:szCs w:val="22"/>
          <w:lang w:val="es-CL"/>
        </w:rPr>
        <w:t xml:space="preserve"> </w:t>
      </w:r>
      <w:r w:rsidR="004C7636" w:rsidRPr="00814592">
        <w:rPr>
          <w:rFonts w:ascii="Arial" w:eastAsia="Times New Roman" w:hAnsi="Arial" w:cs="Arial"/>
          <w:sz w:val="22"/>
          <w:szCs w:val="22"/>
          <w:lang w:val="es-CL" w:eastAsia="en-US"/>
        </w:rPr>
        <w:t>La ley promedio de alimentación es de</w:t>
      </w:r>
      <w:r w:rsidR="004C7636">
        <w:rPr>
          <w:rFonts w:ascii="Arial" w:eastAsia="Times New Roman" w:hAnsi="Arial" w:cs="Arial"/>
          <w:sz w:val="22"/>
          <w:szCs w:val="22"/>
          <w:lang w:val="es-CL" w:eastAsia="en-US"/>
        </w:rPr>
        <w:t xml:space="preserve"> 1-</w:t>
      </w:r>
      <w:r w:rsidR="00B75761">
        <w:rPr>
          <w:rFonts w:ascii="Arial" w:eastAsia="Times New Roman" w:hAnsi="Arial" w:cs="Arial"/>
          <w:sz w:val="22"/>
          <w:szCs w:val="22"/>
          <w:lang w:val="es-CL" w:eastAsia="en-US"/>
        </w:rPr>
        <w:t>3</w:t>
      </w:r>
      <w:r w:rsidR="004C7636" w:rsidRPr="00814592">
        <w:rPr>
          <w:rFonts w:ascii="Arial" w:eastAsia="Times New Roman" w:hAnsi="Arial" w:cs="Arial"/>
          <w:sz w:val="22"/>
          <w:szCs w:val="22"/>
          <w:lang w:val="es-CL" w:eastAsia="en-US"/>
        </w:rPr>
        <w:t xml:space="preserve"> g/t de oro</w:t>
      </w:r>
      <w:r w:rsidR="004C7636">
        <w:rPr>
          <w:rFonts w:ascii="Arial" w:eastAsia="Times New Roman" w:hAnsi="Arial" w:cs="Arial"/>
          <w:sz w:val="22"/>
          <w:szCs w:val="22"/>
          <w:lang w:val="es-CL" w:eastAsia="en-US"/>
        </w:rPr>
        <w:t>.</w:t>
      </w:r>
    </w:p>
    <w:p w14:paraId="6A9D20B3" w14:textId="7EB5E66B" w:rsidR="00FE5459" w:rsidRDefault="00FE5459" w:rsidP="00FE5459">
      <w:pPr>
        <w:jc w:val="both"/>
        <w:rPr>
          <w:rFonts w:ascii="Arial" w:hAnsi="Arial" w:cs="Arial"/>
          <w:sz w:val="22"/>
          <w:szCs w:val="22"/>
          <w:lang w:val="es-CL"/>
        </w:rPr>
      </w:pPr>
    </w:p>
    <w:p w14:paraId="1A0CFE18" w14:textId="4334F603" w:rsidR="00C82726" w:rsidRPr="00C82726" w:rsidRDefault="00C82726" w:rsidP="00C82726">
      <w:pPr>
        <w:jc w:val="both"/>
        <w:rPr>
          <w:rFonts w:ascii="Arial" w:hAnsi="Arial" w:cs="Arial"/>
          <w:sz w:val="22"/>
          <w:szCs w:val="22"/>
          <w:lang w:val="es-CL"/>
        </w:rPr>
      </w:pPr>
      <w:r w:rsidRPr="00C82726">
        <w:rPr>
          <w:rFonts w:ascii="Arial" w:hAnsi="Arial" w:cs="Arial"/>
          <w:sz w:val="22"/>
          <w:szCs w:val="22"/>
          <w:lang w:val="es-CL"/>
        </w:rPr>
        <w:t>NSR inició un proyecto para aumentar la producción anual de oro de 200 mil onzas a 300 mil onzas.</w:t>
      </w:r>
      <w:r w:rsidR="00D128B6">
        <w:rPr>
          <w:rFonts w:ascii="Arial" w:hAnsi="Arial" w:cs="Arial"/>
          <w:sz w:val="22"/>
          <w:szCs w:val="22"/>
          <w:lang w:val="es-CL"/>
        </w:rPr>
        <w:t xml:space="preserve"> </w:t>
      </w:r>
      <w:r w:rsidRPr="00C82726">
        <w:rPr>
          <w:rFonts w:ascii="Arial" w:hAnsi="Arial" w:cs="Arial"/>
          <w:sz w:val="22"/>
          <w:szCs w:val="22"/>
          <w:lang w:val="es-CL"/>
        </w:rPr>
        <w:t>Esto requirió un aumento significativo en la capacidad del molino</w:t>
      </w:r>
      <w:r w:rsidR="00D128B6">
        <w:rPr>
          <w:rFonts w:ascii="Arial" w:hAnsi="Arial" w:cs="Arial"/>
          <w:sz w:val="22"/>
          <w:szCs w:val="22"/>
          <w:lang w:val="es-CL"/>
        </w:rPr>
        <w:t xml:space="preserve"> y se </w:t>
      </w:r>
      <w:r w:rsidRPr="00C82726">
        <w:rPr>
          <w:rFonts w:ascii="Arial" w:hAnsi="Arial" w:cs="Arial"/>
          <w:sz w:val="22"/>
          <w:szCs w:val="22"/>
          <w:lang w:val="es-CL"/>
        </w:rPr>
        <w:t>identificó un cuello de botella crítico en la capacidad del circuito de flotación</w:t>
      </w:r>
      <w:r w:rsidR="00D128B6">
        <w:rPr>
          <w:rFonts w:ascii="Arial" w:hAnsi="Arial" w:cs="Arial"/>
          <w:sz w:val="22"/>
          <w:szCs w:val="22"/>
          <w:lang w:val="es-CL"/>
        </w:rPr>
        <w:t xml:space="preserve">, requiriendo </w:t>
      </w:r>
      <w:r w:rsidRPr="00C82726">
        <w:rPr>
          <w:rFonts w:ascii="Arial" w:hAnsi="Arial" w:cs="Arial"/>
          <w:sz w:val="22"/>
          <w:szCs w:val="22"/>
          <w:lang w:val="es-CL"/>
        </w:rPr>
        <w:t>un aumento del 50 % en la capacidad de flotación.</w:t>
      </w:r>
    </w:p>
    <w:p w14:paraId="7F7CA167" w14:textId="167391BD" w:rsidR="00C82726" w:rsidRPr="00C82726" w:rsidRDefault="00C82726" w:rsidP="00C82726">
      <w:pPr>
        <w:jc w:val="both"/>
        <w:rPr>
          <w:rFonts w:ascii="Arial" w:hAnsi="Arial" w:cs="Arial"/>
          <w:sz w:val="22"/>
          <w:szCs w:val="22"/>
          <w:lang w:val="es-CL"/>
        </w:rPr>
      </w:pPr>
    </w:p>
    <w:p w14:paraId="657EB6B8" w14:textId="0FA248A7" w:rsidR="003F7FDB" w:rsidRDefault="00C82726" w:rsidP="00C82726">
      <w:pPr>
        <w:jc w:val="both"/>
        <w:rPr>
          <w:rFonts w:ascii="Arial" w:hAnsi="Arial" w:cs="Arial"/>
          <w:sz w:val="22"/>
          <w:szCs w:val="22"/>
          <w:lang w:val="es-CL"/>
        </w:rPr>
      </w:pPr>
      <w:r w:rsidRPr="00C82726">
        <w:rPr>
          <w:rFonts w:ascii="Arial" w:hAnsi="Arial" w:cs="Arial"/>
          <w:sz w:val="22"/>
          <w:szCs w:val="22"/>
          <w:lang w:val="es-CL"/>
        </w:rPr>
        <w:t>El espacio disponible en el edificio de flotación existente e</w:t>
      </w:r>
      <w:r w:rsidR="00D36064">
        <w:rPr>
          <w:rFonts w:ascii="Arial" w:hAnsi="Arial" w:cs="Arial"/>
          <w:sz w:val="22"/>
          <w:szCs w:val="22"/>
          <w:lang w:val="es-CL"/>
        </w:rPr>
        <w:t>ra</w:t>
      </w:r>
      <w:r w:rsidRPr="00C82726">
        <w:rPr>
          <w:rFonts w:ascii="Arial" w:hAnsi="Arial" w:cs="Arial"/>
          <w:sz w:val="22"/>
          <w:szCs w:val="22"/>
          <w:lang w:val="es-CL"/>
        </w:rPr>
        <w:t xml:space="preserve"> extremadamente limitado</w:t>
      </w:r>
      <w:r w:rsidR="00D36064">
        <w:rPr>
          <w:rFonts w:ascii="Arial" w:hAnsi="Arial" w:cs="Arial"/>
          <w:sz w:val="22"/>
          <w:szCs w:val="22"/>
          <w:lang w:val="es-CL"/>
        </w:rPr>
        <w:t xml:space="preserve"> y una</w:t>
      </w:r>
      <w:r w:rsidRPr="00C82726">
        <w:rPr>
          <w:rFonts w:ascii="Arial" w:hAnsi="Arial" w:cs="Arial"/>
          <w:sz w:val="22"/>
          <w:szCs w:val="22"/>
          <w:lang w:val="es-CL"/>
        </w:rPr>
        <w:t xml:space="preserve"> </w:t>
      </w:r>
      <w:r w:rsidRPr="00C82726">
        <w:rPr>
          <w:rFonts w:ascii="Arial" w:hAnsi="Arial" w:cs="Arial"/>
          <w:sz w:val="22"/>
          <w:szCs w:val="22"/>
          <w:lang w:val="es-CL"/>
        </w:rPr>
        <w:lastRenderedPageBreak/>
        <w:t>ampliación del edificio no e</w:t>
      </w:r>
      <w:r w:rsidR="00A2700A">
        <w:rPr>
          <w:rFonts w:ascii="Arial" w:hAnsi="Arial" w:cs="Arial"/>
          <w:sz w:val="22"/>
          <w:szCs w:val="22"/>
          <w:lang w:val="es-CL"/>
        </w:rPr>
        <w:t>ra</w:t>
      </w:r>
      <w:r w:rsidRPr="00C82726">
        <w:rPr>
          <w:rFonts w:ascii="Arial" w:hAnsi="Arial" w:cs="Arial"/>
          <w:sz w:val="22"/>
          <w:szCs w:val="22"/>
          <w:lang w:val="es-CL"/>
        </w:rPr>
        <w:t xml:space="preserve"> viable debido a las limitaciones de espacio del sitio y a los costos excesivos</w:t>
      </w:r>
      <w:r w:rsidR="00A2700A">
        <w:rPr>
          <w:rFonts w:ascii="Arial" w:hAnsi="Arial" w:cs="Arial"/>
          <w:sz w:val="22"/>
          <w:szCs w:val="22"/>
          <w:lang w:val="es-CL"/>
        </w:rPr>
        <w:t xml:space="preserve">. </w:t>
      </w:r>
      <w:r w:rsidRPr="00C82726">
        <w:rPr>
          <w:rFonts w:ascii="Arial" w:hAnsi="Arial" w:cs="Arial"/>
          <w:sz w:val="22"/>
          <w:szCs w:val="22"/>
          <w:lang w:val="es-CL"/>
        </w:rPr>
        <w:t>Por lo tanto, se consideró impráctico añadir más celdas de flotación convencionales (de tanque).</w:t>
      </w:r>
    </w:p>
    <w:p w14:paraId="216609ED" w14:textId="77777777" w:rsidR="00D82EA5" w:rsidRDefault="00D82EA5" w:rsidP="00C82726">
      <w:pPr>
        <w:jc w:val="both"/>
        <w:rPr>
          <w:rFonts w:ascii="Arial" w:hAnsi="Arial" w:cs="Arial"/>
          <w:sz w:val="22"/>
          <w:szCs w:val="22"/>
          <w:lang w:val="es-CL"/>
        </w:rPr>
      </w:pPr>
    </w:p>
    <w:p w14:paraId="610E3370" w14:textId="4E87C562" w:rsidR="00D82EA5" w:rsidRPr="00D82EA5" w:rsidRDefault="00D82EA5" w:rsidP="00D82EA5">
      <w:pPr>
        <w:jc w:val="both"/>
        <w:rPr>
          <w:rFonts w:ascii="Arial" w:hAnsi="Arial" w:cs="Arial"/>
          <w:sz w:val="22"/>
          <w:szCs w:val="22"/>
          <w:lang w:val="es-CL"/>
        </w:rPr>
      </w:pPr>
      <w:r w:rsidRPr="00D82EA5">
        <w:rPr>
          <w:rFonts w:ascii="Arial" w:hAnsi="Arial" w:cs="Arial"/>
          <w:sz w:val="22"/>
          <w:szCs w:val="22"/>
          <w:lang w:val="es-CL"/>
        </w:rPr>
        <w:t>Se concluyó que era necesario seleccionar una alternativa a las celdas de tanque mecánicas</w:t>
      </w:r>
      <w:r w:rsidR="00A4288D">
        <w:rPr>
          <w:rFonts w:ascii="Arial" w:hAnsi="Arial" w:cs="Arial"/>
          <w:sz w:val="22"/>
          <w:szCs w:val="22"/>
          <w:lang w:val="es-CL"/>
        </w:rPr>
        <w:t xml:space="preserve"> y s</w:t>
      </w:r>
      <w:r w:rsidRPr="00D82EA5">
        <w:rPr>
          <w:rFonts w:ascii="Arial" w:hAnsi="Arial" w:cs="Arial"/>
          <w:sz w:val="22"/>
          <w:szCs w:val="22"/>
          <w:lang w:val="es-CL"/>
        </w:rPr>
        <w:t xml:space="preserve">e realizaron pruebas a escala de laboratorio para </w:t>
      </w:r>
      <w:r w:rsidR="00A4288D">
        <w:rPr>
          <w:rFonts w:ascii="Arial" w:hAnsi="Arial" w:cs="Arial"/>
          <w:sz w:val="22"/>
          <w:szCs w:val="22"/>
          <w:lang w:val="es-CL"/>
        </w:rPr>
        <w:t>evaluar el resultado de</w:t>
      </w:r>
      <w:r w:rsidRPr="00D82EA5">
        <w:rPr>
          <w:rFonts w:ascii="Arial" w:hAnsi="Arial" w:cs="Arial"/>
          <w:sz w:val="22"/>
          <w:szCs w:val="22"/>
          <w:lang w:val="es-CL"/>
        </w:rPr>
        <w:t xml:space="preserve"> la tecnología de celdas Jameson como una opción viable.</w:t>
      </w:r>
    </w:p>
    <w:p w14:paraId="78D845D9" w14:textId="49AC1EA3" w:rsidR="00D82EA5" w:rsidRPr="00D82EA5" w:rsidRDefault="00D82EA5" w:rsidP="00D82EA5">
      <w:pPr>
        <w:jc w:val="both"/>
        <w:rPr>
          <w:rFonts w:ascii="Arial" w:hAnsi="Arial" w:cs="Arial"/>
          <w:sz w:val="22"/>
          <w:szCs w:val="22"/>
          <w:lang w:val="es-CL"/>
        </w:rPr>
      </w:pPr>
    </w:p>
    <w:p w14:paraId="55C0A56D" w14:textId="10EAF393" w:rsidR="003F7FDB" w:rsidRDefault="00D82EA5" w:rsidP="00033A9D">
      <w:pPr>
        <w:jc w:val="both"/>
        <w:rPr>
          <w:rFonts w:ascii="Arial" w:hAnsi="Arial" w:cs="Arial"/>
          <w:sz w:val="22"/>
          <w:szCs w:val="22"/>
          <w:lang w:val="es-CL"/>
        </w:rPr>
      </w:pPr>
      <w:r w:rsidRPr="00D82EA5">
        <w:rPr>
          <w:rFonts w:ascii="Arial" w:hAnsi="Arial" w:cs="Arial"/>
          <w:sz w:val="22"/>
          <w:szCs w:val="22"/>
          <w:lang w:val="es-CL"/>
        </w:rPr>
        <w:t xml:space="preserve">El trabajo a escala piloto no se completó para este proyecto debido a limitaciones de tiempo </w:t>
      </w:r>
      <w:r w:rsidR="009E5BC0">
        <w:rPr>
          <w:rFonts w:ascii="Arial" w:hAnsi="Arial" w:cs="Arial"/>
          <w:sz w:val="22"/>
          <w:szCs w:val="22"/>
          <w:lang w:val="es-CL"/>
        </w:rPr>
        <w:t xml:space="preserve">principalmente. </w:t>
      </w:r>
    </w:p>
    <w:p w14:paraId="7B1E12E1" w14:textId="77777777" w:rsidR="00CF7DD3" w:rsidRDefault="00CF7DD3" w:rsidP="00033A9D">
      <w:pPr>
        <w:jc w:val="both"/>
        <w:rPr>
          <w:rFonts w:ascii="Arial" w:hAnsi="Arial" w:cs="Arial"/>
          <w:sz w:val="22"/>
          <w:szCs w:val="22"/>
          <w:lang w:val="es-CL"/>
        </w:rPr>
      </w:pPr>
    </w:p>
    <w:p w14:paraId="61191D23" w14:textId="77777777" w:rsidR="00B35E36" w:rsidRDefault="00B35E36" w:rsidP="00033A9D">
      <w:pPr>
        <w:jc w:val="both"/>
        <w:rPr>
          <w:rFonts w:ascii="Arial" w:hAnsi="Arial" w:cs="Arial"/>
          <w:sz w:val="22"/>
          <w:szCs w:val="22"/>
          <w:lang w:val="es-CL"/>
        </w:rPr>
      </w:pPr>
    </w:p>
    <w:p w14:paraId="6D90EBBF" w14:textId="5B96FC77" w:rsidR="009E750F" w:rsidRPr="00812390" w:rsidRDefault="002B2B72" w:rsidP="009E750F">
      <w:pPr>
        <w:jc w:val="both"/>
        <w:rPr>
          <w:rFonts w:ascii="Arial" w:eastAsia="Times New Roman" w:hAnsi="Arial" w:cs="Arial"/>
          <w:b/>
          <w:bCs/>
          <w:sz w:val="22"/>
          <w:szCs w:val="22"/>
          <w:lang w:val="es-CL" w:eastAsia="en-US"/>
        </w:rPr>
      </w:pPr>
      <w:r>
        <w:rPr>
          <w:rFonts w:ascii="Arial" w:eastAsia="Times New Roman" w:hAnsi="Arial" w:cs="Arial"/>
          <w:b/>
          <w:bCs/>
          <w:sz w:val="22"/>
          <w:szCs w:val="22"/>
          <w:lang w:val="es-CL" w:eastAsia="en-US"/>
        </w:rPr>
        <w:t xml:space="preserve">4.2.1 </w:t>
      </w:r>
      <w:r w:rsidR="009E750F" w:rsidRPr="00812390">
        <w:rPr>
          <w:rFonts w:ascii="Arial" w:eastAsia="Times New Roman" w:hAnsi="Arial" w:cs="Arial"/>
          <w:b/>
          <w:bCs/>
          <w:sz w:val="22"/>
          <w:szCs w:val="22"/>
          <w:lang w:val="es-CL" w:eastAsia="en-US"/>
        </w:rPr>
        <w:t>Pruebas de dilución en tres etapas</w:t>
      </w:r>
      <w:r w:rsidR="009E750F">
        <w:rPr>
          <w:rFonts w:ascii="Arial" w:eastAsia="Times New Roman" w:hAnsi="Arial" w:cs="Arial"/>
          <w:b/>
          <w:bCs/>
          <w:sz w:val="22"/>
          <w:szCs w:val="22"/>
          <w:lang w:val="es-CL" w:eastAsia="en-US"/>
        </w:rPr>
        <w:t xml:space="preserve"> en NSR</w:t>
      </w:r>
    </w:p>
    <w:p w14:paraId="29F9C1EA" w14:textId="77777777" w:rsidR="009E750F" w:rsidRDefault="009E750F" w:rsidP="00033A9D">
      <w:pPr>
        <w:jc w:val="both"/>
        <w:rPr>
          <w:rFonts w:ascii="Arial" w:hAnsi="Arial" w:cs="Arial"/>
          <w:sz w:val="22"/>
          <w:szCs w:val="22"/>
          <w:lang w:val="es-CL"/>
        </w:rPr>
      </w:pPr>
    </w:p>
    <w:p w14:paraId="3FFC2B39" w14:textId="2A9741B4" w:rsidR="00021E77" w:rsidRDefault="00693CEC" w:rsidP="00021E77">
      <w:pPr>
        <w:jc w:val="both"/>
        <w:rPr>
          <w:rFonts w:ascii="Arial" w:eastAsia="Times New Roman" w:hAnsi="Arial" w:cs="Arial"/>
          <w:sz w:val="22"/>
          <w:szCs w:val="22"/>
          <w:lang w:val="es-CL" w:eastAsia="en-US"/>
        </w:rPr>
      </w:pPr>
      <w:r w:rsidRPr="00814592">
        <w:rPr>
          <w:rFonts w:ascii="Arial" w:eastAsia="Times New Roman" w:hAnsi="Arial" w:cs="Arial"/>
          <w:sz w:val="22"/>
          <w:szCs w:val="22"/>
          <w:lang w:val="es-CL" w:eastAsia="en-US"/>
        </w:rPr>
        <w:t xml:space="preserve">Se prepararon muestras de mineral para ser testeadas a nivel de laboratorio considerado </w:t>
      </w:r>
      <w:r w:rsidR="00021E77" w:rsidRPr="00814592">
        <w:rPr>
          <w:rFonts w:ascii="Arial" w:eastAsia="Times New Roman" w:hAnsi="Arial" w:cs="Arial"/>
          <w:sz w:val="22"/>
          <w:szCs w:val="22"/>
          <w:lang w:val="es-CL" w:eastAsia="en-US"/>
        </w:rPr>
        <w:t xml:space="preserve">pruebas de dilución Jameson para analizar los resultados </w:t>
      </w:r>
      <w:r w:rsidR="00021E77">
        <w:rPr>
          <w:rFonts w:ascii="Arial" w:eastAsia="Times New Roman" w:hAnsi="Arial" w:cs="Arial"/>
          <w:sz w:val="22"/>
          <w:szCs w:val="22"/>
          <w:lang w:val="es-CL" w:eastAsia="en-US"/>
        </w:rPr>
        <w:t>y comprobar el cumplimiento de los objetivos del proyecto.</w:t>
      </w:r>
    </w:p>
    <w:p w14:paraId="4D0777CC" w14:textId="77777777" w:rsidR="0097298C" w:rsidRDefault="0097298C" w:rsidP="00021E77">
      <w:pPr>
        <w:jc w:val="both"/>
        <w:rPr>
          <w:rFonts w:ascii="Arial" w:eastAsia="Times New Roman" w:hAnsi="Arial" w:cs="Arial"/>
          <w:sz w:val="22"/>
          <w:szCs w:val="22"/>
          <w:lang w:val="es-CL" w:eastAsia="en-US"/>
        </w:rPr>
      </w:pPr>
    </w:p>
    <w:p w14:paraId="056463AC" w14:textId="4813075E" w:rsidR="00693CEC" w:rsidRDefault="00693CEC" w:rsidP="00693CEC">
      <w:pPr>
        <w:jc w:val="both"/>
        <w:rPr>
          <w:rFonts w:ascii="Arial" w:eastAsia="Times New Roman" w:hAnsi="Arial" w:cs="Arial"/>
          <w:sz w:val="22"/>
          <w:szCs w:val="22"/>
          <w:lang w:val="es-CL" w:eastAsia="en-US"/>
        </w:rPr>
      </w:pPr>
      <w:r w:rsidRPr="00814592">
        <w:rPr>
          <w:rFonts w:ascii="Arial" w:eastAsia="Times New Roman" w:hAnsi="Arial" w:cs="Arial"/>
          <w:sz w:val="22"/>
          <w:szCs w:val="22"/>
          <w:lang w:val="es-CL" w:eastAsia="en-US"/>
        </w:rPr>
        <w:t>Las pruebas fueron realizadas siguiendo los procedimiento y estándares de modelo de planificación minero-metalúrgica de la faena, manteniendo las características de la granulometría de alimentación, reactivos y porcentaje de sólidos.</w:t>
      </w:r>
    </w:p>
    <w:p w14:paraId="08DA2179" w14:textId="77777777" w:rsidR="004220A7" w:rsidRDefault="004220A7" w:rsidP="00693CEC">
      <w:pPr>
        <w:jc w:val="both"/>
        <w:rPr>
          <w:rFonts w:ascii="Arial" w:eastAsia="Times New Roman" w:hAnsi="Arial" w:cs="Arial"/>
          <w:sz w:val="22"/>
          <w:szCs w:val="22"/>
          <w:lang w:val="es-CL" w:eastAsia="en-US"/>
        </w:rPr>
      </w:pPr>
    </w:p>
    <w:p w14:paraId="200CB76B" w14:textId="48A3C9A3" w:rsidR="004220A7" w:rsidRPr="004A2F30" w:rsidRDefault="004220A7" w:rsidP="004220A7">
      <w:pPr>
        <w:jc w:val="both"/>
        <w:rPr>
          <w:rFonts w:ascii="Arial" w:hAnsi="Arial" w:cs="Arial"/>
          <w:bCs/>
          <w:sz w:val="22"/>
          <w:szCs w:val="22"/>
          <w:lang w:val="es-CL"/>
        </w:rPr>
      </w:pPr>
      <w:r w:rsidRPr="004A2F30">
        <w:rPr>
          <w:rFonts w:ascii="Arial" w:hAnsi="Arial" w:cs="Arial"/>
          <w:bCs/>
          <w:sz w:val="22"/>
          <w:szCs w:val="22"/>
          <w:lang w:val="es-CL"/>
        </w:rPr>
        <w:t xml:space="preserve">El objetivo de diseño </w:t>
      </w:r>
      <w:r>
        <w:rPr>
          <w:rFonts w:ascii="Arial" w:hAnsi="Arial" w:cs="Arial"/>
          <w:bCs/>
          <w:sz w:val="22"/>
          <w:szCs w:val="22"/>
          <w:lang w:val="es-CL"/>
        </w:rPr>
        <w:t>fue</w:t>
      </w:r>
      <w:r w:rsidRPr="004A2F30">
        <w:rPr>
          <w:rFonts w:ascii="Arial" w:hAnsi="Arial" w:cs="Arial"/>
          <w:bCs/>
          <w:sz w:val="22"/>
          <w:szCs w:val="22"/>
          <w:lang w:val="es-CL"/>
        </w:rPr>
        <w:t xml:space="preserve"> una recuperación del 70 %.</w:t>
      </w:r>
      <w:r w:rsidR="004621BC">
        <w:rPr>
          <w:rFonts w:ascii="Arial" w:hAnsi="Arial" w:cs="Arial"/>
          <w:bCs/>
          <w:sz w:val="22"/>
          <w:szCs w:val="22"/>
          <w:lang w:val="es-CL"/>
        </w:rPr>
        <w:t xml:space="preserve"> </w:t>
      </w:r>
      <w:r w:rsidRPr="004A2F30">
        <w:rPr>
          <w:rFonts w:ascii="Arial" w:hAnsi="Arial" w:cs="Arial"/>
          <w:bCs/>
          <w:sz w:val="22"/>
          <w:szCs w:val="22"/>
          <w:lang w:val="es-CL"/>
        </w:rPr>
        <w:t>Se esperaba que el objetivo de ley variara, pero el diseño se basó en 40 g/t.</w:t>
      </w:r>
    </w:p>
    <w:p w14:paraId="2353B7BC" w14:textId="77777777" w:rsidR="004220A7" w:rsidRPr="00814592" w:rsidRDefault="004220A7" w:rsidP="00693CEC">
      <w:pPr>
        <w:jc w:val="both"/>
        <w:rPr>
          <w:rFonts w:ascii="Arial" w:eastAsia="Times New Roman" w:hAnsi="Arial" w:cs="Arial"/>
          <w:sz w:val="22"/>
          <w:szCs w:val="22"/>
          <w:lang w:val="es-CL" w:eastAsia="en-US"/>
        </w:rPr>
      </w:pPr>
    </w:p>
    <w:p w14:paraId="588DC529" w14:textId="3F7C8676" w:rsidR="005949EF" w:rsidRDefault="005949EF" w:rsidP="00CB3539">
      <w:pPr>
        <w:jc w:val="both"/>
        <w:rPr>
          <w:rFonts w:ascii="Arial" w:eastAsia="Times New Roman" w:hAnsi="Arial" w:cs="Arial"/>
          <w:sz w:val="22"/>
          <w:szCs w:val="22"/>
          <w:lang w:val="es-CL" w:eastAsia="en-US"/>
        </w:rPr>
      </w:pPr>
      <w:r>
        <w:rPr>
          <w:rFonts w:ascii="Arial" w:eastAsia="Times New Roman" w:hAnsi="Arial" w:cs="Arial"/>
          <w:sz w:val="22"/>
          <w:szCs w:val="22"/>
          <w:lang w:val="es-CL" w:eastAsia="en-US"/>
        </w:rPr>
        <w:t>El gráfico a continuación presenta el resultado obtenido:</w:t>
      </w:r>
    </w:p>
    <w:p w14:paraId="3C9BCC86" w14:textId="77777777" w:rsidR="005949EF" w:rsidRDefault="005949EF" w:rsidP="00CB3539">
      <w:pPr>
        <w:jc w:val="both"/>
        <w:rPr>
          <w:rFonts w:ascii="Arial" w:eastAsia="Times New Roman" w:hAnsi="Arial" w:cs="Arial"/>
          <w:sz w:val="22"/>
          <w:szCs w:val="22"/>
          <w:lang w:val="es-CL" w:eastAsia="en-US"/>
        </w:rPr>
      </w:pPr>
    </w:p>
    <w:p w14:paraId="2A433784" w14:textId="5248BB83" w:rsidR="005949EF" w:rsidRPr="00814592" w:rsidRDefault="00B43CF2" w:rsidP="00CB3539">
      <w:pPr>
        <w:jc w:val="both"/>
        <w:rPr>
          <w:rFonts w:ascii="Arial" w:eastAsia="Times New Roman" w:hAnsi="Arial" w:cs="Arial"/>
          <w:sz w:val="22"/>
          <w:szCs w:val="22"/>
          <w:lang w:val="es-CL" w:eastAsia="en-US"/>
        </w:rPr>
      </w:pPr>
      <w:r w:rsidRPr="00B43CF2">
        <w:rPr>
          <w:rFonts w:ascii="Arial" w:eastAsia="Times New Roman" w:hAnsi="Arial" w:cs="Arial"/>
          <w:noProof/>
          <w:sz w:val="22"/>
          <w:szCs w:val="22"/>
          <w:lang w:val="es-CL" w:eastAsia="en-US"/>
        </w:rPr>
        <w:drawing>
          <wp:inline distT="0" distB="0" distL="0" distR="0" wp14:anchorId="4B4E634F" wp14:editId="11F1509A">
            <wp:extent cx="3166110" cy="2355850"/>
            <wp:effectExtent l="0" t="0" r="0" b="6350"/>
            <wp:docPr id="1051080962"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080962" name="Picture 1" descr="A graph with numbers and lines&#10;&#10;AI-generated content may be incorrect."/>
                    <pic:cNvPicPr/>
                  </pic:nvPicPr>
                  <pic:blipFill>
                    <a:blip r:embed="rId22"/>
                    <a:stretch>
                      <a:fillRect/>
                    </a:stretch>
                  </pic:blipFill>
                  <pic:spPr>
                    <a:xfrm>
                      <a:off x="0" y="0"/>
                      <a:ext cx="3166110" cy="2355850"/>
                    </a:xfrm>
                    <a:prstGeom prst="rect">
                      <a:avLst/>
                    </a:prstGeom>
                  </pic:spPr>
                </pic:pic>
              </a:graphicData>
            </a:graphic>
          </wp:inline>
        </w:drawing>
      </w:r>
    </w:p>
    <w:p w14:paraId="5F84F8A9" w14:textId="74733536" w:rsidR="00CB3539" w:rsidRPr="00074302" w:rsidRDefault="00B35E36" w:rsidP="00B35E36">
      <w:pPr>
        <w:jc w:val="center"/>
        <w:rPr>
          <w:rFonts w:ascii="Arial" w:hAnsi="Arial" w:cs="Arial"/>
          <w:sz w:val="22"/>
          <w:szCs w:val="22"/>
          <w:lang w:val="es-CL"/>
        </w:rPr>
      </w:pPr>
      <w:r w:rsidRPr="00F47845">
        <w:rPr>
          <w:rFonts w:ascii="Arial" w:hAnsi="Arial" w:cs="Arial"/>
          <w:sz w:val="22"/>
          <w:szCs w:val="22"/>
          <w:lang w:val="es-CL"/>
        </w:rPr>
        <w:t>Figura 1</w:t>
      </w:r>
      <w:r w:rsidR="00BE0F5C" w:rsidRPr="00F47845">
        <w:rPr>
          <w:rFonts w:ascii="Arial" w:hAnsi="Arial" w:cs="Arial"/>
          <w:sz w:val="22"/>
          <w:szCs w:val="22"/>
          <w:lang w:val="es-CL"/>
        </w:rPr>
        <w:t>1</w:t>
      </w:r>
      <w:r w:rsidRPr="00F47845">
        <w:rPr>
          <w:rFonts w:ascii="Arial" w:hAnsi="Arial" w:cs="Arial"/>
          <w:sz w:val="22"/>
          <w:szCs w:val="22"/>
          <w:lang w:val="es-CL"/>
        </w:rPr>
        <w:t>.</w:t>
      </w:r>
      <w:r w:rsidR="00074302" w:rsidRPr="00F47845">
        <w:rPr>
          <w:rFonts w:ascii="Arial" w:hAnsi="Arial" w:cs="Arial"/>
          <w:sz w:val="22"/>
          <w:szCs w:val="22"/>
          <w:lang w:val="es-CL"/>
        </w:rPr>
        <w:t xml:space="preserve"> </w:t>
      </w:r>
      <w:r w:rsidR="00074302" w:rsidRPr="00074302">
        <w:rPr>
          <w:rFonts w:ascii="Arial" w:hAnsi="Arial" w:cs="Arial"/>
          <w:sz w:val="22"/>
          <w:szCs w:val="22"/>
          <w:lang w:val="es-CL"/>
        </w:rPr>
        <w:t>Curva cinética test de dilución co</w:t>
      </w:r>
      <w:r w:rsidR="00074302">
        <w:rPr>
          <w:rFonts w:ascii="Arial" w:hAnsi="Arial" w:cs="Arial"/>
          <w:sz w:val="22"/>
          <w:szCs w:val="22"/>
          <w:lang w:val="es-CL"/>
        </w:rPr>
        <w:t>n mineral de oro</w:t>
      </w:r>
      <w:r w:rsidR="00325BE5">
        <w:rPr>
          <w:rFonts w:ascii="Arial" w:hAnsi="Arial" w:cs="Arial"/>
          <w:sz w:val="22"/>
          <w:szCs w:val="22"/>
          <w:lang w:val="es-CL"/>
        </w:rPr>
        <w:t xml:space="preserve"> - Pogo</w:t>
      </w:r>
    </w:p>
    <w:p w14:paraId="0CAA3C23" w14:textId="77777777" w:rsidR="00B35E36" w:rsidRPr="00074302" w:rsidRDefault="00B35E36" w:rsidP="00033A9D">
      <w:pPr>
        <w:jc w:val="both"/>
        <w:rPr>
          <w:rFonts w:ascii="Arial" w:hAnsi="Arial" w:cs="Arial"/>
          <w:sz w:val="22"/>
          <w:szCs w:val="22"/>
          <w:lang w:val="es-CL"/>
        </w:rPr>
      </w:pPr>
    </w:p>
    <w:p w14:paraId="301BB467" w14:textId="45F3148D" w:rsidR="00EB3D69" w:rsidRDefault="00EB3D69" w:rsidP="00033A9D">
      <w:pPr>
        <w:jc w:val="both"/>
        <w:rPr>
          <w:rFonts w:ascii="Arial" w:hAnsi="Arial" w:cs="Arial"/>
          <w:bCs/>
          <w:sz w:val="22"/>
          <w:szCs w:val="22"/>
          <w:lang w:val="es-CL"/>
        </w:rPr>
      </w:pPr>
      <w:r w:rsidRPr="00814592">
        <w:rPr>
          <w:rFonts w:ascii="Arial" w:hAnsi="Arial" w:cs="Arial"/>
          <w:bCs/>
          <w:sz w:val="22"/>
          <w:szCs w:val="22"/>
          <w:lang w:val="es-CL"/>
        </w:rPr>
        <w:t xml:space="preserve">Los resultados obtenidos permitieron confirmar el potencial de implementar la tecnología </w:t>
      </w:r>
      <w:r w:rsidR="00B40E4A">
        <w:rPr>
          <w:rFonts w:ascii="Arial" w:hAnsi="Arial" w:cs="Arial"/>
          <w:bCs/>
          <w:sz w:val="22"/>
          <w:szCs w:val="22"/>
          <w:lang w:val="es-CL"/>
        </w:rPr>
        <w:t xml:space="preserve">Celda </w:t>
      </w:r>
      <w:r w:rsidR="00B40E4A">
        <w:rPr>
          <w:rFonts w:ascii="Arial" w:hAnsi="Arial" w:cs="Arial"/>
          <w:bCs/>
          <w:sz w:val="22"/>
          <w:szCs w:val="22"/>
          <w:lang w:val="es-CL"/>
        </w:rPr>
        <w:t>Jameson</w:t>
      </w:r>
      <w:r w:rsidRPr="00814592">
        <w:rPr>
          <w:rFonts w:ascii="Arial" w:hAnsi="Arial" w:cs="Arial"/>
          <w:bCs/>
          <w:sz w:val="22"/>
          <w:szCs w:val="22"/>
          <w:lang w:val="es-CL"/>
        </w:rPr>
        <w:t xml:space="preserve"> en la planta concentradora de oro de </w:t>
      </w:r>
      <w:proofErr w:type="spellStart"/>
      <w:r>
        <w:rPr>
          <w:rFonts w:ascii="Arial" w:hAnsi="Arial" w:cs="Arial"/>
          <w:bCs/>
          <w:sz w:val="22"/>
          <w:szCs w:val="22"/>
          <w:lang w:val="es-CL"/>
        </w:rPr>
        <w:t>Northern</w:t>
      </w:r>
      <w:proofErr w:type="spellEnd"/>
      <w:r>
        <w:rPr>
          <w:rFonts w:ascii="Arial" w:hAnsi="Arial" w:cs="Arial"/>
          <w:bCs/>
          <w:sz w:val="22"/>
          <w:szCs w:val="22"/>
          <w:lang w:val="es-CL"/>
        </w:rPr>
        <w:t xml:space="preserve"> </w:t>
      </w:r>
      <w:proofErr w:type="spellStart"/>
      <w:r>
        <w:rPr>
          <w:rFonts w:ascii="Arial" w:hAnsi="Arial" w:cs="Arial"/>
          <w:bCs/>
          <w:sz w:val="22"/>
          <w:szCs w:val="22"/>
          <w:lang w:val="es-CL"/>
        </w:rPr>
        <w:t>Star</w:t>
      </w:r>
      <w:proofErr w:type="spellEnd"/>
      <w:r w:rsidRPr="00814592">
        <w:rPr>
          <w:rFonts w:ascii="Arial" w:hAnsi="Arial" w:cs="Arial"/>
          <w:bCs/>
          <w:sz w:val="22"/>
          <w:szCs w:val="22"/>
          <w:lang w:val="es-CL"/>
        </w:rPr>
        <w:t xml:space="preserve"> obteniendo un concentrado con características de producto final sobre los </w:t>
      </w:r>
      <w:r w:rsidR="00044EDE">
        <w:rPr>
          <w:rFonts w:ascii="Arial" w:hAnsi="Arial" w:cs="Arial"/>
          <w:bCs/>
          <w:sz w:val="22"/>
          <w:szCs w:val="22"/>
          <w:lang w:val="es-CL"/>
        </w:rPr>
        <w:t>40</w:t>
      </w:r>
      <w:r w:rsidRPr="00814592">
        <w:rPr>
          <w:rFonts w:ascii="Arial" w:hAnsi="Arial" w:cs="Arial"/>
          <w:bCs/>
          <w:sz w:val="22"/>
          <w:szCs w:val="22"/>
          <w:lang w:val="es-CL"/>
        </w:rPr>
        <w:t xml:space="preserve"> </w:t>
      </w:r>
      <w:r>
        <w:rPr>
          <w:rFonts w:ascii="Arial" w:hAnsi="Arial" w:cs="Arial"/>
          <w:bCs/>
          <w:sz w:val="22"/>
          <w:szCs w:val="22"/>
          <w:lang w:val="es-CL"/>
        </w:rPr>
        <w:t xml:space="preserve">g/t </w:t>
      </w:r>
      <w:r w:rsidRPr="00814592">
        <w:rPr>
          <w:rFonts w:ascii="Arial" w:hAnsi="Arial" w:cs="Arial"/>
          <w:bCs/>
          <w:sz w:val="22"/>
          <w:szCs w:val="22"/>
          <w:lang w:val="es-CL"/>
        </w:rPr>
        <w:t xml:space="preserve">de oro y con recuperaciones </w:t>
      </w:r>
      <w:r w:rsidR="00044EDE">
        <w:rPr>
          <w:rFonts w:ascii="Arial" w:hAnsi="Arial" w:cs="Arial"/>
          <w:bCs/>
          <w:sz w:val="22"/>
          <w:szCs w:val="22"/>
          <w:lang w:val="es-CL"/>
        </w:rPr>
        <w:t>sobre el 90</w:t>
      </w:r>
      <w:r>
        <w:rPr>
          <w:rFonts w:ascii="Arial" w:hAnsi="Arial" w:cs="Arial"/>
          <w:bCs/>
          <w:sz w:val="22"/>
          <w:szCs w:val="22"/>
          <w:lang w:val="es-CL"/>
        </w:rPr>
        <w:t>%</w:t>
      </w:r>
      <w:r w:rsidR="00044EDE">
        <w:rPr>
          <w:rFonts w:ascii="Arial" w:hAnsi="Arial" w:cs="Arial"/>
          <w:bCs/>
          <w:sz w:val="22"/>
          <w:szCs w:val="22"/>
          <w:lang w:val="es-CL"/>
        </w:rPr>
        <w:t xml:space="preserve">, tomando en consideración la implementación industrial de una sola </w:t>
      </w:r>
      <w:r w:rsidR="00B40E4A">
        <w:rPr>
          <w:rFonts w:ascii="Arial" w:hAnsi="Arial" w:cs="Arial"/>
          <w:bCs/>
          <w:sz w:val="22"/>
          <w:szCs w:val="22"/>
          <w:lang w:val="es-CL"/>
        </w:rPr>
        <w:t>Celda Jameson</w:t>
      </w:r>
    </w:p>
    <w:p w14:paraId="29D843B2" w14:textId="77777777" w:rsidR="00EB3D69" w:rsidRDefault="00EB3D69" w:rsidP="00033A9D">
      <w:pPr>
        <w:jc w:val="both"/>
        <w:rPr>
          <w:rFonts w:ascii="Arial" w:hAnsi="Arial" w:cs="Arial"/>
          <w:sz w:val="22"/>
          <w:szCs w:val="22"/>
          <w:lang w:val="es-CL"/>
        </w:rPr>
      </w:pPr>
    </w:p>
    <w:p w14:paraId="52B4955B" w14:textId="356F68F9" w:rsidR="003A1EDD" w:rsidRDefault="002B2B72" w:rsidP="003A1EDD">
      <w:pPr>
        <w:jc w:val="both"/>
        <w:rPr>
          <w:rFonts w:ascii="Arial" w:hAnsi="Arial" w:cs="Arial"/>
          <w:b/>
          <w:sz w:val="22"/>
          <w:szCs w:val="22"/>
          <w:lang w:val="es-CL"/>
        </w:rPr>
      </w:pPr>
      <w:r>
        <w:rPr>
          <w:rFonts w:ascii="Arial" w:hAnsi="Arial" w:cs="Arial"/>
          <w:b/>
          <w:sz w:val="22"/>
          <w:szCs w:val="22"/>
          <w:lang w:val="es-CL"/>
        </w:rPr>
        <w:t xml:space="preserve">4.2.2 </w:t>
      </w:r>
      <w:r w:rsidR="003A1EDD">
        <w:rPr>
          <w:rFonts w:ascii="Arial" w:hAnsi="Arial" w:cs="Arial"/>
          <w:b/>
          <w:sz w:val="22"/>
          <w:szCs w:val="22"/>
          <w:lang w:val="es-CL"/>
        </w:rPr>
        <w:t xml:space="preserve">Diseño industrial celdas Jameson en </w:t>
      </w:r>
      <w:r w:rsidR="00AD3CA3">
        <w:rPr>
          <w:rFonts w:ascii="Arial" w:hAnsi="Arial" w:cs="Arial"/>
          <w:b/>
          <w:sz w:val="22"/>
          <w:szCs w:val="22"/>
          <w:lang w:val="es-CL"/>
        </w:rPr>
        <w:t>NSR</w:t>
      </w:r>
    </w:p>
    <w:p w14:paraId="772B49A1" w14:textId="77777777" w:rsidR="003A1EDD" w:rsidRDefault="003A1EDD" w:rsidP="00CF7DD3">
      <w:pPr>
        <w:jc w:val="both"/>
        <w:rPr>
          <w:rFonts w:ascii="Arial" w:hAnsi="Arial" w:cs="Arial"/>
          <w:bCs/>
          <w:sz w:val="22"/>
          <w:szCs w:val="22"/>
          <w:lang w:val="es-CL"/>
        </w:rPr>
      </w:pPr>
    </w:p>
    <w:p w14:paraId="20147909" w14:textId="09EA8CB7" w:rsidR="00DA30CD" w:rsidRDefault="00AD3CA3" w:rsidP="00CA5462">
      <w:pPr>
        <w:jc w:val="both"/>
        <w:rPr>
          <w:rFonts w:ascii="Arial" w:eastAsia="Times New Roman" w:hAnsi="Arial" w:cs="Arial"/>
          <w:sz w:val="22"/>
          <w:szCs w:val="22"/>
          <w:lang w:val="es-CL" w:eastAsia="en-US"/>
        </w:rPr>
      </w:pPr>
      <w:r w:rsidRPr="00814592">
        <w:rPr>
          <w:rFonts w:ascii="Arial" w:eastAsia="Times New Roman" w:hAnsi="Arial" w:cs="Arial"/>
          <w:sz w:val="22"/>
          <w:szCs w:val="22"/>
          <w:lang w:val="es-CL" w:eastAsia="en-US"/>
        </w:rPr>
        <w:t xml:space="preserve">Los valores obtenidos en las etapas de pruebas metalúrgicas </w:t>
      </w:r>
      <w:r w:rsidR="00CA5462">
        <w:rPr>
          <w:rFonts w:ascii="Arial" w:eastAsia="Times New Roman" w:hAnsi="Arial" w:cs="Arial"/>
          <w:sz w:val="22"/>
          <w:szCs w:val="22"/>
          <w:lang w:val="es-CL" w:eastAsia="en-US"/>
        </w:rPr>
        <w:t xml:space="preserve">de laboratorio </w:t>
      </w:r>
      <w:r w:rsidRPr="00814592">
        <w:rPr>
          <w:rFonts w:ascii="Arial" w:eastAsia="Times New Roman" w:hAnsi="Arial" w:cs="Arial"/>
          <w:sz w:val="22"/>
          <w:szCs w:val="22"/>
          <w:lang w:val="es-CL" w:eastAsia="en-US"/>
        </w:rPr>
        <w:t xml:space="preserve">fueron utilizados para realizar el diseño de una celda industrial Jameson para aplicación </w:t>
      </w:r>
      <w:proofErr w:type="spellStart"/>
      <w:r w:rsidRPr="00814592">
        <w:rPr>
          <w:rFonts w:ascii="Arial" w:eastAsia="Times New Roman" w:hAnsi="Arial" w:cs="Arial"/>
          <w:sz w:val="22"/>
          <w:szCs w:val="22"/>
          <w:lang w:val="es-CL" w:eastAsia="en-US"/>
        </w:rPr>
        <w:t>rougher</w:t>
      </w:r>
      <w:proofErr w:type="spellEnd"/>
      <w:r w:rsidRPr="00814592">
        <w:rPr>
          <w:rFonts w:ascii="Arial" w:eastAsia="Times New Roman" w:hAnsi="Arial" w:cs="Arial"/>
          <w:sz w:val="22"/>
          <w:szCs w:val="22"/>
          <w:lang w:val="es-CL" w:eastAsia="en-US"/>
        </w:rPr>
        <w:t xml:space="preserve"> y obteniendo un concentrado de calidad de producto final. </w:t>
      </w:r>
    </w:p>
    <w:p w14:paraId="4B8F2968" w14:textId="77777777" w:rsidR="00CE4CD5" w:rsidRDefault="00CE4CD5" w:rsidP="00CA5462">
      <w:pPr>
        <w:jc w:val="both"/>
        <w:rPr>
          <w:rFonts w:ascii="Arial" w:eastAsia="Times New Roman" w:hAnsi="Arial" w:cs="Arial"/>
          <w:sz w:val="22"/>
          <w:szCs w:val="22"/>
          <w:lang w:val="es-CL" w:eastAsia="en-US"/>
        </w:rPr>
      </w:pPr>
    </w:p>
    <w:p w14:paraId="615DE27B" w14:textId="4DA46D5E" w:rsidR="00FF10AB" w:rsidRDefault="00CE4CD5" w:rsidP="00FF10AB">
      <w:pPr>
        <w:jc w:val="both"/>
        <w:rPr>
          <w:rFonts w:ascii="Arial" w:hAnsi="Arial" w:cs="Arial"/>
          <w:bCs/>
          <w:sz w:val="22"/>
          <w:szCs w:val="22"/>
          <w:lang w:val="es-CL"/>
        </w:rPr>
      </w:pPr>
      <w:r w:rsidRPr="00814592">
        <w:rPr>
          <w:rFonts w:ascii="Arial" w:eastAsia="Times New Roman" w:hAnsi="Arial" w:cs="Arial"/>
          <w:sz w:val="22"/>
          <w:szCs w:val="22"/>
          <w:lang w:val="es-CL" w:eastAsia="en-US"/>
        </w:rPr>
        <w:t xml:space="preserve">El proyecto de optimización y nuevo diseño de planta en </w:t>
      </w:r>
      <w:proofErr w:type="spellStart"/>
      <w:r w:rsidR="00B929F6">
        <w:rPr>
          <w:rFonts w:ascii="Arial" w:eastAsia="Times New Roman" w:hAnsi="Arial" w:cs="Arial"/>
          <w:sz w:val="22"/>
          <w:szCs w:val="22"/>
          <w:lang w:val="es-CL" w:eastAsia="en-US"/>
        </w:rPr>
        <w:t>Northern</w:t>
      </w:r>
      <w:proofErr w:type="spellEnd"/>
      <w:r w:rsidR="00B929F6">
        <w:rPr>
          <w:rFonts w:ascii="Arial" w:eastAsia="Times New Roman" w:hAnsi="Arial" w:cs="Arial"/>
          <w:sz w:val="22"/>
          <w:szCs w:val="22"/>
          <w:lang w:val="es-CL" w:eastAsia="en-US"/>
        </w:rPr>
        <w:t xml:space="preserve"> </w:t>
      </w:r>
      <w:proofErr w:type="spellStart"/>
      <w:r w:rsidR="00B929F6">
        <w:rPr>
          <w:rFonts w:ascii="Arial" w:eastAsia="Times New Roman" w:hAnsi="Arial" w:cs="Arial"/>
          <w:sz w:val="22"/>
          <w:szCs w:val="22"/>
          <w:lang w:val="es-CL" w:eastAsia="en-US"/>
        </w:rPr>
        <w:t>Star</w:t>
      </w:r>
      <w:proofErr w:type="spellEnd"/>
      <w:r w:rsidRPr="00814592">
        <w:rPr>
          <w:rFonts w:ascii="Arial" w:eastAsia="Times New Roman" w:hAnsi="Arial" w:cs="Arial"/>
          <w:sz w:val="22"/>
          <w:szCs w:val="22"/>
          <w:lang w:val="es-CL" w:eastAsia="en-US"/>
        </w:rPr>
        <w:t xml:space="preserve"> consideró una nueva </w:t>
      </w:r>
      <w:r w:rsidR="00B40E4A">
        <w:rPr>
          <w:rFonts w:ascii="Arial" w:eastAsia="Times New Roman" w:hAnsi="Arial" w:cs="Arial"/>
          <w:sz w:val="22"/>
          <w:szCs w:val="22"/>
          <w:lang w:val="es-CL" w:eastAsia="en-US"/>
        </w:rPr>
        <w:t>Celda Jameson</w:t>
      </w:r>
      <w:r w:rsidRPr="00814592">
        <w:rPr>
          <w:rFonts w:ascii="Arial" w:eastAsia="Times New Roman" w:hAnsi="Arial" w:cs="Arial"/>
          <w:sz w:val="22"/>
          <w:szCs w:val="22"/>
          <w:lang w:val="es-CL" w:eastAsia="en-US"/>
        </w:rPr>
        <w:t xml:space="preserve"> para recibir el flujo de alimentación del proceso con el objeto de generar un concentrado final</w:t>
      </w:r>
      <w:r w:rsidR="00B929F6">
        <w:rPr>
          <w:rFonts w:ascii="Arial" w:eastAsia="Times New Roman" w:hAnsi="Arial" w:cs="Arial"/>
          <w:sz w:val="22"/>
          <w:szCs w:val="22"/>
          <w:lang w:val="es-CL" w:eastAsia="en-US"/>
        </w:rPr>
        <w:t xml:space="preserve">. </w:t>
      </w:r>
      <w:r w:rsidR="00FF10AB" w:rsidRPr="00CF7DD3">
        <w:rPr>
          <w:rFonts w:ascii="Arial" w:hAnsi="Arial" w:cs="Arial"/>
          <w:bCs/>
          <w:sz w:val="22"/>
          <w:szCs w:val="22"/>
          <w:lang w:val="es-CL"/>
        </w:rPr>
        <w:t>Lograr una ley de concentrado final con una alta recuperación fue crucial para que la mayor parte del producto pudiera desviarse del resto del circuito, dado que el circuito existente ya estaba al máximo de su capacidad.</w:t>
      </w:r>
    </w:p>
    <w:p w14:paraId="4AD29016" w14:textId="6BACEA9E" w:rsidR="00CE4CD5" w:rsidRDefault="00CE4CD5" w:rsidP="00CA5462">
      <w:pPr>
        <w:jc w:val="both"/>
        <w:rPr>
          <w:rFonts w:ascii="Arial" w:eastAsia="Times New Roman" w:hAnsi="Arial" w:cs="Arial"/>
          <w:sz w:val="22"/>
          <w:szCs w:val="22"/>
          <w:lang w:val="es-CL" w:eastAsia="en-US"/>
        </w:rPr>
      </w:pPr>
      <w:r w:rsidRPr="00814592">
        <w:rPr>
          <w:rFonts w:ascii="Arial" w:eastAsia="Times New Roman" w:hAnsi="Arial" w:cs="Arial"/>
          <w:sz w:val="22"/>
          <w:szCs w:val="22"/>
          <w:lang w:val="es-CL" w:eastAsia="en-US"/>
        </w:rPr>
        <w:t xml:space="preserve">El relave producido por esta nueva </w:t>
      </w:r>
      <w:r w:rsidR="00A77A7E" w:rsidRPr="00814592">
        <w:rPr>
          <w:rFonts w:ascii="Arial" w:eastAsia="Times New Roman" w:hAnsi="Arial" w:cs="Arial"/>
          <w:sz w:val="22"/>
          <w:szCs w:val="22"/>
          <w:lang w:val="es-CL" w:eastAsia="en-US"/>
        </w:rPr>
        <w:t>etapa</w:t>
      </w:r>
      <w:r w:rsidR="00A77A7E">
        <w:rPr>
          <w:rFonts w:ascii="Arial" w:eastAsia="Times New Roman" w:hAnsi="Arial" w:cs="Arial"/>
          <w:sz w:val="22"/>
          <w:szCs w:val="22"/>
          <w:lang w:val="es-CL" w:eastAsia="en-US"/>
        </w:rPr>
        <w:t>,</w:t>
      </w:r>
      <w:r w:rsidRPr="00814592">
        <w:rPr>
          <w:rFonts w:ascii="Arial" w:eastAsia="Times New Roman" w:hAnsi="Arial" w:cs="Arial"/>
          <w:sz w:val="22"/>
          <w:szCs w:val="22"/>
          <w:lang w:val="es-CL" w:eastAsia="en-US"/>
        </w:rPr>
        <w:t xml:space="preserve"> alimenta al circuito de celdas convencionales implementado en el proyecto original de la planta.</w:t>
      </w:r>
    </w:p>
    <w:p w14:paraId="07705BDD" w14:textId="77777777" w:rsidR="0089636E" w:rsidRDefault="0089636E" w:rsidP="00CA5462">
      <w:pPr>
        <w:jc w:val="both"/>
        <w:rPr>
          <w:rFonts w:ascii="Arial" w:eastAsia="Times New Roman" w:hAnsi="Arial" w:cs="Arial"/>
          <w:sz w:val="22"/>
          <w:szCs w:val="22"/>
          <w:lang w:val="es-CL" w:eastAsia="en-US"/>
        </w:rPr>
      </w:pPr>
    </w:p>
    <w:p w14:paraId="02472CEB" w14:textId="13BBEE7B" w:rsidR="004A4580" w:rsidRDefault="004A4580" w:rsidP="004A4580">
      <w:pPr>
        <w:jc w:val="both"/>
        <w:rPr>
          <w:rFonts w:ascii="Arial" w:hAnsi="Arial" w:cs="Arial"/>
          <w:bCs/>
          <w:sz w:val="22"/>
          <w:szCs w:val="22"/>
          <w:lang w:val="es-CL"/>
        </w:rPr>
      </w:pPr>
      <w:r w:rsidRPr="004A4580">
        <w:rPr>
          <w:rFonts w:ascii="Arial" w:hAnsi="Arial" w:cs="Arial"/>
          <w:bCs/>
          <w:sz w:val="22"/>
          <w:szCs w:val="22"/>
          <w:lang w:val="es-CL"/>
        </w:rPr>
        <w:t>Tras la exitosa puesta en marcha</w:t>
      </w:r>
      <w:r w:rsidR="00E62DCE">
        <w:rPr>
          <w:rFonts w:ascii="Arial" w:hAnsi="Arial" w:cs="Arial"/>
          <w:bCs/>
          <w:sz w:val="22"/>
          <w:szCs w:val="22"/>
          <w:lang w:val="es-CL"/>
        </w:rPr>
        <w:t xml:space="preserve"> de la </w:t>
      </w:r>
      <w:r w:rsidR="00B40E4A">
        <w:rPr>
          <w:rFonts w:ascii="Arial" w:hAnsi="Arial" w:cs="Arial"/>
          <w:bCs/>
          <w:sz w:val="22"/>
          <w:szCs w:val="22"/>
          <w:lang w:val="es-CL"/>
        </w:rPr>
        <w:t>Celda Jameson</w:t>
      </w:r>
      <w:r w:rsidR="00E62DCE">
        <w:rPr>
          <w:rFonts w:ascii="Arial" w:hAnsi="Arial" w:cs="Arial"/>
          <w:bCs/>
          <w:sz w:val="22"/>
          <w:szCs w:val="22"/>
          <w:lang w:val="es-CL"/>
        </w:rPr>
        <w:t xml:space="preserve"> industrial</w:t>
      </w:r>
      <w:r w:rsidRPr="004A4580">
        <w:rPr>
          <w:rFonts w:ascii="Arial" w:hAnsi="Arial" w:cs="Arial"/>
          <w:bCs/>
          <w:sz w:val="22"/>
          <w:szCs w:val="22"/>
          <w:lang w:val="es-CL"/>
        </w:rPr>
        <w:t xml:space="preserve">, </w:t>
      </w:r>
      <w:r w:rsidR="00945A71">
        <w:rPr>
          <w:rFonts w:ascii="Arial" w:hAnsi="Arial" w:cs="Arial"/>
          <w:bCs/>
          <w:sz w:val="22"/>
          <w:szCs w:val="22"/>
          <w:lang w:val="es-CL"/>
        </w:rPr>
        <w:t xml:space="preserve">se alcanzó </w:t>
      </w:r>
      <w:r w:rsidR="00242D15">
        <w:rPr>
          <w:rFonts w:ascii="Arial" w:hAnsi="Arial" w:cs="Arial"/>
          <w:bCs/>
          <w:sz w:val="22"/>
          <w:szCs w:val="22"/>
          <w:lang w:val="es-CL"/>
        </w:rPr>
        <w:t>y super</w:t>
      </w:r>
      <w:r w:rsidR="00945A71">
        <w:rPr>
          <w:rFonts w:ascii="Arial" w:hAnsi="Arial" w:cs="Arial"/>
          <w:bCs/>
          <w:sz w:val="22"/>
          <w:szCs w:val="22"/>
          <w:lang w:val="es-CL"/>
        </w:rPr>
        <w:t>ó</w:t>
      </w:r>
      <w:r w:rsidRPr="004A4580">
        <w:rPr>
          <w:rFonts w:ascii="Arial" w:hAnsi="Arial" w:cs="Arial"/>
          <w:bCs/>
          <w:sz w:val="22"/>
          <w:szCs w:val="22"/>
          <w:lang w:val="es-CL"/>
        </w:rPr>
        <w:t xml:space="preserve"> rápidamente el rendimiento objetivo</w:t>
      </w:r>
      <w:r w:rsidR="00242D15">
        <w:rPr>
          <w:rFonts w:ascii="Arial" w:hAnsi="Arial" w:cs="Arial"/>
          <w:bCs/>
          <w:sz w:val="22"/>
          <w:szCs w:val="22"/>
          <w:lang w:val="es-CL"/>
        </w:rPr>
        <w:t>.</w:t>
      </w:r>
      <w:r w:rsidR="004C7EC6">
        <w:rPr>
          <w:rFonts w:ascii="Arial" w:hAnsi="Arial" w:cs="Arial"/>
          <w:bCs/>
          <w:sz w:val="22"/>
          <w:szCs w:val="22"/>
          <w:lang w:val="es-CL"/>
        </w:rPr>
        <w:t xml:space="preserve"> </w:t>
      </w:r>
      <w:r w:rsidR="004C7EC6" w:rsidRPr="00814592">
        <w:rPr>
          <w:rFonts w:ascii="Arial" w:eastAsia="Times New Roman" w:hAnsi="Arial" w:cs="Arial"/>
          <w:sz w:val="22"/>
          <w:szCs w:val="22"/>
          <w:lang w:val="es-CL" w:eastAsia="en-US"/>
        </w:rPr>
        <w:t xml:space="preserve">El gráfico a continuación presenta los resultados obtenidos en la etapa de validación industrial de la </w:t>
      </w:r>
      <w:r w:rsidR="00B40E4A">
        <w:rPr>
          <w:rFonts w:ascii="Arial" w:eastAsia="Times New Roman" w:hAnsi="Arial" w:cs="Arial"/>
          <w:sz w:val="22"/>
          <w:szCs w:val="22"/>
          <w:lang w:val="es-CL" w:eastAsia="en-US"/>
        </w:rPr>
        <w:t>Celda Jameson</w:t>
      </w:r>
      <w:r w:rsidR="004C7EC6" w:rsidRPr="00814592">
        <w:rPr>
          <w:rFonts w:ascii="Arial" w:eastAsia="Times New Roman" w:hAnsi="Arial" w:cs="Arial"/>
          <w:sz w:val="22"/>
          <w:szCs w:val="22"/>
          <w:lang w:val="es-CL" w:eastAsia="en-US"/>
        </w:rPr>
        <w:t xml:space="preserve"> implementada en la etapa </w:t>
      </w:r>
      <w:proofErr w:type="spellStart"/>
      <w:r w:rsidR="004C7EC6" w:rsidRPr="00814592">
        <w:rPr>
          <w:rFonts w:ascii="Arial" w:eastAsia="Times New Roman" w:hAnsi="Arial" w:cs="Arial"/>
          <w:sz w:val="22"/>
          <w:szCs w:val="22"/>
          <w:lang w:val="es-CL" w:eastAsia="en-US"/>
        </w:rPr>
        <w:t>rougher</w:t>
      </w:r>
      <w:proofErr w:type="spellEnd"/>
      <w:r w:rsidR="002A0A25">
        <w:rPr>
          <w:rFonts w:ascii="Arial" w:eastAsia="Times New Roman" w:hAnsi="Arial" w:cs="Arial"/>
          <w:sz w:val="22"/>
          <w:szCs w:val="22"/>
          <w:lang w:val="es-CL" w:eastAsia="en-US"/>
        </w:rPr>
        <w:t>:</w:t>
      </w:r>
    </w:p>
    <w:p w14:paraId="6508FDEC" w14:textId="77777777" w:rsidR="00A73537" w:rsidRDefault="00A73537" w:rsidP="004A4580">
      <w:pPr>
        <w:jc w:val="both"/>
        <w:rPr>
          <w:rFonts w:ascii="Arial" w:hAnsi="Arial" w:cs="Arial"/>
          <w:bCs/>
          <w:sz w:val="22"/>
          <w:szCs w:val="22"/>
          <w:lang w:val="es-CL"/>
        </w:rPr>
      </w:pPr>
    </w:p>
    <w:p w14:paraId="5F8E4337" w14:textId="2878D13D" w:rsidR="00A73537" w:rsidRDefault="00232B72" w:rsidP="004A4580">
      <w:pPr>
        <w:jc w:val="both"/>
        <w:rPr>
          <w:rFonts w:ascii="Arial" w:hAnsi="Arial" w:cs="Arial"/>
          <w:bCs/>
          <w:sz w:val="22"/>
          <w:szCs w:val="22"/>
          <w:lang w:val="es-CL"/>
        </w:rPr>
      </w:pPr>
      <w:r w:rsidRPr="00232B72">
        <w:rPr>
          <w:rFonts w:ascii="Arial" w:hAnsi="Arial" w:cs="Arial"/>
          <w:bCs/>
          <w:noProof/>
          <w:sz w:val="22"/>
          <w:szCs w:val="22"/>
          <w:lang w:val="es-CL"/>
        </w:rPr>
        <w:drawing>
          <wp:inline distT="0" distB="0" distL="0" distR="0" wp14:anchorId="3DFFDF76" wp14:editId="605E0427">
            <wp:extent cx="3166110" cy="2493645"/>
            <wp:effectExtent l="0" t="0" r="0" b="1905"/>
            <wp:docPr id="1183694517" name="Picture 1" descr="A graph with blue and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694517" name="Picture 1" descr="A graph with blue and orange dots&#10;&#10;AI-generated content may be incorrect."/>
                    <pic:cNvPicPr/>
                  </pic:nvPicPr>
                  <pic:blipFill>
                    <a:blip r:embed="rId23"/>
                    <a:stretch>
                      <a:fillRect/>
                    </a:stretch>
                  </pic:blipFill>
                  <pic:spPr>
                    <a:xfrm>
                      <a:off x="0" y="0"/>
                      <a:ext cx="3166110" cy="2493645"/>
                    </a:xfrm>
                    <a:prstGeom prst="rect">
                      <a:avLst/>
                    </a:prstGeom>
                  </pic:spPr>
                </pic:pic>
              </a:graphicData>
            </a:graphic>
          </wp:inline>
        </w:drawing>
      </w:r>
    </w:p>
    <w:p w14:paraId="026EB916" w14:textId="68EB6647" w:rsidR="00B35E36" w:rsidRPr="004A4580" w:rsidRDefault="00B35E36" w:rsidP="00B35E36">
      <w:pPr>
        <w:jc w:val="center"/>
        <w:rPr>
          <w:rFonts w:ascii="Arial" w:hAnsi="Arial" w:cs="Arial"/>
          <w:bCs/>
          <w:sz w:val="22"/>
          <w:szCs w:val="22"/>
          <w:lang w:val="es-CL"/>
        </w:rPr>
      </w:pPr>
      <w:r>
        <w:rPr>
          <w:rFonts w:ascii="Arial" w:hAnsi="Arial" w:cs="Arial"/>
          <w:bCs/>
          <w:sz w:val="22"/>
          <w:szCs w:val="22"/>
          <w:lang w:val="es-CL"/>
        </w:rPr>
        <w:t>Figura 1</w:t>
      </w:r>
      <w:r w:rsidR="00BE0F5C">
        <w:rPr>
          <w:rFonts w:ascii="Arial" w:hAnsi="Arial" w:cs="Arial"/>
          <w:bCs/>
          <w:sz w:val="22"/>
          <w:szCs w:val="22"/>
          <w:lang w:val="es-CL"/>
        </w:rPr>
        <w:t>2</w:t>
      </w:r>
      <w:r>
        <w:rPr>
          <w:rFonts w:ascii="Arial" w:hAnsi="Arial" w:cs="Arial"/>
          <w:bCs/>
          <w:sz w:val="22"/>
          <w:szCs w:val="22"/>
          <w:lang w:val="es-CL"/>
        </w:rPr>
        <w:t>.</w:t>
      </w:r>
      <w:r w:rsidR="00325BE5">
        <w:rPr>
          <w:rFonts w:ascii="Arial" w:hAnsi="Arial" w:cs="Arial"/>
          <w:bCs/>
          <w:sz w:val="22"/>
          <w:szCs w:val="22"/>
          <w:lang w:val="es-CL"/>
        </w:rPr>
        <w:t xml:space="preserve"> Comparación Celda Jameson industrial vs test de dilución - Pogo</w:t>
      </w:r>
    </w:p>
    <w:p w14:paraId="729354D2" w14:textId="77777777" w:rsidR="00A73537" w:rsidRPr="004A4580" w:rsidRDefault="00A73537" w:rsidP="004A4580">
      <w:pPr>
        <w:jc w:val="both"/>
        <w:rPr>
          <w:rFonts w:ascii="Arial" w:hAnsi="Arial" w:cs="Arial"/>
          <w:bCs/>
          <w:sz w:val="22"/>
          <w:szCs w:val="22"/>
          <w:lang w:val="es-CL"/>
        </w:rPr>
      </w:pPr>
    </w:p>
    <w:p w14:paraId="00092949" w14:textId="67953441" w:rsidR="004A4580" w:rsidRDefault="00242D15" w:rsidP="004A4580">
      <w:pPr>
        <w:jc w:val="both"/>
        <w:rPr>
          <w:rFonts w:ascii="Arial" w:hAnsi="Arial" w:cs="Arial"/>
          <w:bCs/>
          <w:sz w:val="22"/>
          <w:szCs w:val="22"/>
          <w:lang w:val="es-CL"/>
        </w:rPr>
      </w:pPr>
      <w:r>
        <w:rPr>
          <w:rFonts w:ascii="Arial" w:hAnsi="Arial" w:cs="Arial"/>
          <w:bCs/>
          <w:sz w:val="22"/>
          <w:szCs w:val="22"/>
          <w:lang w:val="es-CL"/>
        </w:rPr>
        <w:t>Los r</w:t>
      </w:r>
      <w:r w:rsidR="004A4580" w:rsidRPr="004A4580">
        <w:rPr>
          <w:rFonts w:ascii="Arial" w:hAnsi="Arial" w:cs="Arial"/>
          <w:bCs/>
          <w:sz w:val="22"/>
          <w:szCs w:val="22"/>
          <w:lang w:val="es-CL"/>
        </w:rPr>
        <w:t xml:space="preserve">esultados promedio </w:t>
      </w:r>
      <w:r>
        <w:rPr>
          <w:rFonts w:ascii="Arial" w:hAnsi="Arial" w:cs="Arial"/>
          <w:bCs/>
          <w:sz w:val="22"/>
          <w:szCs w:val="22"/>
          <w:lang w:val="es-CL"/>
        </w:rPr>
        <w:t>permitieron una</w:t>
      </w:r>
      <w:r w:rsidR="004A4580" w:rsidRPr="004A4580">
        <w:rPr>
          <w:rFonts w:ascii="Arial" w:hAnsi="Arial" w:cs="Arial"/>
          <w:bCs/>
          <w:sz w:val="22"/>
          <w:szCs w:val="22"/>
          <w:lang w:val="es-CL"/>
        </w:rPr>
        <w:t xml:space="preserve"> recuperación del 91 % con una ley de </w:t>
      </w:r>
      <w:r w:rsidR="00251D2A">
        <w:rPr>
          <w:rFonts w:ascii="Arial" w:hAnsi="Arial" w:cs="Arial"/>
          <w:bCs/>
          <w:sz w:val="22"/>
          <w:szCs w:val="22"/>
          <w:lang w:val="es-CL"/>
        </w:rPr>
        <w:t>concentrado de oro</w:t>
      </w:r>
      <w:r w:rsidR="004A4580" w:rsidRPr="004A4580">
        <w:rPr>
          <w:rFonts w:ascii="Arial" w:hAnsi="Arial" w:cs="Arial"/>
          <w:bCs/>
          <w:sz w:val="22"/>
          <w:szCs w:val="22"/>
          <w:lang w:val="es-CL"/>
        </w:rPr>
        <w:t xml:space="preserve"> de 47 g/t</w:t>
      </w:r>
      <w:r w:rsidR="00251D2A">
        <w:rPr>
          <w:rFonts w:ascii="Arial" w:hAnsi="Arial" w:cs="Arial"/>
          <w:bCs/>
          <w:sz w:val="22"/>
          <w:szCs w:val="22"/>
          <w:lang w:val="es-CL"/>
        </w:rPr>
        <w:t>.</w:t>
      </w:r>
    </w:p>
    <w:p w14:paraId="36944F23" w14:textId="77777777" w:rsidR="004A2F30" w:rsidRDefault="004A2F30" w:rsidP="004A4580">
      <w:pPr>
        <w:jc w:val="both"/>
        <w:rPr>
          <w:rFonts w:ascii="Arial" w:hAnsi="Arial" w:cs="Arial"/>
          <w:bCs/>
          <w:sz w:val="22"/>
          <w:szCs w:val="22"/>
          <w:lang w:val="es-CL"/>
        </w:rPr>
      </w:pPr>
    </w:p>
    <w:p w14:paraId="3DA119F5" w14:textId="2E3046BF" w:rsidR="004A2F30" w:rsidRDefault="004A2F30" w:rsidP="004A2F30">
      <w:pPr>
        <w:jc w:val="both"/>
        <w:rPr>
          <w:rFonts w:ascii="Arial" w:hAnsi="Arial" w:cs="Arial"/>
          <w:bCs/>
          <w:sz w:val="22"/>
          <w:szCs w:val="22"/>
          <w:lang w:val="es-CL"/>
        </w:rPr>
      </w:pPr>
      <w:r w:rsidRPr="004A2F30">
        <w:rPr>
          <w:rFonts w:ascii="Arial" w:hAnsi="Arial" w:cs="Arial"/>
          <w:bCs/>
          <w:sz w:val="22"/>
          <w:szCs w:val="22"/>
          <w:lang w:val="es-CL"/>
        </w:rPr>
        <w:lastRenderedPageBreak/>
        <w:t>La variación de</w:t>
      </w:r>
      <w:r w:rsidR="00CB11A0">
        <w:rPr>
          <w:rFonts w:ascii="Arial" w:hAnsi="Arial" w:cs="Arial"/>
          <w:bCs/>
          <w:sz w:val="22"/>
          <w:szCs w:val="22"/>
          <w:lang w:val="es-CL"/>
        </w:rPr>
        <w:t xml:space="preserve"> la calidad del concentrado final</w:t>
      </w:r>
      <w:r w:rsidRPr="004A2F30">
        <w:rPr>
          <w:rFonts w:ascii="Arial" w:hAnsi="Arial" w:cs="Arial"/>
          <w:bCs/>
          <w:sz w:val="22"/>
          <w:szCs w:val="22"/>
          <w:lang w:val="es-CL"/>
        </w:rPr>
        <w:t xml:space="preserve"> se debe al tratamiento de 5 franjas diferentes de mineral y a la puesta en marcha.</w:t>
      </w:r>
    </w:p>
    <w:p w14:paraId="01DCB608" w14:textId="77777777" w:rsidR="00172325" w:rsidRDefault="00172325" w:rsidP="004A2F30">
      <w:pPr>
        <w:jc w:val="both"/>
        <w:rPr>
          <w:rFonts w:ascii="Arial" w:hAnsi="Arial" w:cs="Arial"/>
          <w:bCs/>
          <w:sz w:val="22"/>
          <w:szCs w:val="22"/>
          <w:lang w:val="es-CL"/>
        </w:rPr>
      </w:pPr>
    </w:p>
    <w:p w14:paraId="5768ACB0" w14:textId="77777777" w:rsidR="008073DA" w:rsidRDefault="008073DA" w:rsidP="004A2F30">
      <w:pPr>
        <w:jc w:val="both"/>
        <w:rPr>
          <w:rFonts w:ascii="Arial" w:hAnsi="Arial" w:cs="Arial"/>
          <w:bCs/>
          <w:sz w:val="22"/>
          <w:szCs w:val="22"/>
          <w:lang w:val="es-CL"/>
        </w:rPr>
      </w:pPr>
    </w:p>
    <w:p w14:paraId="2F03D729" w14:textId="4089CCAD" w:rsidR="00172325" w:rsidRDefault="008073DA" w:rsidP="004A2F30">
      <w:pPr>
        <w:jc w:val="both"/>
        <w:rPr>
          <w:rFonts w:ascii="Arial" w:hAnsi="Arial" w:cs="Arial"/>
          <w:bCs/>
          <w:sz w:val="22"/>
          <w:szCs w:val="22"/>
          <w:lang w:val="es-CL"/>
        </w:rPr>
      </w:pPr>
      <w:r w:rsidRPr="008073DA">
        <w:rPr>
          <w:rFonts w:ascii="Arial" w:hAnsi="Arial" w:cs="Arial"/>
          <w:bCs/>
          <w:noProof/>
          <w:sz w:val="22"/>
          <w:szCs w:val="22"/>
          <w:lang w:val="es-CL"/>
        </w:rPr>
        <w:drawing>
          <wp:inline distT="0" distB="0" distL="0" distR="0" wp14:anchorId="017DEA1C" wp14:editId="5CA13AF3">
            <wp:extent cx="3166110" cy="1831975"/>
            <wp:effectExtent l="0" t="0" r="0" b="0"/>
            <wp:docPr id="1638008256" name="Picture 1" descr="A graph of a rougher scalper upgra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008256" name="Picture 1" descr="A graph of a rougher scalper upgrade&#10;&#10;AI-generated content may be incorrect."/>
                    <pic:cNvPicPr/>
                  </pic:nvPicPr>
                  <pic:blipFill>
                    <a:blip r:embed="rId24"/>
                    <a:stretch>
                      <a:fillRect/>
                    </a:stretch>
                  </pic:blipFill>
                  <pic:spPr>
                    <a:xfrm>
                      <a:off x="0" y="0"/>
                      <a:ext cx="3166110" cy="1831975"/>
                    </a:xfrm>
                    <a:prstGeom prst="rect">
                      <a:avLst/>
                    </a:prstGeom>
                  </pic:spPr>
                </pic:pic>
              </a:graphicData>
            </a:graphic>
          </wp:inline>
        </w:drawing>
      </w:r>
    </w:p>
    <w:p w14:paraId="0366142B" w14:textId="77777777" w:rsidR="00172325" w:rsidRPr="004A2F30" w:rsidRDefault="00172325" w:rsidP="004A2F30">
      <w:pPr>
        <w:jc w:val="both"/>
        <w:rPr>
          <w:rFonts w:ascii="Arial" w:hAnsi="Arial" w:cs="Arial"/>
          <w:bCs/>
          <w:sz w:val="22"/>
          <w:szCs w:val="22"/>
          <w:lang w:val="es-CL"/>
        </w:rPr>
      </w:pPr>
    </w:p>
    <w:p w14:paraId="7F39F56B" w14:textId="3B671840" w:rsidR="002604C0" w:rsidRDefault="00B35E36" w:rsidP="00B35E36">
      <w:pPr>
        <w:jc w:val="center"/>
        <w:rPr>
          <w:rFonts w:ascii="Arial" w:hAnsi="Arial" w:cs="Arial"/>
          <w:bCs/>
          <w:sz w:val="22"/>
          <w:szCs w:val="22"/>
          <w:lang w:val="es-CL"/>
        </w:rPr>
      </w:pPr>
      <w:r>
        <w:rPr>
          <w:rFonts w:ascii="Arial" w:hAnsi="Arial" w:cs="Arial"/>
          <w:bCs/>
          <w:sz w:val="22"/>
          <w:szCs w:val="22"/>
          <w:lang w:val="es-CL"/>
        </w:rPr>
        <w:t>Figura 1</w:t>
      </w:r>
      <w:r w:rsidR="00BE0F5C">
        <w:rPr>
          <w:rFonts w:ascii="Arial" w:hAnsi="Arial" w:cs="Arial"/>
          <w:bCs/>
          <w:sz w:val="22"/>
          <w:szCs w:val="22"/>
          <w:lang w:val="es-CL"/>
        </w:rPr>
        <w:t>3</w:t>
      </w:r>
      <w:r>
        <w:rPr>
          <w:rFonts w:ascii="Arial" w:hAnsi="Arial" w:cs="Arial"/>
          <w:bCs/>
          <w:sz w:val="22"/>
          <w:szCs w:val="22"/>
          <w:lang w:val="es-CL"/>
        </w:rPr>
        <w:t xml:space="preserve">. </w:t>
      </w:r>
      <w:r w:rsidR="009071CD">
        <w:rPr>
          <w:rFonts w:ascii="Arial" w:hAnsi="Arial" w:cs="Arial"/>
          <w:bCs/>
          <w:sz w:val="22"/>
          <w:szCs w:val="22"/>
          <w:lang w:val="es-CL"/>
        </w:rPr>
        <w:t>Variación calidad de concentrado con diferentes leyes de alimentación de oro - Pogo</w:t>
      </w:r>
    </w:p>
    <w:p w14:paraId="1F58A3C1" w14:textId="77777777" w:rsidR="00B35E36" w:rsidRPr="004A2F30" w:rsidRDefault="00B35E36" w:rsidP="00B35E36">
      <w:pPr>
        <w:jc w:val="center"/>
        <w:rPr>
          <w:rFonts w:ascii="Arial" w:hAnsi="Arial" w:cs="Arial"/>
          <w:bCs/>
          <w:sz w:val="22"/>
          <w:szCs w:val="22"/>
          <w:lang w:val="es-CL"/>
        </w:rPr>
      </w:pPr>
    </w:p>
    <w:p w14:paraId="4C2F36C5" w14:textId="19CC0215" w:rsidR="00575320" w:rsidRDefault="00575320" w:rsidP="00575320">
      <w:pPr>
        <w:jc w:val="both"/>
        <w:rPr>
          <w:rFonts w:ascii="Arial" w:hAnsi="Arial" w:cs="Arial"/>
          <w:bCs/>
          <w:sz w:val="22"/>
          <w:szCs w:val="22"/>
          <w:lang w:val="es-CL"/>
        </w:rPr>
      </w:pPr>
      <w:r>
        <w:rPr>
          <w:rFonts w:ascii="Arial" w:hAnsi="Arial" w:cs="Arial"/>
          <w:bCs/>
          <w:sz w:val="22"/>
          <w:szCs w:val="22"/>
          <w:lang w:val="es-CL"/>
        </w:rPr>
        <w:t xml:space="preserve">Los </w:t>
      </w:r>
      <w:r w:rsidRPr="00814592">
        <w:rPr>
          <w:rFonts w:ascii="Arial" w:hAnsi="Arial" w:cs="Arial"/>
          <w:bCs/>
          <w:sz w:val="22"/>
          <w:szCs w:val="22"/>
          <w:lang w:val="es-CL"/>
        </w:rPr>
        <w:t>resultados obtenidos permiten confirmar los resultados obtenidos en el procedimiento del test de dilución, valida</w:t>
      </w:r>
      <w:r w:rsidR="003A0F79">
        <w:rPr>
          <w:rFonts w:ascii="Arial" w:hAnsi="Arial" w:cs="Arial"/>
          <w:bCs/>
          <w:sz w:val="22"/>
          <w:szCs w:val="22"/>
          <w:lang w:val="es-CL"/>
        </w:rPr>
        <w:t>ndo</w:t>
      </w:r>
      <w:r w:rsidRPr="00814592">
        <w:rPr>
          <w:rFonts w:ascii="Arial" w:hAnsi="Arial" w:cs="Arial"/>
          <w:bCs/>
          <w:sz w:val="22"/>
          <w:szCs w:val="22"/>
          <w:lang w:val="es-CL"/>
        </w:rPr>
        <w:t xml:space="preserve"> el criterio de escalamiento uno a uno entre las distintas etapas de pruebas de la </w:t>
      </w:r>
      <w:r w:rsidR="00B40E4A">
        <w:rPr>
          <w:rFonts w:ascii="Arial" w:hAnsi="Arial" w:cs="Arial"/>
          <w:bCs/>
          <w:sz w:val="22"/>
          <w:szCs w:val="22"/>
          <w:lang w:val="es-CL"/>
        </w:rPr>
        <w:t>Celda Jameson</w:t>
      </w:r>
      <w:r w:rsidRPr="00814592">
        <w:rPr>
          <w:rFonts w:ascii="Arial" w:hAnsi="Arial" w:cs="Arial"/>
          <w:bCs/>
          <w:sz w:val="22"/>
          <w:szCs w:val="22"/>
          <w:lang w:val="es-CL"/>
        </w:rPr>
        <w:t xml:space="preserve"> y confirmado</w:t>
      </w:r>
      <w:r w:rsidR="009D4D23">
        <w:rPr>
          <w:rFonts w:ascii="Arial" w:hAnsi="Arial" w:cs="Arial"/>
          <w:bCs/>
          <w:sz w:val="22"/>
          <w:szCs w:val="22"/>
          <w:lang w:val="es-CL"/>
        </w:rPr>
        <w:t xml:space="preserve"> la posibilidad de realizar un diseño y proyecto industrial</w:t>
      </w:r>
      <w:r w:rsidRPr="00814592">
        <w:rPr>
          <w:rFonts w:ascii="Arial" w:hAnsi="Arial" w:cs="Arial"/>
          <w:bCs/>
          <w:sz w:val="22"/>
          <w:szCs w:val="22"/>
          <w:lang w:val="es-CL"/>
        </w:rPr>
        <w:t xml:space="preserve"> </w:t>
      </w:r>
      <w:r w:rsidR="009D4D23">
        <w:rPr>
          <w:rFonts w:ascii="Arial" w:hAnsi="Arial" w:cs="Arial"/>
          <w:bCs/>
          <w:sz w:val="22"/>
          <w:szCs w:val="22"/>
          <w:lang w:val="es-CL"/>
        </w:rPr>
        <w:t>de</w:t>
      </w:r>
      <w:r w:rsidRPr="00814592">
        <w:rPr>
          <w:rFonts w:ascii="Arial" w:hAnsi="Arial" w:cs="Arial"/>
          <w:bCs/>
          <w:sz w:val="22"/>
          <w:szCs w:val="22"/>
          <w:lang w:val="es-CL"/>
        </w:rPr>
        <w:t xml:space="preserve"> mejora de productividad de una planta concentradora en operación</w:t>
      </w:r>
      <w:r w:rsidR="009D4D23">
        <w:rPr>
          <w:rFonts w:ascii="Arial" w:hAnsi="Arial" w:cs="Arial"/>
          <w:bCs/>
          <w:sz w:val="22"/>
          <w:szCs w:val="22"/>
          <w:lang w:val="es-CL"/>
        </w:rPr>
        <w:t xml:space="preserve"> considerando la implementación de una </w:t>
      </w:r>
      <w:r w:rsidR="003A0F79">
        <w:rPr>
          <w:rFonts w:ascii="Arial" w:hAnsi="Arial" w:cs="Arial"/>
          <w:bCs/>
          <w:sz w:val="22"/>
          <w:szCs w:val="22"/>
          <w:lang w:val="es-CL"/>
        </w:rPr>
        <w:t xml:space="preserve">sola </w:t>
      </w:r>
      <w:r w:rsidR="00B40E4A">
        <w:rPr>
          <w:rFonts w:ascii="Arial" w:hAnsi="Arial" w:cs="Arial"/>
          <w:bCs/>
          <w:sz w:val="22"/>
          <w:szCs w:val="22"/>
          <w:lang w:val="es-CL"/>
        </w:rPr>
        <w:t>Celda Jameson</w:t>
      </w:r>
      <w:r w:rsidR="003A0F79">
        <w:rPr>
          <w:rFonts w:ascii="Arial" w:hAnsi="Arial" w:cs="Arial"/>
          <w:bCs/>
          <w:sz w:val="22"/>
          <w:szCs w:val="22"/>
          <w:lang w:val="es-CL"/>
        </w:rPr>
        <w:t>.</w:t>
      </w:r>
    </w:p>
    <w:p w14:paraId="52003E49" w14:textId="77777777" w:rsidR="009D4D23" w:rsidRPr="00814592" w:rsidRDefault="009D4D23" w:rsidP="00575320">
      <w:pPr>
        <w:jc w:val="both"/>
        <w:rPr>
          <w:rFonts w:ascii="Arial" w:hAnsi="Arial" w:cs="Arial"/>
          <w:bCs/>
          <w:sz w:val="22"/>
          <w:szCs w:val="22"/>
          <w:lang w:val="es-CL"/>
        </w:rPr>
      </w:pPr>
    </w:p>
    <w:p w14:paraId="6B79C7B4" w14:textId="390FC49C" w:rsidR="004A2F30" w:rsidRDefault="00EB6E83" w:rsidP="004A2F30">
      <w:pPr>
        <w:jc w:val="both"/>
        <w:rPr>
          <w:rFonts w:ascii="Arial" w:hAnsi="Arial" w:cs="Arial"/>
          <w:bCs/>
          <w:sz w:val="22"/>
          <w:szCs w:val="22"/>
          <w:lang w:val="es-CL"/>
        </w:rPr>
      </w:pPr>
      <w:r>
        <w:rPr>
          <w:rFonts w:ascii="Arial" w:hAnsi="Arial" w:cs="Arial"/>
          <w:bCs/>
          <w:sz w:val="22"/>
          <w:szCs w:val="22"/>
          <w:lang w:val="es-CL"/>
        </w:rPr>
        <w:t>Una variable importante considerada</w:t>
      </w:r>
      <w:r w:rsidR="00D9527F">
        <w:rPr>
          <w:rFonts w:ascii="Arial" w:hAnsi="Arial" w:cs="Arial"/>
          <w:bCs/>
          <w:sz w:val="22"/>
          <w:szCs w:val="22"/>
          <w:lang w:val="es-CL"/>
        </w:rPr>
        <w:t xml:space="preserve"> durante el proceso de validación industrial fue la medición de</w:t>
      </w:r>
      <w:r w:rsidR="004A2F30" w:rsidRPr="004A2F30">
        <w:rPr>
          <w:rFonts w:ascii="Arial" w:hAnsi="Arial" w:cs="Arial"/>
          <w:bCs/>
          <w:sz w:val="22"/>
          <w:szCs w:val="22"/>
          <w:lang w:val="es-CL"/>
        </w:rPr>
        <w:t>l porcentaje de sólidos de la alimentación (p/p)</w:t>
      </w:r>
      <w:r w:rsidR="00D9527F">
        <w:rPr>
          <w:rFonts w:ascii="Arial" w:hAnsi="Arial" w:cs="Arial"/>
          <w:bCs/>
          <w:sz w:val="22"/>
          <w:szCs w:val="22"/>
          <w:lang w:val="es-CL"/>
        </w:rPr>
        <w:t>, el cual</w:t>
      </w:r>
      <w:r w:rsidR="004A2F30" w:rsidRPr="004A2F30">
        <w:rPr>
          <w:rFonts w:ascii="Arial" w:hAnsi="Arial" w:cs="Arial"/>
          <w:bCs/>
          <w:sz w:val="22"/>
          <w:szCs w:val="22"/>
          <w:lang w:val="es-CL"/>
        </w:rPr>
        <w:t xml:space="preserve"> a menudo super</w:t>
      </w:r>
      <w:r w:rsidR="00D9527F">
        <w:rPr>
          <w:rFonts w:ascii="Arial" w:hAnsi="Arial" w:cs="Arial"/>
          <w:bCs/>
          <w:sz w:val="22"/>
          <w:szCs w:val="22"/>
          <w:lang w:val="es-CL"/>
        </w:rPr>
        <w:t xml:space="preserve">ó </w:t>
      </w:r>
      <w:r w:rsidR="004A2F30" w:rsidRPr="004A2F30">
        <w:rPr>
          <w:rFonts w:ascii="Arial" w:hAnsi="Arial" w:cs="Arial"/>
          <w:bCs/>
          <w:sz w:val="22"/>
          <w:szCs w:val="22"/>
          <w:lang w:val="es-CL"/>
        </w:rPr>
        <w:t xml:space="preserve">el diseño </w:t>
      </w:r>
      <w:r w:rsidR="00D9527F">
        <w:rPr>
          <w:rFonts w:ascii="Arial" w:hAnsi="Arial" w:cs="Arial"/>
          <w:bCs/>
          <w:sz w:val="22"/>
          <w:szCs w:val="22"/>
          <w:lang w:val="es-CL"/>
        </w:rPr>
        <w:t>establecido del</w:t>
      </w:r>
      <w:r w:rsidR="004A2F30" w:rsidRPr="004A2F30">
        <w:rPr>
          <w:rFonts w:ascii="Arial" w:hAnsi="Arial" w:cs="Arial"/>
          <w:bCs/>
          <w:sz w:val="22"/>
          <w:szCs w:val="22"/>
          <w:lang w:val="es-CL"/>
        </w:rPr>
        <w:t xml:space="preserve"> 32 % p/p</w:t>
      </w:r>
      <w:r w:rsidR="00D9527F">
        <w:rPr>
          <w:rFonts w:ascii="Arial" w:hAnsi="Arial" w:cs="Arial"/>
          <w:bCs/>
          <w:sz w:val="22"/>
          <w:szCs w:val="22"/>
          <w:lang w:val="es-CL"/>
        </w:rPr>
        <w:t>.</w:t>
      </w:r>
    </w:p>
    <w:p w14:paraId="5576DBAA" w14:textId="77777777" w:rsidR="00CB2C79" w:rsidRDefault="00CB2C79" w:rsidP="004A2F30">
      <w:pPr>
        <w:jc w:val="both"/>
        <w:rPr>
          <w:rFonts w:ascii="Arial" w:hAnsi="Arial" w:cs="Arial"/>
          <w:bCs/>
          <w:sz w:val="22"/>
          <w:szCs w:val="22"/>
          <w:lang w:val="es-CL"/>
        </w:rPr>
      </w:pPr>
    </w:p>
    <w:p w14:paraId="66D8DF76" w14:textId="68732464" w:rsidR="00CB2C79" w:rsidRDefault="00291290" w:rsidP="004A2F30">
      <w:pPr>
        <w:jc w:val="both"/>
        <w:rPr>
          <w:rFonts w:ascii="Arial" w:hAnsi="Arial" w:cs="Arial"/>
          <w:bCs/>
          <w:sz w:val="22"/>
          <w:szCs w:val="22"/>
          <w:lang w:val="es-CL"/>
        </w:rPr>
      </w:pPr>
      <w:r w:rsidRPr="00291290">
        <w:rPr>
          <w:rFonts w:ascii="Arial" w:hAnsi="Arial" w:cs="Arial"/>
          <w:bCs/>
          <w:noProof/>
          <w:sz w:val="22"/>
          <w:szCs w:val="22"/>
          <w:lang w:val="es-CL"/>
        </w:rPr>
        <w:drawing>
          <wp:inline distT="0" distB="0" distL="0" distR="0" wp14:anchorId="2447F5DC" wp14:editId="64B8821B">
            <wp:extent cx="3166110" cy="1823085"/>
            <wp:effectExtent l="0" t="0" r="0" b="5715"/>
            <wp:docPr id="834600455" name="Picture 1" descr="A graph with red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600455" name="Picture 1" descr="A graph with red lines and numbers&#10;&#10;AI-generated content may be incorrect."/>
                    <pic:cNvPicPr/>
                  </pic:nvPicPr>
                  <pic:blipFill>
                    <a:blip r:embed="rId25"/>
                    <a:stretch>
                      <a:fillRect/>
                    </a:stretch>
                  </pic:blipFill>
                  <pic:spPr>
                    <a:xfrm>
                      <a:off x="0" y="0"/>
                      <a:ext cx="3166110" cy="1823085"/>
                    </a:xfrm>
                    <a:prstGeom prst="rect">
                      <a:avLst/>
                    </a:prstGeom>
                  </pic:spPr>
                </pic:pic>
              </a:graphicData>
            </a:graphic>
          </wp:inline>
        </w:drawing>
      </w:r>
    </w:p>
    <w:p w14:paraId="52F317B2" w14:textId="1E465CB8" w:rsidR="00B35E36" w:rsidRDefault="00B35E36" w:rsidP="00B35E36">
      <w:pPr>
        <w:jc w:val="center"/>
        <w:rPr>
          <w:rFonts w:ascii="Arial" w:hAnsi="Arial" w:cs="Arial"/>
          <w:bCs/>
          <w:sz w:val="22"/>
          <w:szCs w:val="22"/>
          <w:lang w:val="es-CL"/>
        </w:rPr>
      </w:pPr>
      <w:r>
        <w:rPr>
          <w:rFonts w:ascii="Arial" w:hAnsi="Arial" w:cs="Arial"/>
          <w:bCs/>
          <w:sz w:val="22"/>
          <w:szCs w:val="22"/>
          <w:lang w:val="es-CL"/>
        </w:rPr>
        <w:t>Figura 1</w:t>
      </w:r>
      <w:r w:rsidR="00BE0F5C">
        <w:rPr>
          <w:rFonts w:ascii="Arial" w:hAnsi="Arial" w:cs="Arial"/>
          <w:bCs/>
          <w:sz w:val="22"/>
          <w:szCs w:val="22"/>
          <w:lang w:val="es-CL"/>
        </w:rPr>
        <w:t>4</w:t>
      </w:r>
      <w:r>
        <w:rPr>
          <w:rFonts w:ascii="Arial" w:hAnsi="Arial" w:cs="Arial"/>
          <w:bCs/>
          <w:sz w:val="22"/>
          <w:szCs w:val="22"/>
          <w:lang w:val="es-CL"/>
        </w:rPr>
        <w:t>.</w:t>
      </w:r>
      <w:r w:rsidR="00384E33">
        <w:rPr>
          <w:rFonts w:ascii="Arial" w:hAnsi="Arial" w:cs="Arial"/>
          <w:bCs/>
          <w:sz w:val="22"/>
          <w:szCs w:val="22"/>
          <w:lang w:val="es-CL"/>
        </w:rPr>
        <w:t xml:space="preserve"> Resultados </w:t>
      </w:r>
      <w:r w:rsidR="00025888">
        <w:rPr>
          <w:rFonts w:ascii="Arial" w:hAnsi="Arial" w:cs="Arial"/>
          <w:bCs/>
          <w:sz w:val="22"/>
          <w:szCs w:val="22"/>
          <w:lang w:val="es-CL"/>
        </w:rPr>
        <w:t>Celda Jame</w:t>
      </w:r>
      <w:r w:rsidR="002953C8">
        <w:rPr>
          <w:rFonts w:ascii="Arial" w:hAnsi="Arial" w:cs="Arial"/>
          <w:bCs/>
          <w:sz w:val="22"/>
          <w:szCs w:val="22"/>
          <w:lang w:val="es-CL"/>
        </w:rPr>
        <w:t>son</w:t>
      </w:r>
      <w:r w:rsidR="00025888">
        <w:rPr>
          <w:rFonts w:ascii="Arial" w:hAnsi="Arial" w:cs="Arial"/>
          <w:bCs/>
          <w:sz w:val="22"/>
          <w:szCs w:val="22"/>
          <w:lang w:val="es-CL"/>
        </w:rPr>
        <w:t xml:space="preserve"> </w:t>
      </w:r>
      <w:r w:rsidR="00384E33">
        <w:rPr>
          <w:rFonts w:ascii="Arial" w:hAnsi="Arial" w:cs="Arial"/>
          <w:bCs/>
          <w:sz w:val="22"/>
          <w:szCs w:val="22"/>
          <w:lang w:val="es-CL"/>
        </w:rPr>
        <w:t>con diferentes</w:t>
      </w:r>
      <w:r w:rsidR="00AA129F">
        <w:rPr>
          <w:rFonts w:ascii="Arial" w:hAnsi="Arial" w:cs="Arial"/>
          <w:bCs/>
          <w:sz w:val="22"/>
          <w:szCs w:val="22"/>
          <w:lang w:val="es-CL"/>
        </w:rPr>
        <w:t xml:space="preserve"> porcentajes de sólidos</w:t>
      </w:r>
      <w:r w:rsidR="0075370B">
        <w:rPr>
          <w:rFonts w:ascii="Arial" w:hAnsi="Arial" w:cs="Arial"/>
          <w:bCs/>
          <w:sz w:val="22"/>
          <w:szCs w:val="22"/>
          <w:lang w:val="es-CL"/>
        </w:rPr>
        <w:t xml:space="preserve"> </w:t>
      </w:r>
      <w:r w:rsidR="00AA129F">
        <w:rPr>
          <w:rFonts w:ascii="Arial" w:hAnsi="Arial" w:cs="Arial"/>
          <w:bCs/>
          <w:sz w:val="22"/>
          <w:szCs w:val="22"/>
          <w:lang w:val="es-CL"/>
        </w:rPr>
        <w:t>- Pogo</w:t>
      </w:r>
    </w:p>
    <w:p w14:paraId="3F9288DA" w14:textId="77777777" w:rsidR="00B35E36" w:rsidRDefault="00B35E36" w:rsidP="004A2F30">
      <w:pPr>
        <w:jc w:val="both"/>
        <w:rPr>
          <w:rFonts w:ascii="Arial" w:hAnsi="Arial" w:cs="Arial"/>
          <w:bCs/>
          <w:sz w:val="22"/>
          <w:szCs w:val="22"/>
          <w:lang w:val="es-CL"/>
        </w:rPr>
      </w:pPr>
    </w:p>
    <w:p w14:paraId="3FBA8B02" w14:textId="2E601E43" w:rsidR="00CB2C79" w:rsidRDefault="00D9527F" w:rsidP="004A2F30">
      <w:pPr>
        <w:jc w:val="both"/>
        <w:rPr>
          <w:rFonts w:ascii="Arial" w:hAnsi="Arial" w:cs="Arial"/>
          <w:bCs/>
          <w:sz w:val="22"/>
          <w:szCs w:val="22"/>
          <w:lang w:val="es-CL"/>
        </w:rPr>
      </w:pPr>
      <w:r>
        <w:rPr>
          <w:rFonts w:ascii="Arial" w:hAnsi="Arial" w:cs="Arial"/>
          <w:bCs/>
          <w:sz w:val="22"/>
          <w:szCs w:val="22"/>
          <w:lang w:val="es-CL"/>
        </w:rPr>
        <w:t xml:space="preserve">El gráfico anterior </w:t>
      </w:r>
      <w:r w:rsidR="00F14934">
        <w:rPr>
          <w:rFonts w:ascii="Arial" w:hAnsi="Arial" w:cs="Arial"/>
          <w:bCs/>
          <w:sz w:val="22"/>
          <w:szCs w:val="22"/>
          <w:lang w:val="es-CL"/>
        </w:rPr>
        <w:t>demuestra que a pesar de sobre pasar este parámetro los resultados objetivos de todas formas fueron alcanzados.</w:t>
      </w:r>
    </w:p>
    <w:p w14:paraId="08832C65" w14:textId="77777777" w:rsidR="006F5D70" w:rsidRDefault="006F5D70" w:rsidP="004A2F30">
      <w:pPr>
        <w:jc w:val="both"/>
        <w:rPr>
          <w:rFonts w:ascii="Arial" w:hAnsi="Arial" w:cs="Arial"/>
          <w:bCs/>
          <w:sz w:val="22"/>
          <w:szCs w:val="22"/>
          <w:lang w:val="es-CL"/>
        </w:rPr>
      </w:pPr>
    </w:p>
    <w:p w14:paraId="64F3F7E5" w14:textId="270C4058" w:rsidR="006F5D70" w:rsidRPr="006F5D70" w:rsidRDefault="006F5D70" w:rsidP="006F5D70">
      <w:pPr>
        <w:jc w:val="both"/>
        <w:rPr>
          <w:rFonts w:ascii="Arial" w:hAnsi="Arial" w:cs="Arial"/>
          <w:bCs/>
          <w:sz w:val="22"/>
          <w:szCs w:val="22"/>
          <w:lang w:val="es-CL"/>
        </w:rPr>
      </w:pPr>
      <w:r w:rsidRPr="006F5D70">
        <w:rPr>
          <w:rFonts w:ascii="Arial" w:hAnsi="Arial" w:cs="Arial"/>
          <w:bCs/>
          <w:sz w:val="22"/>
          <w:szCs w:val="22"/>
          <w:lang w:val="es-CL"/>
        </w:rPr>
        <w:t xml:space="preserve">Desde la puesta en marcha de la </w:t>
      </w:r>
      <w:r w:rsidR="00B40E4A">
        <w:rPr>
          <w:rFonts w:ascii="Arial" w:hAnsi="Arial" w:cs="Arial"/>
          <w:bCs/>
          <w:sz w:val="22"/>
          <w:szCs w:val="22"/>
          <w:lang w:val="es-CL"/>
        </w:rPr>
        <w:t>Celda Jameson</w:t>
      </w:r>
      <w:r w:rsidRPr="006F5D70">
        <w:rPr>
          <w:rFonts w:ascii="Arial" w:hAnsi="Arial" w:cs="Arial"/>
          <w:bCs/>
          <w:sz w:val="22"/>
          <w:szCs w:val="22"/>
          <w:lang w:val="es-CL"/>
        </w:rPr>
        <w:t>, las toneladas de alimentación para flotación han aumentado de forma constante.</w:t>
      </w:r>
    </w:p>
    <w:p w14:paraId="7E7A056C" w14:textId="48C2E594" w:rsidR="006F5D70" w:rsidRPr="006F5D70" w:rsidRDefault="006F5D70" w:rsidP="006F5D70">
      <w:pPr>
        <w:jc w:val="both"/>
        <w:rPr>
          <w:rFonts w:ascii="Arial" w:hAnsi="Arial" w:cs="Arial"/>
          <w:bCs/>
          <w:sz w:val="22"/>
          <w:szCs w:val="22"/>
          <w:lang w:val="es-CL"/>
        </w:rPr>
      </w:pPr>
    </w:p>
    <w:p w14:paraId="2A2EFC64" w14:textId="4240399E" w:rsidR="006F5D70" w:rsidRPr="006F5D70" w:rsidRDefault="006F5D70" w:rsidP="006F5D70">
      <w:pPr>
        <w:jc w:val="both"/>
        <w:rPr>
          <w:rFonts w:ascii="Arial" w:hAnsi="Arial" w:cs="Arial"/>
          <w:bCs/>
          <w:sz w:val="22"/>
          <w:szCs w:val="22"/>
          <w:lang w:val="es-CL"/>
        </w:rPr>
      </w:pPr>
      <w:r w:rsidRPr="006F5D70">
        <w:rPr>
          <w:rFonts w:ascii="Arial" w:hAnsi="Arial" w:cs="Arial"/>
          <w:bCs/>
          <w:sz w:val="22"/>
          <w:szCs w:val="22"/>
          <w:lang w:val="es-CL"/>
        </w:rPr>
        <w:t xml:space="preserve">El circuito procesa actualmente 5000 </w:t>
      </w:r>
      <w:proofErr w:type="spellStart"/>
      <w:r w:rsidRPr="006F5D70">
        <w:rPr>
          <w:rFonts w:ascii="Arial" w:hAnsi="Arial" w:cs="Arial"/>
          <w:bCs/>
          <w:sz w:val="22"/>
          <w:szCs w:val="22"/>
          <w:lang w:val="es-CL"/>
        </w:rPr>
        <w:t>tpd</w:t>
      </w:r>
      <w:proofErr w:type="spellEnd"/>
      <w:r w:rsidRPr="006F5D70">
        <w:rPr>
          <w:rFonts w:ascii="Arial" w:hAnsi="Arial" w:cs="Arial"/>
          <w:bCs/>
          <w:sz w:val="22"/>
          <w:szCs w:val="22"/>
          <w:lang w:val="es-CL"/>
        </w:rPr>
        <w:t xml:space="preserve">, un aumento de más del 60 % con respecto a la instalación de la </w:t>
      </w:r>
      <w:r w:rsidR="00B40E4A">
        <w:rPr>
          <w:rFonts w:ascii="Arial" w:hAnsi="Arial" w:cs="Arial"/>
          <w:bCs/>
          <w:sz w:val="22"/>
          <w:szCs w:val="22"/>
          <w:lang w:val="es-CL"/>
        </w:rPr>
        <w:t>Celda Jameson</w:t>
      </w:r>
      <w:r w:rsidRPr="006F5D70">
        <w:rPr>
          <w:rFonts w:ascii="Arial" w:hAnsi="Arial" w:cs="Arial"/>
          <w:bCs/>
          <w:sz w:val="22"/>
          <w:szCs w:val="22"/>
          <w:lang w:val="es-CL"/>
        </w:rPr>
        <w:t>.</w:t>
      </w:r>
    </w:p>
    <w:p w14:paraId="6795616A" w14:textId="74E9D000" w:rsidR="006F5D70" w:rsidRPr="006F5D70" w:rsidRDefault="006F5D70" w:rsidP="006F5D70">
      <w:pPr>
        <w:jc w:val="both"/>
        <w:rPr>
          <w:rFonts w:ascii="Arial" w:hAnsi="Arial" w:cs="Arial"/>
          <w:bCs/>
          <w:sz w:val="22"/>
          <w:szCs w:val="22"/>
          <w:lang w:val="es-CL"/>
        </w:rPr>
      </w:pPr>
    </w:p>
    <w:p w14:paraId="6EA481DA" w14:textId="57265601" w:rsidR="006F5D70" w:rsidRDefault="006F5D70" w:rsidP="006F5D70">
      <w:pPr>
        <w:jc w:val="both"/>
        <w:rPr>
          <w:rFonts w:ascii="Arial" w:hAnsi="Arial" w:cs="Arial"/>
          <w:bCs/>
          <w:sz w:val="22"/>
          <w:szCs w:val="22"/>
          <w:lang w:val="es-CL"/>
        </w:rPr>
      </w:pPr>
      <w:r w:rsidRPr="006F5D70">
        <w:rPr>
          <w:rFonts w:ascii="Arial" w:hAnsi="Arial" w:cs="Arial"/>
          <w:bCs/>
          <w:sz w:val="22"/>
          <w:szCs w:val="22"/>
          <w:lang w:val="es-CL"/>
        </w:rPr>
        <w:t xml:space="preserve">Esto se debe a que la </w:t>
      </w:r>
      <w:r w:rsidR="00B40E4A">
        <w:rPr>
          <w:rFonts w:ascii="Arial" w:hAnsi="Arial" w:cs="Arial"/>
          <w:bCs/>
          <w:sz w:val="22"/>
          <w:szCs w:val="22"/>
          <w:lang w:val="es-CL"/>
        </w:rPr>
        <w:t>Celda Jameson</w:t>
      </w:r>
      <w:r w:rsidRPr="006F5D70">
        <w:rPr>
          <w:rFonts w:ascii="Arial" w:hAnsi="Arial" w:cs="Arial"/>
          <w:bCs/>
          <w:sz w:val="22"/>
          <w:szCs w:val="22"/>
          <w:lang w:val="es-CL"/>
        </w:rPr>
        <w:t xml:space="preserve"> elimina aproximadamente el 90 % de Au en la cabecera del circuito.</w:t>
      </w:r>
    </w:p>
    <w:p w14:paraId="72D8BBEA" w14:textId="77777777" w:rsidR="003C64A6" w:rsidRDefault="003C64A6" w:rsidP="006F5D70">
      <w:pPr>
        <w:jc w:val="both"/>
        <w:rPr>
          <w:rFonts w:ascii="Arial" w:hAnsi="Arial" w:cs="Arial"/>
          <w:bCs/>
          <w:sz w:val="22"/>
          <w:szCs w:val="22"/>
          <w:lang w:val="es-CL"/>
        </w:rPr>
      </w:pPr>
    </w:p>
    <w:p w14:paraId="4EC42689" w14:textId="02525BB3" w:rsidR="003C64A6" w:rsidRDefault="004E645A" w:rsidP="006F5D70">
      <w:pPr>
        <w:jc w:val="both"/>
        <w:rPr>
          <w:rFonts w:ascii="Arial" w:hAnsi="Arial" w:cs="Arial"/>
          <w:bCs/>
          <w:sz w:val="22"/>
          <w:szCs w:val="22"/>
          <w:lang w:val="es-CL"/>
        </w:rPr>
      </w:pPr>
      <w:r w:rsidRPr="004E645A">
        <w:rPr>
          <w:rFonts w:ascii="Arial" w:hAnsi="Arial" w:cs="Arial"/>
          <w:bCs/>
          <w:noProof/>
          <w:sz w:val="22"/>
          <w:szCs w:val="22"/>
          <w:lang w:val="es-CL"/>
        </w:rPr>
        <w:drawing>
          <wp:inline distT="0" distB="0" distL="0" distR="0" wp14:anchorId="2C948AB7" wp14:editId="5A61A527">
            <wp:extent cx="3166110" cy="2327910"/>
            <wp:effectExtent l="0" t="0" r="0" b="0"/>
            <wp:docPr id="168001451" name="Picture 1" descr="A graph of a graph showing a number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01451" name="Picture 1" descr="A graph of a graph showing a number of different colored dots&#10;&#10;AI-generated content may be incorrect."/>
                    <pic:cNvPicPr/>
                  </pic:nvPicPr>
                  <pic:blipFill>
                    <a:blip r:embed="rId26"/>
                    <a:stretch>
                      <a:fillRect/>
                    </a:stretch>
                  </pic:blipFill>
                  <pic:spPr>
                    <a:xfrm>
                      <a:off x="0" y="0"/>
                      <a:ext cx="3166110" cy="2327910"/>
                    </a:xfrm>
                    <a:prstGeom prst="rect">
                      <a:avLst/>
                    </a:prstGeom>
                  </pic:spPr>
                </pic:pic>
              </a:graphicData>
            </a:graphic>
          </wp:inline>
        </w:drawing>
      </w:r>
    </w:p>
    <w:p w14:paraId="3A37C264" w14:textId="17D5BE92" w:rsidR="00DE6C85" w:rsidRDefault="00DE6C85" w:rsidP="00DE6C85">
      <w:pPr>
        <w:jc w:val="center"/>
        <w:rPr>
          <w:rFonts w:ascii="Arial" w:hAnsi="Arial" w:cs="Arial"/>
          <w:bCs/>
          <w:sz w:val="22"/>
          <w:szCs w:val="22"/>
          <w:lang w:val="es-CL"/>
        </w:rPr>
      </w:pPr>
      <w:r>
        <w:rPr>
          <w:rFonts w:ascii="Arial" w:hAnsi="Arial" w:cs="Arial"/>
          <w:bCs/>
          <w:sz w:val="22"/>
          <w:szCs w:val="22"/>
          <w:lang w:val="es-CL"/>
        </w:rPr>
        <w:t>Figura 1</w:t>
      </w:r>
      <w:r w:rsidR="00BE0F5C">
        <w:rPr>
          <w:rFonts w:ascii="Arial" w:hAnsi="Arial" w:cs="Arial"/>
          <w:bCs/>
          <w:sz w:val="22"/>
          <w:szCs w:val="22"/>
          <w:lang w:val="es-CL"/>
        </w:rPr>
        <w:t>5</w:t>
      </w:r>
      <w:r>
        <w:rPr>
          <w:rFonts w:ascii="Arial" w:hAnsi="Arial" w:cs="Arial"/>
          <w:bCs/>
          <w:sz w:val="22"/>
          <w:szCs w:val="22"/>
          <w:lang w:val="es-CL"/>
        </w:rPr>
        <w:t>.</w:t>
      </w:r>
      <w:r w:rsidR="00025888">
        <w:rPr>
          <w:rFonts w:ascii="Arial" w:hAnsi="Arial" w:cs="Arial"/>
          <w:bCs/>
          <w:sz w:val="22"/>
          <w:szCs w:val="22"/>
          <w:lang w:val="es-CL"/>
        </w:rPr>
        <w:t xml:space="preserve"> </w:t>
      </w:r>
      <w:proofErr w:type="spellStart"/>
      <w:r w:rsidR="00977CC9" w:rsidRPr="00F47845">
        <w:rPr>
          <w:rFonts w:ascii="Arial" w:hAnsi="Arial" w:cs="Arial"/>
          <w:bCs/>
          <w:sz w:val="22"/>
          <w:szCs w:val="22"/>
          <w:lang w:val="es-CL"/>
        </w:rPr>
        <w:t>Northern</w:t>
      </w:r>
      <w:proofErr w:type="spellEnd"/>
      <w:r w:rsidR="00977CC9" w:rsidRPr="00F47845">
        <w:rPr>
          <w:rFonts w:ascii="Arial" w:hAnsi="Arial" w:cs="Arial"/>
          <w:bCs/>
          <w:sz w:val="22"/>
          <w:szCs w:val="22"/>
          <w:lang w:val="es-CL"/>
        </w:rPr>
        <w:t xml:space="preserve"> </w:t>
      </w:r>
      <w:proofErr w:type="spellStart"/>
      <w:r w:rsidR="00977CC9" w:rsidRPr="00F47845">
        <w:rPr>
          <w:rFonts w:ascii="Arial" w:hAnsi="Arial" w:cs="Arial"/>
          <w:bCs/>
          <w:sz w:val="22"/>
          <w:szCs w:val="22"/>
          <w:lang w:val="es-CL"/>
        </w:rPr>
        <w:t>Star</w:t>
      </w:r>
      <w:proofErr w:type="spellEnd"/>
      <w:r w:rsidR="00977CC9" w:rsidRPr="00F47845">
        <w:rPr>
          <w:rFonts w:ascii="Arial" w:hAnsi="Arial" w:cs="Arial"/>
          <w:bCs/>
          <w:sz w:val="22"/>
          <w:szCs w:val="22"/>
          <w:lang w:val="es-CL"/>
        </w:rPr>
        <w:t xml:space="preserve"> </w:t>
      </w:r>
      <w:proofErr w:type="spellStart"/>
      <w:r w:rsidR="00977CC9" w:rsidRPr="00F47845">
        <w:rPr>
          <w:rFonts w:ascii="Arial" w:hAnsi="Arial" w:cs="Arial"/>
          <w:bCs/>
          <w:sz w:val="22"/>
          <w:szCs w:val="22"/>
          <w:lang w:val="es-CL"/>
        </w:rPr>
        <w:t>Resources</w:t>
      </w:r>
      <w:proofErr w:type="spellEnd"/>
      <w:r w:rsidR="00977CC9" w:rsidRPr="00F47845">
        <w:rPr>
          <w:rFonts w:ascii="Arial" w:hAnsi="Arial" w:cs="Arial"/>
          <w:bCs/>
          <w:sz w:val="22"/>
          <w:szCs w:val="22"/>
          <w:lang w:val="es-CL"/>
        </w:rPr>
        <w:t>. (2025).</w:t>
      </w:r>
    </w:p>
    <w:p w14:paraId="48FD5401" w14:textId="77777777" w:rsidR="00B0136A" w:rsidRDefault="00B0136A" w:rsidP="006F5D70">
      <w:pPr>
        <w:jc w:val="both"/>
        <w:rPr>
          <w:rFonts w:ascii="Arial" w:hAnsi="Arial" w:cs="Arial"/>
          <w:bCs/>
          <w:sz w:val="22"/>
          <w:szCs w:val="22"/>
          <w:lang w:val="es-CL"/>
        </w:rPr>
      </w:pPr>
    </w:p>
    <w:p w14:paraId="4A8D6AF2" w14:textId="77777777" w:rsidR="00B0136A" w:rsidRPr="00B0136A" w:rsidRDefault="00B0136A" w:rsidP="00B0136A">
      <w:pPr>
        <w:jc w:val="both"/>
        <w:rPr>
          <w:rFonts w:ascii="Arial" w:hAnsi="Arial" w:cs="Arial"/>
          <w:bCs/>
          <w:sz w:val="22"/>
          <w:szCs w:val="22"/>
          <w:lang w:val="es-CL"/>
        </w:rPr>
      </w:pPr>
      <w:r w:rsidRPr="00B0136A">
        <w:rPr>
          <w:rFonts w:ascii="Arial" w:hAnsi="Arial" w:cs="Arial"/>
          <w:bCs/>
          <w:sz w:val="22"/>
          <w:szCs w:val="22"/>
          <w:lang w:val="es-CL"/>
        </w:rPr>
        <w:t>La extracción de masa del circuito también ha disminuido de forma constante.</w:t>
      </w:r>
    </w:p>
    <w:p w14:paraId="2E4C9258" w14:textId="6B4F790E" w:rsidR="00B0136A" w:rsidRPr="00B0136A" w:rsidRDefault="00B0136A" w:rsidP="00B0136A">
      <w:pPr>
        <w:jc w:val="both"/>
        <w:rPr>
          <w:rFonts w:ascii="Arial" w:hAnsi="Arial" w:cs="Arial"/>
          <w:bCs/>
          <w:sz w:val="22"/>
          <w:szCs w:val="22"/>
          <w:lang w:val="es-CL"/>
        </w:rPr>
      </w:pPr>
    </w:p>
    <w:p w14:paraId="4A96F7EF" w14:textId="45AF3129" w:rsidR="00B0136A" w:rsidRPr="00B0136A" w:rsidRDefault="00B0136A" w:rsidP="00B0136A">
      <w:pPr>
        <w:jc w:val="both"/>
        <w:rPr>
          <w:rFonts w:ascii="Arial" w:hAnsi="Arial" w:cs="Arial"/>
          <w:bCs/>
          <w:sz w:val="22"/>
          <w:szCs w:val="22"/>
          <w:lang w:val="es-CL"/>
        </w:rPr>
      </w:pPr>
      <w:r w:rsidRPr="00B0136A">
        <w:rPr>
          <w:rFonts w:ascii="Arial" w:hAnsi="Arial" w:cs="Arial"/>
          <w:bCs/>
          <w:sz w:val="22"/>
          <w:szCs w:val="22"/>
          <w:lang w:val="es-CL"/>
        </w:rPr>
        <w:t xml:space="preserve">Esto es posible gracias a la </w:t>
      </w:r>
      <w:r w:rsidR="00B40E4A">
        <w:rPr>
          <w:rFonts w:ascii="Arial" w:hAnsi="Arial" w:cs="Arial"/>
          <w:bCs/>
          <w:sz w:val="22"/>
          <w:szCs w:val="22"/>
          <w:lang w:val="es-CL"/>
        </w:rPr>
        <w:t>Celda Jameson</w:t>
      </w:r>
      <w:r w:rsidRPr="00B0136A">
        <w:rPr>
          <w:rFonts w:ascii="Arial" w:hAnsi="Arial" w:cs="Arial"/>
          <w:bCs/>
          <w:sz w:val="22"/>
          <w:szCs w:val="22"/>
          <w:lang w:val="es-CL"/>
        </w:rPr>
        <w:t>, que produce un concentrado de alta calidad con una alta recuperación.</w:t>
      </w:r>
    </w:p>
    <w:p w14:paraId="1CB26DFC" w14:textId="62E40572" w:rsidR="00B0136A" w:rsidRPr="00B0136A" w:rsidRDefault="00B0136A" w:rsidP="00B0136A">
      <w:pPr>
        <w:jc w:val="both"/>
        <w:rPr>
          <w:rFonts w:ascii="Arial" w:hAnsi="Arial" w:cs="Arial"/>
          <w:bCs/>
          <w:sz w:val="22"/>
          <w:szCs w:val="22"/>
          <w:lang w:val="es-CL"/>
        </w:rPr>
      </w:pPr>
    </w:p>
    <w:p w14:paraId="609B7AD6" w14:textId="48DC5FB7" w:rsidR="00B0136A" w:rsidRDefault="00B0136A" w:rsidP="00B0136A">
      <w:pPr>
        <w:jc w:val="both"/>
        <w:rPr>
          <w:rFonts w:ascii="Arial" w:hAnsi="Arial" w:cs="Arial"/>
          <w:bCs/>
          <w:sz w:val="22"/>
          <w:szCs w:val="22"/>
          <w:lang w:val="es-CL"/>
        </w:rPr>
      </w:pPr>
      <w:r w:rsidRPr="00B0136A">
        <w:rPr>
          <w:rFonts w:ascii="Arial" w:hAnsi="Arial" w:cs="Arial"/>
          <w:bCs/>
          <w:sz w:val="22"/>
          <w:szCs w:val="22"/>
          <w:lang w:val="es-CL"/>
        </w:rPr>
        <w:t>Esencial para el éxito del proyecto debido a las limitaciones de capacidad volumétrica aguas abajo</w:t>
      </w:r>
      <w:r w:rsidR="00823F47">
        <w:rPr>
          <w:rFonts w:ascii="Arial" w:hAnsi="Arial" w:cs="Arial"/>
          <w:bCs/>
          <w:sz w:val="22"/>
          <w:szCs w:val="22"/>
          <w:lang w:val="es-CL"/>
        </w:rPr>
        <w:t>.</w:t>
      </w:r>
    </w:p>
    <w:p w14:paraId="3DC643C0" w14:textId="77777777" w:rsidR="00823F47" w:rsidRDefault="00823F47" w:rsidP="00B0136A">
      <w:pPr>
        <w:jc w:val="both"/>
        <w:rPr>
          <w:rFonts w:ascii="Arial" w:hAnsi="Arial" w:cs="Arial"/>
          <w:bCs/>
          <w:sz w:val="22"/>
          <w:szCs w:val="22"/>
          <w:lang w:val="es-CL"/>
        </w:rPr>
      </w:pPr>
    </w:p>
    <w:p w14:paraId="04CCC738" w14:textId="039EDCA1" w:rsidR="00823F47" w:rsidRDefault="00925365" w:rsidP="00B0136A">
      <w:pPr>
        <w:jc w:val="both"/>
        <w:rPr>
          <w:rFonts w:ascii="Arial" w:hAnsi="Arial" w:cs="Arial"/>
          <w:bCs/>
          <w:sz w:val="22"/>
          <w:szCs w:val="22"/>
          <w:lang w:val="es-CL"/>
        </w:rPr>
      </w:pPr>
      <w:r w:rsidRPr="00925365">
        <w:rPr>
          <w:rFonts w:ascii="Arial" w:hAnsi="Arial" w:cs="Arial"/>
          <w:bCs/>
          <w:noProof/>
          <w:sz w:val="22"/>
          <w:szCs w:val="22"/>
          <w:lang w:val="es-CL"/>
        </w:rPr>
        <w:drawing>
          <wp:inline distT="0" distB="0" distL="0" distR="0" wp14:anchorId="0082C2F7" wp14:editId="7B76032E">
            <wp:extent cx="3166110" cy="2078990"/>
            <wp:effectExtent l="0" t="0" r="0" b="0"/>
            <wp:docPr id="1781449749" name="Picture 1" descr="A graph of a mass pu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449749" name="Picture 1" descr="A graph of a mass pull&#10;&#10;AI-generated content may be incorrect."/>
                    <pic:cNvPicPr/>
                  </pic:nvPicPr>
                  <pic:blipFill>
                    <a:blip r:embed="rId27"/>
                    <a:stretch>
                      <a:fillRect/>
                    </a:stretch>
                  </pic:blipFill>
                  <pic:spPr>
                    <a:xfrm>
                      <a:off x="0" y="0"/>
                      <a:ext cx="3166110" cy="2078990"/>
                    </a:xfrm>
                    <a:prstGeom prst="rect">
                      <a:avLst/>
                    </a:prstGeom>
                  </pic:spPr>
                </pic:pic>
              </a:graphicData>
            </a:graphic>
          </wp:inline>
        </w:drawing>
      </w:r>
    </w:p>
    <w:p w14:paraId="1145F8B2" w14:textId="5EC92B3C" w:rsidR="00DE6C85" w:rsidRDefault="00DE6C85" w:rsidP="00DE6C85">
      <w:pPr>
        <w:jc w:val="center"/>
        <w:rPr>
          <w:rFonts w:ascii="Arial" w:hAnsi="Arial" w:cs="Arial"/>
          <w:bCs/>
          <w:sz w:val="22"/>
          <w:szCs w:val="22"/>
          <w:lang w:val="es-CL"/>
        </w:rPr>
      </w:pPr>
      <w:r>
        <w:rPr>
          <w:rFonts w:ascii="Arial" w:hAnsi="Arial" w:cs="Arial"/>
          <w:bCs/>
          <w:sz w:val="22"/>
          <w:szCs w:val="22"/>
          <w:lang w:val="es-CL"/>
        </w:rPr>
        <w:t>Figura 1</w:t>
      </w:r>
      <w:r w:rsidR="00BE0F5C">
        <w:rPr>
          <w:rFonts w:ascii="Arial" w:hAnsi="Arial" w:cs="Arial"/>
          <w:bCs/>
          <w:sz w:val="22"/>
          <w:szCs w:val="22"/>
          <w:lang w:val="es-CL"/>
        </w:rPr>
        <w:t>6</w:t>
      </w:r>
      <w:r>
        <w:rPr>
          <w:rFonts w:ascii="Arial" w:hAnsi="Arial" w:cs="Arial"/>
          <w:bCs/>
          <w:sz w:val="22"/>
          <w:szCs w:val="22"/>
          <w:lang w:val="es-CL"/>
        </w:rPr>
        <w:t>.</w:t>
      </w:r>
      <w:r w:rsidR="00367DDD">
        <w:rPr>
          <w:rFonts w:ascii="Arial" w:hAnsi="Arial" w:cs="Arial"/>
          <w:bCs/>
          <w:sz w:val="22"/>
          <w:szCs w:val="22"/>
          <w:lang w:val="es-CL"/>
        </w:rPr>
        <w:t xml:space="preserve"> </w:t>
      </w:r>
      <w:proofErr w:type="spellStart"/>
      <w:r w:rsidR="00977CC9" w:rsidRPr="00F47845">
        <w:rPr>
          <w:rFonts w:ascii="Arial" w:hAnsi="Arial" w:cs="Arial"/>
          <w:bCs/>
          <w:sz w:val="22"/>
          <w:szCs w:val="22"/>
          <w:lang w:val="es-CL"/>
        </w:rPr>
        <w:t>Northern</w:t>
      </w:r>
      <w:proofErr w:type="spellEnd"/>
      <w:r w:rsidR="00977CC9" w:rsidRPr="00F47845">
        <w:rPr>
          <w:rFonts w:ascii="Arial" w:hAnsi="Arial" w:cs="Arial"/>
          <w:bCs/>
          <w:sz w:val="22"/>
          <w:szCs w:val="22"/>
          <w:lang w:val="es-CL"/>
        </w:rPr>
        <w:t xml:space="preserve"> </w:t>
      </w:r>
      <w:proofErr w:type="spellStart"/>
      <w:r w:rsidR="00977CC9" w:rsidRPr="00F47845">
        <w:rPr>
          <w:rFonts w:ascii="Arial" w:hAnsi="Arial" w:cs="Arial"/>
          <w:bCs/>
          <w:sz w:val="22"/>
          <w:szCs w:val="22"/>
          <w:lang w:val="es-CL"/>
        </w:rPr>
        <w:t>Star</w:t>
      </w:r>
      <w:proofErr w:type="spellEnd"/>
      <w:r w:rsidR="00977CC9" w:rsidRPr="00F47845">
        <w:rPr>
          <w:rFonts w:ascii="Arial" w:hAnsi="Arial" w:cs="Arial"/>
          <w:bCs/>
          <w:sz w:val="22"/>
          <w:szCs w:val="22"/>
          <w:lang w:val="es-CL"/>
        </w:rPr>
        <w:t xml:space="preserve"> </w:t>
      </w:r>
      <w:proofErr w:type="spellStart"/>
      <w:r w:rsidR="00977CC9" w:rsidRPr="00F47845">
        <w:rPr>
          <w:rFonts w:ascii="Arial" w:hAnsi="Arial" w:cs="Arial"/>
          <w:bCs/>
          <w:sz w:val="22"/>
          <w:szCs w:val="22"/>
          <w:lang w:val="es-CL"/>
        </w:rPr>
        <w:t>Resources</w:t>
      </w:r>
      <w:proofErr w:type="spellEnd"/>
      <w:r w:rsidR="00977CC9" w:rsidRPr="00F47845">
        <w:rPr>
          <w:rFonts w:ascii="Arial" w:hAnsi="Arial" w:cs="Arial"/>
          <w:bCs/>
          <w:sz w:val="22"/>
          <w:szCs w:val="22"/>
          <w:lang w:val="es-CL"/>
        </w:rPr>
        <w:t>. (2025).</w:t>
      </w:r>
    </w:p>
    <w:p w14:paraId="5B76DCE2" w14:textId="77777777" w:rsidR="00463481" w:rsidRDefault="00463481" w:rsidP="00B0136A">
      <w:pPr>
        <w:jc w:val="both"/>
        <w:rPr>
          <w:rFonts w:ascii="Arial" w:hAnsi="Arial" w:cs="Arial"/>
          <w:bCs/>
          <w:sz w:val="22"/>
          <w:szCs w:val="22"/>
          <w:lang w:val="es-CL"/>
        </w:rPr>
      </w:pPr>
    </w:p>
    <w:p w14:paraId="1BB41F71" w14:textId="5F38C012" w:rsidR="00463481" w:rsidRDefault="00463481" w:rsidP="00B0136A">
      <w:pPr>
        <w:jc w:val="both"/>
        <w:rPr>
          <w:rFonts w:ascii="Arial" w:hAnsi="Arial" w:cs="Arial"/>
          <w:bCs/>
          <w:sz w:val="22"/>
          <w:szCs w:val="22"/>
          <w:lang w:val="es-CL"/>
        </w:rPr>
      </w:pPr>
      <w:r w:rsidRPr="00463481">
        <w:rPr>
          <w:rFonts w:ascii="Arial" w:hAnsi="Arial" w:cs="Arial"/>
          <w:bCs/>
          <w:sz w:val="22"/>
          <w:szCs w:val="22"/>
          <w:lang w:val="es-CL"/>
        </w:rPr>
        <w:t xml:space="preserve">A pesar del aumento masivo en el rendimiento y la reducción de la extracción de masa, la recuperación por flotación se ha mantenido estable desde la implementación de la tecnología </w:t>
      </w:r>
      <w:r w:rsidR="00B40E4A">
        <w:rPr>
          <w:rFonts w:ascii="Arial" w:hAnsi="Arial" w:cs="Arial"/>
          <w:bCs/>
          <w:sz w:val="22"/>
          <w:szCs w:val="22"/>
          <w:lang w:val="es-CL"/>
        </w:rPr>
        <w:t>Celda Jameson</w:t>
      </w:r>
      <w:r>
        <w:rPr>
          <w:rFonts w:ascii="Arial" w:hAnsi="Arial" w:cs="Arial"/>
          <w:bCs/>
          <w:sz w:val="22"/>
          <w:szCs w:val="22"/>
          <w:lang w:val="es-CL"/>
        </w:rPr>
        <w:t>.</w:t>
      </w:r>
    </w:p>
    <w:p w14:paraId="10FAD0A7" w14:textId="77777777" w:rsidR="00463481" w:rsidRDefault="00463481" w:rsidP="00B0136A">
      <w:pPr>
        <w:jc w:val="both"/>
        <w:rPr>
          <w:rFonts w:ascii="Arial" w:hAnsi="Arial" w:cs="Arial"/>
          <w:bCs/>
          <w:sz w:val="22"/>
          <w:szCs w:val="22"/>
          <w:lang w:val="es-CL"/>
        </w:rPr>
      </w:pPr>
    </w:p>
    <w:p w14:paraId="3F4E2468" w14:textId="2B1F5126" w:rsidR="00794ACD" w:rsidRPr="00814592" w:rsidRDefault="00794ACD" w:rsidP="00794ACD">
      <w:pPr>
        <w:jc w:val="both"/>
        <w:rPr>
          <w:rFonts w:ascii="Arial" w:hAnsi="Arial" w:cs="Arial"/>
          <w:bCs/>
          <w:sz w:val="22"/>
          <w:szCs w:val="22"/>
          <w:lang w:val="es-CL"/>
        </w:rPr>
      </w:pPr>
      <w:r>
        <w:rPr>
          <w:rFonts w:ascii="Arial" w:hAnsi="Arial" w:cs="Arial"/>
          <w:bCs/>
          <w:sz w:val="22"/>
          <w:szCs w:val="22"/>
          <w:lang w:val="es-CL"/>
        </w:rPr>
        <w:t>Los</w:t>
      </w:r>
      <w:r w:rsidR="003C64A6">
        <w:rPr>
          <w:rFonts w:ascii="Arial" w:hAnsi="Arial" w:cs="Arial"/>
          <w:bCs/>
          <w:sz w:val="22"/>
          <w:szCs w:val="22"/>
          <w:lang w:val="es-CL"/>
        </w:rPr>
        <w:t xml:space="preserve"> logros</w:t>
      </w:r>
      <w:r w:rsidRPr="00814592">
        <w:rPr>
          <w:rFonts w:ascii="Arial" w:hAnsi="Arial" w:cs="Arial"/>
          <w:bCs/>
          <w:sz w:val="22"/>
          <w:szCs w:val="22"/>
          <w:lang w:val="es-CL"/>
        </w:rPr>
        <w:t xml:space="preserve"> obtenidos </w:t>
      </w:r>
      <w:r>
        <w:rPr>
          <w:rFonts w:ascii="Arial" w:hAnsi="Arial" w:cs="Arial"/>
          <w:bCs/>
          <w:sz w:val="22"/>
          <w:szCs w:val="22"/>
          <w:lang w:val="es-CL"/>
        </w:rPr>
        <w:t xml:space="preserve">a nivel industrial </w:t>
      </w:r>
      <w:r w:rsidRPr="00814592">
        <w:rPr>
          <w:rFonts w:ascii="Arial" w:hAnsi="Arial" w:cs="Arial"/>
          <w:bCs/>
          <w:sz w:val="22"/>
          <w:szCs w:val="22"/>
          <w:lang w:val="es-CL"/>
        </w:rPr>
        <w:t xml:space="preserve">permiten confirmar los resultados obtenidos en el test de </w:t>
      </w:r>
      <w:r w:rsidRPr="00814592">
        <w:rPr>
          <w:rFonts w:ascii="Arial" w:hAnsi="Arial" w:cs="Arial"/>
          <w:bCs/>
          <w:sz w:val="22"/>
          <w:szCs w:val="22"/>
          <w:lang w:val="es-CL"/>
        </w:rPr>
        <w:lastRenderedPageBreak/>
        <w:t>dilución</w:t>
      </w:r>
      <w:r>
        <w:rPr>
          <w:rFonts w:ascii="Arial" w:hAnsi="Arial" w:cs="Arial"/>
          <w:bCs/>
          <w:sz w:val="22"/>
          <w:szCs w:val="22"/>
          <w:lang w:val="es-CL"/>
        </w:rPr>
        <w:t xml:space="preserve">, validando de esta manera </w:t>
      </w:r>
      <w:r w:rsidRPr="00814592">
        <w:rPr>
          <w:rFonts w:ascii="Arial" w:hAnsi="Arial" w:cs="Arial"/>
          <w:bCs/>
          <w:sz w:val="22"/>
          <w:szCs w:val="22"/>
          <w:lang w:val="es-CL"/>
        </w:rPr>
        <w:t xml:space="preserve">el criterio de escalamiento uno a uno entre las distintas etapas de pruebas de la </w:t>
      </w:r>
      <w:r w:rsidR="00B40E4A">
        <w:rPr>
          <w:rFonts w:ascii="Arial" w:hAnsi="Arial" w:cs="Arial"/>
          <w:bCs/>
          <w:sz w:val="22"/>
          <w:szCs w:val="22"/>
          <w:lang w:val="es-CL"/>
        </w:rPr>
        <w:t>Celda Jameson</w:t>
      </w:r>
      <w:r w:rsidRPr="00814592">
        <w:rPr>
          <w:rFonts w:ascii="Arial" w:hAnsi="Arial" w:cs="Arial"/>
          <w:bCs/>
          <w:sz w:val="22"/>
          <w:szCs w:val="22"/>
          <w:lang w:val="es-CL"/>
        </w:rPr>
        <w:t xml:space="preserve"> y confirmado los excelentes resultados y mejora de productividad de una planta concentradora en operación.</w:t>
      </w:r>
    </w:p>
    <w:p w14:paraId="6DED2FC2" w14:textId="77777777" w:rsidR="00794ACD" w:rsidRPr="00814592" w:rsidRDefault="00794ACD" w:rsidP="004A2F30">
      <w:pPr>
        <w:jc w:val="both"/>
        <w:rPr>
          <w:rFonts w:ascii="Arial" w:hAnsi="Arial" w:cs="Arial"/>
          <w:bCs/>
          <w:sz w:val="22"/>
          <w:szCs w:val="22"/>
          <w:lang w:val="es-CL"/>
        </w:rPr>
      </w:pPr>
    </w:p>
    <w:p w14:paraId="2352D1E2" w14:textId="77777777" w:rsidR="00223165" w:rsidRPr="00814592" w:rsidRDefault="00223165" w:rsidP="00033A9D">
      <w:pPr>
        <w:jc w:val="both"/>
        <w:rPr>
          <w:rFonts w:ascii="Arial" w:hAnsi="Arial" w:cs="Arial"/>
          <w:bCs/>
          <w:sz w:val="22"/>
          <w:szCs w:val="22"/>
          <w:lang w:val="es-CL"/>
        </w:rPr>
      </w:pPr>
    </w:p>
    <w:p w14:paraId="451B031C" w14:textId="0EE3E4A0" w:rsidR="008C3927" w:rsidRPr="00814592" w:rsidRDefault="00F857C3" w:rsidP="008C3927">
      <w:pPr>
        <w:jc w:val="both"/>
        <w:rPr>
          <w:rFonts w:ascii="Arial" w:hAnsi="Arial" w:cs="Arial"/>
          <w:b/>
          <w:bCs/>
          <w:sz w:val="22"/>
          <w:szCs w:val="22"/>
          <w:lang w:val="es-PE"/>
        </w:rPr>
      </w:pPr>
      <w:r w:rsidRPr="00814592">
        <w:rPr>
          <w:rFonts w:ascii="Arial" w:hAnsi="Arial" w:cs="Arial"/>
          <w:b/>
          <w:bCs/>
          <w:sz w:val="22"/>
          <w:szCs w:val="22"/>
          <w:lang w:val="es-PE"/>
        </w:rPr>
        <w:t xml:space="preserve">5. </w:t>
      </w:r>
      <w:r w:rsidR="00EC5D28" w:rsidRPr="00814592">
        <w:rPr>
          <w:rFonts w:ascii="Arial" w:hAnsi="Arial" w:cs="Arial"/>
          <w:b/>
          <w:bCs/>
          <w:sz w:val="22"/>
          <w:szCs w:val="22"/>
          <w:lang w:val="es-PE"/>
        </w:rPr>
        <w:t>Conclusiones</w:t>
      </w:r>
    </w:p>
    <w:p w14:paraId="3853233D" w14:textId="77777777" w:rsidR="008C3927" w:rsidRPr="00814592" w:rsidRDefault="008C3927" w:rsidP="008C3927">
      <w:pPr>
        <w:jc w:val="both"/>
        <w:rPr>
          <w:rFonts w:ascii="Arial" w:hAnsi="Arial" w:cs="Arial"/>
          <w:b/>
          <w:bCs/>
          <w:sz w:val="22"/>
          <w:szCs w:val="22"/>
          <w:lang w:val="es-PE"/>
        </w:rPr>
      </w:pPr>
    </w:p>
    <w:p w14:paraId="7A1E918E" w14:textId="18B9FCB5" w:rsidR="00825E6B" w:rsidRPr="00814592" w:rsidRDefault="00825E6B" w:rsidP="00825E6B">
      <w:pPr>
        <w:jc w:val="both"/>
        <w:rPr>
          <w:rFonts w:ascii="Arial" w:hAnsi="Arial" w:cs="Arial"/>
          <w:bCs/>
          <w:sz w:val="22"/>
          <w:szCs w:val="22"/>
          <w:lang w:val="es-PE"/>
        </w:rPr>
      </w:pPr>
      <w:r w:rsidRPr="00814592">
        <w:rPr>
          <w:rFonts w:ascii="Arial" w:hAnsi="Arial" w:cs="Arial"/>
          <w:bCs/>
          <w:sz w:val="22"/>
          <w:szCs w:val="22"/>
          <w:lang w:val="es-PE"/>
        </w:rPr>
        <w:t xml:space="preserve">La </w:t>
      </w:r>
      <w:r w:rsidR="00B40E4A">
        <w:rPr>
          <w:rFonts w:ascii="Arial" w:hAnsi="Arial" w:cs="Arial"/>
          <w:bCs/>
          <w:sz w:val="22"/>
          <w:szCs w:val="22"/>
          <w:lang w:val="es-PE"/>
        </w:rPr>
        <w:t>Celda Jameson</w:t>
      </w:r>
      <w:r w:rsidRPr="00814592">
        <w:rPr>
          <w:rFonts w:ascii="Arial" w:hAnsi="Arial" w:cs="Arial"/>
          <w:bCs/>
          <w:sz w:val="22"/>
          <w:szCs w:val="22"/>
          <w:lang w:val="es-PE"/>
        </w:rPr>
        <w:t xml:space="preserve"> ha demostrado su eficacia en aplicaciones industriales de flotación </w:t>
      </w:r>
      <w:proofErr w:type="spellStart"/>
      <w:r w:rsidRPr="00814592">
        <w:rPr>
          <w:rFonts w:ascii="Arial" w:hAnsi="Arial" w:cs="Arial"/>
          <w:bCs/>
          <w:sz w:val="22"/>
          <w:szCs w:val="22"/>
          <w:lang w:val="es-PE"/>
        </w:rPr>
        <w:t>rougher</w:t>
      </w:r>
      <w:proofErr w:type="spellEnd"/>
      <w:r w:rsidRPr="00814592">
        <w:rPr>
          <w:rFonts w:ascii="Arial" w:hAnsi="Arial" w:cs="Arial"/>
          <w:bCs/>
          <w:sz w:val="22"/>
          <w:szCs w:val="22"/>
          <w:lang w:val="es-PE"/>
        </w:rPr>
        <w:t xml:space="preserve">, ofreciendo importantes beneficios en términos de </w:t>
      </w:r>
      <w:r w:rsidR="00954792">
        <w:rPr>
          <w:rFonts w:ascii="Arial" w:hAnsi="Arial" w:cs="Arial"/>
          <w:bCs/>
          <w:sz w:val="22"/>
          <w:szCs w:val="22"/>
          <w:lang w:val="es-PE"/>
        </w:rPr>
        <w:t>optimización de circuitos de flotación</w:t>
      </w:r>
      <w:r w:rsidRPr="00814592">
        <w:rPr>
          <w:rFonts w:ascii="Arial" w:hAnsi="Arial" w:cs="Arial"/>
          <w:bCs/>
          <w:sz w:val="22"/>
          <w:szCs w:val="22"/>
          <w:lang w:val="es-PE"/>
        </w:rPr>
        <w:t>, mayor productividad y mejor rendimiento metalúrgico. Avances recientes, en particular la introducción del bajante de 500 mm, han permitido que la tecnología maneje mayores capacidades</w:t>
      </w:r>
      <w:r w:rsidR="00FA30B3">
        <w:rPr>
          <w:rFonts w:ascii="Arial" w:hAnsi="Arial" w:cs="Arial"/>
          <w:bCs/>
          <w:sz w:val="22"/>
          <w:szCs w:val="22"/>
          <w:lang w:val="es-PE"/>
        </w:rPr>
        <w:t xml:space="preserve"> de tratamiento</w:t>
      </w:r>
      <w:r w:rsidRPr="00814592">
        <w:rPr>
          <w:rFonts w:ascii="Arial" w:hAnsi="Arial" w:cs="Arial"/>
          <w:bCs/>
          <w:sz w:val="22"/>
          <w:szCs w:val="22"/>
          <w:lang w:val="es-PE"/>
        </w:rPr>
        <w:t>, manteniendo la cinética de flotación de alta intensidad que define su rendimiento</w:t>
      </w:r>
      <w:r w:rsidR="00FA30B3">
        <w:rPr>
          <w:rFonts w:ascii="Arial" w:hAnsi="Arial" w:cs="Arial"/>
          <w:bCs/>
          <w:sz w:val="22"/>
          <w:szCs w:val="22"/>
          <w:lang w:val="es-PE"/>
        </w:rPr>
        <w:t xml:space="preserve"> metalúrgico</w:t>
      </w:r>
      <w:r w:rsidRPr="00814592">
        <w:rPr>
          <w:rFonts w:ascii="Arial" w:hAnsi="Arial" w:cs="Arial"/>
          <w:bCs/>
          <w:sz w:val="22"/>
          <w:szCs w:val="22"/>
          <w:lang w:val="es-PE"/>
        </w:rPr>
        <w:t>.</w:t>
      </w:r>
    </w:p>
    <w:p w14:paraId="01C2ED00" w14:textId="1DF5377D" w:rsidR="00825E6B" w:rsidRDefault="00825E6B" w:rsidP="00825E6B">
      <w:pPr>
        <w:jc w:val="both"/>
        <w:rPr>
          <w:rFonts w:ascii="Arial" w:hAnsi="Arial" w:cs="Arial"/>
          <w:bCs/>
          <w:sz w:val="22"/>
          <w:szCs w:val="22"/>
          <w:lang w:val="es-PE"/>
        </w:rPr>
      </w:pPr>
      <w:r w:rsidRPr="00814592">
        <w:rPr>
          <w:rFonts w:ascii="Arial" w:hAnsi="Arial" w:cs="Arial"/>
          <w:bCs/>
          <w:sz w:val="22"/>
          <w:szCs w:val="22"/>
          <w:lang w:val="es-PE"/>
        </w:rPr>
        <w:t xml:space="preserve">A través de </w:t>
      </w:r>
      <w:r w:rsidR="00973C3B">
        <w:rPr>
          <w:rFonts w:ascii="Arial" w:hAnsi="Arial" w:cs="Arial"/>
          <w:bCs/>
          <w:sz w:val="22"/>
          <w:szCs w:val="22"/>
          <w:lang w:val="es-PE"/>
        </w:rPr>
        <w:t xml:space="preserve">los </w:t>
      </w:r>
      <w:r w:rsidRPr="00814592">
        <w:rPr>
          <w:rFonts w:ascii="Arial" w:hAnsi="Arial" w:cs="Arial"/>
          <w:bCs/>
          <w:sz w:val="22"/>
          <w:szCs w:val="22"/>
          <w:lang w:val="es-PE"/>
        </w:rPr>
        <w:t xml:space="preserve">estudios de caso en Fruta del Norte y </w:t>
      </w:r>
      <w:r w:rsidR="00973C3B">
        <w:rPr>
          <w:rFonts w:ascii="Arial" w:hAnsi="Arial" w:cs="Arial"/>
          <w:bCs/>
          <w:sz w:val="22"/>
          <w:szCs w:val="22"/>
          <w:lang w:val="es-PE"/>
        </w:rPr>
        <w:t>Pogo</w:t>
      </w:r>
      <w:r w:rsidRPr="00814592">
        <w:rPr>
          <w:rFonts w:ascii="Arial" w:hAnsi="Arial" w:cs="Arial"/>
          <w:bCs/>
          <w:sz w:val="22"/>
          <w:szCs w:val="22"/>
          <w:lang w:val="es-PE"/>
        </w:rPr>
        <w:t xml:space="preserve">, es evidente que la </w:t>
      </w:r>
      <w:r w:rsidR="00B40E4A">
        <w:rPr>
          <w:rFonts w:ascii="Arial" w:hAnsi="Arial" w:cs="Arial"/>
          <w:bCs/>
          <w:sz w:val="22"/>
          <w:szCs w:val="22"/>
          <w:lang w:val="es-PE"/>
        </w:rPr>
        <w:t>Celda Jameson</w:t>
      </w:r>
      <w:r w:rsidRPr="00814592">
        <w:rPr>
          <w:rFonts w:ascii="Arial" w:hAnsi="Arial" w:cs="Arial"/>
          <w:bCs/>
          <w:sz w:val="22"/>
          <w:szCs w:val="22"/>
          <w:lang w:val="es-PE"/>
        </w:rPr>
        <w:t xml:space="preserve"> puede optimizar las operaciones de flotación </w:t>
      </w:r>
      <w:proofErr w:type="spellStart"/>
      <w:r w:rsidRPr="00814592">
        <w:rPr>
          <w:rFonts w:ascii="Arial" w:hAnsi="Arial" w:cs="Arial"/>
          <w:bCs/>
          <w:sz w:val="22"/>
          <w:szCs w:val="22"/>
          <w:lang w:val="es-PE"/>
        </w:rPr>
        <w:t>rougher</w:t>
      </w:r>
      <w:proofErr w:type="spellEnd"/>
      <w:r w:rsidRPr="00814592">
        <w:rPr>
          <w:rFonts w:ascii="Arial" w:hAnsi="Arial" w:cs="Arial"/>
          <w:bCs/>
          <w:sz w:val="22"/>
          <w:szCs w:val="22"/>
          <w:lang w:val="es-PE"/>
        </w:rPr>
        <w:t xml:space="preserve"> al producir concentrados de alta ley en una sola etapa, reduciendo la necesidad de limpieza aguas abajo y simplificando la complejidad del circuito. La capacidad de escalar de forma fiable desde pruebas de laboratorio y piloto hasta operaciones a gran escala refuerza aún más su aplicabilidad tanto en proyectos </w:t>
      </w:r>
      <w:proofErr w:type="spellStart"/>
      <w:r w:rsidRPr="00814592">
        <w:rPr>
          <w:rFonts w:ascii="Arial" w:hAnsi="Arial" w:cs="Arial"/>
          <w:bCs/>
          <w:sz w:val="22"/>
          <w:szCs w:val="22"/>
          <w:lang w:val="es-PE"/>
        </w:rPr>
        <w:t>brownfield</w:t>
      </w:r>
      <w:proofErr w:type="spellEnd"/>
      <w:r w:rsidRPr="00814592">
        <w:rPr>
          <w:rFonts w:ascii="Arial" w:hAnsi="Arial" w:cs="Arial"/>
          <w:bCs/>
          <w:sz w:val="22"/>
          <w:szCs w:val="22"/>
          <w:lang w:val="es-PE"/>
        </w:rPr>
        <w:t xml:space="preserve"> como </w:t>
      </w:r>
      <w:proofErr w:type="spellStart"/>
      <w:r w:rsidRPr="00814592">
        <w:rPr>
          <w:rFonts w:ascii="Arial" w:hAnsi="Arial" w:cs="Arial"/>
          <w:bCs/>
          <w:sz w:val="22"/>
          <w:szCs w:val="22"/>
          <w:lang w:val="es-PE"/>
        </w:rPr>
        <w:t>greenfield</w:t>
      </w:r>
      <w:proofErr w:type="spellEnd"/>
      <w:r w:rsidRPr="00814592">
        <w:rPr>
          <w:rFonts w:ascii="Arial" w:hAnsi="Arial" w:cs="Arial"/>
          <w:bCs/>
          <w:sz w:val="22"/>
          <w:szCs w:val="22"/>
          <w:lang w:val="es-PE"/>
        </w:rPr>
        <w:t>.</w:t>
      </w:r>
    </w:p>
    <w:p w14:paraId="272D1ADC" w14:textId="77777777" w:rsidR="00694AC9" w:rsidRPr="00814592" w:rsidRDefault="00694AC9" w:rsidP="00825E6B">
      <w:pPr>
        <w:jc w:val="both"/>
        <w:rPr>
          <w:rFonts w:ascii="Arial" w:hAnsi="Arial" w:cs="Arial"/>
          <w:bCs/>
          <w:sz w:val="22"/>
          <w:szCs w:val="22"/>
          <w:lang w:val="es-PE"/>
        </w:rPr>
      </w:pPr>
    </w:p>
    <w:p w14:paraId="640BD6D5" w14:textId="3A9A9DE9" w:rsidR="00975533" w:rsidRPr="00814592" w:rsidRDefault="00825E6B" w:rsidP="00825E6B">
      <w:pPr>
        <w:jc w:val="both"/>
        <w:rPr>
          <w:rFonts w:ascii="Arial" w:hAnsi="Arial" w:cs="Arial"/>
          <w:bCs/>
          <w:sz w:val="22"/>
          <w:szCs w:val="22"/>
          <w:lang w:val="es-PE"/>
        </w:rPr>
      </w:pPr>
      <w:r w:rsidRPr="00814592">
        <w:rPr>
          <w:rFonts w:ascii="Arial" w:hAnsi="Arial" w:cs="Arial"/>
          <w:bCs/>
          <w:sz w:val="22"/>
          <w:szCs w:val="22"/>
          <w:lang w:val="es-PE"/>
        </w:rPr>
        <w:t xml:space="preserve">En general, la </w:t>
      </w:r>
      <w:r w:rsidR="00B40E4A">
        <w:rPr>
          <w:rFonts w:ascii="Arial" w:hAnsi="Arial" w:cs="Arial"/>
          <w:bCs/>
          <w:sz w:val="22"/>
          <w:szCs w:val="22"/>
          <w:lang w:val="es-PE"/>
        </w:rPr>
        <w:t>Celda Jameson</w:t>
      </w:r>
      <w:r w:rsidRPr="00814592">
        <w:rPr>
          <w:rFonts w:ascii="Arial" w:hAnsi="Arial" w:cs="Arial"/>
          <w:bCs/>
          <w:sz w:val="22"/>
          <w:szCs w:val="22"/>
          <w:lang w:val="es-PE"/>
        </w:rPr>
        <w:t xml:space="preserve"> continúa consolidándose como una tecnología de flotación líder en tareas de desbaste, proporcionando a las operaciones mineras una alternativa compacta, eficiente y de alto rendimiento a las celdas de flotación mecánicas tradicionales. Su probada capacidad para reducir los requisitos de capital y mejorar las recuperaciones la convierte en una solución valiosa para los diseños de concentradores modernos.</w:t>
      </w:r>
    </w:p>
    <w:p w14:paraId="7EE82D5B" w14:textId="77777777" w:rsidR="00825E6B" w:rsidRPr="00814592" w:rsidRDefault="00825E6B" w:rsidP="00825E6B">
      <w:pPr>
        <w:jc w:val="both"/>
        <w:rPr>
          <w:rFonts w:ascii="Arial" w:hAnsi="Arial" w:cs="Arial"/>
          <w:b/>
          <w:bCs/>
          <w:sz w:val="22"/>
          <w:szCs w:val="22"/>
          <w:lang w:val="es-PE"/>
        </w:rPr>
      </w:pPr>
    </w:p>
    <w:p w14:paraId="5A4EE2AB" w14:textId="62F08EF6" w:rsidR="002D1C36" w:rsidRPr="00F47845" w:rsidRDefault="002D1C36" w:rsidP="002D1C36">
      <w:pPr>
        <w:jc w:val="both"/>
        <w:rPr>
          <w:rFonts w:ascii="Arial" w:hAnsi="Arial" w:cs="Arial"/>
          <w:bCs/>
          <w:sz w:val="22"/>
          <w:szCs w:val="22"/>
          <w:lang w:val="es-CL"/>
        </w:rPr>
      </w:pPr>
    </w:p>
    <w:p w14:paraId="0346E950" w14:textId="08ADCBD9" w:rsidR="006178C0" w:rsidRPr="00F47845" w:rsidRDefault="00D067B3" w:rsidP="006178C0">
      <w:pPr>
        <w:jc w:val="both"/>
        <w:rPr>
          <w:rFonts w:ascii="Arial" w:hAnsi="Arial" w:cs="Arial"/>
          <w:b/>
          <w:bCs/>
          <w:sz w:val="22"/>
          <w:szCs w:val="22"/>
          <w:lang w:val="en-US"/>
        </w:rPr>
      </w:pPr>
      <w:r w:rsidRPr="00F47845">
        <w:rPr>
          <w:rFonts w:ascii="Arial" w:hAnsi="Arial" w:cs="Arial"/>
          <w:b/>
          <w:bCs/>
          <w:sz w:val="22"/>
          <w:szCs w:val="22"/>
          <w:lang w:val="en-US"/>
        </w:rPr>
        <w:t>6</w:t>
      </w:r>
      <w:r w:rsidR="00EC5D28" w:rsidRPr="00F47845">
        <w:rPr>
          <w:rFonts w:ascii="Arial" w:hAnsi="Arial" w:cs="Arial"/>
          <w:b/>
          <w:bCs/>
          <w:sz w:val="22"/>
          <w:szCs w:val="22"/>
          <w:lang w:val="en-US"/>
        </w:rPr>
        <w:t xml:space="preserve">. </w:t>
      </w:r>
      <w:proofErr w:type="spellStart"/>
      <w:r w:rsidR="00180629" w:rsidRPr="00F47845">
        <w:rPr>
          <w:rFonts w:ascii="Arial" w:hAnsi="Arial" w:cs="Arial"/>
          <w:b/>
          <w:bCs/>
          <w:sz w:val="22"/>
          <w:szCs w:val="22"/>
          <w:lang w:val="en-US"/>
        </w:rPr>
        <w:t>Referencias</w:t>
      </w:r>
      <w:proofErr w:type="spellEnd"/>
      <w:r w:rsidR="00180629" w:rsidRPr="00F47845">
        <w:rPr>
          <w:rFonts w:ascii="Arial" w:hAnsi="Arial" w:cs="Arial"/>
          <w:b/>
          <w:bCs/>
          <w:sz w:val="22"/>
          <w:szCs w:val="22"/>
          <w:lang w:val="en-US"/>
        </w:rPr>
        <w:t xml:space="preserve"> </w:t>
      </w:r>
      <w:proofErr w:type="spellStart"/>
      <w:r w:rsidR="00180629" w:rsidRPr="00F47845">
        <w:rPr>
          <w:rFonts w:ascii="Arial" w:hAnsi="Arial" w:cs="Arial"/>
          <w:b/>
          <w:bCs/>
          <w:sz w:val="22"/>
          <w:szCs w:val="22"/>
          <w:lang w:val="en-US"/>
        </w:rPr>
        <w:t>bibliográficas</w:t>
      </w:r>
      <w:proofErr w:type="spellEnd"/>
    </w:p>
    <w:p w14:paraId="52714C79" w14:textId="77777777" w:rsidR="006178C0" w:rsidRPr="00F47845" w:rsidRDefault="006178C0" w:rsidP="006178C0">
      <w:pPr>
        <w:jc w:val="both"/>
        <w:rPr>
          <w:rFonts w:ascii="Arial" w:hAnsi="Arial" w:cs="Arial"/>
          <w:b/>
          <w:bCs/>
          <w:sz w:val="22"/>
          <w:szCs w:val="22"/>
          <w:lang w:val="en-US"/>
        </w:rPr>
      </w:pPr>
    </w:p>
    <w:p w14:paraId="45DE275E" w14:textId="77777777" w:rsidR="00F47845" w:rsidRPr="00F47845" w:rsidRDefault="00F47845" w:rsidP="00F47845">
      <w:pPr>
        <w:ind w:left="142" w:hanging="142"/>
        <w:jc w:val="both"/>
        <w:rPr>
          <w:rFonts w:ascii="Arial" w:hAnsi="Arial" w:cs="Arial"/>
          <w:bCs/>
          <w:sz w:val="22"/>
          <w:szCs w:val="22"/>
          <w:lang w:val="en-US"/>
        </w:rPr>
      </w:pPr>
      <w:r w:rsidRPr="00F47845">
        <w:rPr>
          <w:rFonts w:ascii="Arial" w:hAnsi="Arial" w:cs="Arial"/>
          <w:bCs/>
          <w:sz w:val="22"/>
          <w:szCs w:val="22"/>
          <w:lang w:val="en-US"/>
        </w:rPr>
        <w:t xml:space="preserve">Anderson, C., </w:t>
      </w:r>
      <w:proofErr w:type="spellStart"/>
      <w:r w:rsidRPr="00F47845">
        <w:rPr>
          <w:rFonts w:ascii="Arial" w:hAnsi="Arial" w:cs="Arial"/>
          <w:bCs/>
          <w:sz w:val="22"/>
          <w:szCs w:val="22"/>
          <w:lang w:val="en-US"/>
        </w:rPr>
        <w:t>Gsicscovszki</w:t>
      </w:r>
      <w:proofErr w:type="spellEnd"/>
      <w:r w:rsidRPr="00F47845">
        <w:rPr>
          <w:rFonts w:ascii="Arial" w:hAnsi="Arial" w:cs="Arial"/>
          <w:bCs/>
          <w:sz w:val="22"/>
          <w:szCs w:val="22"/>
          <w:lang w:val="en-US"/>
        </w:rPr>
        <w:t xml:space="preserve">, G., Crane, S., &amp; Ballantyne, G. (2023). </w:t>
      </w:r>
      <w:r w:rsidRPr="00F47845">
        <w:rPr>
          <w:rFonts w:ascii="Arial" w:hAnsi="Arial" w:cs="Arial"/>
          <w:bCs/>
          <w:i/>
          <w:iCs/>
          <w:sz w:val="22"/>
          <w:szCs w:val="22"/>
          <w:lang w:val="en-US"/>
        </w:rPr>
        <w:t>Energy Savings and Carbon Footprint Reduction - Jameson Vs Conventional Copper Concentrator.</w:t>
      </w:r>
    </w:p>
    <w:p w14:paraId="7699203B" w14:textId="77777777" w:rsidR="00F47845" w:rsidRPr="00F47845" w:rsidRDefault="00F47845" w:rsidP="00F47845">
      <w:pPr>
        <w:ind w:left="142" w:hanging="142"/>
        <w:jc w:val="both"/>
        <w:rPr>
          <w:rFonts w:ascii="Arial" w:hAnsi="Arial" w:cs="Arial"/>
          <w:bCs/>
          <w:sz w:val="22"/>
          <w:szCs w:val="22"/>
          <w:lang w:val="en-US"/>
        </w:rPr>
      </w:pPr>
      <w:r w:rsidRPr="00F47845">
        <w:rPr>
          <w:rFonts w:ascii="Arial" w:hAnsi="Arial" w:cs="Arial"/>
          <w:bCs/>
          <w:sz w:val="22"/>
          <w:szCs w:val="22"/>
          <w:lang w:val="en-US"/>
        </w:rPr>
        <w:t xml:space="preserve">Atkinson, B. W., Conway, C. J., &amp; Jameson, G. J. (1993). </w:t>
      </w:r>
      <w:r w:rsidRPr="00F47845">
        <w:rPr>
          <w:rFonts w:ascii="Arial" w:hAnsi="Arial" w:cs="Arial"/>
          <w:bCs/>
          <w:i/>
          <w:iCs/>
          <w:sz w:val="22"/>
          <w:szCs w:val="22"/>
          <w:lang w:val="en-US"/>
        </w:rPr>
        <w:t>Fundamentals of Jameson Cell Operation Including Size-Yield Response.</w:t>
      </w:r>
    </w:p>
    <w:p w14:paraId="6B766487" w14:textId="2E99E782" w:rsidR="00F47845" w:rsidRPr="00F47845" w:rsidRDefault="00F47845" w:rsidP="00F47845">
      <w:pPr>
        <w:ind w:left="142" w:hanging="142"/>
        <w:jc w:val="both"/>
        <w:rPr>
          <w:rFonts w:ascii="Arial" w:hAnsi="Arial" w:cs="Arial"/>
          <w:bCs/>
          <w:sz w:val="22"/>
          <w:szCs w:val="22"/>
          <w:lang w:val="en-US"/>
        </w:rPr>
      </w:pPr>
      <w:r w:rsidRPr="00F47845">
        <w:rPr>
          <w:rFonts w:ascii="Arial" w:hAnsi="Arial" w:cs="Arial"/>
          <w:bCs/>
          <w:sz w:val="22"/>
          <w:szCs w:val="22"/>
          <w:lang w:val="en-US"/>
        </w:rPr>
        <w:t xml:space="preserve">Jameson, G., Clayton, R., &amp; Manlapig, E. (1991). The development and application of </w:t>
      </w:r>
      <w:r w:rsidR="00A77A7E" w:rsidRPr="00F47845">
        <w:rPr>
          <w:rFonts w:ascii="Arial" w:hAnsi="Arial" w:cs="Arial"/>
          <w:bCs/>
          <w:sz w:val="22"/>
          <w:szCs w:val="22"/>
          <w:lang w:val="en-US"/>
        </w:rPr>
        <w:t>Jameson</w:t>
      </w:r>
      <w:r w:rsidRPr="00F47845">
        <w:rPr>
          <w:rFonts w:ascii="Arial" w:hAnsi="Arial" w:cs="Arial"/>
          <w:bCs/>
          <w:sz w:val="22"/>
          <w:szCs w:val="22"/>
          <w:lang w:val="en-US"/>
        </w:rPr>
        <w:t xml:space="preserve"> Cell. </w:t>
      </w:r>
      <w:r w:rsidRPr="00F47845">
        <w:rPr>
          <w:rFonts w:ascii="Arial" w:hAnsi="Arial" w:cs="Arial"/>
          <w:bCs/>
          <w:i/>
          <w:iCs/>
          <w:sz w:val="22"/>
          <w:szCs w:val="22"/>
          <w:lang w:val="en-US"/>
        </w:rPr>
        <w:t>Minerals Engineering</w:t>
      </w:r>
      <w:r w:rsidRPr="00F47845">
        <w:rPr>
          <w:rFonts w:ascii="Arial" w:hAnsi="Arial" w:cs="Arial"/>
          <w:bCs/>
          <w:sz w:val="22"/>
          <w:szCs w:val="22"/>
          <w:lang w:val="en-US"/>
        </w:rPr>
        <w:t>, 925-933.</w:t>
      </w:r>
    </w:p>
    <w:p w14:paraId="37FB7ADE" w14:textId="77777777" w:rsidR="00F47845" w:rsidRPr="00F47845" w:rsidRDefault="00F47845" w:rsidP="00F47845">
      <w:pPr>
        <w:ind w:left="142" w:hanging="142"/>
        <w:jc w:val="both"/>
        <w:rPr>
          <w:rFonts w:ascii="Arial" w:hAnsi="Arial" w:cs="Arial"/>
          <w:bCs/>
          <w:sz w:val="22"/>
          <w:szCs w:val="22"/>
          <w:lang w:val="en-US"/>
        </w:rPr>
      </w:pPr>
      <w:r w:rsidRPr="00F47845">
        <w:rPr>
          <w:rFonts w:ascii="Arial" w:hAnsi="Arial" w:cs="Arial"/>
          <w:bCs/>
          <w:sz w:val="22"/>
          <w:szCs w:val="22"/>
          <w:lang w:val="en-US"/>
        </w:rPr>
        <w:t>Northern Star Resources. (2025). Maximizing Flotation Capacity.</w:t>
      </w:r>
    </w:p>
    <w:p w14:paraId="45A558CF" w14:textId="77777777" w:rsidR="00F47845" w:rsidRPr="00F47845" w:rsidRDefault="00F47845" w:rsidP="00F47845">
      <w:pPr>
        <w:ind w:left="142" w:hanging="142"/>
        <w:jc w:val="both"/>
        <w:rPr>
          <w:rFonts w:ascii="Arial" w:hAnsi="Arial" w:cs="Arial"/>
          <w:bCs/>
          <w:sz w:val="22"/>
          <w:szCs w:val="22"/>
          <w:lang w:val="en-US"/>
        </w:rPr>
      </w:pPr>
      <w:r w:rsidRPr="00F47845">
        <w:rPr>
          <w:rFonts w:ascii="Arial" w:hAnsi="Arial" w:cs="Arial"/>
          <w:bCs/>
          <w:sz w:val="22"/>
          <w:szCs w:val="22"/>
          <w:lang w:val="en-US"/>
        </w:rPr>
        <w:t xml:space="preserve">Osborne, D., &amp; Euston, J. (2015). </w:t>
      </w:r>
      <w:r w:rsidRPr="00F47845">
        <w:rPr>
          <w:rFonts w:ascii="Arial" w:hAnsi="Arial" w:cs="Arial"/>
          <w:bCs/>
          <w:i/>
          <w:iCs/>
          <w:sz w:val="22"/>
          <w:szCs w:val="22"/>
          <w:lang w:val="en-US"/>
        </w:rPr>
        <w:t xml:space="preserve">Value of the Jameson Cell to the Australian </w:t>
      </w:r>
      <w:proofErr w:type="spellStart"/>
      <w:r w:rsidRPr="00F47845">
        <w:rPr>
          <w:rFonts w:ascii="Arial" w:hAnsi="Arial" w:cs="Arial"/>
          <w:bCs/>
          <w:i/>
          <w:iCs/>
          <w:sz w:val="22"/>
          <w:szCs w:val="22"/>
          <w:lang w:val="en-US"/>
        </w:rPr>
        <w:t>economoy</w:t>
      </w:r>
      <w:proofErr w:type="spellEnd"/>
      <w:r w:rsidRPr="00F47845">
        <w:rPr>
          <w:rFonts w:ascii="Arial" w:hAnsi="Arial" w:cs="Arial"/>
          <w:bCs/>
          <w:i/>
          <w:iCs/>
          <w:sz w:val="22"/>
          <w:szCs w:val="22"/>
          <w:lang w:val="en-US"/>
        </w:rPr>
        <w:t xml:space="preserve"> 1990-2014.</w:t>
      </w:r>
    </w:p>
    <w:p w14:paraId="734CE5F2" w14:textId="77777777" w:rsidR="00F47845" w:rsidRPr="00F47845" w:rsidRDefault="00F47845" w:rsidP="00F47845">
      <w:pPr>
        <w:ind w:left="142" w:hanging="142"/>
        <w:jc w:val="both"/>
        <w:rPr>
          <w:rFonts w:ascii="Arial" w:hAnsi="Arial" w:cs="Arial"/>
          <w:bCs/>
          <w:sz w:val="22"/>
          <w:szCs w:val="22"/>
          <w:lang w:val="en-US"/>
        </w:rPr>
      </w:pPr>
      <w:proofErr w:type="spellStart"/>
      <w:r w:rsidRPr="00F47845">
        <w:rPr>
          <w:rFonts w:ascii="Arial" w:hAnsi="Arial" w:cs="Arial"/>
          <w:bCs/>
          <w:sz w:val="22"/>
          <w:szCs w:val="22"/>
          <w:lang w:val="en-US"/>
        </w:rPr>
        <w:t>Savassi</w:t>
      </w:r>
      <w:proofErr w:type="spellEnd"/>
      <w:r w:rsidRPr="00F47845">
        <w:rPr>
          <w:rFonts w:ascii="Arial" w:hAnsi="Arial" w:cs="Arial"/>
          <w:bCs/>
          <w:sz w:val="22"/>
          <w:szCs w:val="22"/>
          <w:lang w:val="en-US"/>
        </w:rPr>
        <w:t xml:space="preserve">, O. N. (1998). </w:t>
      </w:r>
      <w:r w:rsidRPr="00F47845">
        <w:rPr>
          <w:rFonts w:ascii="Arial" w:hAnsi="Arial" w:cs="Arial"/>
          <w:bCs/>
          <w:i/>
          <w:iCs/>
          <w:sz w:val="22"/>
          <w:szCs w:val="22"/>
          <w:lang w:val="en-US"/>
        </w:rPr>
        <w:t>Direct estimation of the degree of entrainment and the froth recovery of attached particles in industrial flotation cells.</w:t>
      </w:r>
    </w:p>
    <w:p w14:paraId="681E7291" w14:textId="77777777" w:rsidR="00F47845" w:rsidRPr="00F47845" w:rsidRDefault="00F47845" w:rsidP="00F47845">
      <w:pPr>
        <w:ind w:left="142" w:hanging="142"/>
        <w:jc w:val="both"/>
        <w:rPr>
          <w:rFonts w:ascii="Arial" w:hAnsi="Arial" w:cs="Arial"/>
          <w:bCs/>
          <w:sz w:val="22"/>
          <w:szCs w:val="22"/>
          <w:lang w:val="en-US"/>
        </w:rPr>
      </w:pPr>
      <w:r w:rsidRPr="00F47845">
        <w:rPr>
          <w:rFonts w:ascii="Arial" w:hAnsi="Arial" w:cs="Arial"/>
          <w:bCs/>
          <w:sz w:val="22"/>
          <w:szCs w:val="22"/>
          <w:lang w:val="en-US"/>
        </w:rPr>
        <w:t xml:space="preserve">Young, M., Barnes, K., Anderson, G., &amp; Pease, J. (2006). </w:t>
      </w:r>
      <w:r w:rsidRPr="00F47845">
        <w:rPr>
          <w:rFonts w:ascii="Arial" w:hAnsi="Arial" w:cs="Arial"/>
          <w:bCs/>
          <w:i/>
          <w:iCs/>
          <w:sz w:val="22"/>
          <w:szCs w:val="22"/>
          <w:lang w:val="en-US"/>
        </w:rPr>
        <w:t>Jameson Cell: The "Comeback" in Base Metals Applications Using Improved Design and Flow Sheets.</w:t>
      </w:r>
      <w:r w:rsidRPr="00F47845">
        <w:rPr>
          <w:rFonts w:ascii="Arial" w:hAnsi="Arial" w:cs="Arial"/>
          <w:bCs/>
          <w:sz w:val="22"/>
          <w:szCs w:val="22"/>
          <w:lang w:val="en-US"/>
        </w:rPr>
        <w:t> </w:t>
      </w:r>
    </w:p>
    <w:p w14:paraId="1832DBD1" w14:textId="77777777" w:rsidR="00432146" w:rsidRPr="00432146" w:rsidRDefault="00432146" w:rsidP="00DF7695">
      <w:pPr>
        <w:ind w:left="142" w:hanging="142"/>
        <w:jc w:val="both"/>
        <w:rPr>
          <w:rFonts w:ascii="Arial" w:hAnsi="Arial" w:cs="Arial"/>
          <w:bCs/>
          <w:sz w:val="22"/>
          <w:szCs w:val="22"/>
          <w:lang w:val="en-US"/>
        </w:rPr>
      </w:pPr>
    </w:p>
    <w:p w14:paraId="3F9FAC7C" w14:textId="77777777" w:rsidR="00975533" w:rsidRPr="00432146" w:rsidRDefault="00975533" w:rsidP="00DF7695">
      <w:pPr>
        <w:ind w:left="142" w:hanging="142"/>
        <w:jc w:val="both"/>
        <w:rPr>
          <w:rFonts w:ascii="Arial" w:hAnsi="Arial" w:cs="Arial"/>
          <w:bCs/>
          <w:sz w:val="22"/>
          <w:szCs w:val="22"/>
          <w:lang w:val="en-US"/>
        </w:rPr>
      </w:pPr>
    </w:p>
    <w:p w14:paraId="1A2FD6ED" w14:textId="4E2C6731" w:rsidR="00180629" w:rsidRDefault="00010C57" w:rsidP="00585A6D">
      <w:pPr>
        <w:widowControl w:val="0"/>
        <w:autoSpaceDE w:val="0"/>
        <w:autoSpaceDN w:val="0"/>
        <w:adjustRightInd w:val="0"/>
        <w:jc w:val="both"/>
        <w:rPr>
          <w:rFonts w:ascii="Arial" w:hAnsi="Arial" w:cs="Arial"/>
          <w:bCs/>
          <w:sz w:val="22"/>
          <w:szCs w:val="22"/>
          <w:lang w:val="es-PE"/>
        </w:rPr>
      </w:pPr>
      <w:r>
        <w:rPr>
          <w:rFonts w:ascii="Arial" w:hAnsi="Arial" w:cs="Arial"/>
          <w:bCs/>
          <w:sz w:val="22"/>
          <w:szCs w:val="22"/>
          <w:lang w:val="es-PE"/>
        </w:rPr>
        <w:t>Autor:</w:t>
      </w:r>
      <w:r w:rsidR="00D65353">
        <w:rPr>
          <w:rFonts w:ascii="Arial" w:hAnsi="Arial" w:cs="Arial"/>
          <w:bCs/>
          <w:sz w:val="22"/>
          <w:szCs w:val="22"/>
          <w:lang w:val="es-PE"/>
        </w:rPr>
        <w:t xml:space="preserve"> </w:t>
      </w:r>
      <w:r w:rsidR="00CB1387">
        <w:rPr>
          <w:rFonts w:ascii="Arial" w:hAnsi="Arial" w:cs="Arial"/>
          <w:bCs/>
          <w:sz w:val="22"/>
          <w:szCs w:val="22"/>
          <w:lang w:val="es-PE"/>
        </w:rPr>
        <w:t xml:space="preserve">Eduardo Andrés Morin </w:t>
      </w:r>
      <w:proofErr w:type="spellStart"/>
      <w:r w:rsidR="00CB1387">
        <w:rPr>
          <w:rFonts w:ascii="Arial" w:hAnsi="Arial" w:cs="Arial"/>
          <w:bCs/>
          <w:sz w:val="22"/>
          <w:szCs w:val="22"/>
          <w:lang w:val="es-PE"/>
        </w:rPr>
        <w:t>Cerliani</w:t>
      </w:r>
      <w:proofErr w:type="spellEnd"/>
    </w:p>
    <w:p w14:paraId="7596DD3F" w14:textId="4CF19602" w:rsidR="00E757AB" w:rsidRDefault="00E757AB" w:rsidP="00E757AB">
      <w:pPr>
        <w:widowControl w:val="0"/>
        <w:autoSpaceDE w:val="0"/>
        <w:autoSpaceDN w:val="0"/>
        <w:adjustRightInd w:val="0"/>
        <w:rPr>
          <w:rFonts w:ascii="Arial" w:hAnsi="Arial" w:cs="Arial"/>
          <w:bCs/>
          <w:sz w:val="22"/>
          <w:szCs w:val="22"/>
          <w:lang w:val="es-PE"/>
        </w:rPr>
      </w:pPr>
      <w:r w:rsidRPr="00814592">
        <w:rPr>
          <w:rFonts w:ascii="Arial" w:hAnsi="Arial" w:cs="Arial"/>
          <w:bCs/>
          <w:sz w:val="22"/>
          <w:szCs w:val="22"/>
          <w:lang w:val="es-PE"/>
        </w:rPr>
        <w:t>Breve reseña profesional</w:t>
      </w:r>
    </w:p>
    <w:p w14:paraId="03D010E2" w14:textId="41E03B88" w:rsidR="00161D5C" w:rsidRDefault="00161D5C" w:rsidP="00585A6D">
      <w:pPr>
        <w:widowControl w:val="0"/>
        <w:autoSpaceDE w:val="0"/>
        <w:autoSpaceDN w:val="0"/>
        <w:adjustRightInd w:val="0"/>
        <w:jc w:val="both"/>
        <w:rPr>
          <w:rFonts w:ascii="Arial" w:hAnsi="Arial" w:cs="Arial"/>
          <w:bCs/>
          <w:sz w:val="22"/>
          <w:szCs w:val="22"/>
          <w:lang w:val="es-CL"/>
        </w:rPr>
      </w:pPr>
      <w:r w:rsidRPr="00161D5C">
        <w:rPr>
          <w:rFonts w:ascii="Arial" w:hAnsi="Arial" w:cs="Arial"/>
          <w:bCs/>
          <w:sz w:val="22"/>
          <w:szCs w:val="22"/>
          <w:lang w:val="es-CL"/>
        </w:rPr>
        <w:t xml:space="preserve">Profesional con experiencia laboral de 15 años en el sector minero metalúrgico vinculado a la dirección de plantas de procesamiento de </w:t>
      </w:r>
      <w:r w:rsidR="005A6881">
        <w:rPr>
          <w:rFonts w:ascii="Arial" w:hAnsi="Arial" w:cs="Arial"/>
          <w:bCs/>
          <w:sz w:val="22"/>
          <w:szCs w:val="22"/>
          <w:lang w:val="es-CL"/>
        </w:rPr>
        <w:t>minerales</w:t>
      </w:r>
      <w:r w:rsidR="00DF10A2">
        <w:rPr>
          <w:rFonts w:ascii="Arial" w:hAnsi="Arial" w:cs="Arial"/>
          <w:bCs/>
          <w:sz w:val="22"/>
          <w:szCs w:val="22"/>
          <w:lang w:val="es-CL"/>
        </w:rPr>
        <w:t xml:space="preserve"> y la </w:t>
      </w:r>
      <w:r w:rsidRPr="00161D5C">
        <w:rPr>
          <w:rFonts w:ascii="Arial" w:hAnsi="Arial" w:cs="Arial"/>
          <w:bCs/>
          <w:sz w:val="22"/>
          <w:szCs w:val="22"/>
          <w:lang w:val="es-CL"/>
        </w:rPr>
        <w:t>implementación de proyectos, enfocados en la incorporación de nuevas tecnologías</w:t>
      </w:r>
      <w:r w:rsidR="00DF10A2">
        <w:rPr>
          <w:rFonts w:ascii="Arial" w:hAnsi="Arial" w:cs="Arial"/>
          <w:bCs/>
          <w:sz w:val="22"/>
          <w:szCs w:val="22"/>
          <w:lang w:val="es-CL"/>
        </w:rPr>
        <w:t xml:space="preserve">. </w:t>
      </w:r>
      <w:r w:rsidR="0003196D">
        <w:rPr>
          <w:rFonts w:ascii="Arial" w:hAnsi="Arial" w:cs="Arial"/>
          <w:bCs/>
          <w:sz w:val="22"/>
          <w:szCs w:val="22"/>
          <w:lang w:val="es-CL"/>
        </w:rPr>
        <w:t>Desempeño en roles</w:t>
      </w:r>
      <w:r w:rsidR="00DF10A2" w:rsidRPr="00DF10A2">
        <w:rPr>
          <w:rFonts w:ascii="Arial" w:hAnsi="Arial" w:cs="Arial"/>
          <w:bCs/>
          <w:sz w:val="22"/>
          <w:szCs w:val="22"/>
          <w:lang w:val="es-CL"/>
        </w:rPr>
        <w:t xml:space="preserve"> </w:t>
      </w:r>
      <w:r w:rsidR="0003196D">
        <w:rPr>
          <w:rFonts w:ascii="Arial" w:hAnsi="Arial" w:cs="Arial"/>
          <w:bCs/>
          <w:sz w:val="22"/>
          <w:szCs w:val="22"/>
          <w:lang w:val="es-CL"/>
        </w:rPr>
        <w:t xml:space="preserve">de </w:t>
      </w:r>
      <w:r w:rsidR="00DF10A2" w:rsidRPr="00DF10A2">
        <w:rPr>
          <w:rFonts w:ascii="Arial" w:hAnsi="Arial" w:cs="Arial"/>
          <w:bCs/>
          <w:sz w:val="22"/>
          <w:szCs w:val="22"/>
          <w:lang w:val="es-CL"/>
        </w:rPr>
        <w:t>Superintendente Planta Concentradora, Superintendente de Ingeniería de Procesos y Director de Innovación</w:t>
      </w:r>
      <w:r w:rsidR="00590067">
        <w:rPr>
          <w:rFonts w:ascii="Arial" w:hAnsi="Arial" w:cs="Arial"/>
          <w:bCs/>
          <w:sz w:val="22"/>
          <w:szCs w:val="22"/>
          <w:lang w:val="es-CL"/>
        </w:rPr>
        <w:t xml:space="preserve">. Actualmente </w:t>
      </w:r>
      <w:r w:rsidR="00707E2A">
        <w:rPr>
          <w:rFonts w:ascii="Arial" w:hAnsi="Arial" w:cs="Arial"/>
          <w:bCs/>
          <w:sz w:val="22"/>
          <w:szCs w:val="22"/>
          <w:lang w:val="es-CL"/>
        </w:rPr>
        <w:t>desempeñ</w:t>
      </w:r>
      <w:r w:rsidR="00F47845">
        <w:rPr>
          <w:rFonts w:ascii="Arial" w:hAnsi="Arial" w:cs="Arial"/>
          <w:bCs/>
          <w:sz w:val="22"/>
          <w:szCs w:val="22"/>
          <w:lang w:val="es-CL"/>
        </w:rPr>
        <w:t>a</w:t>
      </w:r>
      <w:r w:rsidR="00707E2A">
        <w:rPr>
          <w:rFonts w:ascii="Arial" w:hAnsi="Arial" w:cs="Arial"/>
          <w:bCs/>
          <w:sz w:val="22"/>
          <w:szCs w:val="22"/>
          <w:lang w:val="es-CL"/>
        </w:rPr>
        <w:t xml:space="preserve"> el rol de Gerente de Metalurgia Latinoamérica para Glencore </w:t>
      </w:r>
      <w:proofErr w:type="spellStart"/>
      <w:r w:rsidR="00707E2A">
        <w:rPr>
          <w:rFonts w:ascii="Arial" w:hAnsi="Arial" w:cs="Arial"/>
          <w:bCs/>
          <w:sz w:val="22"/>
          <w:szCs w:val="22"/>
          <w:lang w:val="es-CL"/>
        </w:rPr>
        <w:t>Technology</w:t>
      </w:r>
      <w:proofErr w:type="spellEnd"/>
      <w:r w:rsidR="00707E2A">
        <w:rPr>
          <w:rFonts w:ascii="Arial" w:hAnsi="Arial" w:cs="Arial"/>
          <w:bCs/>
          <w:sz w:val="22"/>
          <w:szCs w:val="22"/>
          <w:lang w:val="es-CL"/>
        </w:rPr>
        <w:t>.</w:t>
      </w:r>
    </w:p>
    <w:p w14:paraId="42CD643F" w14:textId="77777777" w:rsidR="00E757AB" w:rsidRDefault="00E757AB" w:rsidP="00585A6D">
      <w:pPr>
        <w:widowControl w:val="0"/>
        <w:autoSpaceDE w:val="0"/>
        <w:autoSpaceDN w:val="0"/>
        <w:adjustRightInd w:val="0"/>
        <w:jc w:val="both"/>
        <w:rPr>
          <w:rFonts w:ascii="Arial" w:hAnsi="Arial" w:cs="Arial"/>
          <w:bCs/>
          <w:sz w:val="22"/>
          <w:szCs w:val="22"/>
          <w:lang w:val="es-CL"/>
        </w:rPr>
      </w:pPr>
    </w:p>
    <w:p w14:paraId="141BD827" w14:textId="0B401854" w:rsidR="00E757AB" w:rsidRPr="00161D5C" w:rsidRDefault="00E757AB" w:rsidP="00585A6D">
      <w:pPr>
        <w:widowControl w:val="0"/>
        <w:autoSpaceDE w:val="0"/>
        <w:autoSpaceDN w:val="0"/>
        <w:adjustRightInd w:val="0"/>
        <w:jc w:val="both"/>
        <w:rPr>
          <w:rFonts w:ascii="Arial" w:hAnsi="Arial" w:cs="Arial"/>
          <w:bCs/>
          <w:sz w:val="22"/>
          <w:szCs w:val="22"/>
          <w:lang w:val="es-CL"/>
        </w:rPr>
      </w:pPr>
      <w:r w:rsidRPr="00814592">
        <w:rPr>
          <w:rFonts w:ascii="Arial" w:hAnsi="Arial" w:cs="Arial"/>
          <w:bCs/>
          <w:sz w:val="22"/>
          <w:szCs w:val="22"/>
          <w:lang w:val="es-PE"/>
        </w:rPr>
        <w:t>Grado(s) académico(s)</w:t>
      </w:r>
    </w:p>
    <w:p w14:paraId="55A5B699" w14:textId="07E5CB58" w:rsidR="00B410B1" w:rsidRDefault="00B410B1" w:rsidP="00585A6D">
      <w:pPr>
        <w:widowControl w:val="0"/>
        <w:autoSpaceDE w:val="0"/>
        <w:autoSpaceDN w:val="0"/>
        <w:adjustRightInd w:val="0"/>
        <w:jc w:val="both"/>
        <w:rPr>
          <w:rFonts w:ascii="Arial" w:hAnsi="Arial" w:cs="Arial"/>
          <w:bCs/>
          <w:sz w:val="22"/>
          <w:szCs w:val="22"/>
          <w:lang w:val="es-PE"/>
        </w:rPr>
      </w:pPr>
      <w:r>
        <w:rPr>
          <w:rFonts w:ascii="Arial" w:hAnsi="Arial" w:cs="Arial"/>
          <w:bCs/>
          <w:sz w:val="22"/>
          <w:szCs w:val="22"/>
          <w:lang w:val="es-PE"/>
        </w:rPr>
        <w:t>Ingeniero Civil Químico</w:t>
      </w:r>
      <w:r w:rsidR="00D067B3">
        <w:rPr>
          <w:rFonts w:ascii="Arial" w:hAnsi="Arial" w:cs="Arial"/>
          <w:bCs/>
          <w:sz w:val="22"/>
          <w:szCs w:val="22"/>
          <w:lang w:val="es-PE"/>
        </w:rPr>
        <w:t xml:space="preserve"> Pontificia Universidad Católica de Valparaíso.</w:t>
      </w:r>
    </w:p>
    <w:p w14:paraId="7EB41822" w14:textId="4E915C50" w:rsidR="00975533" w:rsidRPr="00814592" w:rsidRDefault="00B410B1" w:rsidP="00585A6D">
      <w:pPr>
        <w:widowControl w:val="0"/>
        <w:autoSpaceDE w:val="0"/>
        <w:autoSpaceDN w:val="0"/>
        <w:adjustRightInd w:val="0"/>
        <w:jc w:val="both"/>
        <w:rPr>
          <w:rFonts w:ascii="Arial" w:hAnsi="Arial" w:cs="Arial"/>
          <w:bCs/>
          <w:sz w:val="22"/>
          <w:szCs w:val="22"/>
          <w:lang w:val="es-PE"/>
        </w:rPr>
      </w:pPr>
      <w:r>
        <w:rPr>
          <w:rFonts w:ascii="Arial" w:hAnsi="Arial" w:cs="Arial"/>
          <w:bCs/>
          <w:sz w:val="22"/>
          <w:szCs w:val="22"/>
          <w:lang w:val="es-PE"/>
        </w:rPr>
        <w:t>Magister en Minería de la Un</w:t>
      </w:r>
      <w:r w:rsidR="00707E2A">
        <w:rPr>
          <w:rFonts w:ascii="Arial" w:hAnsi="Arial" w:cs="Arial"/>
          <w:bCs/>
          <w:sz w:val="22"/>
          <w:szCs w:val="22"/>
          <w:lang w:val="es-PE"/>
        </w:rPr>
        <w:t>iversidad de Chile</w:t>
      </w:r>
      <w:r w:rsidR="002B5475" w:rsidRPr="00814592">
        <w:rPr>
          <w:rFonts w:ascii="Arial" w:hAnsi="Arial" w:cs="Arial"/>
          <w:bCs/>
          <w:sz w:val="22"/>
          <w:szCs w:val="22"/>
          <w:lang w:val="es-PE"/>
        </w:rPr>
        <w:t xml:space="preserve"> </w:t>
      </w:r>
    </w:p>
    <w:p w14:paraId="593CF034" w14:textId="77777777" w:rsidR="00180629" w:rsidRPr="00814592" w:rsidRDefault="00180629" w:rsidP="00975533">
      <w:pPr>
        <w:widowControl w:val="0"/>
        <w:autoSpaceDE w:val="0"/>
        <w:autoSpaceDN w:val="0"/>
        <w:adjustRightInd w:val="0"/>
        <w:rPr>
          <w:rFonts w:ascii="Arial" w:hAnsi="Arial" w:cs="Arial"/>
          <w:bCs/>
          <w:sz w:val="22"/>
          <w:szCs w:val="22"/>
          <w:lang w:val="es-PE"/>
        </w:rPr>
      </w:pPr>
    </w:p>
    <w:p w14:paraId="5E0ED3B3" w14:textId="5DDBD12F" w:rsidR="00975533" w:rsidRDefault="00E757AB" w:rsidP="00D067B3">
      <w:pPr>
        <w:widowControl w:val="0"/>
        <w:autoSpaceDE w:val="0"/>
        <w:autoSpaceDN w:val="0"/>
        <w:adjustRightInd w:val="0"/>
        <w:jc w:val="both"/>
        <w:rPr>
          <w:rFonts w:ascii="Arial" w:hAnsi="Arial" w:cs="Arial"/>
          <w:bCs/>
          <w:sz w:val="22"/>
          <w:szCs w:val="22"/>
          <w:lang w:val="es-PE"/>
        </w:rPr>
      </w:pPr>
      <w:r>
        <w:rPr>
          <w:rFonts w:ascii="Arial" w:hAnsi="Arial" w:cs="Arial"/>
          <w:bCs/>
          <w:sz w:val="22"/>
          <w:szCs w:val="22"/>
          <w:lang w:val="es-PE"/>
        </w:rPr>
        <w:t>C</w:t>
      </w:r>
      <w:r w:rsidR="00E84004" w:rsidRPr="00814592">
        <w:rPr>
          <w:rFonts w:ascii="Arial" w:hAnsi="Arial" w:cs="Arial"/>
          <w:bCs/>
          <w:sz w:val="22"/>
          <w:szCs w:val="22"/>
          <w:lang w:val="es-PE"/>
        </w:rPr>
        <w:t>oautor (1)</w:t>
      </w:r>
      <w:r w:rsidR="00D65353">
        <w:rPr>
          <w:rFonts w:ascii="Arial" w:hAnsi="Arial" w:cs="Arial"/>
          <w:bCs/>
          <w:sz w:val="22"/>
          <w:szCs w:val="22"/>
          <w:lang w:val="es-PE"/>
        </w:rPr>
        <w:t>: Adam James Price</w:t>
      </w:r>
    </w:p>
    <w:p w14:paraId="742A39FA" w14:textId="7ED030BE" w:rsidR="00975533" w:rsidRDefault="002B5475" w:rsidP="00D067B3">
      <w:pPr>
        <w:widowControl w:val="0"/>
        <w:autoSpaceDE w:val="0"/>
        <w:autoSpaceDN w:val="0"/>
        <w:adjustRightInd w:val="0"/>
        <w:jc w:val="both"/>
        <w:rPr>
          <w:rFonts w:ascii="Arial" w:hAnsi="Arial" w:cs="Arial"/>
          <w:bCs/>
          <w:sz w:val="22"/>
          <w:szCs w:val="22"/>
          <w:lang w:val="es-PE"/>
        </w:rPr>
      </w:pPr>
      <w:r w:rsidRPr="00814592">
        <w:rPr>
          <w:rFonts w:ascii="Arial" w:hAnsi="Arial" w:cs="Arial"/>
          <w:bCs/>
          <w:sz w:val="22"/>
          <w:szCs w:val="22"/>
          <w:lang w:val="es-PE"/>
        </w:rPr>
        <w:t>Breve r</w:t>
      </w:r>
      <w:r w:rsidR="004C3B69" w:rsidRPr="00814592">
        <w:rPr>
          <w:rFonts w:ascii="Arial" w:hAnsi="Arial" w:cs="Arial"/>
          <w:bCs/>
          <w:sz w:val="22"/>
          <w:szCs w:val="22"/>
          <w:lang w:val="es-PE"/>
        </w:rPr>
        <w:t xml:space="preserve">eseña </w:t>
      </w:r>
      <w:r w:rsidR="00975533" w:rsidRPr="00814592">
        <w:rPr>
          <w:rFonts w:ascii="Arial" w:hAnsi="Arial" w:cs="Arial"/>
          <w:bCs/>
          <w:sz w:val="22"/>
          <w:szCs w:val="22"/>
          <w:lang w:val="es-PE"/>
        </w:rPr>
        <w:t>profesional</w:t>
      </w:r>
    </w:p>
    <w:p w14:paraId="5CEA8593" w14:textId="4E1633DC" w:rsidR="00010C57" w:rsidRDefault="00010C57" w:rsidP="00D067B3">
      <w:pPr>
        <w:widowControl w:val="0"/>
        <w:autoSpaceDE w:val="0"/>
        <w:autoSpaceDN w:val="0"/>
        <w:adjustRightInd w:val="0"/>
        <w:jc w:val="both"/>
        <w:rPr>
          <w:rFonts w:ascii="Arial" w:hAnsi="Arial" w:cs="Arial"/>
          <w:bCs/>
          <w:sz w:val="22"/>
          <w:szCs w:val="22"/>
          <w:lang w:val="es-PE"/>
        </w:rPr>
      </w:pPr>
      <w:r w:rsidRPr="00010C57">
        <w:rPr>
          <w:rFonts w:ascii="Arial" w:hAnsi="Arial" w:cs="Arial"/>
          <w:bCs/>
          <w:sz w:val="22"/>
          <w:szCs w:val="22"/>
          <w:lang w:val="es-PE"/>
        </w:rPr>
        <w:t xml:space="preserve">Adam Price es Gerente de Flotación Jameson en Glencore </w:t>
      </w:r>
      <w:proofErr w:type="spellStart"/>
      <w:r w:rsidRPr="00010C57">
        <w:rPr>
          <w:rFonts w:ascii="Arial" w:hAnsi="Arial" w:cs="Arial"/>
          <w:bCs/>
          <w:sz w:val="22"/>
          <w:szCs w:val="22"/>
          <w:lang w:val="es-PE"/>
        </w:rPr>
        <w:t>Technology</w:t>
      </w:r>
      <w:proofErr w:type="spellEnd"/>
      <w:r w:rsidRPr="00010C57">
        <w:rPr>
          <w:rFonts w:ascii="Arial" w:hAnsi="Arial" w:cs="Arial"/>
          <w:bCs/>
          <w:sz w:val="22"/>
          <w:szCs w:val="22"/>
          <w:lang w:val="es-PE"/>
        </w:rPr>
        <w:t>, con más de 17 años de experiencia en el procesamiento de minerales. Ha trabajado extensamente en las operaciones de metales base de Glencore y ahora lidera el desarrollo e implementación de las tecnologías de Celdas Jameson y Concentrador</w:t>
      </w:r>
      <w:r w:rsidR="00E757AB">
        <w:rPr>
          <w:rFonts w:ascii="Arial" w:hAnsi="Arial" w:cs="Arial"/>
          <w:bCs/>
          <w:sz w:val="22"/>
          <w:szCs w:val="22"/>
          <w:lang w:val="es-PE"/>
        </w:rPr>
        <w:t>a</w:t>
      </w:r>
      <w:r w:rsidRPr="00010C57">
        <w:rPr>
          <w:rFonts w:ascii="Arial" w:hAnsi="Arial" w:cs="Arial"/>
          <w:bCs/>
          <w:sz w:val="22"/>
          <w:szCs w:val="22"/>
          <w:lang w:val="es-PE"/>
        </w:rPr>
        <w:t>s Jameson.</w:t>
      </w:r>
    </w:p>
    <w:p w14:paraId="597EACD8" w14:textId="77777777" w:rsidR="00D30896" w:rsidRDefault="00D30896" w:rsidP="00D067B3">
      <w:pPr>
        <w:widowControl w:val="0"/>
        <w:autoSpaceDE w:val="0"/>
        <w:autoSpaceDN w:val="0"/>
        <w:adjustRightInd w:val="0"/>
        <w:jc w:val="both"/>
        <w:rPr>
          <w:rFonts w:ascii="Arial" w:hAnsi="Arial" w:cs="Arial"/>
          <w:bCs/>
          <w:sz w:val="22"/>
          <w:szCs w:val="22"/>
          <w:lang w:val="es-PE"/>
        </w:rPr>
      </w:pPr>
    </w:p>
    <w:p w14:paraId="1E0F9DA0" w14:textId="77777777" w:rsidR="00D30896" w:rsidRPr="00D067B3" w:rsidRDefault="00D30896" w:rsidP="00D067B3">
      <w:pPr>
        <w:widowControl w:val="0"/>
        <w:autoSpaceDE w:val="0"/>
        <w:autoSpaceDN w:val="0"/>
        <w:adjustRightInd w:val="0"/>
        <w:jc w:val="both"/>
        <w:rPr>
          <w:rFonts w:ascii="Arial" w:hAnsi="Arial" w:cs="Arial"/>
          <w:bCs/>
          <w:sz w:val="22"/>
          <w:szCs w:val="22"/>
          <w:lang w:val="en-US"/>
        </w:rPr>
      </w:pPr>
      <w:r w:rsidRPr="00D067B3">
        <w:rPr>
          <w:rFonts w:ascii="Arial" w:hAnsi="Arial" w:cs="Arial"/>
          <w:bCs/>
          <w:sz w:val="22"/>
          <w:szCs w:val="22"/>
          <w:lang w:val="en-US"/>
        </w:rPr>
        <w:t xml:space="preserve">Grado(s) </w:t>
      </w:r>
      <w:proofErr w:type="spellStart"/>
      <w:r w:rsidRPr="00D067B3">
        <w:rPr>
          <w:rFonts w:ascii="Arial" w:hAnsi="Arial" w:cs="Arial"/>
          <w:bCs/>
          <w:sz w:val="22"/>
          <w:szCs w:val="22"/>
          <w:lang w:val="en-US"/>
        </w:rPr>
        <w:t>académico</w:t>
      </w:r>
      <w:proofErr w:type="spellEnd"/>
      <w:r w:rsidRPr="00D067B3">
        <w:rPr>
          <w:rFonts w:ascii="Arial" w:hAnsi="Arial" w:cs="Arial"/>
          <w:bCs/>
          <w:sz w:val="22"/>
          <w:szCs w:val="22"/>
          <w:lang w:val="en-US"/>
        </w:rPr>
        <w:t>(s)</w:t>
      </w:r>
    </w:p>
    <w:p w14:paraId="09E9AB7F" w14:textId="5B1980E0" w:rsidR="00E757AB" w:rsidRPr="00E757AB" w:rsidRDefault="00E757AB" w:rsidP="00D067B3">
      <w:pPr>
        <w:widowControl w:val="0"/>
        <w:autoSpaceDE w:val="0"/>
        <w:autoSpaceDN w:val="0"/>
        <w:adjustRightInd w:val="0"/>
        <w:jc w:val="both"/>
        <w:rPr>
          <w:rFonts w:ascii="Arial" w:hAnsi="Arial" w:cs="Arial"/>
          <w:bCs/>
          <w:sz w:val="22"/>
          <w:szCs w:val="22"/>
          <w:lang w:val="en-US"/>
        </w:rPr>
      </w:pPr>
      <w:proofErr w:type="spellStart"/>
      <w:r w:rsidRPr="00E757AB">
        <w:rPr>
          <w:rFonts w:ascii="Arial" w:hAnsi="Arial" w:cs="Arial"/>
          <w:bCs/>
          <w:sz w:val="22"/>
          <w:szCs w:val="22"/>
        </w:rPr>
        <w:t>Bachelor</w:t>
      </w:r>
      <w:proofErr w:type="spellEnd"/>
      <w:r w:rsidRPr="00E757AB">
        <w:rPr>
          <w:rFonts w:ascii="Arial" w:hAnsi="Arial" w:cs="Arial"/>
          <w:bCs/>
          <w:sz w:val="22"/>
          <w:szCs w:val="22"/>
        </w:rPr>
        <w:t xml:space="preserve"> of Chemical Engineering (</w:t>
      </w:r>
      <w:proofErr w:type="spellStart"/>
      <w:r w:rsidRPr="00E757AB">
        <w:rPr>
          <w:rFonts w:ascii="Arial" w:hAnsi="Arial" w:cs="Arial"/>
          <w:bCs/>
          <w:sz w:val="22"/>
          <w:szCs w:val="22"/>
        </w:rPr>
        <w:t>Honours</w:t>
      </w:r>
      <w:proofErr w:type="spellEnd"/>
      <w:r w:rsidRPr="00E757AB">
        <w:rPr>
          <w:rFonts w:ascii="Arial" w:hAnsi="Arial" w:cs="Arial"/>
          <w:bCs/>
          <w:sz w:val="22"/>
          <w:szCs w:val="22"/>
        </w:rPr>
        <w:t xml:space="preserve">), </w:t>
      </w:r>
      <w:proofErr w:type="spellStart"/>
      <w:r w:rsidRPr="00E757AB">
        <w:rPr>
          <w:rFonts w:ascii="Arial" w:hAnsi="Arial" w:cs="Arial"/>
          <w:bCs/>
          <w:sz w:val="22"/>
          <w:szCs w:val="22"/>
        </w:rPr>
        <w:t>University</w:t>
      </w:r>
      <w:proofErr w:type="spellEnd"/>
      <w:r w:rsidRPr="00E757AB">
        <w:rPr>
          <w:rFonts w:ascii="Arial" w:hAnsi="Arial" w:cs="Arial"/>
          <w:bCs/>
          <w:sz w:val="22"/>
          <w:szCs w:val="22"/>
        </w:rPr>
        <w:t xml:space="preserve"> of Melbourne (Melbourne, Victoria, </w:t>
      </w:r>
      <w:proofErr w:type="spellStart"/>
      <w:r w:rsidRPr="00E757AB">
        <w:rPr>
          <w:rFonts w:ascii="Arial" w:hAnsi="Arial" w:cs="Arial"/>
          <w:bCs/>
          <w:sz w:val="22"/>
          <w:szCs w:val="22"/>
        </w:rPr>
        <w:t>Australia</w:t>
      </w:r>
      <w:proofErr w:type="spellEnd"/>
      <w:r w:rsidRPr="00E757AB">
        <w:rPr>
          <w:rFonts w:ascii="Arial" w:hAnsi="Arial" w:cs="Arial"/>
          <w:bCs/>
          <w:sz w:val="22"/>
          <w:szCs w:val="22"/>
        </w:rPr>
        <w:t>)</w:t>
      </w:r>
    </w:p>
    <w:p w14:paraId="1FCF5E32" w14:textId="77777777" w:rsidR="00180629" w:rsidRPr="00D067B3" w:rsidRDefault="00180629" w:rsidP="00E84004">
      <w:pPr>
        <w:widowControl w:val="0"/>
        <w:autoSpaceDE w:val="0"/>
        <w:autoSpaceDN w:val="0"/>
        <w:adjustRightInd w:val="0"/>
        <w:rPr>
          <w:rFonts w:ascii="Arial" w:hAnsi="Arial" w:cs="Arial"/>
          <w:bCs/>
          <w:sz w:val="22"/>
          <w:szCs w:val="22"/>
          <w:lang w:val="en-US"/>
        </w:rPr>
      </w:pPr>
    </w:p>
    <w:p w14:paraId="7C7F6B3F" w14:textId="159973D7" w:rsidR="00E84004" w:rsidRPr="00D067B3" w:rsidRDefault="00E84004" w:rsidP="00E84004">
      <w:pPr>
        <w:ind w:left="142" w:hanging="142"/>
        <w:jc w:val="both"/>
        <w:rPr>
          <w:rFonts w:ascii="Arial" w:hAnsi="Arial" w:cs="Arial"/>
          <w:bCs/>
          <w:sz w:val="22"/>
          <w:szCs w:val="22"/>
          <w:lang w:val="en-US"/>
        </w:rPr>
      </w:pPr>
    </w:p>
    <w:p w14:paraId="1215344E" w14:textId="77777777" w:rsidR="00904E24" w:rsidRPr="00D067B3" w:rsidRDefault="00904E24" w:rsidP="00975533">
      <w:pPr>
        <w:ind w:left="142" w:hanging="142"/>
        <w:jc w:val="both"/>
        <w:rPr>
          <w:rFonts w:ascii="Arial" w:hAnsi="Arial" w:cs="Arial"/>
          <w:bCs/>
          <w:sz w:val="22"/>
          <w:szCs w:val="22"/>
          <w:lang w:val="en-US"/>
        </w:rPr>
        <w:sectPr w:rsidR="00904E24" w:rsidRPr="00D067B3" w:rsidSect="00D34811">
          <w:type w:val="continuous"/>
          <w:pgSz w:w="11900" w:h="16840"/>
          <w:pgMar w:top="1134" w:right="680" w:bottom="964" w:left="851" w:header="680" w:footer="567" w:gutter="0"/>
          <w:cols w:num="2" w:space="397"/>
          <w:docGrid w:linePitch="360"/>
        </w:sectPr>
      </w:pPr>
    </w:p>
    <w:p w14:paraId="6CF39CF3" w14:textId="77777777" w:rsidR="000A177C" w:rsidRPr="00D067B3" w:rsidRDefault="000A177C" w:rsidP="003D3A4A">
      <w:pPr>
        <w:ind w:left="142" w:hanging="142"/>
        <w:jc w:val="center"/>
        <w:rPr>
          <w:rFonts w:ascii="Arial" w:hAnsi="Arial" w:cs="Arial"/>
          <w:b/>
          <w:sz w:val="22"/>
          <w:szCs w:val="22"/>
          <w:lang w:val="en-US"/>
        </w:rPr>
      </w:pPr>
    </w:p>
    <w:p w14:paraId="427FBA4C" w14:textId="77777777" w:rsidR="001F29ED" w:rsidRPr="00D067B3" w:rsidRDefault="001F29ED" w:rsidP="003D3A4A">
      <w:pPr>
        <w:ind w:left="142" w:hanging="142"/>
        <w:jc w:val="center"/>
        <w:rPr>
          <w:rFonts w:ascii="Arial" w:hAnsi="Arial" w:cs="Arial"/>
          <w:b/>
          <w:sz w:val="22"/>
          <w:szCs w:val="22"/>
          <w:lang w:val="en-US"/>
        </w:rPr>
      </w:pPr>
    </w:p>
    <w:p w14:paraId="39321C9B" w14:textId="77777777" w:rsidR="00111653" w:rsidRPr="00D067B3" w:rsidRDefault="00111653" w:rsidP="003D3A4A">
      <w:pPr>
        <w:ind w:left="142" w:hanging="142"/>
        <w:jc w:val="center"/>
        <w:rPr>
          <w:rFonts w:ascii="Arial" w:hAnsi="Arial" w:cs="Arial"/>
          <w:b/>
          <w:sz w:val="22"/>
          <w:szCs w:val="22"/>
          <w:lang w:val="en-US"/>
        </w:rPr>
      </w:pPr>
    </w:p>
    <w:p w14:paraId="1CD3875C" w14:textId="77777777" w:rsidR="00111653" w:rsidRPr="00D067B3" w:rsidRDefault="00111653" w:rsidP="003D3A4A">
      <w:pPr>
        <w:ind w:left="142" w:hanging="142"/>
        <w:jc w:val="center"/>
        <w:rPr>
          <w:rFonts w:ascii="Arial" w:hAnsi="Arial" w:cs="Arial"/>
          <w:b/>
          <w:sz w:val="22"/>
          <w:szCs w:val="22"/>
          <w:lang w:val="en-US"/>
        </w:rPr>
      </w:pPr>
    </w:p>
    <w:p w14:paraId="692CC642" w14:textId="77777777" w:rsidR="00111653" w:rsidRPr="00D067B3" w:rsidRDefault="00111653" w:rsidP="003D3A4A">
      <w:pPr>
        <w:ind w:left="142" w:hanging="142"/>
        <w:jc w:val="center"/>
        <w:rPr>
          <w:rFonts w:ascii="Arial" w:hAnsi="Arial" w:cs="Arial"/>
          <w:b/>
          <w:sz w:val="22"/>
          <w:szCs w:val="22"/>
          <w:lang w:val="en-US"/>
        </w:rPr>
      </w:pPr>
    </w:p>
    <w:p w14:paraId="0F14B702" w14:textId="77777777" w:rsidR="00904E24" w:rsidRPr="00D067B3" w:rsidRDefault="00904E24" w:rsidP="00975533">
      <w:pPr>
        <w:ind w:left="142" w:hanging="142"/>
        <w:jc w:val="both"/>
        <w:rPr>
          <w:rFonts w:ascii="Arial" w:hAnsi="Arial" w:cs="Arial"/>
          <w:bCs/>
          <w:sz w:val="22"/>
          <w:szCs w:val="22"/>
          <w:lang w:val="en-US"/>
        </w:rPr>
      </w:pPr>
    </w:p>
    <w:sectPr w:rsidR="00904E24" w:rsidRPr="00D067B3"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15759" w14:textId="77777777" w:rsidR="00560F12" w:rsidRDefault="00560F12" w:rsidP="004D469A">
      <w:r>
        <w:separator/>
      </w:r>
    </w:p>
  </w:endnote>
  <w:endnote w:type="continuationSeparator" w:id="0">
    <w:p w14:paraId="75DF2467" w14:textId="77777777" w:rsidR="00560F12" w:rsidRDefault="00560F12"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Footer"/>
      <w:framePr w:wrap="around" w:vAnchor="text" w:hAnchor="margin" w:xAlign="center" w:y="1"/>
      <w:rPr>
        <w:rStyle w:val="PageNumber"/>
      </w:rPr>
    </w:pPr>
    <w:r>
      <w:rPr>
        <w:rStyle w:val="PageNumber"/>
      </w:rPr>
      <w:fldChar w:fldCharType="begin"/>
    </w:r>
    <w:r w:rsidR="00E915D1">
      <w:rPr>
        <w:rStyle w:val="PageNumber"/>
      </w:rPr>
      <w:instrText xml:space="preserve">PAGE  </w:instrText>
    </w:r>
    <w:r>
      <w:rPr>
        <w:rStyle w:val="PageNumber"/>
      </w:rPr>
      <w:fldChar w:fldCharType="end"/>
    </w:r>
  </w:p>
  <w:p w14:paraId="02E443E0" w14:textId="77777777" w:rsidR="00E915D1" w:rsidRDefault="00E915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FEB0A" w14:textId="77777777" w:rsidR="00560F12" w:rsidRDefault="00560F12" w:rsidP="004D469A">
      <w:r>
        <w:separator/>
      </w:r>
    </w:p>
  </w:footnote>
  <w:footnote w:type="continuationSeparator" w:id="0">
    <w:p w14:paraId="02046826" w14:textId="77777777" w:rsidR="00560F12" w:rsidRDefault="00560F12"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A5AF124" w:rsidR="00E915D1" w:rsidRDefault="000D0B73" w:rsidP="00631DC1">
    <w:pPr>
      <w:pStyle w:val="Header"/>
      <w:framePr w:wrap="around" w:vAnchor="text" w:hAnchor="margin" w:xAlign="outside" w:y="1"/>
      <w:rPr>
        <w:rStyle w:val="PageNumber"/>
      </w:rPr>
    </w:pPr>
    <w:r>
      <w:rPr>
        <w:rStyle w:val="PageNumber"/>
      </w:rPr>
      <w:fldChar w:fldCharType="begin"/>
    </w:r>
    <w:r w:rsidR="00E915D1">
      <w:rPr>
        <w:rStyle w:val="PageNumber"/>
      </w:rPr>
      <w:instrText xml:space="preserve">PAGE  </w:instrText>
    </w:r>
    <w:r>
      <w:rPr>
        <w:rStyle w:val="PageNumber"/>
      </w:rPr>
      <w:fldChar w:fldCharType="separate"/>
    </w:r>
    <w:r w:rsidR="00814592">
      <w:rPr>
        <w:rStyle w:val="PageNumber"/>
        <w:noProof/>
      </w:rPr>
      <w:t>1</w:t>
    </w:r>
    <w:r>
      <w:rPr>
        <w:rStyle w:val="PageNumber"/>
      </w:rPr>
      <w:fldChar w:fldCharType="end"/>
    </w:r>
  </w:p>
  <w:p w14:paraId="70CFA293" w14:textId="77777777" w:rsidR="00E915D1" w:rsidRDefault="00E915D1" w:rsidP="00631DC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Header"/>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1165BD" w:rsidRDefault="00B53F71" w:rsidP="004D0689">
    <w:pPr>
      <w:pStyle w:val="Header"/>
      <w:ind w:right="360" w:firstLine="360"/>
      <w:jc w:val="center"/>
      <w:rPr>
        <w:sz w:val="18"/>
      </w:rPr>
    </w:pPr>
    <w:r>
      <w:rPr>
        <w:sz w:val="18"/>
      </w:rPr>
      <w:t xml:space="preserve">XVIII </w:t>
    </w:r>
    <w:proofErr w:type="spellStart"/>
    <w:r>
      <w:rPr>
        <w:sz w:val="18"/>
      </w:rPr>
      <w:t>Congreso</w:t>
    </w:r>
    <w:proofErr w:type="spellEnd"/>
    <w:r>
      <w:rPr>
        <w:sz w:val="18"/>
      </w:rPr>
      <w:t xml:space="preserve"> </w:t>
    </w:r>
    <w:proofErr w:type="spellStart"/>
    <w:r>
      <w:rPr>
        <w:sz w:val="18"/>
      </w:rPr>
      <w:t>Peruano</w:t>
    </w:r>
    <w:proofErr w:type="spellEnd"/>
    <w:r>
      <w:rPr>
        <w:sz w:val="18"/>
      </w:rPr>
      <w:t xml:space="preserve"> de </w:t>
    </w:r>
    <w:proofErr w:type="spellStart"/>
    <w:r>
      <w:rPr>
        <w:sz w:val="18"/>
      </w:rPr>
      <w:t>Geología</w:t>
    </w:r>
    <w:proofErr w:type="spellEnd"/>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B647BC"/>
    <w:multiLevelType w:val="hybridMultilevel"/>
    <w:tmpl w:val="773CC26E"/>
    <w:lvl w:ilvl="0" w:tplc="7FEE2AA2">
      <w:start w:val="1"/>
      <w:numFmt w:val="bullet"/>
      <w:lvlText w:val=""/>
      <w:lvlJc w:val="left"/>
      <w:pPr>
        <w:tabs>
          <w:tab w:val="num" w:pos="720"/>
        </w:tabs>
        <w:ind w:left="720" w:hanging="360"/>
      </w:pPr>
      <w:rPr>
        <w:rFonts w:ascii="Wingdings" w:hAnsi="Wingdings" w:hint="default"/>
      </w:rPr>
    </w:lvl>
    <w:lvl w:ilvl="1" w:tplc="DF7E6BAC" w:tentative="1">
      <w:start w:val="1"/>
      <w:numFmt w:val="bullet"/>
      <w:lvlText w:val=""/>
      <w:lvlJc w:val="left"/>
      <w:pPr>
        <w:tabs>
          <w:tab w:val="num" w:pos="1440"/>
        </w:tabs>
        <w:ind w:left="1440" w:hanging="360"/>
      </w:pPr>
      <w:rPr>
        <w:rFonts w:ascii="Wingdings" w:hAnsi="Wingdings" w:hint="default"/>
      </w:rPr>
    </w:lvl>
    <w:lvl w:ilvl="2" w:tplc="2A34545A" w:tentative="1">
      <w:start w:val="1"/>
      <w:numFmt w:val="bullet"/>
      <w:lvlText w:val=""/>
      <w:lvlJc w:val="left"/>
      <w:pPr>
        <w:tabs>
          <w:tab w:val="num" w:pos="2160"/>
        </w:tabs>
        <w:ind w:left="2160" w:hanging="360"/>
      </w:pPr>
      <w:rPr>
        <w:rFonts w:ascii="Wingdings" w:hAnsi="Wingdings" w:hint="default"/>
      </w:rPr>
    </w:lvl>
    <w:lvl w:ilvl="3" w:tplc="85EC21EC" w:tentative="1">
      <w:start w:val="1"/>
      <w:numFmt w:val="bullet"/>
      <w:lvlText w:val=""/>
      <w:lvlJc w:val="left"/>
      <w:pPr>
        <w:tabs>
          <w:tab w:val="num" w:pos="2880"/>
        </w:tabs>
        <w:ind w:left="2880" w:hanging="360"/>
      </w:pPr>
      <w:rPr>
        <w:rFonts w:ascii="Wingdings" w:hAnsi="Wingdings" w:hint="default"/>
      </w:rPr>
    </w:lvl>
    <w:lvl w:ilvl="4" w:tplc="BF7C71BC" w:tentative="1">
      <w:start w:val="1"/>
      <w:numFmt w:val="bullet"/>
      <w:lvlText w:val=""/>
      <w:lvlJc w:val="left"/>
      <w:pPr>
        <w:tabs>
          <w:tab w:val="num" w:pos="3600"/>
        </w:tabs>
        <w:ind w:left="3600" w:hanging="360"/>
      </w:pPr>
      <w:rPr>
        <w:rFonts w:ascii="Wingdings" w:hAnsi="Wingdings" w:hint="default"/>
      </w:rPr>
    </w:lvl>
    <w:lvl w:ilvl="5" w:tplc="C97C4CDE" w:tentative="1">
      <w:start w:val="1"/>
      <w:numFmt w:val="bullet"/>
      <w:lvlText w:val=""/>
      <w:lvlJc w:val="left"/>
      <w:pPr>
        <w:tabs>
          <w:tab w:val="num" w:pos="4320"/>
        </w:tabs>
        <w:ind w:left="4320" w:hanging="360"/>
      </w:pPr>
      <w:rPr>
        <w:rFonts w:ascii="Wingdings" w:hAnsi="Wingdings" w:hint="default"/>
      </w:rPr>
    </w:lvl>
    <w:lvl w:ilvl="6" w:tplc="6B88D992" w:tentative="1">
      <w:start w:val="1"/>
      <w:numFmt w:val="bullet"/>
      <w:lvlText w:val=""/>
      <w:lvlJc w:val="left"/>
      <w:pPr>
        <w:tabs>
          <w:tab w:val="num" w:pos="5040"/>
        </w:tabs>
        <w:ind w:left="5040" w:hanging="360"/>
      </w:pPr>
      <w:rPr>
        <w:rFonts w:ascii="Wingdings" w:hAnsi="Wingdings" w:hint="default"/>
      </w:rPr>
    </w:lvl>
    <w:lvl w:ilvl="7" w:tplc="5640435E" w:tentative="1">
      <w:start w:val="1"/>
      <w:numFmt w:val="bullet"/>
      <w:lvlText w:val=""/>
      <w:lvlJc w:val="left"/>
      <w:pPr>
        <w:tabs>
          <w:tab w:val="num" w:pos="5760"/>
        </w:tabs>
        <w:ind w:left="5760" w:hanging="360"/>
      </w:pPr>
      <w:rPr>
        <w:rFonts w:ascii="Wingdings" w:hAnsi="Wingdings" w:hint="default"/>
      </w:rPr>
    </w:lvl>
    <w:lvl w:ilvl="8" w:tplc="FA4A6D1C"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32965B02"/>
    <w:multiLevelType w:val="hybridMultilevel"/>
    <w:tmpl w:val="3C9CAE70"/>
    <w:lvl w:ilvl="0" w:tplc="999801FC">
      <w:start w:val="1"/>
      <w:numFmt w:val="bullet"/>
      <w:lvlText w:val=""/>
      <w:lvlJc w:val="left"/>
      <w:pPr>
        <w:tabs>
          <w:tab w:val="num" w:pos="720"/>
        </w:tabs>
        <w:ind w:left="720" w:hanging="360"/>
      </w:pPr>
      <w:rPr>
        <w:rFonts w:ascii="Wingdings" w:hAnsi="Wingdings" w:hint="default"/>
      </w:rPr>
    </w:lvl>
    <w:lvl w:ilvl="1" w:tplc="5D0AC712" w:tentative="1">
      <w:start w:val="1"/>
      <w:numFmt w:val="bullet"/>
      <w:lvlText w:val=""/>
      <w:lvlJc w:val="left"/>
      <w:pPr>
        <w:tabs>
          <w:tab w:val="num" w:pos="1440"/>
        </w:tabs>
        <w:ind w:left="1440" w:hanging="360"/>
      </w:pPr>
      <w:rPr>
        <w:rFonts w:ascii="Wingdings" w:hAnsi="Wingdings" w:hint="default"/>
      </w:rPr>
    </w:lvl>
    <w:lvl w:ilvl="2" w:tplc="9CD89AC0" w:tentative="1">
      <w:start w:val="1"/>
      <w:numFmt w:val="bullet"/>
      <w:lvlText w:val=""/>
      <w:lvlJc w:val="left"/>
      <w:pPr>
        <w:tabs>
          <w:tab w:val="num" w:pos="2160"/>
        </w:tabs>
        <w:ind w:left="2160" w:hanging="360"/>
      </w:pPr>
      <w:rPr>
        <w:rFonts w:ascii="Wingdings" w:hAnsi="Wingdings" w:hint="default"/>
      </w:rPr>
    </w:lvl>
    <w:lvl w:ilvl="3" w:tplc="1F4033D8" w:tentative="1">
      <w:start w:val="1"/>
      <w:numFmt w:val="bullet"/>
      <w:lvlText w:val=""/>
      <w:lvlJc w:val="left"/>
      <w:pPr>
        <w:tabs>
          <w:tab w:val="num" w:pos="2880"/>
        </w:tabs>
        <w:ind w:left="2880" w:hanging="360"/>
      </w:pPr>
      <w:rPr>
        <w:rFonts w:ascii="Wingdings" w:hAnsi="Wingdings" w:hint="default"/>
      </w:rPr>
    </w:lvl>
    <w:lvl w:ilvl="4" w:tplc="494A32D8" w:tentative="1">
      <w:start w:val="1"/>
      <w:numFmt w:val="bullet"/>
      <w:lvlText w:val=""/>
      <w:lvlJc w:val="left"/>
      <w:pPr>
        <w:tabs>
          <w:tab w:val="num" w:pos="3600"/>
        </w:tabs>
        <w:ind w:left="3600" w:hanging="360"/>
      </w:pPr>
      <w:rPr>
        <w:rFonts w:ascii="Wingdings" w:hAnsi="Wingdings" w:hint="default"/>
      </w:rPr>
    </w:lvl>
    <w:lvl w:ilvl="5" w:tplc="04547C5A" w:tentative="1">
      <w:start w:val="1"/>
      <w:numFmt w:val="bullet"/>
      <w:lvlText w:val=""/>
      <w:lvlJc w:val="left"/>
      <w:pPr>
        <w:tabs>
          <w:tab w:val="num" w:pos="4320"/>
        </w:tabs>
        <w:ind w:left="4320" w:hanging="360"/>
      </w:pPr>
      <w:rPr>
        <w:rFonts w:ascii="Wingdings" w:hAnsi="Wingdings" w:hint="default"/>
      </w:rPr>
    </w:lvl>
    <w:lvl w:ilvl="6" w:tplc="ED5A1702" w:tentative="1">
      <w:start w:val="1"/>
      <w:numFmt w:val="bullet"/>
      <w:lvlText w:val=""/>
      <w:lvlJc w:val="left"/>
      <w:pPr>
        <w:tabs>
          <w:tab w:val="num" w:pos="5040"/>
        </w:tabs>
        <w:ind w:left="5040" w:hanging="360"/>
      </w:pPr>
      <w:rPr>
        <w:rFonts w:ascii="Wingdings" w:hAnsi="Wingdings" w:hint="default"/>
      </w:rPr>
    </w:lvl>
    <w:lvl w:ilvl="7" w:tplc="F5323630" w:tentative="1">
      <w:start w:val="1"/>
      <w:numFmt w:val="bullet"/>
      <w:lvlText w:val=""/>
      <w:lvlJc w:val="left"/>
      <w:pPr>
        <w:tabs>
          <w:tab w:val="num" w:pos="5760"/>
        </w:tabs>
        <w:ind w:left="5760" w:hanging="360"/>
      </w:pPr>
      <w:rPr>
        <w:rFonts w:ascii="Wingdings" w:hAnsi="Wingdings" w:hint="default"/>
      </w:rPr>
    </w:lvl>
    <w:lvl w:ilvl="8" w:tplc="2CB8D6B8"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0C629FF"/>
    <w:multiLevelType w:val="hybridMultilevel"/>
    <w:tmpl w:val="9F78612A"/>
    <w:lvl w:ilvl="0" w:tplc="E2161614">
      <w:start w:val="1"/>
      <w:numFmt w:val="bullet"/>
      <w:lvlText w:val=""/>
      <w:lvlJc w:val="left"/>
      <w:pPr>
        <w:tabs>
          <w:tab w:val="num" w:pos="720"/>
        </w:tabs>
        <w:ind w:left="720" w:hanging="360"/>
      </w:pPr>
      <w:rPr>
        <w:rFonts w:ascii="Wingdings" w:hAnsi="Wingdings" w:hint="default"/>
      </w:rPr>
    </w:lvl>
    <w:lvl w:ilvl="1" w:tplc="81647C22" w:tentative="1">
      <w:start w:val="1"/>
      <w:numFmt w:val="bullet"/>
      <w:lvlText w:val=""/>
      <w:lvlJc w:val="left"/>
      <w:pPr>
        <w:tabs>
          <w:tab w:val="num" w:pos="1440"/>
        </w:tabs>
        <w:ind w:left="1440" w:hanging="360"/>
      </w:pPr>
      <w:rPr>
        <w:rFonts w:ascii="Wingdings" w:hAnsi="Wingdings" w:hint="default"/>
      </w:rPr>
    </w:lvl>
    <w:lvl w:ilvl="2" w:tplc="C6065C4C" w:tentative="1">
      <w:start w:val="1"/>
      <w:numFmt w:val="bullet"/>
      <w:lvlText w:val=""/>
      <w:lvlJc w:val="left"/>
      <w:pPr>
        <w:tabs>
          <w:tab w:val="num" w:pos="2160"/>
        </w:tabs>
        <w:ind w:left="2160" w:hanging="360"/>
      </w:pPr>
      <w:rPr>
        <w:rFonts w:ascii="Wingdings" w:hAnsi="Wingdings" w:hint="default"/>
      </w:rPr>
    </w:lvl>
    <w:lvl w:ilvl="3" w:tplc="555E4F8C" w:tentative="1">
      <w:start w:val="1"/>
      <w:numFmt w:val="bullet"/>
      <w:lvlText w:val=""/>
      <w:lvlJc w:val="left"/>
      <w:pPr>
        <w:tabs>
          <w:tab w:val="num" w:pos="2880"/>
        </w:tabs>
        <w:ind w:left="2880" w:hanging="360"/>
      </w:pPr>
      <w:rPr>
        <w:rFonts w:ascii="Wingdings" w:hAnsi="Wingdings" w:hint="default"/>
      </w:rPr>
    </w:lvl>
    <w:lvl w:ilvl="4" w:tplc="24A2D708" w:tentative="1">
      <w:start w:val="1"/>
      <w:numFmt w:val="bullet"/>
      <w:lvlText w:val=""/>
      <w:lvlJc w:val="left"/>
      <w:pPr>
        <w:tabs>
          <w:tab w:val="num" w:pos="3600"/>
        </w:tabs>
        <w:ind w:left="3600" w:hanging="360"/>
      </w:pPr>
      <w:rPr>
        <w:rFonts w:ascii="Wingdings" w:hAnsi="Wingdings" w:hint="default"/>
      </w:rPr>
    </w:lvl>
    <w:lvl w:ilvl="5" w:tplc="E3AE05F2" w:tentative="1">
      <w:start w:val="1"/>
      <w:numFmt w:val="bullet"/>
      <w:lvlText w:val=""/>
      <w:lvlJc w:val="left"/>
      <w:pPr>
        <w:tabs>
          <w:tab w:val="num" w:pos="4320"/>
        </w:tabs>
        <w:ind w:left="4320" w:hanging="360"/>
      </w:pPr>
      <w:rPr>
        <w:rFonts w:ascii="Wingdings" w:hAnsi="Wingdings" w:hint="default"/>
      </w:rPr>
    </w:lvl>
    <w:lvl w:ilvl="6" w:tplc="5ED0B756" w:tentative="1">
      <w:start w:val="1"/>
      <w:numFmt w:val="bullet"/>
      <w:lvlText w:val=""/>
      <w:lvlJc w:val="left"/>
      <w:pPr>
        <w:tabs>
          <w:tab w:val="num" w:pos="5040"/>
        </w:tabs>
        <w:ind w:left="5040" w:hanging="360"/>
      </w:pPr>
      <w:rPr>
        <w:rFonts w:ascii="Wingdings" w:hAnsi="Wingdings" w:hint="default"/>
      </w:rPr>
    </w:lvl>
    <w:lvl w:ilvl="7" w:tplc="107EFBEE" w:tentative="1">
      <w:start w:val="1"/>
      <w:numFmt w:val="bullet"/>
      <w:lvlText w:val=""/>
      <w:lvlJc w:val="left"/>
      <w:pPr>
        <w:tabs>
          <w:tab w:val="num" w:pos="5760"/>
        </w:tabs>
        <w:ind w:left="5760" w:hanging="360"/>
      </w:pPr>
      <w:rPr>
        <w:rFonts w:ascii="Wingdings" w:hAnsi="Wingdings" w:hint="default"/>
      </w:rPr>
    </w:lvl>
    <w:lvl w:ilvl="8" w:tplc="82428626"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4C57C07"/>
    <w:multiLevelType w:val="hybridMultilevel"/>
    <w:tmpl w:val="B6B24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5447244">
    <w:abstractNumId w:val="3"/>
  </w:num>
  <w:num w:numId="2" w16cid:durableId="1998456282">
    <w:abstractNumId w:val="1"/>
  </w:num>
  <w:num w:numId="3" w16cid:durableId="600527866">
    <w:abstractNumId w:val="0"/>
  </w:num>
  <w:num w:numId="4" w16cid:durableId="1916620113">
    <w:abstractNumId w:val="2"/>
  </w:num>
  <w:num w:numId="5" w16cid:durableId="6070852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107F7"/>
    <w:rsid w:val="00010C57"/>
    <w:rsid w:val="0001128C"/>
    <w:rsid w:val="0001554D"/>
    <w:rsid w:val="00017DCD"/>
    <w:rsid w:val="00021E77"/>
    <w:rsid w:val="00023E7E"/>
    <w:rsid w:val="00025888"/>
    <w:rsid w:val="00025DD9"/>
    <w:rsid w:val="00026201"/>
    <w:rsid w:val="000270E6"/>
    <w:rsid w:val="00031507"/>
    <w:rsid w:val="0003196D"/>
    <w:rsid w:val="00033A9D"/>
    <w:rsid w:val="00041245"/>
    <w:rsid w:val="00044EDE"/>
    <w:rsid w:val="00045867"/>
    <w:rsid w:val="00047A63"/>
    <w:rsid w:val="00052771"/>
    <w:rsid w:val="00053D2B"/>
    <w:rsid w:val="00055B21"/>
    <w:rsid w:val="00057373"/>
    <w:rsid w:val="000609AE"/>
    <w:rsid w:val="00060ED7"/>
    <w:rsid w:val="00060FB2"/>
    <w:rsid w:val="000703C0"/>
    <w:rsid w:val="00074302"/>
    <w:rsid w:val="000859EC"/>
    <w:rsid w:val="00085D88"/>
    <w:rsid w:val="00091B6A"/>
    <w:rsid w:val="0009392A"/>
    <w:rsid w:val="00097247"/>
    <w:rsid w:val="000A177C"/>
    <w:rsid w:val="000A4842"/>
    <w:rsid w:val="000A599E"/>
    <w:rsid w:val="000B057D"/>
    <w:rsid w:val="000B22F1"/>
    <w:rsid w:val="000B36AF"/>
    <w:rsid w:val="000B39B6"/>
    <w:rsid w:val="000B54FF"/>
    <w:rsid w:val="000B788F"/>
    <w:rsid w:val="000D0B73"/>
    <w:rsid w:val="000D0D3A"/>
    <w:rsid w:val="000D6BD8"/>
    <w:rsid w:val="000D76DF"/>
    <w:rsid w:val="000E010F"/>
    <w:rsid w:val="000F3514"/>
    <w:rsid w:val="000F789B"/>
    <w:rsid w:val="00110485"/>
    <w:rsid w:val="00111653"/>
    <w:rsid w:val="001165BD"/>
    <w:rsid w:val="00121FEC"/>
    <w:rsid w:val="00122588"/>
    <w:rsid w:val="00134BD0"/>
    <w:rsid w:val="00137655"/>
    <w:rsid w:val="00137962"/>
    <w:rsid w:val="00140898"/>
    <w:rsid w:val="00156239"/>
    <w:rsid w:val="00161D5C"/>
    <w:rsid w:val="00172325"/>
    <w:rsid w:val="001728BB"/>
    <w:rsid w:val="00180629"/>
    <w:rsid w:val="00180AA6"/>
    <w:rsid w:val="0018131B"/>
    <w:rsid w:val="0018288B"/>
    <w:rsid w:val="00191841"/>
    <w:rsid w:val="001928B8"/>
    <w:rsid w:val="001945D3"/>
    <w:rsid w:val="00197EAD"/>
    <w:rsid w:val="001A4BC3"/>
    <w:rsid w:val="001A607C"/>
    <w:rsid w:val="001B2427"/>
    <w:rsid w:val="001B2B8A"/>
    <w:rsid w:val="001B3605"/>
    <w:rsid w:val="001B3D61"/>
    <w:rsid w:val="001B4288"/>
    <w:rsid w:val="001C3A1F"/>
    <w:rsid w:val="001D0826"/>
    <w:rsid w:val="001D1098"/>
    <w:rsid w:val="001D5AA2"/>
    <w:rsid w:val="001D5E48"/>
    <w:rsid w:val="001D6977"/>
    <w:rsid w:val="001E02FF"/>
    <w:rsid w:val="001E7131"/>
    <w:rsid w:val="001F29ED"/>
    <w:rsid w:val="001F3227"/>
    <w:rsid w:val="001F63C4"/>
    <w:rsid w:val="001F693C"/>
    <w:rsid w:val="001F7167"/>
    <w:rsid w:val="00201771"/>
    <w:rsid w:val="00205A18"/>
    <w:rsid w:val="002201FE"/>
    <w:rsid w:val="00220B92"/>
    <w:rsid w:val="00223165"/>
    <w:rsid w:val="0022782F"/>
    <w:rsid w:val="00232224"/>
    <w:rsid w:val="00232B72"/>
    <w:rsid w:val="00237F7E"/>
    <w:rsid w:val="002419CB"/>
    <w:rsid w:val="00242D15"/>
    <w:rsid w:val="00251D2A"/>
    <w:rsid w:val="002525E1"/>
    <w:rsid w:val="002577DD"/>
    <w:rsid w:val="002604C0"/>
    <w:rsid w:val="002641B3"/>
    <w:rsid w:val="00270E83"/>
    <w:rsid w:val="00281EE1"/>
    <w:rsid w:val="00291290"/>
    <w:rsid w:val="002953C8"/>
    <w:rsid w:val="0029638A"/>
    <w:rsid w:val="002966F1"/>
    <w:rsid w:val="002A0A25"/>
    <w:rsid w:val="002A0AF0"/>
    <w:rsid w:val="002A0D14"/>
    <w:rsid w:val="002A29DF"/>
    <w:rsid w:val="002A5DFE"/>
    <w:rsid w:val="002A766D"/>
    <w:rsid w:val="002B26C7"/>
    <w:rsid w:val="002B2B72"/>
    <w:rsid w:val="002B5475"/>
    <w:rsid w:val="002B7C37"/>
    <w:rsid w:val="002C0934"/>
    <w:rsid w:val="002C0E81"/>
    <w:rsid w:val="002C3EBB"/>
    <w:rsid w:val="002D035D"/>
    <w:rsid w:val="002D1C36"/>
    <w:rsid w:val="002D240B"/>
    <w:rsid w:val="002D328B"/>
    <w:rsid w:val="002F311F"/>
    <w:rsid w:val="002F3B78"/>
    <w:rsid w:val="00304112"/>
    <w:rsid w:val="00307578"/>
    <w:rsid w:val="00307F03"/>
    <w:rsid w:val="00314F9E"/>
    <w:rsid w:val="00324786"/>
    <w:rsid w:val="00325BE5"/>
    <w:rsid w:val="00327663"/>
    <w:rsid w:val="00337295"/>
    <w:rsid w:val="00341E78"/>
    <w:rsid w:val="00344C46"/>
    <w:rsid w:val="003459A5"/>
    <w:rsid w:val="003536B0"/>
    <w:rsid w:val="003608C3"/>
    <w:rsid w:val="00363841"/>
    <w:rsid w:val="0036489F"/>
    <w:rsid w:val="00367DDD"/>
    <w:rsid w:val="00381D7F"/>
    <w:rsid w:val="0038406B"/>
    <w:rsid w:val="00384E33"/>
    <w:rsid w:val="0038520B"/>
    <w:rsid w:val="003953CD"/>
    <w:rsid w:val="003A0F79"/>
    <w:rsid w:val="003A1DD5"/>
    <w:rsid w:val="003A1EDD"/>
    <w:rsid w:val="003A2307"/>
    <w:rsid w:val="003A2399"/>
    <w:rsid w:val="003A5386"/>
    <w:rsid w:val="003B66C8"/>
    <w:rsid w:val="003B6E44"/>
    <w:rsid w:val="003B730D"/>
    <w:rsid w:val="003C0A9E"/>
    <w:rsid w:val="003C1B16"/>
    <w:rsid w:val="003C64A6"/>
    <w:rsid w:val="003C6D44"/>
    <w:rsid w:val="003D1185"/>
    <w:rsid w:val="003D271C"/>
    <w:rsid w:val="003D3A4A"/>
    <w:rsid w:val="003D72DE"/>
    <w:rsid w:val="003E4FD5"/>
    <w:rsid w:val="003F080D"/>
    <w:rsid w:val="003F7FDB"/>
    <w:rsid w:val="0040606A"/>
    <w:rsid w:val="00406C36"/>
    <w:rsid w:val="00413DAE"/>
    <w:rsid w:val="00420F55"/>
    <w:rsid w:val="004220A7"/>
    <w:rsid w:val="00422927"/>
    <w:rsid w:val="00427100"/>
    <w:rsid w:val="00432146"/>
    <w:rsid w:val="0043403B"/>
    <w:rsid w:val="0043413E"/>
    <w:rsid w:val="00436119"/>
    <w:rsid w:val="00437503"/>
    <w:rsid w:val="00441B34"/>
    <w:rsid w:val="00443ACD"/>
    <w:rsid w:val="00445BC3"/>
    <w:rsid w:val="00446E15"/>
    <w:rsid w:val="00460D0B"/>
    <w:rsid w:val="004621BC"/>
    <w:rsid w:val="00463481"/>
    <w:rsid w:val="004718AB"/>
    <w:rsid w:val="00486035"/>
    <w:rsid w:val="00493C85"/>
    <w:rsid w:val="00496D62"/>
    <w:rsid w:val="004A0CE8"/>
    <w:rsid w:val="004A163F"/>
    <w:rsid w:val="004A2F30"/>
    <w:rsid w:val="004A3665"/>
    <w:rsid w:val="004A4580"/>
    <w:rsid w:val="004B0D96"/>
    <w:rsid w:val="004B1948"/>
    <w:rsid w:val="004B4263"/>
    <w:rsid w:val="004B4A18"/>
    <w:rsid w:val="004B4C0C"/>
    <w:rsid w:val="004B5FEB"/>
    <w:rsid w:val="004B6411"/>
    <w:rsid w:val="004C0349"/>
    <w:rsid w:val="004C3B69"/>
    <w:rsid w:val="004C7636"/>
    <w:rsid w:val="004C7C1F"/>
    <w:rsid w:val="004C7EC6"/>
    <w:rsid w:val="004D0689"/>
    <w:rsid w:val="004D469A"/>
    <w:rsid w:val="004D59AC"/>
    <w:rsid w:val="004E185D"/>
    <w:rsid w:val="004E2137"/>
    <w:rsid w:val="004E21FC"/>
    <w:rsid w:val="004E233B"/>
    <w:rsid w:val="004E645A"/>
    <w:rsid w:val="004F0D16"/>
    <w:rsid w:val="004F51D0"/>
    <w:rsid w:val="004F5AF2"/>
    <w:rsid w:val="004F5C40"/>
    <w:rsid w:val="004F71E3"/>
    <w:rsid w:val="00501D87"/>
    <w:rsid w:val="00513E4A"/>
    <w:rsid w:val="005143E8"/>
    <w:rsid w:val="00516407"/>
    <w:rsid w:val="005218B6"/>
    <w:rsid w:val="00521D0F"/>
    <w:rsid w:val="00522C8C"/>
    <w:rsid w:val="00522CB2"/>
    <w:rsid w:val="00540C5B"/>
    <w:rsid w:val="005505E2"/>
    <w:rsid w:val="005516A1"/>
    <w:rsid w:val="0055291B"/>
    <w:rsid w:val="0055709F"/>
    <w:rsid w:val="005579E4"/>
    <w:rsid w:val="00560F12"/>
    <w:rsid w:val="005631EB"/>
    <w:rsid w:val="00566C6C"/>
    <w:rsid w:val="005675D7"/>
    <w:rsid w:val="00575320"/>
    <w:rsid w:val="00584D70"/>
    <w:rsid w:val="00585A6D"/>
    <w:rsid w:val="0058652D"/>
    <w:rsid w:val="00590067"/>
    <w:rsid w:val="00590EBE"/>
    <w:rsid w:val="005949EF"/>
    <w:rsid w:val="00595116"/>
    <w:rsid w:val="005A352B"/>
    <w:rsid w:val="005A6881"/>
    <w:rsid w:val="005B043B"/>
    <w:rsid w:val="005B08EB"/>
    <w:rsid w:val="005D0187"/>
    <w:rsid w:val="005D094E"/>
    <w:rsid w:val="005D5EA1"/>
    <w:rsid w:val="005D673A"/>
    <w:rsid w:val="005D74AE"/>
    <w:rsid w:val="005E3684"/>
    <w:rsid w:val="005E6536"/>
    <w:rsid w:val="005E6CC9"/>
    <w:rsid w:val="005E7630"/>
    <w:rsid w:val="005E7A75"/>
    <w:rsid w:val="005F1ACF"/>
    <w:rsid w:val="005F6F9E"/>
    <w:rsid w:val="005F7FCF"/>
    <w:rsid w:val="00603D36"/>
    <w:rsid w:val="006050E9"/>
    <w:rsid w:val="00606447"/>
    <w:rsid w:val="006109A2"/>
    <w:rsid w:val="00613879"/>
    <w:rsid w:val="00613DFE"/>
    <w:rsid w:val="006169C7"/>
    <w:rsid w:val="006178C0"/>
    <w:rsid w:val="00621F07"/>
    <w:rsid w:val="00622FDA"/>
    <w:rsid w:val="00631DC1"/>
    <w:rsid w:val="00632F35"/>
    <w:rsid w:val="006353C4"/>
    <w:rsid w:val="00635FB2"/>
    <w:rsid w:val="00636C22"/>
    <w:rsid w:val="006423FA"/>
    <w:rsid w:val="00645FA1"/>
    <w:rsid w:val="00646881"/>
    <w:rsid w:val="00647855"/>
    <w:rsid w:val="00650F70"/>
    <w:rsid w:val="006535A5"/>
    <w:rsid w:val="00660545"/>
    <w:rsid w:val="00661FE9"/>
    <w:rsid w:val="00663349"/>
    <w:rsid w:val="00663DC0"/>
    <w:rsid w:val="006646DF"/>
    <w:rsid w:val="00666323"/>
    <w:rsid w:val="00671435"/>
    <w:rsid w:val="00671ED9"/>
    <w:rsid w:val="00682E1E"/>
    <w:rsid w:val="006833D8"/>
    <w:rsid w:val="0068351A"/>
    <w:rsid w:val="00685499"/>
    <w:rsid w:val="00693CEC"/>
    <w:rsid w:val="00694AC9"/>
    <w:rsid w:val="006975E0"/>
    <w:rsid w:val="006A12C3"/>
    <w:rsid w:val="006A1CBA"/>
    <w:rsid w:val="006A2FCD"/>
    <w:rsid w:val="006A7AE9"/>
    <w:rsid w:val="006C188D"/>
    <w:rsid w:val="006C5211"/>
    <w:rsid w:val="006C6941"/>
    <w:rsid w:val="006D0F12"/>
    <w:rsid w:val="006D256B"/>
    <w:rsid w:val="006E49B3"/>
    <w:rsid w:val="006F2731"/>
    <w:rsid w:val="006F5992"/>
    <w:rsid w:val="006F5D70"/>
    <w:rsid w:val="006F6A1B"/>
    <w:rsid w:val="006F7FF3"/>
    <w:rsid w:val="00707530"/>
    <w:rsid w:val="00707E2A"/>
    <w:rsid w:val="00712097"/>
    <w:rsid w:val="007136A8"/>
    <w:rsid w:val="007150A0"/>
    <w:rsid w:val="00720C40"/>
    <w:rsid w:val="0072535F"/>
    <w:rsid w:val="00725CF2"/>
    <w:rsid w:val="007373B8"/>
    <w:rsid w:val="00742827"/>
    <w:rsid w:val="00751F0F"/>
    <w:rsid w:val="00753380"/>
    <w:rsid w:val="0075370B"/>
    <w:rsid w:val="00755381"/>
    <w:rsid w:val="00755D2F"/>
    <w:rsid w:val="0075614D"/>
    <w:rsid w:val="00770F3E"/>
    <w:rsid w:val="00776FB7"/>
    <w:rsid w:val="00781EAF"/>
    <w:rsid w:val="00786943"/>
    <w:rsid w:val="007937FD"/>
    <w:rsid w:val="00794ACD"/>
    <w:rsid w:val="00797054"/>
    <w:rsid w:val="007A1D98"/>
    <w:rsid w:val="007A55EB"/>
    <w:rsid w:val="007A5975"/>
    <w:rsid w:val="007B0955"/>
    <w:rsid w:val="007B1310"/>
    <w:rsid w:val="007B3702"/>
    <w:rsid w:val="007B4D77"/>
    <w:rsid w:val="007B6BEA"/>
    <w:rsid w:val="007C19C3"/>
    <w:rsid w:val="007C23EB"/>
    <w:rsid w:val="007D2A73"/>
    <w:rsid w:val="007D6322"/>
    <w:rsid w:val="007E1DE6"/>
    <w:rsid w:val="007F0A8D"/>
    <w:rsid w:val="007F2DA3"/>
    <w:rsid w:val="007F59B6"/>
    <w:rsid w:val="007F5F63"/>
    <w:rsid w:val="00801CF5"/>
    <w:rsid w:val="00801EF5"/>
    <w:rsid w:val="0080535A"/>
    <w:rsid w:val="00806B88"/>
    <w:rsid w:val="008073DA"/>
    <w:rsid w:val="00812390"/>
    <w:rsid w:val="00814592"/>
    <w:rsid w:val="0081489A"/>
    <w:rsid w:val="00820205"/>
    <w:rsid w:val="008206B5"/>
    <w:rsid w:val="00823F47"/>
    <w:rsid w:val="00825E6B"/>
    <w:rsid w:val="00830AB7"/>
    <w:rsid w:val="0083236A"/>
    <w:rsid w:val="008357EC"/>
    <w:rsid w:val="00836571"/>
    <w:rsid w:val="00837CF7"/>
    <w:rsid w:val="008401EB"/>
    <w:rsid w:val="00840F2B"/>
    <w:rsid w:val="00846114"/>
    <w:rsid w:val="008525FC"/>
    <w:rsid w:val="0085424E"/>
    <w:rsid w:val="00854AC0"/>
    <w:rsid w:val="008621F2"/>
    <w:rsid w:val="00862C5C"/>
    <w:rsid w:val="00865107"/>
    <w:rsid w:val="008676AF"/>
    <w:rsid w:val="008718EA"/>
    <w:rsid w:val="008750B0"/>
    <w:rsid w:val="0087565A"/>
    <w:rsid w:val="008764A7"/>
    <w:rsid w:val="008804AB"/>
    <w:rsid w:val="008809BE"/>
    <w:rsid w:val="00881C17"/>
    <w:rsid w:val="00886B21"/>
    <w:rsid w:val="00892562"/>
    <w:rsid w:val="0089636E"/>
    <w:rsid w:val="008A5CFD"/>
    <w:rsid w:val="008B40A6"/>
    <w:rsid w:val="008B4202"/>
    <w:rsid w:val="008B48C8"/>
    <w:rsid w:val="008B6134"/>
    <w:rsid w:val="008C0634"/>
    <w:rsid w:val="008C17C7"/>
    <w:rsid w:val="008C3927"/>
    <w:rsid w:val="008C4411"/>
    <w:rsid w:val="008D47D1"/>
    <w:rsid w:val="008F282C"/>
    <w:rsid w:val="008F331A"/>
    <w:rsid w:val="009010AD"/>
    <w:rsid w:val="00901BE4"/>
    <w:rsid w:val="00904644"/>
    <w:rsid w:val="00904E24"/>
    <w:rsid w:val="009071CD"/>
    <w:rsid w:val="009148C8"/>
    <w:rsid w:val="00916386"/>
    <w:rsid w:val="00921431"/>
    <w:rsid w:val="00924CD8"/>
    <w:rsid w:val="00924E65"/>
    <w:rsid w:val="00925365"/>
    <w:rsid w:val="00935D93"/>
    <w:rsid w:val="00937592"/>
    <w:rsid w:val="00941300"/>
    <w:rsid w:val="009430D9"/>
    <w:rsid w:val="00943CA8"/>
    <w:rsid w:val="00945A71"/>
    <w:rsid w:val="00954697"/>
    <w:rsid w:val="00954792"/>
    <w:rsid w:val="009659EF"/>
    <w:rsid w:val="0097298C"/>
    <w:rsid w:val="00973C3B"/>
    <w:rsid w:val="00975533"/>
    <w:rsid w:val="00977CC9"/>
    <w:rsid w:val="00985F5E"/>
    <w:rsid w:val="00990685"/>
    <w:rsid w:val="009943A9"/>
    <w:rsid w:val="009A68FA"/>
    <w:rsid w:val="009A70B9"/>
    <w:rsid w:val="009B19B2"/>
    <w:rsid w:val="009B2A2F"/>
    <w:rsid w:val="009B3285"/>
    <w:rsid w:val="009B3683"/>
    <w:rsid w:val="009B5C85"/>
    <w:rsid w:val="009D3326"/>
    <w:rsid w:val="009D4D23"/>
    <w:rsid w:val="009D7B7E"/>
    <w:rsid w:val="009E12DE"/>
    <w:rsid w:val="009E3508"/>
    <w:rsid w:val="009E380F"/>
    <w:rsid w:val="009E543A"/>
    <w:rsid w:val="009E5B8B"/>
    <w:rsid w:val="009E5BC0"/>
    <w:rsid w:val="009E6A15"/>
    <w:rsid w:val="009E750F"/>
    <w:rsid w:val="009F28FA"/>
    <w:rsid w:val="009F78B8"/>
    <w:rsid w:val="00A0196A"/>
    <w:rsid w:val="00A05DB9"/>
    <w:rsid w:val="00A06D7F"/>
    <w:rsid w:val="00A074CC"/>
    <w:rsid w:val="00A13E00"/>
    <w:rsid w:val="00A14F68"/>
    <w:rsid w:val="00A171BD"/>
    <w:rsid w:val="00A1764B"/>
    <w:rsid w:val="00A201D7"/>
    <w:rsid w:val="00A214D1"/>
    <w:rsid w:val="00A25141"/>
    <w:rsid w:val="00A2700A"/>
    <w:rsid w:val="00A33629"/>
    <w:rsid w:val="00A35514"/>
    <w:rsid w:val="00A370CC"/>
    <w:rsid w:val="00A41007"/>
    <w:rsid w:val="00A4138B"/>
    <w:rsid w:val="00A4288D"/>
    <w:rsid w:val="00A42D97"/>
    <w:rsid w:val="00A43422"/>
    <w:rsid w:val="00A47944"/>
    <w:rsid w:val="00A534CB"/>
    <w:rsid w:val="00A54195"/>
    <w:rsid w:val="00A566B1"/>
    <w:rsid w:val="00A60930"/>
    <w:rsid w:val="00A62D84"/>
    <w:rsid w:val="00A63A13"/>
    <w:rsid w:val="00A64A25"/>
    <w:rsid w:val="00A67F86"/>
    <w:rsid w:val="00A71769"/>
    <w:rsid w:val="00A72724"/>
    <w:rsid w:val="00A73537"/>
    <w:rsid w:val="00A76C63"/>
    <w:rsid w:val="00A77A7E"/>
    <w:rsid w:val="00A8120B"/>
    <w:rsid w:val="00A8668C"/>
    <w:rsid w:val="00A95D04"/>
    <w:rsid w:val="00A9689C"/>
    <w:rsid w:val="00AA129F"/>
    <w:rsid w:val="00AA1D76"/>
    <w:rsid w:val="00AA353D"/>
    <w:rsid w:val="00AA392A"/>
    <w:rsid w:val="00AA73E2"/>
    <w:rsid w:val="00AB0D19"/>
    <w:rsid w:val="00AB5936"/>
    <w:rsid w:val="00AD3CA3"/>
    <w:rsid w:val="00AD7DE6"/>
    <w:rsid w:val="00AE2FDF"/>
    <w:rsid w:val="00AE30B0"/>
    <w:rsid w:val="00AE4720"/>
    <w:rsid w:val="00AE6C05"/>
    <w:rsid w:val="00AF0F45"/>
    <w:rsid w:val="00AF2A3B"/>
    <w:rsid w:val="00AF3FFE"/>
    <w:rsid w:val="00AF51EF"/>
    <w:rsid w:val="00B0136A"/>
    <w:rsid w:val="00B11AEE"/>
    <w:rsid w:val="00B12D23"/>
    <w:rsid w:val="00B16EDC"/>
    <w:rsid w:val="00B2253A"/>
    <w:rsid w:val="00B30DA7"/>
    <w:rsid w:val="00B355E1"/>
    <w:rsid w:val="00B35E36"/>
    <w:rsid w:val="00B36598"/>
    <w:rsid w:val="00B37AC0"/>
    <w:rsid w:val="00B37EDA"/>
    <w:rsid w:val="00B40E4A"/>
    <w:rsid w:val="00B410B1"/>
    <w:rsid w:val="00B4182F"/>
    <w:rsid w:val="00B43CF2"/>
    <w:rsid w:val="00B529EF"/>
    <w:rsid w:val="00B53F71"/>
    <w:rsid w:val="00B5758B"/>
    <w:rsid w:val="00B656AE"/>
    <w:rsid w:val="00B75761"/>
    <w:rsid w:val="00B85263"/>
    <w:rsid w:val="00B875B8"/>
    <w:rsid w:val="00B87F71"/>
    <w:rsid w:val="00B87FD9"/>
    <w:rsid w:val="00B91B38"/>
    <w:rsid w:val="00B929F6"/>
    <w:rsid w:val="00BA086E"/>
    <w:rsid w:val="00BA65D9"/>
    <w:rsid w:val="00BB1673"/>
    <w:rsid w:val="00BB5F88"/>
    <w:rsid w:val="00BC31DE"/>
    <w:rsid w:val="00BC4D43"/>
    <w:rsid w:val="00BD20B8"/>
    <w:rsid w:val="00BE0F5C"/>
    <w:rsid w:val="00BE10DB"/>
    <w:rsid w:val="00BF0499"/>
    <w:rsid w:val="00BF491E"/>
    <w:rsid w:val="00C013C7"/>
    <w:rsid w:val="00C0216C"/>
    <w:rsid w:val="00C035AC"/>
    <w:rsid w:val="00C13952"/>
    <w:rsid w:val="00C1572C"/>
    <w:rsid w:val="00C1750A"/>
    <w:rsid w:val="00C17BFC"/>
    <w:rsid w:val="00C17DD3"/>
    <w:rsid w:val="00C200FC"/>
    <w:rsid w:val="00C2476F"/>
    <w:rsid w:val="00C249F1"/>
    <w:rsid w:val="00C40930"/>
    <w:rsid w:val="00C41CD8"/>
    <w:rsid w:val="00C43F41"/>
    <w:rsid w:val="00C4676E"/>
    <w:rsid w:val="00C540FF"/>
    <w:rsid w:val="00C60046"/>
    <w:rsid w:val="00C70097"/>
    <w:rsid w:val="00C754CB"/>
    <w:rsid w:val="00C822A6"/>
    <w:rsid w:val="00C82726"/>
    <w:rsid w:val="00C90525"/>
    <w:rsid w:val="00CA3055"/>
    <w:rsid w:val="00CA5462"/>
    <w:rsid w:val="00CA54CA"/>
    <w:rsid w:val="00CA6299"/>
    <w:rsid w:val="00CA64B6"/>
    <w:rsid w:val="00CB11A0"/>
    <w:rsid w:val="00CB1387"/>
    <w:rsid w:val="00CB2C79"/>
    <w:rsid w:val="00CB3539"/>
    <w:rsid w:val="00CB3683"/>
    <w:rsid w:val="00CB609F"/>
    <w:rsid w:val="00CC2F68"/>
    <w:rsid w:val="00CC4254"/>
    <w:rsid w:val="00CC5D39"/>
    <w:rsid w:val="00CC7D45"/>
    <w:rsid w:val="00CD32FC"/>
    <w:rsid w:val="00CD3E9C"/>
    <w:rsid w:val="00CD49AC"/>
    <w:rsid w:val="00CE075D"/>
    <w:rsid w:val="00CE46D6"/>
    <w:rsid w:val="00CE4CD5"/>
    <w:rsid w:val="00CE700C"/>
    <w:rsid w:val="00CF1A42"/>
    <w:rsid w:val="00CF2620"/>
    <w:rsid w:val="00CF478C"/>
    <w:rsid w:val="00CF5B76"/>
    <w:rsid w:val="00CF79D5"/>
    <w:rsid w:val="00CF7DD3"/>
    <w:rsid w:val="00D00E17"/>
    <w:rsid w:val="00D04CE0"/>
    <w:rsid w:val="00D067B3"/>
    <w:rsid w:val="00D07BEB"/>
    <w:rsid w:val="00D128B6"/>
    <w:rsid w:val="00D22F43"/>
    <w:rsid w:val="00D2383C"/>
    <w:rsid w:val="00D25C25"/>
    <w:rsid w:val="00D30896"/>
    <w:rsid w:val="00D30982"/>
    <w:rsid w:val="00D34811"/>
    <w:rsid w:val="00D35E2E"/>
    <w:rsid w:val="00D36064"/>
    <w:rsid w:val="00D409A3"/>
    <w:rsid w:val="00D434CD"/>
    <w:rsid w:val="00D5647F"/>
    <w:rsid w:val="00D574EF"/>
    <w:rsid w:val="00D617FF"/>
    <w:rsid w:val="00D6476E"/>
    <w:rsid w:val="00D65353"/>
    <w:rsid w:val="00D71A54"/>
    <w:rsid w:val="00D73E85"/>
    <w:rsid w:val="00D75857"/>
    <w:rsid w:val="00D7587E"/>
    <w:rsid w:val="00D75CDB"/>
    <w:rsid w:val="00D77B4B"/>
    <w:rsid w:val="00D82EA5"/>
    <w:rsid w:val="00D85BB0"/>
    <w:rsid w:val="00D90929"/>
    <w:rsid w:val="00D91BF7"/>
    <w:rsid w:val="00D9527F"/>
    <w:rsid w:val="00D9595C"/>
    <w:rsid w:val="00DA138A"/>
    <w:rsid w:val="00DA2ABC"/>
    <w:rsid w:val="00DA30CD"/>
    <w:rsid w:val="00DA5AE3"/>
    <w:rsid w:val="00DA5B0A"/>
    <w:rsid w:val="00DB480E"/>
    <w:rsid w:val="00DC0596"/>
    <w:rsid w:val="00DC2C07"/>
    <w:rsid w:val="00DC42FE"/>
    <w:rsid w:val="00DC43A7"/>
    <w:rsid w:val="00DC7388"/>
    <w:rsid w:val="00DD0E73"/>
    <w:rsid w:val="00DD120D"/>
    <w:rsid w:val="00DD4A41"/>
    <w:rsid w:val="00DD4AA5"/>
    <w:rsid w:val="00DE191E"/>
    <w:rsid w:val="00DE6C85"/>
    <w:rsid w:val="00DE7751"/>
    <w:rsid w:val="00DF10A2"/>
    <w:rsid w:val="00DF3343"/>
    <w:rsid w:val="00DF7695"/>
    <w:rsid w:val="00E04CD6"/>
    <w:rsid w:val="00E070BE"/>
    <w:rsid w:val="00E07662"/>
    <w:rsid w:val="00E11D43"/>
    <w:rsid w:val="00E13FC1"/>
    <w:rsid w:val="00E14FF4"/>
    <w:rsid w:val="00E15745"/>
    <w:rsid w:val="00E2132F"/>
    <w:rsid w:val="00E32C71"/>
    <w:rsid w:val="00E32E93"/>
    <w:rsid w:val="00E34AB3"/>
    <w:rsid w:val="00E35978"/>
    <w:rsid w:val="00E40A60"/>
    <w:rsid w:val="00E41C60"/>
    <w:rsid w:val="00E46A59"/>
    <w:rsid w:val="00E50EFD"/>
    <w:rsid w:val="00E529E4"/>
    <w:rsid w:val="00E61110"/>
    <w:rsid w:val="00E62DCE"/>
    <w:rsid w:val="00E70586"/>
    <w:rsid w:val="00E736D3"/>
    <w:rsid w:val="00E757AB"/>
    <w:rsid w:val="00E75FF6"/>
    <w:rsid w:val="00E77D13"/>
    <w:rsid w:val="00E8139D"/>
    <w:rsid w:val="00E81EC3"/>
    <w:rsid w:val="00E832F7"/>
    <w:rsid w:val="00E838E1"/>
    <w:rsid w:val="00E83B2D"/>
    <w:rsid w:val="00E84004"/>
    <w:rsid w:val="00E8623E"/>
    <w:rsid w:val="00E8677B"/>
    <w:rsid w:val="00E87372"/>
    <w:rsid w:val="00E90AB0"/>
    <w:rsid w:val="00E914DF"/>
    <w:rsid w:val="00E915D1"/>
    <w:rsid w:val="00E9298B"/>
    <w:rsid w:val="00E95CFE"/>
    <w:rsid w:val="00E970F4"/>
    <w:rsid w:val="00E973C9"/>
    <w:rsid w:val="00EA3E7A"/>
    <w:rsid w:val="00EA6813"/>
    <w:rsid w:val="00EA729E"/>
    <w:rsid w:val="00EA7F98"/>
    <w:rsid w:val="00EB0EF8"/>
    <w:rsid w:val="00EB3D69"/>
    <w:rsid w:val="00EB6E83"/>
    <w:rsid w:val="00EB7DE3"/>
    <w:rsid w:val="00EC1164"/>
    <w:rsid w:val="00EC1A1B"/>
    <w:rsid w:val="00EC5D28"/>
    <w:rsid w:val="00ED082A"/>
    <w:rsid w:val="00ED4000"/>
    <w:rsid w:val="00ED4939"/>
    <w:rsid w:val="00EE0E44"/>
    <w:rsid w:val="00EE4066"/>
    <w:rsid w:val="00EE71EA"/>
    <w:rsid w:val="00F025B2"/>
    <w:rsid w:val="00F120BB"/>
    <w:rsid w:val="00F14934"/>
    <w:rsid w:val="00F15EE9"/>
    <w:rsid w:val="00F17BB0"/>
    <w:rsid w:val="00F205AD"/>
    <w:rsid w:val="00F26353"/>
    <w:rsid w:val="00F27F88"/>
    <w:rsid w:val="00F35BA0"/>
    <w:rsid w:val="00F40666"/>
    <w:rsid w:val="00F40CD7"/>
    <w:rsid w:val="00F429AA"/>
    <w:rsid w:val="00F43460"/>
    <w:rsid w:val="00F4536D"/>
    <w:rsid w:val="00F4575B"/>
    <w:rsid w:val="00F45EC9"/>
    <w:rsid w:val="00F47845"/>
    <w:rsid w:val="00F5238F"/>
    <w:rsid w:val="00F54F9D"/>
    <w:rsid w:val="00F566E3"/>
    <w:rsid w:val="00F62256"/>
    <w:rsid w:val="00F63908"/>
    <w:rsid w:val="00F669A1"/>
    <w:rsid w:val="00F702E2"/>
    <w:rsid w:val="00F71077"/>
    <w:rsid w:val="00F7409F"/>
    <w:rsid w:val="00F83459"/>
    <w:rsid w:val="00F857C3"/>
    <w:rsid w:val="00F87168"/>
    <w:rsid w:val="00F923CF"/>
    <w:rsid w:val="00F97E1E"/>
    <w:rsid w:val="00FA197C"/>
    <w:rsid w:val="00FA2949"/>
    <w:rsid w:val="00FA30B3"/>
    <w:rsid w:val="00FA66BD"/>
    <w:rsid w:val="00FA73EC"/>
    <w:rsid w:val="00FA76F1"/>
    <w:rsid w:val="00FB3C82"/>
    <w:rsid w:val="00FC20DA"/>
    <w:rsid w:val="00FC226C"/>
    <w:rsid w:val="00FC6BCF"/>
    <w:rsid w:val="00FD11B7"/>
    <w:rsid w:val="00FD24F3"/>
    <w:rsid w:val="00FD604E"/>
    <w:rsid w:val="00FD6A53"/>
    <w:rsid w:val="00FE5459"/>
    <w:rsid w:val="00FE6F07"/>
    <w:rsid w:val="00FF10AB"/>
    <w:rsid w:val="00FF4956"/>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469A"/>
    <w:pPr>
      <w:tabs>
        <w:tab w:val="center" w:pos="4536"/>
        <w:tab w:val="right" w:pos="9072"/>
      </w:tabs>
    </w:pPr>
  </w:style>
  <w:style w:type="character" w:customStyle="1" w:styleId="HeaderChar">
    <w:name w:val="Header Char"/>
    <w:link w:val="Header"/>
    <w:uiPriority w:val="99"/>
    <w:rsid w:val="004D469A"/>
    <w:rPr>
      <w:sz w:val="24"/>
      <w:szCs w:val="24"/>
    </w:rPr>
  </w:style>
  <w:style w:type="paragraph" w:styleId="Footer">
    <w:name w:val="footer"/>
    <w:basedOn w:val="Normal"/>
    <w:link w:val="FooterChar"/>
    <w:uiPriority w:val="99"/>
    <w:unhideWhenUsed/>
    <w:rsid w:val="004D469A"/>
    <w:pPr>
      <w:tabs>
        <w:tab w:val="center" w:pos="4536"/>
        <w:tab w:val="right" w:pos="9072"/>
      </w:tabs>
    </w:pPr>
  </w:style>
  <w:style w:type="character" w:customStyle="1" w:styleId="FooterChar">
    <w:name w:val="Footer Char"/>
    <w:link w:val="Footer"/>
    <w:uiPriority w:val="99"/>
    <w:rsid w:val="004D469A"/>
    <w:rPr>
      <w:sz w:val="24"/>
      <w:szCs w:val="24"/>
    </w:rPr>
  </w:style>
  <w:style w:type="character" w:styleId="Hyperlink">
    <w:name w:val="Hyperlink"/>
    <w:uiPriority w:val="99"/>
    <w:unhideWhenUsed/>
    <w:rsid w:val="007373B8"/>
    <w:rPr>
      <w:color w:val="0000FF"/>
      <w:u w:val="single"/>
    </w:rPr>
  </w:style>
  <w:style w:type="character" w:styleId="PageNumber">
    <w:name w:val="page number"/>
    <w:uiPriority w:val="99"/>
    <w:semiHidden/>
    <w:unhideWhenUsed/>
    <w:rsid w:val="00AA73E2"/>
  </w:style>
  <w:style w:type="paragraph" w:styleId="BalloonText">
    <w:name w:val="Balloon Text"/>
    <w:basedOn w:val="Normal"/>
    <w:link w:val="BalloonTextChar"/>
    <w:uiPriority w:val="99"/>
    <w:semiHidden/>
    <w:unhideWhenUsed/>
    <w:rsid w:val="00C249F1"/>
    <w:rPr>
      <w:rFonts w:ascii="Tahoma" w:hAnsi="Tahoma" w:cs="Tahoma"/>
      <w:sz w:val="16"/>
      <w:szCs w:val="16"/>
    </w:rPr>
  </w:style>
  <w:style w:type="character" w:customStyle="1" w:styleId="BalloonTextChar">
    <w:name w:val="Balloon Text Char"/>
    <w:basedOn w:val="DefaultParagraphFont"/>
    <w:link w:val="BalloonText"/>
    <w:uiPriority w:val="99"/>
    <w:semiHidden/>
    <w:rsid w:val="00C249F1"/>
    <w:rPr>
      <w:rFonts w:ascii="Tahoma" w:hAnsi="Tahoma" w:cs="Tahoma"/>
      <w:sz w:val="16"/>
      <w:szCs w:val="16"/>
    </w:rPr>
  </w:style>
  <w:style w:type="paragraph" w:customStyle="1" w:styleId="Style2">
    <w:name w:val="Style2"/>
    <w:basedOn w:val="Normal"/>
    <w:link w:val="Style2Char"/>
    <w:qFormat/>
    <w:rsid w:val="002F311F"/>
    <w:pPr>
      <w:widowControl w:val="0"/>
      <w:suppressAutoHyphens/>
      <w:adjustRightInd w:val="0"/>
      <w:snapToGrid w:val="0"/>
      <w:spacing w:after="120"/>
    </w:pPr>
    <w:rPr>
      <w:rFonts w:asciiTheme="minorHAnsi" w:eastAsiaTheme="minorEastAsia" w:hAnsiTheme="minorHAnsi"/>
      <w:b/>
      <w:bCs/>
      <w:kern w:val="2"/>
      <w:sz w:val="20"/>
      <w:szCs w:val="22"/>
      <w:lang w:val="en-GB" w:eastAsia="zh-TW"/>
      <w14:ligatures w14:val="standardContextual"/>
    </w:rPr>
  </w:style>
  <w:style w:type="character" w:customStyle="1" w:styleId="Style2Char">
    <w:name w:val="Style2 Char"/>
    <w:basedOn w:val="DefaultParagraphFont"/>
    <w:link w:val="Style2"/>
    <w:rsid w:val="002F311F"/>
    <w:rPr>
      <w:rFonts w:asciiTheme="minorHAnsi" w:eastAsiaTheme="minorEastAsia" w:hAnsiTheme="minorHAnsi"/>
      <w:b/>
      <w:bCs/>
      <w:kern w:val="2"/>
      <w:szCs w:val="22"/>
      <w:lang w:val="en-GB" w:eastAsia="zh-TW"/>
      <w14:ligatures w14:val="standardContextual"/>
    </w:rPr>
  </w:style>
  <w:style w:type="character" w:styleId="UnresolvedMention">
    <w:name w:val="Unresolved Mention"/>
    <w:basedOn w:val="DefaultParagraphFont"/>
    <w:uiPriority w:val="99"/>
    <w:semiHidden/>
    <w:unhideWhenUsed/>
    <w:rsid w:val="00954697"/>
    <w:rPr>
      <w:color w:val="605E5C"/>
      <w:shd w:val="clear" w:color="auto" w:fill="E1DFDD"/>
    </w:rPr>
  </w:style>
  <w:style w:type="paragraph" w:styleId="ListParagraph">
    <w:name w:val="List Paragraph"/>
    <w:basedOn w:val="Normal"/>
    <w:uiPriority w:val="34"/>
    <w:qFormat/>
    <w:rsid w:val="00085D88"/>
    <w:pPr>
      <w:ind w:left="720"/>
      <w:contextualSpacing/>
    </w:pPr>
    <w:rPr>
      <w:rFonts w:ascii="Times New Roman" w:eastAsia="Times New Roman" w:hAnsi="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915986">
      <w:bodyDiv w:val="1"/>
      <w:marLeft w:val="0"/>
      <w:marRight w:val="0"/>
      <w:marTop w:val="0"/>
      <w:marBottom w:val="0"/>
      <w:divBdr>
        <w:top w:val="none" w:sz="0" w:space="0" w:color="auto"/>
        <w:left w:val="none" w:sz="0" w:space="0" w:color="auto"/>
        <w:bottom w:val="none" w:sz="0" w:space="0" w:color="auto"/>
        <w:right w:val="none" w:sz="0" w:space="0" w:color="auto"/>
      </w:divBdr>
    </w:div>
    <w:div w:id="428233504">
      <w:bodyDiv w:val="1"/>
      <w:marLeft w:val="0"/>
      <w:marRight w:val="0"/>
      <w:marTop w:val="0"/>
      <w:marBottom w:val="0"/>
      <w:divBdr>
        <w:top w:val="none" w:sz="0" w:space="0" w:color="auto"/>
        <w:left w:val="none" w:sz="0" w:space="0" w:color="auto"/>
        <w:bottom w:val="none" w:sz="0" w:space="0" w:color="auto"/>
        <w:right w:val="none" w:sz="0" w:space="0" w:color="auto"/>
      </w:divBdr>
    </w:div>
    <w:div w:id="712194584">
      <w:bodyDiv w:val="1"/>
      <w:marLeft w:val="0"/>
      <w:marRight w:val="0"/>
      <w:marTop w:val="0"/>
      <w:marBottom w:val="0"/>
      <w:divBdr>
        <w:top w:val="none" w:sz="0" w:space="0" w:color="auto"/>
        <w:left w:val="none" w:sz="0" w:space="0" w:color="auto"/>
        <w:bottom w:val="none" w:sz="0" w:space="0" w:color="auto"/>
        <w:right w:val="none" w:sz="0" w:space="0" w:color="auto"/>
      </w:divBdr>
    </w:div>
    <w:div w:id="743456613">
      <w:bodyDiv w:val="1"/>
      <w:marLeft w:val="0"/>
      <w:marRight w:val="0"/>
      <w:marTop w:val="0"/>
      <w:marBottom w:val="0"/>
      <w:divBdr>
        <w:top w:val="none" w:sz="0" w:space="0" w:color="auto"/>
        <w:left w:val="none" w:sz="0" w:space="0" w:color="auto"/>
        <w:bottom w:val="none" w:sz="0" w:space="0" w:color="auto"/>
        <w:right w:val="none" w:sz="0" w:space="0" w:color="auto"/>
      </w:divBdr>
    </w:div>
    <w:div w:id="745539055">
      <w:bodyDiv w:val="1"/>
      <w:marLeft w:val="0"/>
      <w:marRight w:val="0"/>
      <w:marTop w:val="0"/>
      <w:marBottom w:val="0"/>
      <w:divBdr>
        <w:top w:val="none" w:sz="0" w:space="0" w:color="auto"/>
        <w:left w:val="none" w:sz="0" w:space="0" w:color="auto"/>
        <w:bottom w:val="none" w:sz="0" w:space="0" w:color="auto"/>
        <w:right w:val="none" w:sz="0" w:space="0" w:color="auto"/>
      </w:divBdr>
      <w:divsChild>
        <w:div w:id="354767495">
          <w:marLeft w:val="720"/>
          <w:marRight w:val="0"/>
          <w:marTop w:val="240"/>
          <w:marBottom w:val="0"/>
          <w:divBdr>
            <w:top w:val="none" w:sz="0" w:space="0" w:color="auto"/>
            <w:left w:val="none" w:sz="0" w:space="0" w:color="auto"/>
            <w:bottom w:val="none" w:sz="0" w:space="0" w:color="auto"/>
            <w:right w:val="none" w:sz="0" w:space="0" w:color="auto"/>
          </w:divBdr>
        </w:div>
      </w:divsChild>
    </w:div>
    <w:div w:id="1026442358">
      <w:bodyDiv w:val="1"/>
      <w:marLeft w:val="0"/>
      <w:marRight w:val="0"/>
      <w:marTop w:val="0"/>
      <w:marBottom w:val="0"/>
      <w:divBdr>
        <w:top w:val="none" w:sz="0" w:space="0" w:color="auto"/>
        <w:left w:val="none" w:sz="0" w:space="0" w:color="auto"/>
        <w:bottom w:val="none" w:sz="0" w:space="0" w:color="auto"/>
        <w:right w:val="none" w:sz="0" w:space="0" w:color="auto"/>
      </w:divBdr>
    </w:div>
    <w:div w:id="1457261278">
      <w:bodyDiv w:val="1"/>
      <w:marLeft w:val="0"/>
      <w:marRight w:val="0"/>
      <w:marTop w:val="0"/>
      <w:marBottom w:val="0"/>
      <w:divBdr>
        <w:top w:val="none" w:sz="0" w:space="0" w:color="auto"/>
        <w:left w:val="none" w:sz="0" w:space="0" w:color="auto"/>
        <w:bottom w:val="none" w:sz="0" w:space="0" w:color="auto"/>
        <w:right w:val="none" w:sz="0" w:space="0" w:color="auto"/>
      </w:divBdr>
      <w:divsChild>
        <w:div w:id="781268307">
          <w:marLeft w:val="720"/>
          <w:marRight w:val="0"/>
          <w:marTop w:val="240"/>
          <w:marBottom w:val="0"/>
          <w:divBdr>
            <w:top w:val="none" w:sz="0" w:space="0" w:color="auto"/>
            <w:left w:val="none" w:sz="0" w:space="0" w:color="auto"/>
            <w:bottom w:val="none" w:sz="0" w:space="0" w:color="auto"/>
            <w:right w:val="none" w:sz="0" w:space="0" w:color="auto"/>
          </w:divBdr>
        </w:div>
      </w:divsChild>
    </w:div>
    <w:div w:id="1670716735">
      <w:bodyDiv w:val="1"/>
      <w:marLeft w:val="0"/>
      <w:marRight w:val="0"/>
      <w:marTop w:val="0"/>
      <w:marBottom w:val="0"/>
      <w:divBdr>
        <w:top w:val="none" w:sz="0" w:space="0" w:color="auto"/>
        <w:left w:val="none" w:sz="0" w:space="0" w:color="auto"/>
        <w:bottom w:val="none" w:sz="0" w:space="0" w:color="auto"/>
        <w:right w:val="none" w:sz="0" w:space="0" w:color="auto"/>
      </w:divBdr>
    </w:div>
    <w:div w:id="1696347504">
      <w:bodyDiv w:val="1"/>
      <w:marLeft w:val="0"/>
      <w:marRight w:val="0"/>
      <w:marTop w:val="0"/>
      <w:marBottom w:val="0"/>
      <w:divBdr>
        <w:top w:val="none" w:sz="0" w:space="0" w:color="auto"/>
        <w:left w:val="none" w:sz="0" w:space="0" w:color="auto"/>
        <w:bottom w:val="none" w:sz="0" w:space="0" w:color="auto"/>
        <w:right w:val="none" w:sz="0" w:space="0" w:color="auto"/>
      </w:divBdr>
    </w:div>
    <w:div w:id="1750761349">
      <w:bodyDiv w:val="1"/>
      <w:marLeft w:val="0"/>
      <w:marRight w:val="0"/>
      <w:marTop w:val="0"/>
      <w:marBottom w:val="0"/>
      <w:divBdr>
        <w:top w:val="none" w:sz="0" w:space="0" w:color="auto"/>
        <w:left w:val="none" w:sz="0" w:space="0" w:color="auto"/>
        <w:bottom w:val="none" w:sz="0" w:space="0" w:color="auto"/>
        <w:right w:val="none" w:sz="0" w:space="0" w:color="auto"/>
      </w:divBdr>
    </w:div>
    <w:div w:id="1863664213">
      <w:bodyDiv w:val="1"/>
      <w:marLeft w:val="0"/>
      <w:marRight w:val="0"/>
      <w:marTop w:val="0"/>
      <w:marBottom w:val="0"/>
      <w:divBdr>
        <w:top w:val="none" w:sz="0" w:space="0" w:color="auto"/>
        <w:left w:val="none" w:sz="0" w:space="0" w:color="auto"/>
        <w:bottom w:val="none" w:sz="0" w:space="0" w:color="auto"/>
        <w:right w:val="none" w:sz="0" w:space="0" w:color="auto"/>
      </w:divBdr>
      <w:divsChild>
        <w:div w:id="1237009799">
          <w:marLeft w:val="720"/>
          <w:marRight w:val="0"/>
          <w:marTop w:val="24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hyperlink" Target="mailto:eduardo.morin@glencore.cl" TargetMode="External"/><Relationship Id="rId12" Type="http://schemas.openxmlformats.org/officeDocument/2006/relationships/image" Target="media/image1.jpe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image" Target="media/image5.emf"/><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3.png"/><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1905</TotalTime>
  <Pages>10</Pages>
  <Words>5274</Words>
  <Characters>30064</Characters>
  <Application>Microsoft Office Word</Application>
  <DocSecurity>0</DocSecurity>
  <Lines>250</Lines>
  <Paragraphs>70</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35268</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Morin, Eduardo (Santiago - CL)</cp:lastModifiedBy>
  <cp:revision>513</cp:revision>
  <cp:lastPrinted>2015-02-13T19:19:00Z</cp:lastPrinted>
  <dcterms:created xsi:type="dcterms:W3CDTF">2025-05-26T20:35:00Z</dcterms:created>
  <dcterms:modified xsi:type="dcterms:W3CDTF">2025-07-18T17:18:00Z</dcterms:modified>
</cp:coreProperties>
</file>