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6DE8614" w:rsidR="007373B8" w:rsidRPr="00A02C9D" w:rsidRDefault="002C75F0" w:rsidP="00D91BF7">
      <w:pPr>
        <w:spacing w:before="120"/>
        <w:jc w:val="center"/>
        <w:rPr>
          <w:rFonts w:ascii="Arial" w:hAnsi="Arial" w:cs="Arial"/>
          <w:sz w:val="22"/>
          <w:szCs w:val="22"/>
          <w:lang w:val="es-PE"/>
        </w:rPr>
      </w:pPr>
      <w:r w:rsidRPr="00A02C9D">
        <w:rPr>
          <w:rFonts w:ascii="Arial" w:hAnsi="Arial" w:cs="Arial"/>
          <w:bCs/>
          <w:sz w:val="22"/>
          <w:szCs w:val="22"/>
          <w:lang w:val="es-PE"/>
        </w:rPr>
        <w:t>LINGOSMELTER, APLICACIÓN Y EVALUACIÓN DE MODELO ESTADÍSTICO BASADO EN MACHINE LEARNING PARA LA OPTIMIZACIÓN DE RECUPERACIÓN DE METAL CRUDO</w:t>
      </w:r>
    </w:p>
    <w:p w14:paraId="18655DEC" w14:textId="6C044798" w:rsidR="007373B8" w:rsidRDefault="00A201D7" w:rsidP="00A201D7">
      <w:pPr>
        <w:jc w:val="center"/>
        <w:rPr>
          <w:rFonts w:ascii="Arial" w:hAnsi="Arial" w:cs="Arial"/>
          <w:sz w:val="22"/>
          <w:szCs w:val="22"/>
          <w:lang w:val="es-PE"/>
        </w:rPr>
      </w:pPr>
      <w:r w:rsidRPr="00A02C9D">
        <w:rPr>
          <w:rFonts w:ascii="Arial" w:hAnsi="Arial" w:cs="Arial"/>
          <w:sz w:val="22"/>
          <w:szCs w:val="22"/>
          <w:lang w:val="es-PE"/>
        </w:rPr>
        <w:t>(</w:t>
      </w:r>
      <w:r w:rsidR="00E75E96" w:rsidRPr="00A02C9D">
        <w:rPr>
          <w:rFonts w:ascii="Arial" w:hAnsi="Arial" w:cs="Arial"/>
          <w:sz w:val="22"/>
          <w:szCs w:val="22"/>
          <w:lang w:val="es-PE"/>
        </w:rPr>
        <w:t>Minería 4.0</w:t>
      </w:r>
      <w:r w:rsidRPr="00A02C9D">
        <w:rPr>
          <w:rFonts w:ascii="Arial" w:hAnsi="Arial" w:cs="Arial"/>
          <w:sz w:val="22"/>
          <w:szCs w:val="22"/>
          <w:lang w:val="es-PE"/>
        </w:rPr>
        <w:t>)</w:t>
      </w:r>
    </w:p>
    <w:p w14:paraId="7EA273AC" w14:textId="2905DAA7" w:rsidR="002C75F0" w:rsidRPr="00A02C9D" w:rsidRDefault="002C75F0" w:rsidP="00A201D7">
      <w:pPr>
        <w:jc w:val="center"/>
        <w:rPr>
          <w:rFonts w:ascii="Arial" w:hAnsi="Arial" w:cs="Arial"/>
          <w:sz w:val="22"/>
          <w:szCs w:val="22"/>
          <w:lang w:val="es-PE"/>
        </w:rPr>
      </w:pPr>
      <w:r w:rsidRPr="00E93265">
        <w:rPr>
          <w:rFonts w:ascii="Arial" w:hAnsi="Arial" w:cs="Arial"/>
          <w:b/>
          <w:bCs/>
          <w:sz w:val="22"/>
          <w:szCs w:val="22"/>
          <w:lang w:val="es-PE"/>
        </w:rPr>
        <w:t>Tema</w:t>
      </w:r>
      <w:r w:rsidRPr="002C75F0">
        <w:rPr>
          <w:rFonts w:ascii="Arial" w:hAnsi="Arial" w:cs="Arial"/>
          <w:sz w:val="22"/>
          <w:szCs w:val="22"/>
          <w:lang w:val="es-PE"/>
        </w:rPr>
        <w:t>: Optimización de procesos en minería con Analítica de datos.</w:t>
      </w:r>
    </w:p>
    <w:p w14:paraId="03D0F56A" w14:textId="77777777" w:rsidR="00A05DB9" w:rsidRPr="00A02C9D" w:rsidRDefault="00A05DB9" w:rsidP="007373B8">
      <w:pPr>
        <w:rPr>
          <w:rFonts w:ascii="Arial" w:hAnsi="Arial" w:cs="Arial"/>
          <w:sz w:val="22"/>
          <w:szCs w:val="22"/>
          <w:lang w:val="es-PE"/>
        </w:rPr>
      </w:pPr>
    </w:p>
    <w:p w14:paraId="02638C59" w14:textId="64E93999" w:rsidR="0087565A" w:rsidRPr="00A02C9D" w:rsidRDefault="00E75E96" w:rsidP="0087565A">
      <w:pPr>
        <w:jc w:val="center"/>
        <w:rPr>
          <w:rFonts w:ascii="Arial" w:hAnsi="Arial" w:cs="Arial"/>
          <w:b/>
          <w:bCs/>
          <w:sz w:val="22"/>
          <w:szCs w:val="22"/>
          <w:lang w:val="es-PE"/>
        </w:rPr>
      </w:pPr>
      <w:r w:rsidRPr="00A02C9D">
        <w:rPr>
          <w:rFonts w:ascii="Arial" w:hAnsi="Arial" w:cs="Arial"/>
          <w:b/>
          <w:bCs/>
          <w:sz w:val="22"/>
          <w:szCs w:val="22"/>
          <w:lang w:val="es-PE"/>
        </w:rPr>
        <w:t>Luis Carlo Vargas Jeri</w:t>
      </w:r>
      <w:r w:rsidR="0087565A" w:rsidRPr="00A02C9D">
        <w:rPr>
          <w:rFonts w:ascii="Arial" w:hAnsi="Arial" w:cs="Arial"/>
          <w:b/>
          <w:bCs/>
          <w:sz w:val="22"/>
          <w:szCs w:val="22"/>
          <w:vertAlign w:val="superscript"/>
          <w:lang w:val="es-PE"/>
        </w:rPr>
        <w:t>1</w:t>
      </w:r>
      <w:r w:rsidR="0087565A" w:rsidRPr="00A02C9D">
        <w:rPr>
          <w:rFonts w:ascii="Arial" w:hAnsi="Arial" w:cs="Arial"/>
          <w:b/>
          <w:bCs/>
          <w:sz w:val="22"/>
          <w:szCs w:val="22"/>
          <w:lang w:val="es-PE"/>
        </w:rPr>
        <w:t xml:space="preserve">, </w:t>
      </w:r>
      <w:r w:rsidRPr="00A02C9D">
        <w:rPr>
          <w:rFonts w:ascii="Arial" w:hAnsi="Arial" w:cs="Arial"/>
          <w:b/>
          <w:bCs/>
          <w:sz w:val="22"/>
          <w:szCs w:val="22"/>
          <w:lang w:val="es-PE"/>
        </w:rPr>
        <w:t>Ardiles Franco Puma Qquenta</w:t>
      </w:r>
      <w:r w:rsidR="0087565A" w:rsidRPr="00A02C9D">
        <w:rPr>
          <w:rFonts w:ascii="Arial" w:hAnsi="Arial" w:cs="Arial"/>
          <w:b/>
          <w:bCs/>
          <w:sz w:val="22"/>
          <w:szCs w:val="22"/>
          <w:vertAlign w:val="superscript"/>
          <w:lang w:val="es-PE"/>
        </w:rPr>
        <w:t>2</w:t>
      </w:r>
      <w:r w:rsidR="002D1C36" w:rsidRPr="00A02C9D">
        <w:rPr>
          <w:rFonts w:ascii="Arial" w:hAnsi="Arial" w:cs="Arial"/>
          <w:b/>
          <w:bCs/>
          <w:sz w:val="22"/>
          <w:szCs w:val="22"/>
          <w:lang w:val="es-PE"/>
        </w:rPr>
        <w:t xml:space="preserve"> y</w:t>
      </w:r>
      <w:r w:rsidR="0087565A" w:rsidRPr="00A02C9D">
        <w:rPr>
          <w:rFonts w:ascii="Arial" w:hAnsi="Arial" w:cs="Arial"/>
          <w:b/>
          <w:bCs/>
          <w:sz w:val="22"/>
          <w:szCs w:val="22"/>
          <w:lang w:val="es-PE"/>
        </w:rPr>
        <w:t xml:space="preserve"> </w:t>
      </w:r>
      <w:r w:rsidRPr="00A02C9D">
        <w:rPr>
          <w:rFonts w:ascii="Arial" w:hAnsi="Arial" w:cs="Arial"/>
          <w:b/>
          <w:bCs/>
          <w:sz w:val="22"/>
          <w:szCs w:val="22"/>
          <w:lang w:val="es-PE"/>
        </w:rPr>
        <w:t>Malmco Yair Camborda Morocho</w:t>
      </w:r>
      <w:r w:rsidR="0087565A" w:rsidRPr="00A02C9D">
        <w:rPr>
          <w:rFonts w:ascii="Arial" w:hAnsi="Arial" w:cs="Arial"/>
          <w:b/>
          <w:bCs/>
          <w:sz w:val="22"/>
          <w:szCs w:val="22"/>
          <w:vertAlign w:val="superscript"/>
          <w:lang w:val="es-PE"/>
        </w:rPr>
        <w:t>3</w:t>
      </w:r>
    </w:p>
    <w:p w14:paraId="400BE595" w14:textId="77777777" w:rsidR="0087565A" w:rsidRPr="00A02C9D" w:rsidRDefault="0087565A" w:rsidP="0087565A">
      <w:pPr>
        <w:jc w:val="center"/>
        <w:rPr>
          <w:rFonts w:ascii="Arial" w:hAnsi="Arial" w:cs="Arial"/>
          <w:bCs/>
          <w:sz w:val="22"/>
          <w:szCs w:val="22"/>
          <w:lang w:val="es-PE"/>
        </w:rPr>
      </w:pPr>
    </w:p>
    <w:p w14:paraId="23736843" w14:textId="77777777" w:rsidR="007373B8" w:rsidRPr="00A02C9D" w:rsidRDefault="007373B8" w:rsidP="007373B8">
      <w:pPr>
        <w:rPr>
          <w:rFonts w:ascii="Arial" w:hAnsi="Arial" w:cs="Arial"/>
          <w:sz w:val="22"/>
          <w:szCs w:val="22"/>
          <w:lang w:val="es-PE"/>
        </w:rPr>
      </w:pPr>
    </w:p>
    <w:p w14:paraId="1D73A8BC" w14:textId="459B60E3" w:rsidR="007373B8" w:rsidRPr="00A02C9D" w:rsidRDefault="001F7167" w:rsidP="006975E0">
      <w:pPr>
        <w:ind w:left="142" w:hanging="142"/>
        <w:jc w:val="both"/>
        <w:rPr>
          <w:rFonts w:ascii="Arial" w:hAnsi="Arial" w:cs="Arial"/>
          <w:sz w:val="22"/>
          <w:szCs w:val="22"/>
          <w:lang w:val="es-PE"/>
        </w:rPr>
      </w:pPr>
      <w:r w:rsidRPr="00A02C9D">
        <w:rPr>
          <w:rFonts w:ascii="Arial" w:hAnsi="Arial" w:cs="Arial"/>
          <w:sz w:val="22"/>
          <w:szCs w:val="22"/>
          <w:vertAlign w:val="superscript"/>
          <w:lang w:val="es-PE"/>
        </w:rPr>
        <w:t>1</w:t>
      </w:r>
      <w:r w:rsidR="007373B8" w:rsidRPr="00A02C9D">
        <w:rPr>
          <w:rFonts w:ascii="Arial" w:hAnsi="Arial" w:cs="Arial"/>
          <w:sz w:val="22"/>
          <w:szCs w:val="22"/>
          <w:lang w:val="es-PE"/>
        </w:rPr>
        <w:t xml:space="preserve"> </w:t>
      </w:r>
      <w:proofErr w:type="gramStart"/>
      <w:r w:rsidR="002D1C36" w:rsidRPr="00A02C9D">
        <w:rPr>
          <w:rFonts w:ascii="Arial" w:hAnsi="Arial" w:cs="Arial"/>
          <w:sz w:val="22"/>
          <w:szCs w:val="22"/>
          <w:lang w:val="es-PE"/>
        </w:rPr>
        <w:t>Autor</w:t>
      </w:r>
      <w:proofErr w:type="gramEnd"/>
      <w:r w:rsidR="00E75E96" w:rsidRPr="00A02C9D">
        <w:rPr>
          <w:rFonts w:ascii="Arial" w:hAnsi="Arial" w:cs="Arial"/>
          <w:sz w:val="22"/>
          <w:szCs w:val="22"/>
          <w:lang w:val="es-PE"/>
        </w:rPr>
        <w:tab/>
      </w:r>
      <w:r w:rsidR="00E75E96" w:rsidRPr="00A02C9D">
        <w:rPr>
          <w:rFonts w:ascii="Arial" w:hAnsi="Arial" w:cs="Arial"/>
          <w:sz w:val="22"/>
          <w:szCs w:val="22"/>
          <w:lang w:val="es-PE"/>
        </w:rPr>
        <w:tab/>
      </w:r>
      <w:r w:rsidR="002D1C36" w:rsidRPr="00A02C9D">
        <w:rPr>
          <w:rFonts w:ascii="Arial" w:hAnsi="Arial" w:cs="Arial"/>
          <w:sz w:val="22"/>
          <w:szCs w:val="22"/>
          <w:lang w:val="es-PE"/>
        </w:rPr>
        <w:t xml:space="preserve">: </w:t>
      </w:r>
      <w:r w:rsidR="00E75E96" w:rsidRPr="00A02C9D">
        <w:rPr>
          <w:rFonts w:ascii="Arial" w:hAnsi="Arial" w:cs="Arial"/>
          <w:sz w:val="22"/>
          <w:szCs w:val="22"/>
          <w:lang w:val="es-PE"/>
        </w:rPr>
        <w:t>Minsur S. A.</w:t>
      </w:r>
      <w:r w:rsidR="00047A63" w:rsidRPr="00A02C9D">
        <w:rPr>
          <w:rFonts w:ascii="Arial" w:hAnsi="Arial" w:cs="Arial"/>
          <w:sz w:val="22"/>
          <w:szCs w:val="22"/>
          <w:lang w:val="es-PE"/>
        </w:rPr>
        <w:t xml:space="preserve">, </w:t>
      </w:r>
      <w:r w:rsidR="00E75E96" w:rsidRPr="00A02C9D">
        <w:rPr>
          <w:rFonts w:ascii="Arial" w:hAnsi="Arial" w:cs="Arial"/>
          <w:sz w:val="22"/>
          <w:szCs w:val="22"/>
          <w:lang w:val="es-PE"/>
        </w:rPr>
        <w:t xml:space="preserve">km 238.5 de la carretera Panamericana Sur, Pisco, Ica, Perú </w:t>
      </w:r>
      <w:r w:rsidR="003C6D44" w:rsidRPr="00A02C9D">
        <w:rPr>
          <w:rFonts w:ascii="Arial" w:hAnsi="Arial" w:cs="Arial"/>
          <w:sz w:val="22"/>
          <w:szCs w:val="22"/>
          <w:lang w:val="es-PE"/>
        </w:rPr>
        <w:t>(</w:t>
      </w:r>
      <w:hyperlink r:id="rId7" w:history="1">
        <w:r w:rsidR="00E75E96" w:rsidRPr="00A02C9D">
          <w:rPr>
            <w:rStyle w:val="Hipervnculo"/>
            <w:rFonts w:ascii="Arial" w:hAnsi="Arial" w:cs="Arial"/>
            <w:sz w:val="22"/>
            <w:szCs w:val="22"/>
            <w:lang w:val="es-PE"/>
          </w:rPr>
          <w:t>luis.vargas@minsur.com</w:t>
        </w:r>
      </w:hyperlink>
      <w:r w:rsidR="00E75E96" w:rsidRPr="00A02C9D">
        <w:rPr>
          <w:rFonts w:ascii="Arial" w:hAnsi="Arial" w:cs="Arial"/>
          <w:sz w:val="22"/>
          <w:szCs w:val="22"/>
          <w:lang w:val="es-PE"/>
        </w:rPr>
        <w:t xml:space="preserve"> / 992775598</w:t>
      </w:r>
      <w:r w:rsidR="003C6D44" w:rsidRPr="00A02C9D">
        <w:rPr>
          <w:rFonts w:ascii="Arial" w:hAnsi="Arial" w:cs="Arial"/>
          <w:sz w:val="22"/>
          <w:szCs w:val="22"/>
          <w:lang w:val="es-PE"/>
        </w:rPr>
        <w:t>)</w:t>
      </w:r>
    </w:p>
    <w:p w14:paraId="791CF854" w14:textId="74E0D06F" w:rsidR="007373B8" w:rsidRPr="00A02C9D" w:rsidRDefault="001F7167" w:rsidP="006975E0">
      <w:pPr>
        <w:ind w:left="142" w:hanging="142"/>
        <w:jc w:val="both"/>
        <w:rPr>
          <w:rFonts w:ascii="Arial" w:hAnsi="Arial" w:cs="Arial"/>
          <w:sz w:val="22"/>
          <w:szCs w:val="22"/>
          <w:lang w:val="es-PE"/>
        </w:rPr>
      </w:pPr>
      <w:r w:rsidRPr="00A02C9D">
        <w:rPr>
          <w:rFonts w:ascii="Arial" w:hAnsi="Arial" w:cs="Arial"/>
          <w:sz w:val="22"/>
          <w:szCs w:val="22"/>
          <w:vertAlign w:val="superscript"/>
          <w:lang w:val="es-PE"/>
        </w:rPr>
        <w:t>2</w:t>
      </w:r>
      <w:r w:rsidR="007373B8" w:rsidRPr="00A02C9D">
        <w:rPr>
          <w:rFonts w:ascii="Arial" w:hAnsi="Arial" w:cs="Arial"/>
          <w:sz w:val="22"/>
          <w:szCs w:val="22"/>
          <w:lang w:val="es-PE"/>
        </w:rPr>
        <w:t xml:space="preserve"> </w:t>
      </w:r>
      <w:proofErr w:type="gramStart"/>
      <w:r w:rsidR="002D1C36" w:rsidRPr="00A02C9D">
        <w:rPr>
          <w:rFonts w:ascii="Arial" w:hAnsi="Arial" w:cs="Arial"/>
          <w:sz w:val="22"/>
          <w:szCs w:val="22"/>
          <w:lang w:val="es-PE"/>
        </w:rPr>
        <w:t>Coautor</w:t>
      </w:r>
      <w:proofErr w:type="gramEnd"/>
      <w:r w:rsidR="002D1C36" w:rsidRPr="00A02C9D">
        <w:rPr>
          <w:rFonts w:ascii="Arial" w:hAnsi="Arial" w:cs="Arial"/>
          <w:sz w:val="22"/>
          <w:szCs w:val="22"/>
          <w:lang w:val="es-PE"/>
        </w:rPr>
        <w:t xml:space="preserve"> 1</w:t>
      </w:r>
      <w:r w:rsidR="00E75E96" w:rsidRPr="00A02C9D">
        <w:rPr>
          <w:rFonts w:ascii="Arial" w:hAnsi="Arial" w:cs="Arial"/>
          <w:sz w:val="22"/>
          <w:szCs w:val="22"/>
          <w:lang w:val="es-PE"/>
        </w:rPr>
        <w:tab/>
        <w:t xml:space="preserve">: Minsur S. A., km 238.5 de la carretera Panamericana Sur, Pisco, Ica, Perú </w:t>
      </w:r>
      <w:r w:rsidR="003C6D44" w:rsidRPr="00A02C9D">
        <w:rPr>
          <w:rFonts w:ascii="Arial" w:hAnsi="Arial" w:cs="Arial"/>
          <w:sz w:val="22"/>
          <w:szCs w:val="22"/>
          <w:lang w:val="es-PE"/>
        </w:rPr>
        <w:t>(</w:t>
      </w:r>
      <w:hyperlink r:id="rId8" w:history="1">
        <w:r w:rsidR="00E75E96" w:rsidRPr="00A02C9D">
          <w:rPr>
            <w:rStyle w:val="Hipervnculo"/>
            <w:rFonts w:ascii="Arial" w:hAnsi="Arial" w:cs="Arial"/>
            <w:sz w:val="22"/>
            <w:szCs w:val="22"/>
            <w:lang w:val="es-PE"/>
          </w:rPr>
          <w:t>franco.puma@minsur.com</w:t>
        </w:r>
      </w:hyperlink>
      <w:r w:rsidR="00E75E96" w:rsidRPr="00A02C9D">
        <w:rPr>
          <w:rFonts w:ascii="Arial" w:hAnsi="Arial" w:cs="Arial"/>
          <w:sz w:val="22"/>
          <w:szCs w:val="22"/>
          <w:lang w:val="es-PE"/>
        </w:rPr>
        <w:t xml:space="preserve"> / 958229785</w:t>
      </w:r>
      <w:r w:rsidR="003C6D44" w:rsidRPr="00A02C9D">
        <w:rPr>
          <w:rFonts w:ascii="Arial" w:hAnsi="Arial" w:cs="Arial"/>
          <w:sz w:val="22"/>
          <w:szCs w:val="22"/>
          <w:lang w:val="es-PE"/>
        </w:rPr>
        <w:t>)</w:t>
      </w:r>
    </w:p>
    <w:p w14:paraId="676FAC05" w14:textId="53ABB444" w:rsidR="006D0F12" w:rsidRPr="00A02C9D" w:rsidRDefault="006D0F12" w:rsidP="006975E0">
      <w:pPr>
        <w:ind w:left="142" w:hanging="142"/>
        <w:jc w:val="both"/>
        <w:rPr>
          <w:rFonts w:ascii="Arial" w:hAnsi="Arial" w:cs="Arial"/>
          <w:sz w:val="22"/>
          <w:szCs w:val="22"/>
          <w:lang w:val="es-PE"/>
        </w:rPr>
      </w:pPr>
      <w:r w:rsidRPr="00A02C9D">
        <w:rPr>
          <w:rFonts w:ascii="Arial" w:hAnsi="Arial" w:cs="Arial"/>
          <w:sz w:val="22"/>
          <w:szCs w:val="22"/>
          <w:vertAlign w:val="superscript"/>
          <w:lang w:val="es-PE"/>
        </w:rPr>
        <w:t>3</w:t>
      </w:r>
      <w:r w:rsidRPr="00A02C9D">
        <w:rPr>
          <w:rFonts w:ascii="Arial" w:hAnsi="Arial" w:cs="Arial"/>
          <w:sz w:val="22"/>
          <w:szCs w:val="22"/>
          <w:lang w:val="es-PE"/>
        </w:rPr>
        <w:t xml:space="preserve"> </w:t>
      </w:r>
      <w:proofErr w:type="gramStart"/>
      <w:r w:rsidR="002D1C36" w:rsidRPr="00A02C9D">
        <w:rPr>
          <w:rFonts w:ascii="Arial" w:hAnsi="Arial" w:cs="Arial"/>
          <w:sz w:val="22"/>
          <w:szCs w:val="22"/>
          <w:lang w:val="es-PE"/>
        </w:rPr>
        <w:t>Coautor</w:t>
      </w:r>
      <w:proofErr w:type="gramEnd"/>
      <w:r w:rsidR="002D1C36" w:rsidRPr="00A02C9D">
        <w:rPr>
          <w:rFonts w:ascii="Arial" w:hAnsi="Arial" w:cs="Arial"/>
          <w:sz w:val="22"/>
          <w:szCs w:val="22"/>
          <w:lang w:val="es-PE"/>
        </w:rPr>
        <w:t xml:space="preserve"> 2</w:t>
      </w:r>
      <w:r w:rsidR="00E75E96" w:rsidRPr="00A02C9D">
        <w:rPr>
          <w:rFonts w:ascii="Arial" w:hAnsi="Arial" w:cs="Arial"/>
          <w:sz w:val="22"/>
          <w:szCs w:val="22"/>
          <w:lang w:val="es-PE"/>
        </w:rPr>
        <w:tab/>
      </w:r>
      <w:r w:rsidR="002D1C36" w:rsidRPr="00A02C9D">
        <w:rPr>
          <w:rFonts w:ascii="Arial" w:hAnsi="Arial" w:cs="Arial"/>
          <w:sz w:val="22"/>
          <w:szCs w:val="22"/>
          <w:lang w:val="es-PE"/>
        </w:rPr>
        <w:t xml:space="preserve">: </w:t>
      </w:r>
      <w:r w:rsidR="00E75E96" w:rsidRPr="00A02C9D">
        <w:rPr>
          <w:rFonts w:ascii="Arial" w:hAnsi="Arial" w:cs="Arial"/>
          <w:sz w:val="22"/>
          <w:szCs w:val="22"/>
          <w:lang w:val="es-PE"/>
        </w:rPr>
        <w:t>Minsur S. A.</w:t>
      </w:r>
      <w:r w:rsidR="004E233B" w:rsidRPr="00A02C9D">
        <w:rPr>
          <w:rFonts w:ascii="Arial" w:hAnsi="Arial" w:cs="Arial"/>
          <w:sz w:val="22"/>
          <w:szCs w:val="22"/>
          <w:lang w:val="es-PE"/>
        </w:rPr>
        <w:t xml:space="preserve">, </w:t>
      </w:r>
      <w:r w:rsidR="00E75E96" w:rsidRPr="00A02C9D">
        <w:rPr>
          <w:rFonts w:ascii="Arial" w:hAnsi="Arial" w:cs="Arial"/>
          <w:sz w:val="22"/>
          <w:szCs w:val="22"/>
          <w:lang w:val="es-PE"/>
        </w:rPr>
        <w:t>Jr. Lorenzo Bernini 149</w:t>
      </w:r>
      <w:r w:rsidR="005631EB" w:rsidRPr="00A02C9D">
        <w:rPr>
          <w:rFonts w:ascii="Arial" w:hAnsi="Arial" w:cs="Arial"/>
          <w:sz w:val="22"/>
          <w:szCs w:val="22"/>
          <w:lang w:val="es-PE"/>
        </w:rPr>
        <w:t xml:space="preserve">, </w:t>
      </w:r>
      <w:r w:rsidR="00E75E96" w:rsidRPr="00A02C9D">
        <w:rPr>
          <w:rFonts w:ascii="Arial" w:hAnsi="Arial" w:cs="Arial"/>
          <w:sz w:val="22"/>
          <w:szCs w:val="22"/>
          <w:lang w:val="es-PE"/>
        </w:rPr>
        <w:t>San Borja, Lima</w:t>
      </w:r>
      <w:r w:rsidR="005631EB" w:rsidRPr="00A02C9D">
        <w:rPr>
          <w:rFonts w:ascii="Arial" w:hAnsi="Arial" w:cs="Arial"/>
          <w:sz w:val="22"/>
          <w:szCs w:val="22"/>
          <w:lang w:val="es-PE"/>
        </w:rPr>
        <w:t xml:space="preserve">, </w:t>
      </w:r>
      <w:r w:rsidR="00E75E96" w:rsidRPr="00A02C9D">
        <w:rPr>
          <w:rFonts w:ascii="Arial" w:hAnsi="Arial" w:cs="Arial"/>
          <w:sz w:val="22"/>
          <w:szCs w:val="22"/>
          <w:lang w:val="es-PE"/>
        </w:rPr>
        <w:t xml:space="preserve">Perú </w:t>
      </w:r>
      <w:r w:rsidR="004E233B" w:rsidRPr="00A02C9D">
        <w:rPr>
          <w:rFonts w:ascii="Arial" w:hAnsi="Arial" w:cs="Arial"/>
          <w:sz w:val="22"/>
          <w:szCs w:val="22"/>
          <w:lang w:val="es-PE"/>
        </w:rPr>
        <w:t>(</w:t>
      </w:r>
      <w:hyperlink r:id="rId9" w:history="1">
        <w:r w:rsidR="00E75E96" w:rsidRPr="00A02C9D">
          <w:rPr>
            <w:rStyle w:val="Hipervnculo"/>
            <w:rFonts w:ascii="Arial" w:hAnsi="Arial" w:cs="Arial"/>
            <w:sz w:val="22"/>
            <w:szCs w:val="22"/>
            <w:lang w:val="es-PE"/>
          </w:rPr>
          <w:t>malmco.camborda@minsur.com</w:t>
        </w:r>
      </w:hyperlink>
      <w:r w:rsidR="00E75E96" w:rsidRPr="00A02C9D">
        <w:rPr>
          <w:rFonts w:ascii="Arial" w:hAnsi="Arial" w:cs="Arial"/>
          <w:sz w:val="22"/>
          <w:szCs w:val="22"/>
          <w:lang w:val="es-PE"/>
        </w:rPr>
        <w:t xml:space="preserve"> / 961492988</w:t>
      </w:r>
      <w:r w:rsidR="004E233B" w:rsidRPr="00A02C9D">
        <w:rPr>
          <w:rFonts w:ascii="Arial" w:hAnsi="Arial" w:cs="Arial"/>
          <w:sz w:val="22"/>
          <w:szCs w:val="22"/>
          <w:lang w:val="es-PE"/>
        </w:rPr>
        <w:t>)</w:t>
      </w:r>
    </w:p>
    <w:p w14:paraId="692FEE01" w14:textId="77777777" w:rsidR="00EF19EB" w:rsidRPr="00A02C9D" w:rsidRDefault="00EF19EB" w:rsidP="006975E0">
      <w:pPr>
        <w:pBdr>
          <w:bottom w:val="single" w:sz="12" w:space="1" w:color="auto"/>
        </w:pBdr>
        <w:ind w:left="142" w:hanging="142"/>
        <w:jc w:val="both"/>
        <w:rPr>
          <w:rFonts w:ascii="Arial" w:hAnsi="Arial" w:cs="Arial"/>
          <w:sz w:val="22"/>
          <w:szCs w:val="22"/>
          <w:lang w:val="es-PE"/>
        </w:rPr>
      </w:pPr>
    </w:p>
    <w:p w14:paraId="71E68F26" w14:textId="77777777" w:rsidR="00A63A13" w:rsidRPr="00A02C9D" w:rsidRDefault="00A63A13" w:rsidP="00D5647F">
      <w:pPr>
        <w:jc w:val="both"/>
        <w:rPr>
          <w:rFonts w:ascii="Arial" w:hAnsi="Arial" w:cs="Arial"/>
          <w:b/>
          <w:sz w:val="22"/>
          <w:szCs w:val="22"/>
          <w:lang w:val="es-PE"/>
        </w:rPr>
      </w:pPr>
    </w:p>
    <w:p w14:paraId="350E87C9" w14:textId="77777777" w:rsidR="000A599E" w:rsidRPr="00A02C9D" w:rsidRDefault="000A599E" w:rsidP="00650F70">
      <w:pPr>
        <w:jc w:val="both"/>
        <w:rPr>
          <w:rFonts w:ascii="Arial" w:hAnsi="Arial" w:cs="Arial"/>
          <w:b/>
          <w:sz w:val="22"/>
          <w:szCs w:val="22"/>
          <w:lang w:val="es-PE"/>
        </w:rPr>
        <w:sectPr w:rsidR="000A599E" w:rsidRPr="00A02C9D">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15C857E7" w:rsidR="00460D0B" w:rsidRPr="00A02C9D" w:rsidRDefault="00D574EF" w:rsidP="00650F70">
      <w:pPr>
        <w:jc w:val="both"/>
        <w:rPr>
          <w:rFonts w:ascii="Arial" w:hAnsi="Arial" w:cs="Arial"/>
          <w:b/>
          <w:sz w:val="22"/>
          <w:szCs w:val="22"/>
          <w:lang w:val="es-PE"/>
        </w:rPr>
      </w:pPr>
      <w:r w:rsidRPr="00A02C9D">
        <w:rPr>
          <w:rFonts w:ascii="Arial" w:hAnsi="Arial" w:cs="Arial"/>
          <w:b/>
          <w:sz w:val="22"/>
          <w:szCs w:val="22"/>
          <w:lang w:val="es-PE"/>
        </w:rPr>
        <w:t>RESUME</w:t>
      </w:r>
      <w:r w:rsidR="00EF19EB" w:rsidRPr="00A02C9D">
        <w:rPr>
          <w:rFonts w:ascii="Arial" w:hAnsi="Arial" w:cs="Arial"/>
          <w:b/>
          <w:sz w:val="22"/>
          <w:szCs w:val="22"/>
          <w:lang w:val="es-PE"/>
        </w:rPr>
        <w:t>N</w:t>
      </w:r>
    </w:p>
    <w:p w14:paraId="2D33343E" w14:textId="77777777" w:rsidR="000D784A" w:rsidRPr="00A02C9D" w:rsidRDefault="000D784A" w:rsidP="00E75E96">
      <w:pPr>
        <w:jc w:val="both"/>
        <w:rPr>
          <w:rFonts w:ascii="Arial" w:hAnsi="Arial" w:cs="Arial"/>
          <w:bCs/>
          <w:sz w:val="22"/>
          <w:szCs w:val="22"/>
          <w:lang w:val="es-PE"/>
        </w:rPr>
      </w:pPr>
    </w:p>
    <w:p w14:paraId="4142F25F" w14:textId="77777777" w:rsidR="00EA554F" w:rsidRDefault="000D784A" w:rsidP="000D784A">
      <w:pPr>
        <w:jc w:val="both"/>
        <w:rPr>
          <w:rFonts w:ascii="Arial" w:hAnsi="Arial" w:cs="Arial"/>
          <w:bCs/>
          <w:sz w:val="22"/>
          <w:szCs w:val="22"/>
          <w:lang w:val="es-PE"/>
        </w:rPr>
      </w:pPr>
      <w:r w:rsidRPr="00A02C9D">
        <w:rPr>
          <w:rFonts w:ascii="Arial" w:hAnsi="Arial" w:cs="Arial"/>
          <w:bCs/>
          <w:sz w:val="22"/>
          <w:szCs w:val="22"/>
          <w:lang w:val="es-PE"/>
        </w:rPr>
        <w:t xml:space="preserve">El presente trabajo describe el desarrollo, implementación y evaluación de </w:t>
      </w: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 xml:space="preserve">, un modelo estadístico basado en técnicas de Machine </w:t>
      </w:r>
      <w:proofErr w:type="spellStart"/>
      <w:r w:rsidRPr="00A02C9D">
        <w:rPr>
          <w:rFonts w:ascii="Arial" w:hAnsi="Arial" w:cs="Arial"/>
          <w:bCs/>
          <w:sz w:val="22"/>
          <w:szCs w:val="22"/>
          <w:lang w:val="es-PE"/>
        </w:rPr>
        <w:t>Learning</w:t>
      </w:r>
      <w:proofErr w:type="spellEnd"/>
      <w:r w:rsidRPr="00A02C9D">
        <w:rPr>
          <w:rFonts w:ascii="Arial" w:hAnsi="Arial" w:cs="Arial"/>
          <w:bCs/>
          <w:sz w:val="22"/>
          <w:szCs w:val="22"/>
          <w:lang w:val="es-PE"/>
        </w:rPr>
        <w:t xml:space="preserve"> (ML) orientado a la optimización de la recuperación de metal crudo de estaño en el horno Ausmelt de la planta de fundición de Minsur S.A. </w:t>
      </w:r>
    </w:p>
    <w:p w14:paraId="2F4A4712" w14:textId="77777777" w:rsidR="00EA554F" w:rsidRDefault="00EA554F" w:rsidP="000D784A">
      <w:pPr>
        <w:jc w:val="both"/>
        <w:rPr>
          <w:rFonts w:ascii="Arial" w:hAnsi="Arial" w:cs="Arial"/>
          <w:bCs/>
          <w:sz w:val="22"/>
          <w:szCs w:val="22"/>
          <w:lang w:val="es-PE"/>
        </w:rPr>
      </w:pPr>
    </w:p>
    <w:p w14:paraId="737AF135" w14:textId="4058F20A" w:rsidR="000D784A" w:rsidRPr="00A02C9D" w:rsidRDefault="000D784A" w:rsidP="000D784A">
      <w:pPr>
        <w:jc w:val="both"/>
        <w:rPr>
          <w:rFonts w:ascii="Arial" w:hAnsi="Arial" w:cs="Arial"/>
          <w:bCs/>
          <w:sz w:val="22"/>
          <w:szCs w:val="22"/>
          <w:lang w:val="es-PE"/>
        </w:rPr>
      </w:pPr>
      <w:r w:rsidRPr="00A02C9D">
        <w:rPr>
          <w:rFonts w:ascii="Arial" w:hAnsi="Arial" w:cs="Arial"/>
          <w:bCs/>
          <w:sz w:val="22"/>
          <w:szCs w:val="22"/>
          <w:lang w:val="es-PE"/>
        </w:rPr>
        <w:t>Tradicionalmente, la predicción de</w:t>
      </w:r>
      <w:r w:rsidR="00EA554F">
        <w:rPr>
          <w:rFonts w:ascii="Arial" w:hAnsi="Arial" w:cs="Arial"/>
          <w:bCs/>
          <w:sz w:val="22"/>
          <w:szCs w:val="22"/>
          <w:lang w:val="es-PE"/>
        </w:rPr>
        <w:t xml:space="preserve"> la recuperación de metal crudo </w:t>
      </w:r>
      <w:r w:rsidRPr="00A02C9D">
        <w:rPr>
          <w:rFonts w:ascii="Arial" w:hAnsi="Arial" w:cs="Arial"/>
          <w:bCs/>
          <w:sz w:val="22"/>
          <w:szCs w:val="22"/>
          <w:lang w:val="es-PE"/>
        </w:rPr>
        <w:t>se ha basado en un modelo teórico sustentado en balances de masa y energía, el cual, si bien es funcional, presenta limitaciones frente a la variabilidad operativa y la complejidad de los datos del proceso.</w:t>
      </w:r>
    </w:p>
    <w:p w14:paraId="4E847D08" w14:textId="77777777" w:rsidR="000D784A" w:rsidRPr="00A02C9D" w:rsidRDefault="000D784A" w:rsidP="000D784A">
      <w:pPr>
        <w:jc w:val="both"/>
        <w:rPr>
          <w:rFonts w:ascii="Arial" w:hAnsi="Arial" w:cs="Arial"/>
          <w:bCs/>
          <w:sz w:val="22"/>
          <w:szCs w:val="22"/>
          <w:lang w:val="es-PE"/>
        </w:rPr>
      </w:pPr>
    </w:p>
    <w:p w14:paraId="4BBD82A2" w14:textId="40AA74DB" w:rsidR="000D784A" w:rsidRPr="00A02C9D" w:rsidRDefault="000D784A" w:rsidP="000D784A">
      <w:pPr>
        <w:jc w:val="both"/>
        <w:rPr>
          <w:rFonts w:ascii="Arial" w:hAnsi="Arial" w:cs="Arial"/>
          <w:bCs/>
          <w:sz w:val="22"/>
          <w:szCs w:val="22"/>
          <w:lang w:val="es-PE"/>
        </w:rPr>
      </w:pP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 xml:space="preserve"> se construyó a partir de un flujo de trabajo de analítica avanzada que integra algoritmos de aprendizaje supervisado (XGBoost) con métodos de optimización evolutiva (Differential </w:t>
      </w:r>
      <w:proofErr w:type="spellStart"/>
      <w:r w:rsidRPr="00A02C9D">
        <w:rPr>
          <w:rFonts w:ascii="Arial" w:hAnsi="Arial" w:cs="Arial"/>
          <w:bCs/>
          <w:sz w:val="22"/>
          <w:szCs w:val="22"/>
          <w:lang w:val="es-PE"/>
        </w:rPr>
        <w:t>Evolution</w:t>
      </w:r>
      <w:proofErr w:type="spellEnd"/>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Solver</w:t>
      </w:r>
      <w:proofErr w:type="spellEnd"/>
      <w:r w:rsidRPr="00A02C9D">
        <w:rPr>
          <w:rFonts w:ascii="Arial" w:hAnsi="Arial" w:cs="Arial"/>
          <w:bCs/>
          <w:sz w:val="22"/>
          <w:szCs w:val="22"/>
          <w:lang w:val="es-PE"/>
        </w:rPr>
        <w:t>). El modelo fue entrenado con datos históricos de operación del horno Ausmelt, incluyendo variables como composición de alimentación, consumo de carbón y gas natural, temperatura</w:t>
      </w:r>
      <w:r w:rsidR="00EA554F">
        <w:rPr>
          <w:rFonts w:ascii="Arial" w:hAnsi="Arial" w:cs="Arial"/>
          <w:bCs/>
          <w:sz w:val="22"/>
          <w:szCs w:val="22"/>
          <w:lang w:val="es-PE"/>
        </w:rPr>
        <w:t>, entre otros,</w:t>
      </w:r>
      <w:r w:rsidRPr="00A02C9D">
        <w:rPr>
          <w:rFonts w:ascii="Arial" w:hAnsi="Arial" w:cs="Arial"/>
          <w:bCs/>
          <w:sz w:val="22"/>
          <w:szCs w:val="22"/>
          <w:lang w:val="es-PE"/>
        </w:rPr>
        <w:t xml:space="preserve"> y </w:t>
      </w:r>
      <w:r w:rsidR="00FC0502">
        <w:rPr>
          <w:rFonts w:ascii="Arial" w:hAnsi="Arial" w:cs="Arial"/>
          <w:bCs/>
          <w:sz w:val="22"/>
          <w:szCs w:val="22"/>
          <w:lang w:val="es-PE"/>
        </w:rPr>
        <w:t>recuperación de metal crudo</w:t>
      </w:r>
      <w:r w:rsidRPr="00A02C9D">
        <w:rPr>
          <w:rFonts w:ascii="Arial" w:hAnsi="Arial" w:cs="Arial"/>
          <w:bCs/>
          <w:sz w:val="22"/>
          <w:szCs w:val="22"/>
          <w:lang w:val="es-PE"/>
        </w:rPr>
        <w:t xml:space="preserve"> real por batch. Posteriormente, se aplicó un proceso de optimización para identificar combinaciones de parámetros operativos que maximicen el rendimiento predicho, dentro de los límites técnicos y de seguridad del proceso.</w:t>
      </w:r>
    </w:p>
    <w:p w14:paraId="40495BD1" w14:textId="77777777" w:rsidR="000D784A" w:rsidRPr="00A02C9D" w:rsidRDefault="000D784A" w:rsidP="000D784A">
      <w:pPr>
        <w:jc w:val="both"/>
        <w:rPr>
          <w:rFonts w:ascii="Arial" w:hAnsi="Arial" w:cs="Arial"/>
          <w:bCs/>
          <w:sz w:val="22"/>
          <w:szCs w:val="22"/>
          <w:lang w:val="es-PE"/>
        </w:rPr>
      </w:pPr>
    </w:p>
    <w:p w14:paraId="0C90A336" w14:textId="2C79ED02" w:rsidR="000D784A" w:rsidRDefault="000D784A" w:rsidP="000D784A">
      <w:pPr>
        <w:jc w:val="both"/>
        <w:rPr>
          <w:rFonts w:ascii="Arial" w:hAnsi="Arial" w:cs="Arial"/>
          <w:bCs/>
          <w:sz w:val="22"/>
          <w:szCs w:val="22"/>
          <w:lang w:val="es-PE"/>
        </w:rPr>
      </w:pPr>
      <w:r w:rsidRPr="00A02C9D">
        <w:rPr>
          <w:rFonts w:ascii="Arial" w:hAnsi="Arial" w:cs="Arial"/>
          <w:bCs/>
          <w:sz w:val="22"/>
          <w:szCs w:val="22"/>
          <w:lang w:val="es-PE"/>
        </w:rPr>
        <w:t>La validación del modelo se realizó mediante métricas estándar de evaluación de regresión (MAE, MAPE y RMSE), comparando su desempeño frente al modelo teórico. Los resultados evidencian una mejora significativa en la precisión predictiva del modelo estadístico, lo que permite una mejor estimación de</w:t>
      </w:r>
      <w:r w:rsidR="00FC0502">
        <w:rPr>
          <w:rFonts w:ascii="Arial" w:hAnsi="Arial" w:cs="Arial"/>
          <w:bCs/>
          <w:sz w:val="22"/>
          <w:szCs w:val="22"/>
          <w:lang w:val="es-PE"/>
        </w:rPr>
        <w:t xml:space="preserve"> la recuperación de metal crudo </w:t>
      </w:r>
      <w:r w:rsidRPr="00A02C9D">
        <w:rPr>
          <w:rFonts w:ascii="Arial" w:hAnsi="Arial" w:cs="Arial"/>
          <w:bCs/>
          <w:sz w:val="22"/>
          <w:szCs w:val="22"/>
          <w:lang w:val="es-PE"/>
        </w:rPr>
        <w:t xml:space="preserve">y una toma de decisiones más informada en la operación del horno. Esta mejora se traduce en una mayor eficiencia en el uso de insumos, </w:t>
      </w:r>
      <w:r w:rsidRPr="00A02C9D">
        <w:rPr>
          <w:rFonts w:ascii="Arial" w:hAnsi="Arial" w:cs="Arial"/>
          <w:bCs/>
          <w:sz w:val="22"/>
          <w:szCs w:val="22"/>
          <w:lang w:val="es-PE"/>
        </w:rPr>
        <w:t>reducción de costos operativos y un</w:t>
      </w:r>
      <w:r w:rsidR="00FC0502">
        <w:rPr>
          <w:rFonts w:ascii="Arial" w:hAnsi="Arial" w:cs="Arial"/>
          <w:bCs/>
          <w:sz w:val="22"/>
          <w:szCs w:val="22"/>
          <w:lang w:val="es-PE"/>
        </w:rPr>
        <w:t xml:space="preserve"> potencial incremento en la recuperación de metal crudo de 1.78%, </w:t>
      </w:r>
      <w:r w:rsidR="00FC0502" w:rsidRPr="00FC0502">
        <w:rPr>
          <w:rFonts w:ascii="Arial" w:hAnsi="Arial" w:cs="Arial"/>
          <w:bCs/>
          <w:sz w:val="22"/>
          <w:szCs w:val="22"/>
          <w:lang w:val="es-PE"/>
        </w:rPr>
        <w:t>lo que representa un beneficio</w:t>
      </w:r>
      <w:r w:rsidR="00FC0502">
        <w:rPr>
          <w:rFonts w:ascii="Arial" w:hAnsi="Arial" w:cs="Arial"/>
          <w:bCs/>
          <w:sz w:val="22"/>
          <w:szCs w:val="22"/>
          <w:lang w:val="es-PE"/>
        </w:rPr>
        <w:t xml:space="preserve"> </w:t>
      </w:r>
      <w:r w:rsidR="00FC0502" w:rsidRPr="00FC0502">
        <w:rPr>
          <w:rFonts w:ascii="Arial" w:hAnsi="Arial" w:cs="Arial"/>
          <w:bCs/>
          <w:sz w:val="22"/>
          <w:szCs w:val="22"/>
          <w:lang w:val="es-PE"/>
        </w:rPr>
        <w:t>estimado de 1.3 millones de dólares (VAN – Valor Actual Neto) evaluado en un horizonte de seis años.</w:t>
      </w:r>
    </w:p>
    <w:p w14:paraId="235E8514" w14:textId="77777777" w:rsidR="00FC0502" w:rsidRPr="00A02C9D" w:rsidRDefault="00FC0502" w:rsidP="000D784A">
      <w:pPr>
        <w:jc w:val="both"/>
        <w:rPr>
          <w:rFonts w:ascii="Arial" w:hAnsi="Arial" w:cs="Arial"/>
          <w:bCs/>
          <w:sz w:val="22"/>
          <w:szCs w:val="22"/>
          <w:lang w:val="es-PE"/>
        </w:rPr>
      </w:pPr>
    </w:p>
    <w:p w14:paraId="527D24CD" w14:textId="23D1FC1A" w:rsidR="000D784A" w:rsidRPr="00A02C9D" w:rsidRDefault="000D784A" w:rsidP="000D784A">
      <w:pPr>
        <w:jc w:val="both"/>
        <w:rPr>
          <w:rFonts w:ascii="Arial" w:hAnsi="Arial" w:cs="Arial"/>
          <w:bCs/>
          <w:sz w:val="22"/>
          <w:szCs w:val="22"/>
          <w:lang w:val="es-PE"/>
        </w:rPr>
      </w:pP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 xml:space="preserve"> constituye un caso representativo de aplicación de tecnologías de Minería 4.0, integrando ciencia de datos, conocimiento metalúrgico y cultura de mejora continua para generar valor sostenible en operaciones metalúrgicas complejas.</w:t>
      </w:r>
    </w:p>
    <w:p w14:paraId="318614F5" w14:textId="77777777" w:rsidR="00E75E96" w:rsidRPr="00A02C9D" w:rsidRDefault="00E75E96" w:rsidP="00E75E96">
      <w:pPr>
        <w:jc w:val="both"/>
        <w:rPr>
          <w:rFonts w:ascii="Arial" w:hAnsi="Arial" w:cs="Arial"/>
          <w:b/>
          <w:sz w:val="22"/>
          <w:szCs w:val="22"/>
          <w:lang w:val="es-PE"/>
        </w:rPr>
      </w:pPr>
    </w:p>
    <w:p w14:paraId="113109B4" w14:textId="77777777" w:rsidR="00441B34" w:rsidRPr="00A02C9D" w:rsidRDefault="00F7409F" w:rsidP="00650F70">
      <w:pPr>
        <w:jc w:val="both"/>
        <w:rPr>
          <w:rFonts w:ascii="Arial" w:hAnsi="Arial" w:cs="Arial"/>
          <w:b/>
          <w:sz w:val="22"/>
          <w:szCs w:val="22"/>
          <w:lang w:val="es-PE"/>
        </w:rPr>
      </w:pPr>
      <w:r w:rsidRPr="00A02C9D">
        <w:rPr>
          <w:rFonts w:ascii="Arial" w:hAnsi="Arial" w:cs="Arial"/>
          <w:b/>
          <w:sz w:val="22"/>
          <w:szCs w:val="22"/>
          <w:lang w:val="es-PE"/>
        </w:rPr>
        <w:t xml:space="preserve">1. </w:t>
      </w:r>
      <w:r w:rsidR="002C3EBB" w:rsidRPr="00A02C9D">
        <w:rPr>
          <w:rFonts w:ascii="Arial" w:hAnsi="Arial" w:cs="Arial"/>
          <w:b/>
          <w:sz w:val="22"/>
          <w:szCs w:val="22"/>
          <w:lang w:val="es-PE"/>
        </w:rPr>
        <w:t>I</w:t>
      </w:r>
      <w:r w:rsidR="00314F9E" w:rsidRPr="00A02C9D">
        <w:rPr>
          <w:rFonts w:ascii="Arial" w:hAnsi="Arial" w:cs="Arial"/>
          <w:b/>
          <w:sz w:val="22"/>
          <w:szCs w:val="22"/>
          <w:lang w:val="es-PE"/>
        </w:rPr>
        <w:t xml:space="preserve">ntroducción </w:t>
      </w:r>
    </w:p>
    <w:p w14:paraId="214DF996" w14:textId="77777777" w:rsidR="00D5647F" w:rsidRPr="00A02C9D" w:rsidRDefault="00D5647F" w:rsidP="00650F70">
      <w:pPr>
        <w:jc w:val="both"/>
        <w:rPr>
          <w:rFonts w:ascii="Arial" w:hAnsi="Arial" w:cs="Arial"/>
          <w:sz w:val="22"/>
          <w:szCs w:val="22"/>
          <w:lang w:val="es-PE"/>
        </w:rPr>
      </w:pPr>
    </w:p>
    <w:p w14:paraId="2328D89D" w14:textId="77777777" w:rsidR="00B96A16" w:rsidRPr="00A02C9D" w:rsidRDefault="00B96A16" w:rsidP="00B96A16">
      <w:pPr>
        <w:jc w:val="both"/>
        <w:rPr>
          <w:rFonts w:ascii="Arial" w:hAnsi="Arial" w:cs="Arial"/>
          <w:sz w:val="22"/>
          <w:szCs w:val="22"/>
          <w:lang w:val="es-PE"/>
        </w:rPr>
      </w:pPr>
      <w:r w:rsidRPr="00A02C9D">
        <w:rPr>
          <w:rFonts w:ascii="Arial" w:hAnsi="Arial" w:cs="Arial"/>
          <w:sz w:val="22"/>
          <w:szCs w:val="22"/>
          <w:lang w:val="es-PE"/>
        </w:rPr>
        <w:t>La industria minera se encuentra en un proceso de transformación profunda impulsado por la adopción de tecnologías digitales avanzadas, en lo que se ha denominado Minería 4.0. Este paradigma promueve la integración de herramientas como la analítica de datos, inteligencia artificial y automatización para mejorar la eficiencia, sostenibilidad y capacidad de respuesta de las operaciones minero-metalúrgicas. En este contexto, Minsur S.A. ha emprendido una serie de iniciativas orientadas a fortalecer su competitividad mediante la digitalización de procesos críticos.</w:t>
      </w:r>
    </w:p>
    <w:p w14:paraId="710AB415" w14:textId="77777777" w:rsidR="00B96A16" w:rsidRPr="00A02C9D" w:rsidRDefault="00B96A16" w:rsidP="00B96A16">
      <w:pPr>
        <w:jc w:val="both"/>
        <w:rPr>
          <w:rFonts w:ascii="Arial" w:hAnsi="Arial" w:cs="Arial"/>
          <w:sz w:val="22"/>
          <w:szCs w:val="22"/>
          <w:lang w:val="es-PE"/>
        </w:rPr>
      </w:pPr>
    </w:p>
    <w:p w14:paraId="42AB7A8C" w14:textId="7096FBA6" w:rsidR="00B96A16" w:rsidRDefault="00B96A16" w:rsidP="00B96A16">
      <w:pPr>
        <w:jc w:val="both"/>
        <w:rPr>
          <w:rFonts w:ascii="Arial" w:hAnsi="Arial" w:cs="Arial"/>
          <w:sz w:val="22"/>
          <w:szCs w:val="22"/>
          <w:lang w:val="es-PE"/>
        </w:rPr>
      </w:pPr>
      <w:r w:rsidRPr="00A02C9D">
        <w:rPr>
          <w:rFonts w:ascii="Arial" w:hAnsi="Arial" w:cs="Arial"/>
          <w:sz w:val="22"/>
          <w:szCs w:val="22"/>
          <w:lang w:val="es-PE"/>
        </w:rPr>
        <w:t>Uno de los procesos clave dentro de la cadena de valor de Minsur es la fundición de concentrados de estaño en el horno Ausmelt, donde se transforma el concentrado proveniente de la mina San Rafael en metal crudo</w:t>
      </w:r>
      <w:r w:rsidR="00FC0502">
        <w:rPr>
          <w:rFonts w:ascii="Arial" w:hAnsi="Arial" w:cs="Arial"/>
          <w:sz w:val="22"/>
          <w:szCs w:val="22"/>
          <w:lang w:val="es-PE"/>
        </w:rPr>
        <w:t xml:space="preserve"> que posteriormente se refinará para producir un estaño de la más alta pureza</w:t>
      </w:r>
      <w:r w:rsidRPr="00A02C9D">
        <w:rPr>
          <w:rFonts w:ascii="Arial" w:hAnsi="Arial" w:cs="Arial"/>
          <w:sz w:val="22"/>
          <w:szCs w:val="22"/>
          <w:lang w:val="es-PE"/>
        </w:rPr>
        <w:t xml:space="preserve">. La eficiencia de este proceso depende de múltiples variables operativas, cuya interacción no lineal y alta variabilidad dificultan la toma de decisiones basada únicamente en modelos determinísticos o experiencia operativa. Esta situación motivó la necesidad de desarrollar herramientas más robustas y adaptativas que permitan predecir el </w:t>
      </w:r>
      <w:r w:rsidRPr="00A02C9D">
        <w:rPr>
          <w:rFonts w:ascii="Arial" w:hAnsi="Arial" w:cs="Arial"/>
          <w:sz w:val="22"/>
          <w:szCs w:val="22"/>
          <w:lang w:val="es-PE"/>
        </w:rPr>
        <w:lastRenderedPageBreak/>
        <w:t>comportamiento del sistema y optimizar su desempeño en tiempo real.</w:t>
      </w:r>
    </w:p>
    <w:p w14:paraId="20FD0FBD" w14:textId="77777777" w:rsidR="00366210" w:rsidRDefault="00366210" w:rsidP="00B96A16">
      <w:pPr>
        <w:jc w:val="both"/>
        <w:rPr>
          <w:rFonts w:ascii="Arial" w:hAnsi="Arial" w:cs="Arial"/>
          <w:sz w:val="22"/>
          <w:szCs w:val="22"/>
          <w:lang w:val="es-PE"/>
        </w:rPr>
      </w:pPr>
    </w:p>
    <w:p w14:paraId="7FCE5546" w14:textId="7A488157" w:rsidR="00366210" w:rsidRPr="00A02C9D" w:rsidRDefault="00366210" w:rsidP="00B96A16">
      <w:pPr>
        <w:jc w:val="both"/>
        <w:rPr>
          <w:rFonts w:ascii="Arial" w:hAnsi="Arial" w:cs="Arial"/>
          <w:sz w:val="22"/>
          <w:szCs w:val="22"/>
          <w:lang w:val="es-PE"/>
        </w:rPr>
      </w:pPr>
      <w:r>
        <w:rPr>
          <w:rFonts w:ascii="Arial" w:hAnsi="Arial" w:cs="Arial"/>
          <w:noProof/>
          <w:sz w:val="22"/>
          <w:szCs w:val="22"/>
          <w:lang w:val="es-PE"/>
        </w:rPr>
        <w:drawing>
          <wp:inline distT="0" distB="0" distL="0" distR="0" wp14:anchorId="08257CCB" wp14:editId="028EBC5C">
            <wp:extent cx="3136670" cy="2066925"/>
            <wp:effectExtent l="0" t="0" r="6985" b="0"/>
            <wp:docPr id="11933595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9219" cy="2075194"/>
                    </a:xfrm>
                    <a:prstGeom prst="rect">
                      <a:avLst/>
                    </a:prstGeom>
                    <a:noFill/>
                  </pic:spPr>
                </pic:pic>
              </a:graphicData>
            </a:graphic>
          </wp:inline>
        </w:drawing>
      </w:r>
    </w:p>
    <w:p w14:paraId="47891C82" w14:textId="77777777" w:rsidR="00B96A16" w:rsidRDefault="00B96A16" w:rsidP="00B96A16">
      <w:pPr>
        <w:jc w:val="both"/>
        <w:rPr>
          <w:rFonts w:ascii="Arial" w:hAnsi="Arial" w:cs="Arial"/>
          <w:sz w:val="22"/>
          <w:szCs w:val="22"/>
          <w:lang w:val="es-PE"/>
        </w:rPr>
      </w:pPr>
    </w:p>
    <w:p w14:paraId="1CB395C9" w14:textId="42DEC268" w:rsidR="00366210" w:rsidRDefault="00366210" w:rsidP="00B96A16">
      <w:pPr>
        <w:jc w:val="both"/>
        <w:rPr>
          <w:rFonts w:ascii="Arial" w:hAnsi="Arial" w:cs="Arial"/>
          <w:sz w:val="22"/>
          <w:szCs w:val="22"/>
          <w:lang w:val="es-PE"/>
        </w:rPr>
      </w:pPr>
      <w:r>
        <w:rPr>
          <w:rFonts w:ascii="Arial" w:hAnsi="Arial" w:cs="Arial"/>
          <w:sz w:val="22"/>
          <w:szCs w:val="22"/>
          <w:lang w:val="es-PE"/>
        </w:rPr>
        <w:t>Figura 01. Cadena de valor Minsur S.A. – Línea de Estaño. Todo el concentrado producido en San Rafael es procesado en la Fundición &amp; Refinería de Minsur.</w:t>
      </w:r>
    </w:p>
    <w:p w14:paraId="61A5E3D6" w14:textId="77777777" w:rsidR="00366210" w:rsidRDefault="00366210" w:rsidP="00B96A16">
      <w:pPr>
        <w:jc w:val="both"/>
        <w:rPr>
          <w:rFonts w:ascii="Arial" w:hAnsi="Arial" w:cs="Arial"/>
          <w:sz w:val="22"/>
          <w:szCs w:val="22"/>
          <w:lang w:val="es-PE"/>
        </w:rPr>
      </w:pPr>
    </w:p>
    <w:p w14:paraId="291DDDEB" w14:textId="766D1BAE" w:rsidR="00366210" w:rsidRDefault="00366210" w:rsidP="00B96A16">
      <w:pPr>
        <w:jc w:val="both"/>
        <w:rPr>
          <w:rFonts w:ascii="Arial" w:hAnsi="Arial" w:cs="Arial"/>
          <w:sz w:val="22"/>
          <w:szCs w:val="22"/>
          <w:lang w:val="es-PE"/>
        </w:rPr>
      </w:pPr>
      <w:r>
        <w:rPr>
          <w:rFonts w:ascii="Arial" w:hAnsi="Arial" w:cs="Arial"/>
          <w:noProof/>
          <w:sz w:val="22"/>
          <w:szCs w:val="22"/>
          <w:lang w:val="es-PE"/>
        </w:rPr>
        <w:drawing>
          <wp:inline distT="0" distB="0" distL="0" distR="0" wp14:anchorId="54C6A5A2" wp14:editId="397808B5">
            <wp:extent cx="3181350" cy="3102958"/>
            <wp:effectExtent l="0" t="0" r="0" b="2540"/>
            <wp:docPr id="20531844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2560" cy="3123645"/>
                    </a:xfrm>
                    <a:prstGeom prst="rect">
                      <a:avLst/>
                    </a:prstGeom>
                    <a:noFill/>
                  </pic:spPr>
                </pic:pic>
              </a:graphicData>
            </a:graphic>
          </wp:inline>
        </w:drawing>
      </w:r>
    </w:p>
    <w:p w14:paraId="0FCC16A9" w14:textId="77777777" w:rsidR="00366210" w:rsidRPr="00A02C9D" w:rsidRDefault="00366210" w:rsidP="00B96A16">
      <w:pPr>
        <w:jc w:val="both"/>
        <w:rPr>
          <w:rFonts w:ascii="Arial" w:hAnsi="Arial" w:cs="Arial"/>
          <w:sz w:val="22"/>
          <w:szCs w:val="22"/>
          <w:lang w:val="es-PE"/>
        </w:rPr>
      </w:pPr>
    </w:p>
    <w:p w14:paraId="1E074769" w14:textId="06B610F9" w:rsidR="00366210" w:rsidRDefault="00366210" w:rsidP="00B96A16">
      <w:pPr>
        <w:jc w:val="both"/>
        <w:rPr>
          <w:rFonts w:ascii="Arial" w:hAnsi="Arial" w:cs="Arial"/>
          <w:sz w:val="22"/>
          <w:szCs w:val="22"/>
          <w:lang w:val="es-PE"/>
        </w:rPr>
      </w:pPr>
      <w:r>
        <w:rPr>
          <w:rFonts w:ascii="Arial" w:hAnsi="Arial" w:cs="Arial"/>
          <w:sz w:val="22"/>
          <w:szCs w:val="22"/>
          <w:lang w:val="es-PE"/>
        </w:rPr>
        <w:t>Figura 02. Flujo de proc</w:t>
      </w:r>
      <w:r w:rsidR="002C75F0">
        <w:rPr>
          <w:rFonts w:ascii="Arial" w:hAnsi="Arial" w:cs="Arial"/>
          <w:sz w:val="22"/>
          <w:szCs w:val="22"/>
          <w:lang w:val="es-PE"/>
        </w:rPr>
        <w:t>eso simplificado de fundición de concentrado.</w:t>
      </w:r>
    </w:p>
    <w:p w14:paraId="18D57A48" w14:textId="77777777" w:rsidR="00366210" w:rsidRDefault="00366210" w:rsidP="00B96A16">
      <w:pPr>
        <w:jc w:val="both"/>
        <w:rPr>
          <w:rFonts w:ascii="Arial" w:hAnsi="Arial" w:cs="Arial"/>
          <w:sz w:val="22"/>
          <w:szCs w:val="22"/>
          <w:lang w:val="es-PE"/>
        </w:rPr>
      </w:pPr>
    </w:p>
    <w:p w14:paraId="72178449" w14:textId="6DE470A5" w:rsidR="00B96A16" w:rsidRPr="00A02C9D" w:rsidRDefault="00B96A16" w:rsidP="00B96A16">
      <w:pPr>
        <w:jc w:val="both"/>
        <w:rPr>
          <w:rFonts w:ascii="Arial" w:hAnsi="Arial" w:cs="Arial"/>
          <w:sz w:val="22"/>
          <w:szCs w:val="22"/>
          <w:lang w:val="es-PE"/>
        </w:rPr>
      </w:pPr>
      <w:r w:rsidRPr="00A02C9D">
        <w:rPr>
          <w:rFonts w:ascii="Arial" w:hAnsi="Arial" w:cs="Arial"/>
          <w:sz w:val="22"/>
          <w:szCs w:val="22"/>
          <w:lang w:val="es-PE"/>
        </w:rPr>
        <w:t xml:space="preserve">En respuesta a este desafío, se desarrolló </w:t>
      </w:r>
      <w:proofErr w:type="spellStart"/>
      <w:r w:rsidRPr="00A02C9D">
        <w:rPr>
          <w:rFonts w:ascii="Arial" w:hAnsi="Arial" w:cs="Arial"/>
          <w:sz w:val="22"/>
          <w:szCs w:val="22"/>
          <w:lang w:val="es-PE"/>
        </w:rPr>
        <w:t>LingoSmelter</w:t>
      </w:r>
      <w:proofErr w:type="spellEnd"/>
      <w:r w:rsidRPr="00A02C9D">
        <w:rPr>
          <w:rFonts w:ascii="Arial" w:hAnsi="Arial" w:cs="Arial"/>
          <w:sz w:val="22"/>
          <w:szCs w:val="22"/>
          <w:lang w:val="es-PE"/>
        </w:rPr>
        <w:t xml:space="preserve">, una solución basada en técnicas de Machine </w:t>
      </w:r>
      <w:proofErr w:type="spellStart"/>
      <w:r w:rsidRPr="00A02C9D">
        <w:rPr>
          <w:rFonts w:ascii="Arial" w:hAnsi="Arial" w:cs="Arial"/>
          <w:sz w:val="22"/>
          <w:szCs w:val="22"/>
          <w:lang w:val="es-PE"/>
        </w:rPr>
        <w:t>Learning</w:t>
      </w:r>
      <w:proofErr w:type="spellEnd"/>
      <w:r w:rsidRPr="00A02C9D">
        <w:rPr>
          <w:rFonts w:ascii="Arial" w:hAnsi="Arial" w:cs="Arial"/>
          <w:sz w:val="22"/>
          <w:szCs w:val="22"/>
          <w:lang w:val="es-PE"/>
        </w:rPr>
        <w:t xml:space="preserve"> que busca complementar y superar las limitaciones del modelo teórico tradicional utilizado para </w:t>
      </w:r>
      <w:r w:rsidR="00FC0502">
        <w:rPr>
          <w:rFonts w:ascii="Arial" w:hAnsi="Arial" w:cs="Arial"/>
          <w:sz w:val="22"/>
          <w:szCs w:val="22"/>
          <w:lang w:val="es-PE"/>
        </w:rPr>
        <w:t>estimar la recuperación de metal crudo en el horno Ausmelt</w:t>
      </w:r>
      <w:r w:rsidRPr="00A02C9D">
        <w:rPr>
          <w:rFonts w:ascii="Arial" w:hAnsi="Arial" w:cs="Arial"/>
          <w:sz w:val="22"/>
          <w:szCs w:val="22"/>
          <w:lang w:val="es-PE"/>
        </w:rPr>
        <w:t xml:space="preserve">. Esta iniciativa no solo responde a una necesidad técnica, sino que </w:t>
      </w:r>
      <w:r w:rsidRPr="00A02C9D">
        <w:rPr>
          <w:rFonts w:ascii="Arial" w:hAnsi="Arial" w:cs="Arial"/>
          <w:sz w:val="22"/>
          <w:szCs w:val="22"/>
          <w:lang w:val="es-PE"/>
        </w:rPr>
        <w:t>se enmarca en</w:t>
      </w:r>
      <w:r w:rsidRPr="00A02C9D">
        <w:rPr>
          <w:rFonts w:ascii="Arial" w:hAnsi="Arial" w:cs="Arial"/>
          <w:sz w:val="22"/>
          <w:szCs w:val="22"/>
          <w:lang w:val="es-PE"/>
        </w:rPr>
        <w:t xml:space="preserve"> una estrategia corporativa más amplia de adopción de tecnologías digitales, orientada a generar valor a través de la innovación, la eficiencia operativa y la sostenibilidad.</w:t>
      </w:r>
    </w:p>
    <w:p w14:paraId="0B3AD54A" w14:textId="77777777" w:rsidR="00B96A16" w:rsidRPr="00A02C9D" w:rsidRDefault="00B96A16" w:rsidP="00B96A16">
      <w:pPr>
        <w:jc w:val="both"/>
        <w:rPr>
          <w:rFonts w:ascii="Arial" w:hAnsi="Arial" w:cs="Arial"/>
          <w:sz w:val="22"/>
          <w:szCs w:val="22"/>
          <w:lang w:val="es-PE"/>
        </w:rPr>
      </w:pPr>
    </w:p>
    <w:p w14:paraId="56A91693" w14:textId="261D1779" w:rsidR="00441B34" w:rsidRPr="00A02C9D" w:rsidRDefault="00B96A16" w:rsidP="00B96A16">
      <w:pPr>
        <w:jc w:val="both"/>
        <w:rPr>
          <w:rFonts w:ascii="Arial" w:hAnsi="Arial" w:cs="Arial"/>
          <w:sz w:val="22"/>
          <w:szCs w:val="22"/>
          <w:lang w:val="es-PE"/>
        </w:rPr>
      </w:pPr>
      <w:r w:rsidRPr="00A02C9D">
        <w:rPr>
          <w:rFonts w:ascii="Arial" w:hAnsi="Arial" w:cs="Arial"/>
          <w:sz w:val="22"/>
          <w:szCs w:val="22"/>
          <w:lang w:val="es-PE"/>
        </w:rPr>
        <w:t xml:space="preserve">El presente </w:t>
      </w:r>
      <w:r w:rsidR="00FC0502">
        <w:rPr>
          <w:rFonts w:ascii="Arial" w:hAnsi="Arial" w:cs="Arial"/>
          <w:sz w:val="22"/>
          <w:szCs w:val="22"/>
          <w:lang w:val="es-PE"/>
        </w:rPr>
        <w:t>trabajo técnico</w:t>
      </w:r>
      <w:r w:rsidRPr="00A02C9D">
        <w:rPr>
          <w:rFonts w:ascii="Arial" w:hAnsi="Arial" w:cs="Arial"/>
          <w:sz w:val="22"/>
          <w:szCs w:val="22"/>
          <w:lang w:val="es-PE"/>
        </w:rPr>
        <w:t xml:space="preserve"> detalla el enfoque metodológico adoptado para el desarrollo del modelo estadístico, la arquitectura de datos empleada, los algoritmos utilizados para predicción y optimización, así como los resultados obtenidos en términos de precisión, impacto económico y adopción operativa. Asimismo, se discute el proceso de validación técnica y cultural de la herramienta, y su potencial como plataforma para futuras aplicaciones de analítica avanzada en la </w:t>
      </w:r>
      <w:r w:rsidR="00EA554F">
        <w:rPr>
          <w:rFonts w:ascii="Arial" w:hAnsi="Arial" w:cs="Arial"/>
          <w:sz w:val="22"/>
          <w:szCs w:val="22"/>
          <w:lang w:val="es-PE"/>
        </w:rPr>
        <w:t>Fundición &amp; Refinería</w:t>
      </w:r>
      <w:r w:rsidRPr="00A02C9D">
        <w:rPr>
          <w:rFonts w:ascii="Arial" w:hAnsi="Arial" w:cs="Arial"/>
          <w:sz w:val="22"/>
          <w:szCs w:val="22"/>
          <w:lang w:val="es-PE"/>
        </w:rPr>
        <w:t>.</w:t>
      </w:r>
    </w:p>
    <w:p w14:paraId="35EE90EB" w14:textId="77777777" w:rsidR="00B96A16" w:rsidRPr="00A02C9D" w:rsidRDefault="00B96A16" w:rsidP="00B96A16">
      <w:pPr>
        <w:jc w:val="both"/>
        <w:rPr>
          <w:rFonts w:ascii="Arial" w:hAnsi="Arial" w:cs="Arial"/>
          <w:sz w:val="22"/>
          <w:szCs w:val="22"/>
          <w:lang w:val="es-PE"/>
        </w:rPr>
      </w:pPr>
    </w:p>
    <w:p w14:paraId="2FD3ED7B" w14:textId="2D5D7C63" w:rsidR="00441B34" w:rsidRPr="00A02C9D" w:rsidRDefault="00F7409F" w:rsidP="00650F70">
      <w:pPr>
        <w:jc w:val="both"/>
        <w:rPr>
          <w:rFonts w:ascii="Arial" w:hAnsi="Arial" w:cs="Arial"/>
          <w:b/>
          <w:bCs/>
          <w:sz w:val="22"/>
          <w:szCs w:val="22"/>
          <w:lang w:val="es-PE"/>
        </w:rPr>
      </w:pPr>
      <w:r w:rsidRPr="00A02C9D">
        <w:rPr>
          <w:rFonts w:ascii="Arial" w:hAnsi="Arial" w:cs="Arial"/>
          <w:b/>
          <w:bCs/>
          <w:sz w:val="22"/>
          <w:szCs w:val="22"/>
          <w:lang w:val="es-PE"/>
        </w:rPr>
        <w:t xml:space="preserve">2. </w:t>
      </w:r>
      <w:r w:rsidR="00EC5D28" w:rsidRPr="00A02C9D">
        <w:rPr>
          <w:rFonts w:ascii="Arial" w:hAnsi="Arial" w:cs="Arial"/>
          <w:b/>
          <w:bCs/>
          <w:sz w:val="22"/>
          <w:szCs w:val="22"/>
          <w:lang w:val="es-PE"/>
        </w:rPr>
        <w:t>Objetivos</w:t>
      </w:r>
      <w:r w:rsidR="005A352B" w:rsidRPr="00A02C9D">
        <w:rPr>
          <w:rFonts w:ascii="Arial" w:hAnsi="Arial" w:cs="Arial"/>
          <w:b/>
          <w:bCs/>
          <w:color w:val="808080"/>
          <w:sz w:val="22"/>
          <w:szCs w:val="22"/>
          <w:lang w:val="es-PE"/>
        </w:rPr>
        <w:t xml:space="preserve"> </w:t>
      </w:r>
    </w:p>
    <w:p w14:paraId="704A469F" w14:textId="77777777" w:rsidR="00441B34" w:rsidRPr="00A02C9D" w:rsidRDefault="00441B34" w:rsidP="00650F70">
      <w:pPr>
        <w:jc w:val="both"/>
        <w:rPr>
          <w:rFonts w:ascii="Arial" w:hAnsi="Arial" w:cs="Arial"/>
          <w:b/>
          <w:bCs/>
          <w:sz w:val="22"/>
          <w:szCs w:val="22"/>
          <w:lang w:val="es-PE"/>
        </w:rPr>
      </w:pPr>
    </w:p>
    <w:p w14:paraId="69040F39" w14:textId="2CA02E99" w:rsidR="00B96A16" w:rsidRDefault="00B96A16" w:rsidP="00B96A16">
      <w:pPr>
        <w:jc w:val="both"/>
        <w:rPr>
          <w:rFonts w:ascii="Arial" w:hAnsi="Arial" w:cs="Arial"/>
          <w:b/>
          <w:sz w:val="22"/>
          <w:szCs w:val="22"/>
          <w:lang w:val="es-PE"/>
        </w:rPr>
      </w:pPr>
      <w:r w:rsidRPr="00A02C9D">
        <w:rPr>
          <w:rFonts w:ascii="Arial" w:hAnsi="Arial" w:cs="Arial"/>
          <w:b/>
          <w:sz w:val="22"/>
          <w:szCs w:val="22"/>
          <w:lang w:val="es-PE"/>
        </w:rPr>
        <w:t xml:space="preserve">2.1. </w:t>
      </w:r>
      <w:r w:rsidRPr="00A02C9D">
        <w:rPr>
          <w:rFonts w:ascii="Arial" w:hAnsi="Arial" w:cs="Arial"/>
          <w:b/>
          <w:sz w:val="22"/>
          <w:szCs w:val="22"/>
          <w:lang w:val="es-PE"/>
        </w:rPr>
        <w:t>Objetivo general</w:t>
      </w:r>
    </w:p>
    <w:p w14:paraId="0914580A" w14:textId="77777777" w:rsidR="002C75F0" w:rsidRPr="00A02C9D" w:rsidRDefault="002C75F0" w:rsidP="00B96A16">
      <w:pPr>
        <w:jc w:val="both"/>
        <w:rPr>
          <w:rFonts w:ascii="Arial" w:hAnsi="Arial" w:cs="Arial"/>
          <w:b/>
          <w:sz w:val="22"/>
          <w:szCs w:val="22"/>
          <w:lang w:val="es-PE"/>
        </w:rPr>
      </w:pPr>
    </w:p>
    <w:p w14:paraId="5BC8FFDB" w14:textId="77777777" w:rsidR="00B96A16" w:rsidRPr="00A02C9D" w:rsidRDefault="00B96A16" w:rsidP="00B96A16">
      <w:pPr>
        <w:jc w:val="both"/>
        <w:rPr>
          <w:rFonts w:ascii="Arial" w:hAnsi="Arial" w:cs="Arial"/>
          <w:bCs/>
          <w:sz w:val="22"/>
          <w:szCs w:val="22"/>
          <w:lang w:val="es-PE"/>
        </w:rPr>
      </w:pPr>
      <w:r w:rsidRPr="00A02C9D">
        <w:rPr>
          <w:rFonts w:ascii="Arial" w:hAnsi="Arial" w:cs="Arial"/>
          <w:bCs/>
          <w:sz w:val="22"/>
          <w:szCs w:val="22"/>
          <w:lang w:val="es-PE"/>
        </w:rPr>
        <w:t xml:space="preserve">Desarrollar, implementar y evaluar un modelo estadístico basado en técnicas de Machine </w:t>
      </w:r>
      <w:proofErr w:type="spellStart"/>
      <w:r w:rsidRPr="00A02C9D">
        <w:rPr>
          <w:rFonts w:ascii="Arial" w:hAnsi="Arial" w:cs="Arial"/>
          <w:bCs/>
          <w:sz w:val="22"/>
          <w:szCs w:val="22"/>
          <w:lang w:val="es-PE"/>
        </w:rPr>
        <w:t>Learning</w:t>
      </w:r>
      <w:proofErr w:type="spellEnd"/>
      <w:r w:rsidRPr="00A02C9D">
        <w:rPr>
          <w:rFonts w:ascii="Arial" w:hAnsi="Arial" w:cs="Arial"/>
          <w:bCs/>
          <w:sz w:val="22"/>
          <w:szCs w:val="22"/>
          <w:lang w:val="es-PE"/>
        </w:rPr>
        <w:t xml:space="preserve"> para predecir y optimizar la recuperación de metal crudo en el horno Ausmelt de la planta de fundición de Minsur S.A., como parte de una estrategia de transformación digital enmarcada en los principios de la Minería 4.0.</w:t>
      </w:r>
    </w:p>
    <w:p w14:paraId="490C61F4" w14:textId="77777777" w:rsidR="00B96A16" w:rsidRPr="00A02C9D" w:rsidRDefault="00B96A16" w:rsidP="00B96A16">
      <w:pPr>
        <w:jc w:val="both"/>
        <w:rPr>
          <w:rFonts w:ascii="Arial" w:hAnsi="Arial" w:cs="Arial"/>
          <w:bCs/>
          <w:sz w:val="22"/>
          <w:szCs w:val="22"/>
          <w:lang w:val="es-PE"/>
        </w:rPr>
      </w:pPr>
    </w:p>
    <w:p w14:paraId="7B16AEF8" w14:textId="3CB6F18B" w:rsidR="00B96A16" w:rsidRDefault="00B96A16" w:rsidP="00B96A16">
      <w:pPr>
        <w:jc w:val="both"/>
        <w:rPr>
          <w:rFonts w:ascii="Arial" w:hAnsi="Arial" w:cs="Arial"/>
          <w:b/>
          <w:sz w:val="22"/>
          <w:szCs w:val="22"/>
          <w:lang w:val="es-PE"/>
        </w:rPr>
      </w:pPr>
      <w:r w:rsidRPr="00A02C9D">
        <w:rPr>
          <w:rFonts w:ascii="Arial" w:hAnsi="Arial" w:cs="Arial"/>
          <w:b/>
          <w:sz w:val="22"/>
          <w:szCs w:val="22"/>
          <w:lang w:val="es-PE"/>
        </w:rPr>
        <w:t xml:space="preserve">2.2. </w:t>
      </w:r>
      <w:r w:rsidRPr="00A02C9D">
        <w:rPr>
          <w:rFonts w:ascii="Arial" w:hAnsi="Arial" w:cs="Arial"/>
          <w:b/>
          <w:sz w:val="22"/>
          <w:szCs w:val="22"/>
          <w:lang w:val="es-PE"/>
        </w:rPr>
        <w:t>Objetivos específicos</w:t>
      </w:r>
    </w:p>
    <w:p w14:paraId="5B8862A4" w14:textId="77777777" w:rsidR="002C75F0" w:rsidRPr="00A02C9D" w:rsidRDefault="002C75F0" w:rsidP="00B96A16">
      <w:pPr>
        <w:jc w:val="both"/>
        <w:rPr>
          <w:rFonts w:ascii="Arial" w:hAnsi="Arial" w:cs="Arial"/>
          <w:b/>
          <w:sz w:val="22"/>
          <w:szCs w:val="22"/>
          <w:lang w:val="es-PE"/>
        </w:rPr>
      </w:pPr>
    </w:p>
    <w:p w14:paraId="2B3F787C" w14:textId="1B9179D8" w:rsidR="002C75F0" w:rsidRPr="00793C35" w:rsidRDefault="00B96A16" w:rsidP="00867D95">
      <w:pPr>
        <w:pStyle w:val="Prrafodelista"/>
        <w:numPr>
          <w:ilvl w:val="0"/>
          <w:numId w:val="3"/>
        </w:numPr>
        <w:jc w:val="both"/>
        <w:rPr>
          <w:rFonts w:ascii="Arial" w:hAnsi="Arial" w:cs="Arial"/>
          <w:bCs/>
          <w:sz w:val="22"/>
          <w:szCs w:val="22"/>
          <w:lang w:val="es-PE"/>
        </w:rPr>
      </w:pPr>
      <w:r w:rsidRPr="00793C35">
        <w:rPr>
          <w:rFonts w:ascii="Arial" w:hAnsi="Arial" w:cs="Arial"/>
          <w:bCs/>
          <w:sz w:val="22"/>
          <w:szCs w:val="22"/>
          <w:lang w:val="es-PE"/>
        </w:rPr>
        <w:t xml:space="preserve">Integrar y estructurar una base de datos histórica del proceso de fusión del horno Ausmelt, incluyendo variables operativas clave como composición de alimentación, consumo de insumos </w:t>
      </w:r>
      <w:r w:rsidR="002C75F0" w:rsidRPr="00793C35">
        <w:rPr>
          <w:rFonts w:ascii="Arial" w:hAnsi="Arial" w:cs="Arial"/>
          <w:bCs/>
          <w:sz w:val="22"/>
          <w:szCs w:val="22"/>
          <w:lang w:val="es-PE"/>
        </w:rPr>
        <w:t>como gas natural, aire, oxígeno, carbón</w:t>
      </w:r>
      <w:r w:rsidRPr="00793C35">
        <w:rPr>
          <w:rFonts w:ascii="Arial" w:hAnsi="Arial" w:cs="Arial"/>
          <w:bCs/>
          <w:sz w:val="22"/>
          <w:szCs w:val="22"/>
          <w:lang w:val="es-PE"/>
        </w:rPr>
        <w:t xml:space="preserve"> y </w:t>
      </w:r>
      <w:r w:rsidR="002C75F0" w:rsidRPr="00793C35">
        <w:rPr>
          <w:rFonts w:ascii="Arial" w:hAnsi="Arial" w:cs="Arial"/>
          <w:bCs/>
          <w:sz w:val="22"/>
          <w:szCs w:val="22"/>
          <w:lang w:val="es-PE"/>
        </w:rPr>
        <w:t>recuperación de metal crudo</w:t>
      </w:r>
      <w:r w:rsidRPr="00793C35">
        <w:rPr>
          <w:rFonts w:ascii="Arial" w:hAnsi="Arial" w:cs="Arial"/>
          <w:bCs/>
          <w:sz w:val="22"/>
          <w:szCs w:val="22"/>
          <w:lang w:val="es-PE"/>
        </w:rPr>
        <w:t>.</w:t>
      </w:r>
    </w:p>
    <w:p w14:paraId="352E43F3" w14:textId="4A655614" w:rsidR="002C75F0" w:rsidRPr="00793C35" w:rsidRDefault="00B96A16" w:rsidP="00395BA3">
      <w:pPr>
        <w:pStyle w:val="Prrafodelista"/>
        <w:numPr>
          <w:ilvl w:val="0"/>
          <w:numId w:val="3"/>
        </w:numPr>
        <w:jc w:val="both"/>
        <w:rPr>
          <w:rFonts w:ascii="Arial" w:hAnsi="Arial" w:cs="Arial"/>
          <w:bCs/>
          <w:sz w:val="22"/>
          <w:szCs w:val="22"/>
          <w:lang w:val="es-PE"/>
        </w:rPr>
      </w:pPr>
      <w:r w:rsidRPr="00793C35">
        <w:rPr>
          <w:rFonts w:ascii="Arial" w:hAnsi="Arial" w:cs="Arial"/>
          <w:bCs/>
          <w:sz w:val="22"/>
          <w:szCs w:val="22"/>
          <w:lang w:val="es-PE"/>
        </w:rPr>
        <w:t xml:space="preserve">Construir un modelo predictivo utilizando algoritmos de aprendizaje supervisado (XGBoost) que permita estimar con alta precisión </w:t>
      </w:r>
      <w:r w:rsidR="002C75F0" w:rsidRPr="00793C35">
        <w:rPr>
          <w:rFonts w:ascii="Arial" w:hAnsi="Arial" w:cs="Arial"/>
          <w:bCs/>
          <w:sz w:val="22"/>
          <w:szCs w:val="22"/>
          <w:lang w:val="es-PE"/>
        </w:rPr>
        <w:t xml:space="preserve">la recuperación </w:t>
      </w:r>
      <w:r w:rsidRPr="00793C35">
        <w:rPr>
          <w:rFonts w:ascii="Arial" w:hAnsi="Arial" w:cs="Arial"/>
          <w:bCs/>
          <w:sz w:val="22"/>
          <w:szCs w:val="22"/>
          <w:lang w:val="es-PE"/>
        </w:rPr>
        <w:t>de metal crudo a partir de las condiciones operativas</w:t>
      </w:r>
      <w:r w:rsidR="002C75F0" w:rsidRPr="00793C35">
        <w:rPr>
          <w:rFonts w:ascii="Arial" w:hAnsi="Arial" w:cs="Arial"/>
          <w:bCs/>
          <w:sz w:val="22"/>
          <w:szCs w:val="22"/>
          <w:lang w:val="es-PE"/>
        </w:rPr>
        <w:t xml:space="preserve"> y datos de alimentación al horno Ausmelt.</w:t>
      </w:r>
    </w:p>
    <w:p w14:paraId="636C0030" w14:textId="5E059BE1" w:rsidR="002C75F0" w:rsidRPr="00793C35" w:rsidRDefault="00B96A16" w:rsidP="00F44748">
      <w:pPr>
        <w:pStyle w:val="Prrafodelista"/>
        <w:numPr>
          <w:ilvl w:val="0"/>
          <w:numId w:val="3"/>
        </w:numPr>
        <w:jc w:val="both"/>
        <w:rPr>
          <w:rFonts w:ascii="Arial" w:hAnsi="Arial" w:cs="Arial"/>
          <w:bCs/>
          <w:sz w:val="22"/>
          <w:szCs w:val="22"/>
          <w:lang w:val="es-PE"/>
        </w:rPr>
      </w:pPr>
      <w:r w:rsidRPr="00793C35">
        <w:rPr>
          <w:rFonts w:ascii="Arial" w:hAnsi="Arial" w:cs="Arial"/>
          <w:bCs/>
          <w:sz w:val="22"/>
          <w:szCs w:val="22"/>
          <w:lang w:val="es-PE"/>
        </w:rPr>
        <w:t xml:space="preserve">Aplicar técnicas de optimización evolutiva (Differential </w:t>
      </w:r>
      <w:proofErr w:type="spellStart"/>
      <w:r w:rsidRPr="00793C35">
        <w:rPr>
          <w:rFonts w:ascii="Arial" w:hAnsi="Arial" w:cs="Arial"/>
          <w:bCs/>
          <w:sz w:val="22"/>
          <w:szCs w:val="22"/>
          <w:lang w:val="es-PE"/>
        </w:rPr>
        <w:t>Evolution</w:t>
      </w:r>
      <w:proofErr w:type="spellEnd"/>
      <w:r w:rsidRPr="00793C35">
        <w:rPr>
          <w:rFonts w:ascii="Arial" w:hAnsi="Arial" w:cs="Arial"/>
          <w:bCs/>
          <w:sz w:val="22"/>
          <w:szCs w:val="22"/>
          <w:lang w:val="es-PE"/>
        </w:rPr>
        <w:t xml:space="preserve"> </w:t>
      </w:r>
      <w:proofErr w:type="spellStart"/>
      <w:r w:rsidRPr="00793C35">
        <w:rPr>
          <w:rFonts w:ascii="Arial" w:hAnsi="Arial" w:cs="Arial"/>
          <w:bCs/>
          <w:sz w:val="22"/>
          <w:szCs w:val="22"/>
          <w:lang w:val="es-PE"/>
        </w:rPr>
        <w:t>Solver</w:t>
      </w:r>
      <w:proofErr w:type="spellEnd"/>
      <w:r w:rsidRPr="00793C35">
        <w:rPr>
          <w:rFonts w:ascii="Arial" w:hAnsi="Arial" w:cs="Arial"/>
          <w:bCs/>
          <w:sz w:val="22"/>
          <w:szCs w:val="22"/>
          <w:lang w:val="es-PE"/>
        </w:rPr>
        <w:t>) para identificar combinaciones óptimas de parámetros operativos que maximicen</w:t>
      </w:r>
      <w:r w:rsidR="002C75F0" w:rsidRPr="00793C35">
        <w:rPr>
          <w:rFonts w:ascii="Arial" w:hAnsi="Arial" w:cs="Arial"/>
          <w:bCs/>
          <w:sz w:val="22"/>
          <w:szCs w:val="22"/>
          <w:lang w:val="es-PE"/>
        </w:rPr>
        <w:t xml:space="preserve"> la recuperación de metal crudo estimada.</w:t>
      </w:r>
    </w:p>
    <w:p w14:paraId="3C8DD8D2" w14:textId="6C82685A" w:rsidR="002C75F0" w:rsidRPr="00793C35" w:rsidRDefault="00B96A16" w:rsidP="00453D18">
      <w:pPr>
        <w:pStyle w:val="Prrafodelista"/>
        <w:numPr>
          <w:ilvl w:val="0"/>
          <w:numId w:val="3"/>
        </w:numPr>
        <w:jc w:val="both"/>
        <w:rPr>
          <w:rFonts w:ascii="Arial" w:hAnsi="Arial" w:cs="Arial"/>
          <w:bCs/>
          <w:sz w:val="22"/>
          <w:szCs w:val="22"/>
          <w:lang w:val="es-PE"/>
        </w:rPr>
      </w:pPr>
      <w:r w:rsidRPr="00793C35">
        <w:rPr>
          <w:rFonts w:ascii="Arial" w:hAnsi="Arial" w:cs="Arial"/>
          <w:bCs/>
          <w:sz w:val="22"/>
          <w:szCs w:val="22"/>
          <w:lang w:val="es-PE"/>
        </w:rPr>
        <w:t>Comparar el desempeño del modelo estadístico con el modelo teórico tradicional mediante métricas de error estándar (MAE, MAPE, RMSE) y validar su aplicabilidad en condiciones reales de operación.</w:t>
      </w:r>
    </w:p>
    <w:p w14:paraId="11F12043" w14:textId="34280A64" w:rsidR="00FD0EA8" w:rsidRPr="00793C35" w:rsidRDefault="00B96A16" w:rsidP="0079431E">
      <w:pPr>
        <w:pStyle w:val="Prrafodelista"/>
        <w:numPr>
          <w:ilvl w:val="0"/>
          <w:numId w:val="3"/>
        </w:numPr>
        <w:jc w:val="both"/>
        <w:rPr>
          <w:rFonts w:ascii="Arial" w:hAnsi="Arial" w:cs="Arial"/>
          <w:bCs/>
          <w:sz w:val="22"/>
          <w:szCs w:val="22"/>
          <w:lang w:val="es-PE"/>
        </w:rPr>
      </w:pPr>
      <w:r w:rsidRPr="00793C35">
        <w:rPr>
          <w:rFonts w:ascii="Arial" w:hAnsi="Arial" w:cs="Arial"/>
          <w:bCs/>
          <w:sz w:val="22"/>
          <w:szCs w:val="22"/>
          <w:lang w:val="es-PE"/>
        </w:rPr>
        <w:t>Evaluar el impacto técnico, económico y operativo de la implementación del modelo, incluyendo su contribución a la eficiencia en el uso de insumos, reducción de costos y generación de valor económico.</w:t>
      </w:r>
    </w:p>
    <w:p w14:paraId="4151D1D5" w14:textId="532A7B7B" w:rsidR="002C75F0" w:rsidRDefault="00B96A16" w:rsidP="00E27879">
      <w:pPr>
        <w:pStyle w:val="Prrafodelista"/>
        <w:numPr>
          <w:ilvl w:val="0"/>
          <w:numId w:val="3"/>
        </w:numPr>
        <w:jc w:val="both"/>
        <w:rPr>
          <w:rFonts w:ascii="Arial" w:hAnsi="Arial" w:cs="Arial"/>
          <w:bCs/>
          <w:sz w:val="22"/>
          <w:szCs w:val="22"/>
          <w:lang w:val="es-PE"/>
        </w:rPr>
      </w:pPr>
      <w:r w:rsidRPr="00FD0EA8">
        <w:rPr>
          <w:rFonts w:ascii="Arial" w:hAnsi="Arial" w:cs="Arial"/>
          <w:bCs/>
          <w:sz w:val="22"/>
          <w:szCs w:val="22"/>
          <w:lang w:val="es-PE"/>
        </w:rPr>
        <w:t xml:space="preserve">Fomentar la adopción del modelo en la operación mediante estrategias de validación técnica y cultural, promoviendo </w:t>
      </w:r>
      <w:r w:rsidRPr="00FD0EA8">
        <w:rPr>
          <w:rFonts w:ascii="Arial" w:hAnsi="Arial" w:cs="Arial"/>
          <w:bCs/>
          <w:sz w:val="22"/>
          <w:szCs w:val="22"/>
          <w:lang w:val="es-PE"/>
        </w:rPr>
        <w:lastRenderedPageBreak/>
        <w:t xml:space="preserve">una cultura de mejora </w:t>
      </w:r>
      <w:proofErr w:type="gramStart"/>
      <w:r w:rsidRPr="00FD0EA8">
        <w:rPr>
          <w:rFonts w:ascii="Arial" w:hAnsi="Arial" w:cs="Arial"/>
          <w:bCs/>
          <w:sz w:val="22"/>
          <w:szCs w:val="22"/>
          <w:lang w:val="es-PE"/>
        </w:rPr>
        <w:t>continua</w:t>
      </w:r>
      <w:proofErr w:type="gramEnd"/>
      <w:r w:rsidRPr="00FD0EA8">
        <w:rPr>
          <w:rFonts w:ascii="Arial" w:hAnsi="Arial" w:cs="Arial"/>
          <w:bCs/>
          <w:sz w:val="22"/>
          <w:szCs w:val="22"/>
          <w:lang w:val="es-PE"/>
        </w:rPr>
        <w:t xml:space="preserve"> basada en datos.</w:t>
      </w:r>
    </w:p>
    <w:p w14:paraId="0BBE9A2B" w14:textId="77777777" w:rsidR="00FD0EA8" w:rsidRPr="00FD0EA8" w:rsidRDefault="00FD0EA8" w:rsidP="00FD0EA8">
      <w:pPr>
        <w:jc w:val="both"/>
        <w:rPr>
          <w:rFonts w:ascii="Arial" w:hAnsi="Arial" w:cs="Arial"/>
          <w:bCs/>
          <w:sz w:val="22"/>
          <w:szCs w:val="22"/>
          <w:lang w:val="es-PE"/>
        </w:rPr>
      </w:pPr>
    </w:p>
    <w:p w14:paraId="25800079" w14:textId="77B1416E" w:rsidR="007D2A73" w:rsidRPr="00A02C9D" w:rsidRDefault="007D2A73" w:rsidP="007D2A73">
      <w:pPr>
        <w:jc w:val="both"/>
        <w:rPr>
          <w:rFonts w:ascii="Arial" w:hAnsi="Arial" w:cs="Arial"/>
          <w:b/>
          <w:bCs/>
          <w:sz w:val="22"/>
          <w:szCs w:val="22"/>
          <w:lang w:val="es-PE"/>
        </w:rPr>
      </w:pPr>
      <w:r w:rsidRPr="00A02C9D">
        <w:rPr>
          <w:rFonts w:ascii="Arial" w:hAnsi="Arial" w:cs="Arial"/>
          <w:b/>
          <w:bCs/>
          <w:sz w:val="22"/>
          <w:szCs w:val="22"/>
          <w:lang w:val="es-PE"/>
        </w:rPr>
        <w:t xml:space="preserve">3. </w:t>
      </w:r>
      <w:r w:rsidR="000270E6" w:rsidRPr="00A02C9D">
        <w:rPr>
          <w:rFonts w:ascii="Arial" w:hAnsi="Arial" w:cs="Arial"/>
          <w:b/>
          <w:bCs/>
          <w:iCs/>
          <w:sz w:val="22"/>
          <w:szCs w:val="22"/>
          <w:lang w:val="es-PE"/>
        </w:rPr>
        <w:t>Compilaci</w:t>
      </w:r>
      <w:r w:rsidR="008764A7" w:rsidRPr="00A02C9D">
        <w:rPr>
          <w:rFonts w:ascii="Arial" w:hAnsi="Arial" w:cs="Arial"/>
          <w:b/>
          <w:bCs/>
          <w:iCs/>
          <w:sz w:val="22"/>
          <w:szCs w:val="22"/>
          <w:lang w:val="es-PE"/>
        </w:rPr>
        <w:t>ó</w:t>
      </w:r>
      <w:r w:rsidR="000270E6" w:rsidRPr="00A02C9D">
        <w:rPr>
          <w:rFonts w:ascii="Arial" w:hAnsi="Arial" w:cs="Arial"/>
          <w:b/>
          <w:bCs/>
          <w:iCs/>
          <w:sz w:val="22"/>
          <w:szCs w:val="22"/>
          <w:lang w:val="es-PE"/>
        </w:rPr>
        <w:t>n de Datos y Desarrollo del Trabajo</w:t>
      </w:r>
    </w:p>
    <w:p w14:paraId="3A9EE638" w14:textId="77777777" w:rsidR="007D2A73" w:rsidRPr="00A02C9D" w:rsidRDefault="007D2A73" w:rsidP="007D2A73">
      <w:pPr>
        <w:jc w:val="both"/>
        <w:rPr>
          <w:rFonts w:ascii="Arial" w:hAnsi="Arial" w:cs="Arial"/>
          <w:b/>
          <w:bCs/>
          <w:sz w:val="22"/>
          <w:szCs w:val="22"/>
          <w:lang w:val="es-PE"/>
        </w:rPr>
      </w:pPr>
    </w:p>
    <w:p w14:paraId="6B833BB1" w14:textId="77777777" w:rsidR="007D4A45" w:rsidRPr="00A02C9D" w:rsidRDefault="007D4A45" w:rsidP="007D4A45">
      <w:pPr>
        <w:jc w:val="both"/>
        <w:rPr>
          <w:rFonts w:ascii="Arial" w:hAnsi="Arial" w:cs="Arial"/>
          <w:bCs/>
          <w:sz w:val="22"/>
          <w:szCs w:val="22"/>
          <w:lang w:val="es-PE"/>
        </w:rPr>
      </w:pPr>
      <w:r w:rsidRPr="00A02C9D">
        <w:rPr>
          <w:rFonts w:ascii="Arial" w:hAnsi="Arial" w:cs="Arial"/>
          <w:bCs/>
          <w:sz w:val="22"/>
          <w:szCs w:val="22"/>
          <w:lang w:val="es-PE"/>
        </w:rPr>
        <w:t xml:space="preserve">El desarrollo del modelo estadístico </w:t>
      </w: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 xml:space="preserve"> se basó en la integración de datos históricos del proceso de fusión en el horno Ausmelt, con el objetivo de construir una herramienta predictiva y de optimización que permita mejorar la recuperación de metal crudo. Este trabajo se estructuró en tres etapas principales: recopilación y preprocesamiento de datos, modelado predictivo y optimización, y validación comparativa frente al modelo teórico tradicional.</w:t>
      </w:r>
    </w:p>
    <w:p w14:paraId="72A97367" w14:textId="77777777" w:rsidR="003301DB" w:rsidRPr="00A02C9D" w:rsidRDefault="003301DB" w:rsidP="007D4A45">
      <w:pPr>
        <w:jc w:val="both"/>
        <w:rPr>
          <w:rFonts w:ascii="Arial" w:hAnsi="Arial" w:cs="Arial"/>
          <w:bCs/>
          <w:sz w:val="22"/>
          <w:szCs w:val="22"/>
          <w:lang w:val="es-PE"/>
        </w:rPr>
      </w:pPr>
    </w:p>
    <w:p w14:paraId="1B91BBC0" w14:textId="63C56158" w:rsidR="003301DB" w:rsidRPr="00A02C9D" w:rsidRDefault="003301DB" w:rsidP="007D4A45">
      <w:pPr>
        <w:jc w:val="both"/>
        <w:rPr>
          <w:rFonts w:ascii="Arial" w:hAnsi="Arial" w:cs="Arial"/>
          <w:bCs/>
          <w:sz w:val="22"/>
          <w:szCs w:val="22"/>
          <w:lang w:val="es-PE"/>
        </w:rPr>
      </w:pPr>
      <w:r w:rsidRPr="00A02C9D">
        <w:rPr>
          <w:rFonts w:ascii="Arial" w:hAnsi="Arial" w:cs="Arial"/>
          <w:bCs/>
          <w:sz w:val="22"/>
          <w:szCs w:val="22"/>
          <w:lang w:val="es-PE"/>
        </w:rPr>
        <w:t xml:space="preserve">Para el desarrollo de </w:t>
      </w: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 se estableció un equipo multidisciplinario conformado por el operador de sala de control del horno Ausmelt, el supervisor del área de Fundición, el ingeniero metalurgista designado al área de Fundición y el científico e ingeniero de datos del equipo de Transformación Digital.</w:t>
      </w:r>
    </w:p>
    <w:p w14:paraId="41DA5ED9" w14:textId="77777777" w:rsidR="003301DB" w:rsidRPr="00A02C9D" w:rsidRDefault="003301DB" w:rsidP="007D4A45">
      <w:pPr>
        <w:jc w:val="both"/>
        <w:rPr>
          <w:rFonts w:ascii="Arial" w:hAnsi="Arial" w:cs="Arial"/>
          <w:bCs/>
          <w:sz w:val="22"/>
          <w:szCs w:val="22"/>
          <w:lang w:val="es-PE"/>
        </w:rPr>
      </w:pPr>
    </w:p>
    <w:p w14:paraId="46C57142" w14:textId="261C4BCA" w:rsidR="003301DB" w:rsidRPr="00A02C9D" w:rsidRDefault="003301DB" w:rsidP="007D4A45">
      <w:pPr>
        <w:jc w:val="both"/>
        <w:rPr>
          <w:rFonts w:ascii="Arial" w:hAnsi="Arial" w:cs="Arial"/>
          <w:bCs/>
          <w:sz w:val="22"/>
          <w:szCs w:val="22"/>
          <w:lang w:val="es-PE"/>
        </w:rPr>
      </w:pPr>
      <w:r w:rsidRPr="00A02C9D">
        <w:rPr>
          <w:rFonts w:ascii="Arial" w:hAnsi="Arial" w:cs="Arial"/>
          <w:bCs/>
          <w:sz w:val="22"/>
          <w:szCs w:val="22"/>
          <w:lang w:val="es-PE"/>
        </w:rPr>
        <w:t xml:space="preserve">Juntos, se trabajó en recoger la necesidad operativa y del área de metalurgia y se definió </w:t>
      </w:r>
      <w:r w:rsidR="00AD6A79" w:rsidRPr="00A02C9D">
        <w:rPr>
          <w:rFonts w:ascii="Arial" w:hAnsi="Arial" w:cs="Arial"/>
          <w:bCs/>
          <w:sz w:val="22"/>
          <w:szCs w:val="22"/>
          <w:lang w:val="es-PE"/>
        </w:rPr>
        <w:t>un flujo bidireccional para garantizar ciclos de retroalimentación constantes que permitan desarrollar la mejor solución posible.</w:t>
      </w:r>
    </w:p>
    <w:p w14:paraId="2185A9B2" w14:textId="77777777" w:rsidR="00AD6A79" w:rsidRPr="00A02C9D" w:rsidRDefault="00AD6A79" w:rsidP="007D4A45">
      <w:pPr>
        <w:jc w:val="both"/>
        <w:rPr>
          <w:rFonts w:ascii="Arial" w:hAnsi="Arial" w:cs="Arial"/>
          <w:bCs/>
          <w:sz w:val="22"/>
          <w:szCs w:val="22"/>
          <w:lang w:val="es-PE"/>
        </w:rPr>
      </w:pPr>
    </w:p>
    <w:p w14:paraId="6CDB4BF9" w14:textId="7AC12CA6" w:rsidR="00560938" w:rsidRPr="00A02C9D" w:rsidRDefault="00560938" w:rsidP="007D4A45">
      <w:pPr>
        <w:jc w:val="both"/>
        <w:rPr>
          <w:rFonts w:ascii="Arial" w:hAnsi="Arial" w:cs="Arial"/>
          <w:bCs/>
          <w:sz w:val="22"/>
          <w:szCs w:val="22"/>
          <w:lang w:val="es-PE"/>
        </w:rPr>
      </w:pPr>
      <w:r w:rsidRPr="00A02C9D">
        <w:rPr>
          <w:rFonts w:ascii="Arial" w:hAnsi="Arial" w:cs="Arial"/>
          <w:bCs/>
          <w:sz w:val="22"/>
          <w:szCs w:val="22"/>
          <w:lang w:val="es-PE"/>
        </w:rPr>
        <w:drawing>
          <wp:inline distT="0" distB="0" distL="0" distR="0" wp14:anchorId="5FDAE20D" wp14:editId="5F51BF04">
            <wp:extent cx="3166110" cy="1276985"/>
            <wp:effectExtent l="0" t="0" r="0" b="0"/>
            <wp:docPr id="177200496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04965" name="Imagen 1" descr="Imagen que contiene Diagrama&#10;&#10;El contenido generado por IA puede ser incorrecto."/>
                    <pic:cNvPicPr/>
                  </pic:nvPicPr>
                  <pic:blipFill>
                    <a:blip r:embed="rId16"/>
                    <a:stretch>
                      <a:fillRect/>
                    </a:stretch>
                  </pic:blipFill>
                  <pic:spPr>
                    <a:xfrm>
                      <a:off x="0" y="0"/>
                      <a:ext cx="3166110" cy="1276985"/>
                    </a:xfrm>
                    <a:prstGeom prst="rect">
                      <a:avLst/>
                    </a:prstGeom>
                  </pic:spPr>
                </pic:pic>
              </a:graphicData>
            </a:graphic>
          </wp:inline>
        </w:drawing>
      </w:r>
    </w:p>
    <w:p w14:paraId="2471DC8D" w14:textId="362B4D4F" w:rsidR="00560938" w:rsidRPr="00A02C9D" w:rsidRDefault="00560938" w:rsidP="007D4A45">
      <w:pPr>
        <w:jc w:val="both"/>
        <w:rPr>
          <w:rFonts w:ascii="Arial" w:hAnsi="Arial" w:cs="Arial"/>
          <w:bCs/>
          <w:sz w:val="22"/>
          <w:szCs w:val="22"/>
          <w:lang w:val="es-PE"/>
        </w:rPr>
      </w:pPr>
      <w:r w:rsidRPr="00A02C9D">
        <w:rPr>
          <w:rFonts w:ascii="Arial" w:hAnsi="Arial" w:cs="Arial"/>
          <w:bCs/>
          <w:sz w:val="22"/>
          <w:szCs w:val="22"/>
          <w:lang w:val="es-PE"/>
        </w:rPr>
        <w:t>Figura 0</w:t>
      </w:r>
      <w:r w:rsidR="002C75F0">
        <w:rPr>
          <w:rFonts w:ascii="Arial" w:hAnsi="Arial" w:cs="Arial"/>
          <w:bCs/>
          <w:sz w:val="22"/>
          <w:szCs w:val="22"/>
          <w:lang w:val="es-PE"/>
        </w:rPr>
        <w:t>3</w:t>
      </w:r>
      <w:r w:rsidRPr="00A02C9D">
        <w:rPr>
          <w:rFonts w:ascii="Arial" w:hAnsi="Arial" w:cs="Arial"/>
          <w:bCs/>
          <w:sz w:val="22"/>
          <w:szCs w:val="22"/>
          <w:lang w:val="es-PE"/>
        </w:rPr>
        <w:t>. Equipo de trabajo y flujo de comunicación.</w:t>
      </w:r>
    </w:p>
    <w:p w14:paraId="6B0B5D12" w14:textId="77777777" w:rsidR="00AD6A79" w:rsidRDefault="00AD6A79" w:rsidP="007D4A45">
      <w:pPr>
        <w:jc w:val="both"/>
        <w:rPr>
          <w:rFonts w:ascii="Arial" w:hAnsi="Arial" w:cs="Arial"/>
          <w:bCs/>
          <w:sz w:val="22"/>
          <w:szCs w:val="22"/>
          <w:lang w:val="es-PE"/>
        </w:rPr>
      </w:pPr>
    </w:p>
    <w:p w14:paraId="623A46F0" w14:textId="77777777" w:rsidR="00036A0B" w:rsidRDefault="00036A0B" w:rsidP="00036A0B">
      <w:pPr>
        <w:jc w:val="both"/>
        <w:rPr>
          <w:rFonts w:ascii="Arial" w:hAnsi="Arial" w:cs="Arial"/>
          <w:bCs/>
          <w:sz w:val="22"/>
          <w:szCs w:val="22"/>
          <w:lang w:val="es-PE"/>
        </w:rPr>
      </w:pPr>
      <w:r w:rsidRPr="00036A0B">
        <w:rPr>
          <w:rFonts w:ascii="Arial" w:hAnsi="Arial" w:cs="Arial"/>
          <w:bCs/>
          <w:sz w:val="22"/>
          <w:szCs w:val="22"/>
          <w:lang w:val="es-PE"/>
        </w:rPr>
        <w:t xml:space="preserve">El desarrollo del modelo </w:t>
      </w:r>
      <w:proofErr w:type="spellStart"/>
      <w:r w:rsidRPr="00036A0B">
        <w:rPr>
          <w:rFonts w:ascii="Arial" w:hAnsi="Arial" w:cs="Arial"/>
          <w:bCs/>
          <w:sz w:val="22"/>
          <w:szCs w:val="22"/>
          <w:lang w:val="es-PE"/>
        </w:rPr>
        <w:t>LingoSmelter</w:t>
      </w:r>
      <w:proofErr w:type="spellEnd"/>
      <w:r w:rsidRPr="00036A0B">
        <w:rPr>
          <w:rFonts w:ascii="Arial" w:hAnsi="Arial" w:cs="Arial"/>
          <w:bCs/>
          <w:sz w:val="22"/>
          <w:szCs w:val="22"/>
          <w:lang w:val="es-PE"/>
        </w:rPr>
        <w:t xml:space="preserve"> requirió una arquitectura de datos robusta y escalable que permitiera integrar múltiples fuentes de información, automatizar procesos de transformación y preparar los datos para su análisis y modelado. Para ello, se utilizaron tecnologías de computación en la nube, específicamente Azure </w:t>
      </w:r>
      <w:proofErr w:type="spellStart"/>
      <w:r w:rsidRPr="00036A0B">
        <w:rPr>
          <w:rFonts w:ascii="Arial" w:hAnsi="Arial" w:cs="Arial"/>
          <w:bCs/>
          <w:sz w:val="22"/>
          <w:szCs w:val="22"/>
          <w:lang w:val="es-PE"/>
        </w:rPr>
        <w:t>Functions</w:t>
      </w:r>
      <w:proofErr w:type="spellEnd"/>
      <w:r w:rsidRPr="00036A0B">
        <w:rPr>
          <w:rFonts w:ascii="Arial" w:hAnsi="Arial" w:cs="Arial"/>
          <w:bCs/>
          <w:sz w:val="22"/>
          <w:szCs w:val="22"/>
          <w:lang w:val="es-PE"/>
        </w:rPr>
        <w:t xml:space="preserve"> y </w:t>
      </w:r>
      <w:proofErr w:type="spellStart"/>
      <w:r w:rsidRPr="00036A0B">
        <w:rPr>
          <w:rFonts w:ascii="Arial" w:hAnsi="Arial" w:cs="Arial"/>
          <w:bCs/>
          <w:sz w:val="22"/>
          <w:szCs w:val="22"/>
          <w:lang w:val="es-PE"/>
        </w:rPr>
        <w:t>Databricks</w:t>
      </w:r>
      <w:proofErr w:type="spellEnd"/>
      <w:r w:rsidRPr="00036A0B">
        <w:rPr>
          <w:rFonts w:ascii="Arial" w:hAnsi="Arial" w:cs="Arial"/>
          <w:bCs/>
          <w:sz w:val="22"/>
          <w:szCs w:val="22"/>
          <w:lang w:val="es-PE"/>
        </w:rPr>
        <w:t>, que permitieron construir un flujo de trabajo ágil, reproducible y eficiente.</w:t>
      </w:r>
    </w:p>
    <w:p w14:paraId="4ED98761" w14:textId="77777777" w:rsidR="00793C35" w:rsidRDefault="00793C35" w:rsidP="00036A0B">
      <w:pPr>
        <w:jc w:val="both"/>
        <w:rPr>
          <w:rFonts w:ascii="Arial" w:hAnsi="Arial" w:cs="Arial"/>
          <w:bCs/>
          <w:sz w:val="22"/>
          <w:szCs w:val="22"/>
          <w:lang w:val="es-PE"/>
        </w:rPr>
      </w:pPr>
    </w:p>
    <w:p w14:paraId="1D01E167" w14:textId="723ADAA5" w:rsidR="00036A0B" w:rsidRDefault="00036A0B" w:rsidP="00036A0B">
      <w:pPr>
        <w:jc w:val="both"/>
        <w:rPr>
          <w:rFonts w:ascii="Arial" w:hAnsi="Arial" w:cs="Arial"/>
          <w:b/>
          <w:sz w:val="22"/>
          <w:szCs w:val="22"/>
          <w:lang w:val="es-PE"/>
        </w:rPr>
      </w:pPr>
      <w:r w:rsidRPr="00036A0B">
        <w:rPr>
          <w:rFonts w:ascii="Arial" w:hAnsi="Arial" w:cs="Arial"/>
          <w:b/>
          <w:sz w:val="22"/>
          <w:szCs w:val="22"/>
          <w:lang w:val="es-PE"/>
        </w:rPr>
        <w:t>3</w:t>
      </w:r>
      <w:r w:rsidRPr="00036A0B">
        <w:rPr>
          <w:rFonts w:ascii="Arial" w:hAnsi="Arial" w:cs="Arial"/>
          <w:b/>
          <w:sz w:val="22"/>
          <w:szCs w:val="22"/>
          <w:lang w:val="es-PE"/>
        </w:rPr>
        <w:t>.1. Arquitectura de datos</w:t>
      </w:r>
    </w:p>
    <w:p w14:paraId="7B6A07BF" w14:textId="77777777" w:rsidR="00036A0B" w:rsidRPr="00036A0B" w:rsidRDefault="00036A0B" w:rsidP="00036A0B">
      <w:pPr>
        <w:jc w:val="both"/>
        <w:rPr>
          <w:rFonts w:ascii="Arial" w:hAnsi="Arial" w:cs="Arial"/>
          <w:b/>
          <w:sz w:val="22"/>
          <w:szCs w:val="22"/>
          <w:lang w:val="es-PE"/>
        </w:rPr>
      </w:pPr>
    </w:p>
    <w:p w14:paraId="6C30F578" w14:textId="77777777" w:rsidR="00036A0B" w:rsidRDefault="00036A0B" w:rsidP="00036A0B">
      <w:pPr>
        <w:jc w:val="both"/>
        <w:rPr>
          <w:rFonts w:ascii="Arial" w:hAnsi="Arial" w:cs="Arial"/>
          <w:bCs/>
          <w:sz w:val="22"/>
          <w:szCs w:val="22"/>
          <w:lang w:val="es-PE"/>
        </w:rPr>
      </w:pPr>
      <w:r w:rsidRPr="00036A0B">
        <w:rPr>
          <w:rFonts w:ascii="Arial" w:hAnsi="Arial" w:cs="Arial"/>
          <w:bCs/>
          <w:sz w:val="22"/>
          <w:szCs w:val="22"/>
          <w:lang w:val="es-PE"/>
        </w:rPr>
        <w:t>El flujo de datos se diseñó bajo un enfoque modular y automatizado:</w:t>
      </w:r>
    </w:p>
    <w:p w14:paraId="2A402099" w14:textId="77777777" w:rsidR="002D3718" w:rsidRPr="00036A0B" w:rsidRDefault="002D3718" w:rsidP="00036A0B">
      <w:pPr>
        <w:jc w:val="both"/>
        <w:rPr>
          <w:rFonts w:ascii="Arial" w:hAnsi="Arial" w:cs="Arial"/>
          <w:bCs/>
          <w:sz w:val="22"/>
          <w:szCs w:val="22"/>
          <w:lang w:val="es-PE"/>
        </w:rPr>
      </w:pPr>
    </w:p>
    <w:p w14:paraId="71928955" w14:textId="77777777" w:rsidR="00036A0B" w:rsidRPr="00036A0B" w:rsidRDefault="00036A0B" w:rsidP="00036A0B">
      <w:pPr>
        <w:jc w:val="both"/>
        <w:rPr>
          <w:rFonts w:ascii="Arial" w:hAnsi="Arial" w:cs="Arial"/>
          <w:bCs/>
          <w:sz w:val="22"/>
          <w:szCs w:val="22"/>
          <w:lang w:val="es-PE"/>
        </w:rPr>
      </w:pPr>
      <w:r w:rsidRPr="00036A0B">
        <w:rPr>
          <w:rFonts w:ascii="Arial" w:hAnsi="Arial" w:cs="Arial"/>
          <w:b/>
          <w:sz w:val="22"/>
          <w:szCs w:val="22"/>
          <w:lang w:val="es-PE"/>
        </w:rPr>
        <w:t xml:space="preserve">Azure </w:t>
      </w:r>
      <w:proofErr w:type="spellStart"/>
      <w:r w:rsidRPr="00036A0B">
        <w:rPr>
          <w:rFonts w:ascii="Arial" w:hAnsi="Arial" w:cs="Arial"/>
          <w:b/>
          <w:sz w:val="22"/>
          <w:szCs w:val="22"/>
          <w:lang w:val="es-PE"/>
        </w:rPr>
        <w:t>Functions</w:t>
      </w:r>
      <w:proofErr w:type="spellEnd"/>
      <w:r w:rsidRPr="00036A0B">
        <w:rPr>
          <w:rFonts w:ascii="Arial" w:hAnsi="Arial" w:cs="Arial"/>
          <w:bCs/>
          <w:sz w:val="22"/>
          <w:szCs w:val="22"/>
          <w:lang w:val="es-PE"/>
        </w:rPr>
        <w:t>: se utilizaron para orquestar tareas de extracción, transformación y carga (ETL) de forma programada y sin necesidad de servidores dedicados. Estas funciones permitieron:</w:t>
      </w:r>
    </w:p>
    <w:p w14:paraId="1DAB7D37" w14:textId="77777777" w:rsidR="00036A0B" w:rsidRPr="00036A0B" w:rsidRDefault="00036A0B" w:rsidP="00036A0B">
      <w:pPr>
        <w:jc w:val="both"/>
        <w:rPr>
          <w:rFonts w:ascii="Arial" w:hAnsi="Arial" w:cs="Arial"/>
          <w:bCs/>
          <w:sz w:val="22"/>
          <w:szCs w:val="22"/>
          <w:lang w:val="es-PE"/>
        </w:rPr>
      </w:pPr>
    </w:p>
    <w:p w14:paraId="56EF59DB" w14:textId="77777777" w:rsidR="00036A0B" w:rsidRPr="00036A0B" w:rsidRDefault="00036A0B" w:rsidP="00036A0B">
      <w:pPr>
        <w:pStyle w:val="Prrafodelista"/>
        <w:numPr>
          <w:ilvl w:val="0"/>
          <w:numId w:val="15"/>
        </w:numPr>
        <w:jc w:val="both"/>
        <w:rPr>
          <w:rFonts w:ascii="Arial" w:hAnsi="Arial" w:cs="Arial"/>
          <w:bCs/>
          <w:sz w:val="22"/>
          <w:szCs w:val="22"/>
          <w:lang w:val="es-PE"/>
        </w:rPr>
      </w:pPr>
      <w:r w:rsidRPr="00036A0B">
        <w:rPr>
          <w:rFonts w:ascii="Arial" w:hAnsi="Arial" w:cs="Arial"/>
          <w:bCs/>
          <w:sz w:val="22"/>
          <w:szCs w:val="22"/>
          <w:lang w:val="es-PE"/>
        </w:rPr>
        <w:t xml:space="preserve">Conectar con sistemas como PI </w:t>
      </w:r>
      <w:proofErr w:type="spellStart"/>
      <w:r w:rsidRPr="00036A0B">
        <w:rPr>
          <w:rFonts w:ascii="Arial" w:hAnsi="Arial" w:cs="Arial"/>
          <w:bCs/>
          <w:sz w:val="22"/>
          <w:szCs w:val="22"/>
          <w:lang w:val="es-PE"/>
        </w:rPr>
        <w:t>System</w:t>
      </w:r>
      <w:proofErr w:type="spellEnd"/>
      <w:r w:rsidRPr="00036A0B">
        <w:rPr>
          <w:rFonts w:ascii="Arial" w:hAnsi="Arial" w:cs="Arial"/>
          <w:bCs/>
          <w:sz w:val="22"/>
          <w:szCs w:val="22"/>
          <w:lang w:val="es-PE"/>
        </w:rPr>
        <w:t xml:space="preserve"> y SAP.</w:t>
      </w:r>
    </w:p>
    <w:p w14:paraId="37570D36" w14:textId="77777777" w:rsidR="00036A0B" w:rsidRPr="00036A0B" w:rsidRDefault="00036A0B" w:rsidP="00036A0B">
      <w:pPr>
        <w:pStyle w:val="Prrafodelista"/>
        <w:numPr>
          <w:ilvl w:val="0"/>
          <w:numId w:val="15"/>
        </w:numPr>
        <w:jc w:val="both"/>
        <w:rPr>
          <w:rFonts w:ascii="Arial" w:hAnsi="Arial" w:cs="Arial"/>
          <w:bCs/>
          <w:sz w:val="22"/>
          <w:szCs w:val="22"/>
          <w:lang w:val="es-PE"/>
        </w:rPr>
      </w:pPr>
      <w:r w:rsidRPr="00036A0B">
        <w:rPr>
          <w:rFonts w:ascii="Arial" w:hAnsi="Arial" w:cs="Arial"/>
          <w:bCs/>
          <w:sz w:val="22"/>
          <w:szCs w:val="22"/>
          <w:lang w:val="es-PE"/>
        </w:rPr>
        <w:t>Extraer datos en tiempo real o por lotes.</w:t>
      </w:r>
    </w:p>
    <w:p w14:paraId="21A2A49D" w14:textId="77777777" w:rsidR="00036A0B" w:rsidRPr="00036A0B" w:rsidRDefault="00036A0B" w:rsidP="00036A0B">
      <w:pPr>
        <w:pStyle w:val="Prrafodelista"/>
        <w:numPr>
          <w:ilvl w:val="0"/>
          <w:numId w:val="15"/>
        </w:numPr>
        <w:jc w:val="both"/>
        <w:rPr>
          <w:rFonts w:ascii="Arial" w:hAnsi="Arial" w:cs="Arial"/>
          <w:bCs/>
          <w:sz w:val="22"/>
          <w:szCs w:val="22"/>
          <w:lang w:val="es-PE"/>
        </w:rPr>
      </w:pPr>
      <w:r w:rsidRPr="00036A0B">
        <w:rPr>
          <w:rFonts w:ascii="Arial" w:hAnsi="Arial" w:cs="Arial"/>
          <w:bCs/>
          <w:sz w:val="22"/>
          <w:szCs w:val="22"/>
          <w:lang w:val="es-PE"/>
        </w:rPr>
        <w:t>Ejecutar validaciones iniciales y limpieza básica.</w:t>
      </w:r>
    </w:p>
    <w:p w14:paraId="7791E643" w14:textId="77777777" w:rsidR="00036A0B" w:rsidRPr="00036A0B" w:rsidRDefault="00036A0B" w:rsidP="00036A0B">
      <w:pPr>
        <w:pStyle w:val="Prrafodelista"/>
        <w:numPr>
          <w:ilvl w:val="0"/>
          <w:numId w:val="15"/>
        </w:numPr>
        <w:jc w:val="both"/>
        <w:rPr>
          <w:rFonts w:ascii="Arial" w:hAnsi="Arial" w:cs="Arial"/>
          <w:bCs/>
          <w:sz w:val="22"/>
          <w:szCs w:val="22"/>
          <w:lang w:val="es-PE"/>
        </w:rPr>
      </w:pPr>
      <w:r w:rsidRPr="00036A0B">
        <w:rPr>
          <w:rFonts w:ascii="Arial" w:hAnsi="Arial" w:cs="Arial"/>
          <w:bCs/>
          <w:sz w:val="22"/>
          <w:szCs w:val="22"/>
          <w:lang w:val="es-PE"/>
        </w:rPr>
        <w:t>Enviar los datos procesados a un entorno de análisis.</w:t>
      </w:r>
    </w:p>
    <w:p w14:paraId="6C3E54DD" w14:textId="77777777" w:rsidR="00036A0B" w:rsidRDefault="00036A0B" w:rsidP="00036A0B">
      <w:pPr>
        <w:jc w:val="both"/>
        <w:rPr>
          <w:rFonts w:ascii="Arial" w:hAnsi="Arial" w:cs="Arial"/>
          <w:bCs/>
          <w:sz w:val="22"/>
          <w:szCs w:val="22"/>
          <w:lang w:val="es-PE"/>
        </w:rPr>
      </w:pPr>
    </w:p>
    <w:p w14:paraId="333B8044" w14:textId="7DA634A3" w:rsidR="00036A0B" w:rsidRPr="00036A0B" w:rsidRDefault="00036A0B" w:rsidP="00036A0B">
      <w:pPr>
        <w:jc w:val="both"/>
        <w:rPr>
          <w:rFonts w:ascii="Arial" w:hAnsi="Arial" w:cs="Arial"/>
          <w:bCs/>
          <w:sz w:val="22"/>
          <w:szCs w:val="22"/>
          <w:lang w:val="es-PE"/>
        </w:rPr>
      </w:pPr>
      <w:r w:rsidRPr="00036A0B">
        <w:rPr>
          <w:rFonts w:ascii="Arial" w:hAnsi="Arial" w:cs="Arial"/>
          <w:b/>
          <w:sz w:val="22"/>
          <w:szCs w:val="22"/>
          <w:lang w:val="es-PE"/>
        </w:rPr>
        <w:t>Azure Data Lake:</w:t>
      </w:r>
      <w:r w:rsidRPr="00036A0B">
        <w:rPr>
          <w:rFonts w:ascii="Arial" w:hAnsi="Arial" w:cs="Arial"/>
          <w:bCs/>
          <w:sz w:val="22"/>
          <w:szCs w:val="22"/>
          <w:lang w:val="es-PE"/>
        </w:rPr>
        <w:t xml:space="preserve"> actuó como repositorio centralizado para almacenar los datos crudos y transformados, asegurando trazabilidad y versionamiento.</w:t>
      </w:r>
    </w:p>
    <w:p w14:paraId="0CB48826" w14:textId="77777777" w:rsidR="00036A0B" w:rsidRPr="00036A0B" w:rsidRDefault="00036A0B" w:rsidP="00036A0B">
      <w:pPr>
        <w:jc w:val="both"/>
        <w:rPr>
          <w:rFonts w:ascii="Arial" w:hAnsi="Arial" w:cs="Arial"/>
          <w:bCs/>
          <w:sz w:val="22"/>
          <w:szCs w:val="22"/>
          <w:lang w:val="es-PE"/>
        </w:rPr>
      </w:pPr>
    </w:p>
    <w:p w14:paraId="04D7CC4F" w14:textId="77777777" w:rsidR="00036A0B" w:rsidRPr="00036A0B" w:rsidRDefault="00036A0B" w:rsidP="00036A0B">
      <w:pPr>
        <w:jc w:val="both"/>
        <w:rPr>
          <w:rFonts w:ascii="Arial" w:hAnsi="Arial" w:cs="Arial"/>
          <w:bCs/>
          <w:sz w:val="22"/>
          <w:szCs w:val="22"/>
          <w:lang w:val="es-PE"/>
        </w:rPr>
      </w:pPr>
      <w:proofErr w:type="spellStart"/>
      <w:r w:rsidRPr="00036A0B">
        <w:rPr>
          <w:rFonts w:ascii="Arial" w:hAnsi="Arial" w:cs="Arial"/>
          <w:b/>
          <w:sz w:val="22"/>
          <w:szCs w:val="22"/>
          <w:lang w:val="es-PE"/>
        </w:rPr>
        <w:t>Databricks</w:t>
      </w:r>
      <w:proofErr w:type="spellEnd"/>
      <w:r w:rsidRPr="00036A0B">
        <w:rPr>
          <w:rFonts w:ascii="Arial" w:hAnsi="Arial" w:cs="Arial"/>
          <w:bCs/>
          <w:sz w:val="22"/>
          <w:szCs w:val="22"/>
          <w:lang w:val="es-PE"/>
        </w:rPr>
        <w:t xml:space="preserve">: plataforma de análisis colaborativo basada en Apache </w:t>
      </w:r>
      <w:proofErr w:type="spellStart"/>
      <w:r w:rsidRPr="00036A0B">
        <w:rPr>
          <w:rFonts w:ascii="Arial" w:hAnsi="Arial" w:cs="Arial"/>
          <w:bCs/>
          <w:sz w:val="22"/>
          <w:szCs w:val="22"/>
          <w:lang w:val="es-PE"/>
        </w:rPr>
        <w:t>Spark</w:t>
      </w:r>
      <w:proofErr w:type="spellEnd"/>
      <w:r w:rsidRPr="00036A0B">
        <w:rPr>
          <w:rFonts w:ascii="Arial" w:hAnsi="Arial" w:cs="Arial"/>
          <w:bCs/>
          <w:sz w:val="22"/>
          <w:szCs w:val="22"/>
          <w:lang w:val="es-PE"/>
        </w:rPr>
        <w:t>, utilizada para:</w:t>
      </w:r>
    </w:p>
    <w:p w14:paraId="65C5B682" w14:textId="77777777" w:rsidR="00036A0B" w:rsidRPr="00036A0B" w:rsidRDefault="00036A0B" w:rsidP="00036A0B">
      <w:pPr>
        <w:jc w:val="both"/>
        <w:rPr>
          <w:rFonts w:ascii="Arial" w:hAnsi="Arial" w:cs="Arial"/>
          <w:bCs/>
          <w:sz w:val="22"/>
          <w:szCs w:val="22"/>
          <w:lang w:val="es-PE"/>
        </w:rPr>
      </w:pPr>
    </w:p>
    <w:p w14:paraId="6CF781D3" w14:textId="77777777" w:rsidR="00036A0B" w:rsidRPr="00036A0B" w:rsidRDefault="00036A0B" w:rsidP="00036A0B">
      <w:pPr>
        <w:pStyle w:val="Prrafodelista"/>
        <w:numPr>
          <w:ilvl w:val="0"/>
          <w:numId w:val="16"/>
        </w:numPr>
        <w:jc w:val="both"/>
        <w:rPr>
          <w:rFonts w:ascii="Arial" w:hAnsi="Arial" w:cs="Arial"/>
          <w:bCs/>
          <w:sz w:val="22"/>
          <w:szCs w:val="22"/>
          <w:lang w:val="es-PE"/>
        </w:rPr>
      </w:pPr>
      <w:r w:rsidRPr="00036A0B">
        <w:rPr>
          <w:rFonts w:ascii="Arial" w:hAnsi="Arial" w:cs="Arial"/>
          <w:bCs/>
          <w:sz w:val="22"/>
          <w:szCs w:val="22"/>
          <w:lang w:val="es-PE"/>
        </w:rPr>
        <w:t>Consolidar y transformar grandes volúmenes de datos.</w:t>
      </w:r>
    </w:p>
    <w:p w14:paraId="6E3C6B5E" w14:textId="77777777" w:rsidR="00036A0B" w:rsidRPr="00036A0B" w:rsidRDefault="00036A0B" w:rsidP="00036A0B">
      <w:pPr>
        <w:pStyle w:val="Prrafodelista"/>
        <w:numPr>
          <w:ilvl w:val="0"/>
          <w:numId w:val="16"/>
        </w:numPr>
        <w:jc w:val="both"/>
        <w:rPr>
          <w:rFonts w:ascii="Arial" w:hAnsi="Arial" w:cs="Arial"/>
          <w:bCs/>
          <w:sz w:val="22"/>
          <w:szCs w:val="22"/>
          <w:lang w:val="es-PE"/>
        </w:rPr>
      </w:pPr>
      <w:r w:rsidRPr="00036A0B">
        <w:rPr>
          <w:rFonts w:ascii="Arial" w:hAnsi="Arial" w:cs="Arial"/>
          <w:bCs/>
          <w:sz w:val="22"/>
          <w:szCs w:val="22"/>
          <w:lang w:val="es-PE"/>
        </w:rPr>
        <w:t>Generar la tabla maestra con variables limpias y enriquecidas.</w:t>
      </w:r>
    </w:p>
    <w:p w14:paraId="1EEFEEC2" w14:textId="77777777" w:rsidR="00036A0B" w:rsidRPr="00036A0B" w:rsidRDefault="00036A0B" w:rsidP="00036A0B">
      <w:pPr>
        <w:pStyle w:val="Prrafodelista"/>
        <w:numPr>
          <w:ilvl w:val="0"/>
          <w:numId w:val="16"/>
        </w:numPr>
        <w:jc w:val="both"/>
        <w:rPr>
          <w:rFonts w:ascii="Arial" w:hAnsi="Arial" w:cs="Arial"/>
          <w:bCs/>
          <w:sz w:val="22"/>
          <w:szCs w:val="22"/>
          <w:lang w:val="es-PE"/>
        </w:rPr>
      </w:pPr>
      <w:r w:rsidRPr="00036A0B">
        <w:rPr>
          <w:rFonts w:ascii="Arial" w:hAnsi="Arial" w:cs="Arial"/>
          <w:bCs/>
          <w:sz w:val="22"/>
          <w:szCs w:val="22"/>
          <w:lang w:val="es-PE"/>
        </w:rPr>
        <w:t xml:space="preserve">Entrenar y validar los modelos de Machine </w:t>
      </w:r>
      <w:proofErr w:type="spellStart"/>
      <w:r w:rsidRPr="00036A0B">
        <w:rPr>
          <w:rFonts w:ascii="Arial" w:hAnsi="Arial" w:cs="Arial"/>
          <w:bCs/>
          <w:sz w:val="22"/>
          <w:szCs w:val="22"/>
          <w:lang w:val="es-PE"/>
        </w:rPr>
        <w:t>Learning</w:t>
      </w:r>
      <w:proofErr w:type="spellEnd"/>
      <w:r w:rsidRPr="00036A0B">
        <w:rPr>
          <w:rFonts w:ascii="Arial" w:hAnsi="Arial" w:cs="Arial"/>
          <w:bCs/>
          <w:sz w:val="22"/>
          <w:szCs w:val="22"/>
          <w:lang w:val="es-PE"/>
        </w:rPr>
        <w:t xml:space="preserve"> (</w:t>
      </w:r>
      <w:proofErr w:type="spellStart"/>
      <w:r w:rsidRPr="00036A0B">
        <w:rPr>
          <w:rFonts w:ascii="Arial" w:hAnsi="Arial" w:cs="Arial"/>
          <w:bCs/>
          <w:sz w:val="22"/>
          <w:szCs w:val="22"/>
          <w:lang w:val="es-PE"/>
        </w:rPr>
        <w:t>XGBoost</w:t>
      </w:r>
      <w:proofErr w:type="spellEnd"/>
      <w:r w:rsidRPr="00036A0B">
        <w:rPr>
          <w:rFonts w:ascii="Arial" w:hAnsi="Arial" w:cs="Arial"/>
          <w:bCs/>
          <w:sz w:val="22"/>
          <w:szCs w:val="22"/>
          <w:lang w:val="es-PE"/>
        </w:rPr>
        <w:t>).</w:t>
      </w:r>
    </w:p>
    <w:p w14:paraId="75A75AD2" w14:textId="77777777" w:rsidR="00036A0B" w:rsidRPr="00036A0B" w:rsidRDefault="00036A0B" w:rsidP="00036A0B">
      <w:pPr>
        <w:pStyle w:val="Prrafodelista"/>
        <w:numPr>
          <w:ilvl w:val="0"/>
          <w:numId w:val="16"/>
        </w:numPr>
        <w:jc w:val="both"/>
        <w:rPr>
          <w:rFonts w:ascii="Arial" w:hAnsi="Arial" w:cs="Arial"/>
          <w:bCs/>
          <w:sz w:val="22"/>
          <w:szCs w:val="22"/>
          <w:lang w:val="es-PE"/>
        </w:rPr>
      </w:pPr>
      <w:r w:rsidRPr="00036A0B">
        <w:rPr>
          <w:rFonts w:ascii="Arial" w:hAnsi="Arial" w:cs="Arial"/>
          <w:bCs/>
          <w:sz w:val="22"/>
          <w:szCs w:val="22"/>
          <w:lang w:val="es-PE"/>
        </w:rPr>
        <w:t>Ejecutar el algoritmo de optimización (DES).</w:t>
      </w:r>
    </w:p>
    <w:p w14:paraId="7D1A67B5" w14:textId="30541C08" w:rsidR="00036A0B" w:rsidRPr="00036A0B" w:rsidRDefault="00036A0B" w:rsidP="00036A0B">
      <w:pPr>
        <w:pStyle w:val="Prrafodelista"/>
        <w:numPr>
          <w:ilvl w:val="0"/>
          <w:numId w:val="16"/>
        </w:numPr>
        <w:jc w:val="both"/>
        <w:rPr>
          <w:rFonts w:ascii="Arial" w:hAnsi="Arial" w:cs="Arial"/>
          <w:bCs/>
          <w:sz w:val="22"/>
          <w:szCs w:val="22"/>
          <w:lang w:val="es-PE"/>
        </w:rPr>
      </w:pPr>
      <w:r w:rsidRPr="00036A0B">
        <w:rPr>
          <w:rFonts w:ascii="Arial" w:hAnsi="Arial" w:cs="Arial"/>
          <w:bCs/>
          <w:sz w:val="22"/>
          <w:szCs w:val="22"/>
          <w:lang w:val="es-PE"/>
        </w:rPr>
        <w:t>Visualizar resultados y generar reportes.</w:t>
      </w:r>
    </w:p>
    <w:p w14:paraId="2495D55C" w14:textId="77777777" w:rsidR="007D4A45" w:rsidRPr="00A02C9D" w:rsidRDefault="007D4A45" w:rsidP="007D4A45">
      <w:pPr>
        <w:jc w:val="both"/>
        <w:rPr>
          <w:rFonts w:ascii="Arial" w:hAnsi="Arial" w:cs="Arial"/>
          <w:bCs/>
          <w:sz w:val="22"/>
          <w:szCs w:val="22"/>
          <w:lang w:val="es-PE"/>
        </w:rPr>
      </w:pPr>
    </w:p>
    <w:p w14:paraId="2326FF2B" w14:textId="5839F3D4" w:rsidR="007D4A45" w:rsidRDefault="007D4A45" w:rsidP="007D4A45">
      <w:pPr>
        <w:jc w:val="both"/>
        <w:rPr>
          <w:rFonts w:ascii="Arial" w:hAnsi="Arial" w:cs="Arial"/>
          <w:b/>
          <w:sz w:val="22"/>
          <w:szCs w:val="22"/>
          <w:lang w:val="es-PE"/>
        </w:rPr>
      </w:pPr>
      <w:r w:rsidRPr="00A02C9D">
        <w:rPr>
          <w:rFonts w:ascii="Arial" w:hAnsi="Arial" w:cs="Arial"/>
          <w:b/>
          <w:sz w:val="22"/>
          <w:szCs w:val="22"/>
          <w:lang w:val="es-PE"/>
        </w:rPr>
        <w:t>3.</w:t>
      </w:r>
      <w:r w:rsidR="00036A0B">
        <w:rPr>
          <w:rFonts w:ascii="Arial" w:hAnsi="Arial" w:cs="Arial"/>
          <w:b/>
          <w:sz w:val="22"/>
          <w:szCs w:val="22"/>
          <w:lang w:val="es-PE"/>
        </w:rPr>
        <w:t>2</w:t>
      </w:r>
      <w:r w:rsidRPr="00A02C9D">
        <w:rPr>
          <w:rFonts w:ascii="Arial" w:hAnsi="Arial" w:cs="Arial"/>
          <w:b/>
          <w:sz w:val="22"/>
          <w:szCs w:val="22"/>
          <w:lang w:val="es-PE"/>
        </w:rPr>
        <w:t xml:space="preserve">. </w:t>
      </w:r>
      <w:r w:rsidRPr="00A02C9D">
        <w:rPr>
          <w:rFonts w:ascii="Arial" w:hAnsi="Arial" w:cs="Arial"/>
          <w:b/>
          <w:sz w:val="22"/>
          <w:szCs w:val="22"/>
          <w:lang w:val="es-PE"/>
        </w:rPr>
        <w:t>Recopilación y preprocesamiento de datos</w:t>
      </w:r>
    </w:p>
    <w:p w14:paraId="4090CF76" w14:textId="77777777" w:rsidR="002C75F0" w:rsidRPr="00A02C9D" w:rsidRDefault="002C75F0" w:rsidP="007D4A45">
      <w:pPr>
        <w:jc w:val="both"/>
        <w:rPr>
          <w:rFonts w:ascii="Arial" w:hAnsi="Arial" w:cs="Arial"/>
          <w:b/>
          <w:sz w:val="22"/>
          <w:szCs w:val="22"/>
          <w:lang w:val="es-PE"/>
        </w:rPr>
      </w:pPr>
    </w:p>
    <w:p w14:paraId="2A17D8CF" w14:textId="77777777" w:rsidR="007D4A45" w:rsidRPr="00A02C9D" w:rsidRDefault="007D4A45" w:rsidP="007D4A45">
      <w:pPr>
        <w:jc w:val="both"/>
        <w:rPr>
          <w:rFonts w:ascii="Arial" w:hAnsi="Arial" w:cs="Arial"/>
          <w:bCs/>
          <w:sz w:val="22"/>
          <w:szCs w:val="22"/>
          <w:lang w:val="es-PE"/>
        </w:rPr>
      </w:pPr>
      <w:r w:rsidRPr="00A02C9D">
        <w:rPr>
          <w:rFonts w:ascii="Arial" w:hAnsi="Arial" w:cs="Arial"/>
          <w:bCs/>
          <w:sz w:val="22"/>
          <w:szCs w:val="22"/>
          <w:lang w:val="es-PE"/>
        </w:rPr>
        <w:t xml:space="preserve">Se consolidó una base de datos histórica de tres años, proveniente de múltiples fuentes operativas (PI </w:t>
      </w:r>
      <w:proofErr w:type="spellStart"/>
      <w:r w:rsidRPr="00A02C9D">
        <w:rPr>
          <w:rFonts w:ascii="Arial" w:hAnsi="Arial" w:cs="Arial"/>
          <w:bCs/>
          <w:sz w:val="22"/>
          <w:szCs w:val="22"/>
          <w:lang w:val="es-PE"/>
        </w:rPr>
        <w:t>System</w:t>
      </w:r>
      <w:proofErr w:type="spellEnd"/>
      <w:r w:rsidRPr="00A02C9D">
        <w:rPr>
          <w:rFonts w:ascii="Arial" w:hAnsi="Arial" w:cs="Arial"/>
          <w:bCs/>
          <w:sz w:val="22"/>
          <w:szCs w:val="22"/>
          <w:lang w:val="es-PE"/>
        </w:rPr>
        <w:t>, SAP, hojas Excel y registros manuales), que incluyó variables como:</w:t>
      </w:r>
    </w:p>
    <w:p w14:paraId="6FE53BE9" w14:textId="77777777" w:rsidR="007D4A45" w:rsidRPr="00A02C9D" w:rsidRDefault="007D4A45" w:rsidP="007D4A45">
      <w:pPr>
        <w:jc w:val="both"/>
        <w:rPr>
          <w:rFonts w:ascii="Arial" w:hAnsi="Arial" w:cs="Arial"/>
          <w:bCs/>
          <w:sz w:val="22"/>
          <w:szCs w:val="22"/>
          <w:lang w:val="es-PE"/>
        </w:rPr>
      </w:pPr>
    </w:p>
    <w:p w14:paraId="48385B1F" w14:textId="417F6BB4" w:rsidR="007D4A45" w:rsidRPr="00A02C9D" w:rsidRDefault="007D4A45" w:rsidP="007D4A45">
      <w:pPr>
        <w:pStyle w:val="Prrafodelista"/>
        <w:numPr>
          <w:ilvl w:val="0"/>
          <w:numId w:val="4"/>
        </w:numPr>
        <w:jc w:val="both"/>
        <w:rPr>
          <w:rFonts w:ascii="Arial" w:hAnsi="Arial" w:cs="Arial"/>
          <w:bCs/>
          <w:sz w:val="22"/>
          <w:szCs w:val="22"/>
          <w:lang w:val="es-PE"/>
        </w:rPr>
      </w:pPr>
      <w:r w:rsidRPr="00A02C9D">
        <w:rPr>
          <w:rFonts w:ascii="Arial" w:hAnsi="Arial" w:cs="Arial"/>
          <w:bCs/>
          <w:sz w:val="22"/>
          <w:szCs w:val="22"/>
          <w:lang w:val="es-PE"/>
        </w:rPr>
        <w:t>Composición química del concentrado de estaño</w:t>
      </w:r>
      <w:r w:rsidR="00793C35">
        <w:rPr>
          <w:rFonts w:ascii="Arial" w:hAnsi="Arial" w:cs="Arial"/>
          <w:bCs/>
          <w:sz w:val="22"/>
          <w:szCs w:val="22"/>
          <w:lang w:val="es-PE"/>
        </w:rPr>
        <w:t xml:space="preserve"> y materiales alimentados.</w:t>
      </w:r>
    </w:p>
    <w:p w14:paraId="350C894E" w14:textId="77777777" w:rsidR="007D4A45" w:rsidRPr="00A02C9D" w:rsidRDefault="007D4A45" w:rsidP="007D4A45">
      <w:pPr>
        <w:pStyle w:val="Prrafodelista"/>
        <w:numPr>
          <w:ilvl w:val="0"/>
          <w:numId w:val="4"/>
        </w:numPr>
        <w:jc w:val="both"/>
        <w:rPr>
          <w:rFonts w:ascii="Arial" w:hAnsi="Arial" w:cs="Arial"/>
          <w:bCs/>
          <w:sz w:val="22"/>
          <w:szCs w:val="22"/>
          <w:lang w:val="es-PE"/>
        </w:rPr>
      </w:pPr>
      <w:r w:rsidRPr="00A02C9D">
        <w:rPr>
          <w:rFonts w:ascii="Arial" w:hAnsi="Arial" w:cs="Arial"/>
          <w:bCs/>
          <w:sz w:val="22"/>
          <w:szCs w:val="22"/>
          <w:lang w:val="es-PE"/>
        </w:rPr>
        <w:t>Consumo de carbón y gas natural por batch.</w:t>
      </w:r>
    </w:p>
    <w:p w14:paraId="3CFC5565" w14:textId="77777777" w:rsidR="007D4A45" w:rsidRPr="00A02C9D" w:rsidRDefault="007D4A45" w:rsidP="007D4A45">
      <w:pPr>
        <w:pStyle w:val="Prrafodelista"/>
        <w:numPr>
          <w:ilvl w:val="0"/>
          <w:numId w:val="4"/>
        </w:numPr>
        <w:jc w:val="both"/>
        <w:rPr>
          <w:rFonts w:ascii="Arial" w:hAnsi="Arial" w:cs="Arial"/>
          <w:bCs/>
          <w:sz w:val="22"/>
          <w:szCs w:val="22"/>
          <w:lang w:val="es-PE"/>
        </w:rPr>
      </w:pPr>
      <w:r w:rsidRPr="00A02C9D">
        <w:rPr>
          <w:rFonts w:ascii="Arial" w:hAnsi="Arial" w:cs="Arial"/>
          <w:bCs/>
          <w:sz w:val="22"/>
          <w:szCs w:val="22"/>
          <w:lang w:val="es-PE"/>
        </w:rPr>
        <w:t>Temperatura de operación.</w:t>
      </w:r>
    </w:p>
    <w:p w14:paraId="3764D849" w14:textId="77777777" w:rsidR="007D4A45" w:rsidRPr="00A02C9D" w:rsidRDefault="007D4A45" w:rsidP="007D4A45">
      <w:pPr>
        <w:pStyle w:val="Prrafodelista"/>
        <w:numPr>
          <w:ilvl w:val="0"/>
          <w:numId w:val="4"/>
        </w:numPr>
        <w:jc w:val="both"/>
        <w:rPr>
          <w:rFonts w:ascii="Arial" w:hAnsi="Arial" w:cs="Arial"/>
          <w:bCs/>
          <w:sz w:val="22"/>
          <w:szCs w:val="22"/>
          <w:lang w:val="es-PE"/>
        </w:rPr>
      </w:pPr>
      <w:r w:rsidRPr="00A02C9D">
        <w:rPr>
          <w:rFonts w:ascii="Arial" w:hAnsi="Arial" w:cs="Arial"/>
          <w:bCs/>
          <w:sz w:val="22"/>
          <w:szCs w:val="22"/>
          <w:lang w:val="es-PE"/>
        </w:rPr>
        <w:t>Parámetros de control del horno.</w:t>
      </w:r>
    </w:p>
    <w:p w14:paraId="32CA4522" w14:textId="071A4262" w:rsidR="007D4A45" w:rsidRPr="00A02C9D" w:rsidRDefault="00FD0EA8" w:rsidP="007D4A45">
      <w:pPr>
        <w:pStyle w:val="Prrafodelista"/>
        <w:numPr>
          <w:ilvl w:val="0"/>
          <w:numId w:val="4"/>
        </w:numPr>
        <w:jc w:val="both"/>
        <w:rPr>
          <w:rFonts w:ascii="Arial" w:hAnsi="Arial" w:cs="Arial"/>
          <w:bCs/>
          <w:sz w:val="22"/>
          <w:szCs w:val="22"/>
          <w:lang w:val="es-PE"/>
        </w:rPr>
      </w:pPr>
      <w:r>
        <w:rPr>
          <w:rFonts w:ascii="Arial" w:hAnsi="Arial" w:cs="Arial"/>
          <w:bCs/>
          <w:sz w:val="22"/>
          <w:szCs w:val="22"/>
          <w:lang w:val="es-PE"/>
        </w:rPr>
        <w:t>Recuperación real</w:t>
      </w:r>
      <w:r w:rsidR="007D4A45" w:rsidRPr="00A02C9D">
        <w:rPr>
          <w:rFonts w:ascii="Arial" w:hAnsi="Arial" w:cs="Arial"/>
          <w:bCs/>
          <w:sz w:val="22"/>
          <w:szCs w:val="22"/>
          <w:lang w:val="es-PE"/>
        </w:rPr>
        <w:t xml:space="preserve"> de metal crudo.</w:t>
      </w:r>
    </w:p>
    <w:p w14:paraId="6FB86A9D" w14:textId="77777777" w:rsidR="007D4A45" w:rsidRPr="00A02C9D" w:rsidRDefault="007D4A45" w:rsidP="007D4A45">
      <w:pPr>
        <w:pStyle w:val="Prrafodelista"/>
        <w:jc w:val="both"/>
        <w:rPr>
          <w:rFonts w:ascii="Arial" w:hAnsi="Arial" w:cs="Arial"/>
          <w:bCs/>
          <w:sz w:val="22"/>
          <w:szCs w:val="22"/>
          <w:lang w:val="es-PE"/>
        </w:rPr>
      </w:pPr>
    </w:p>
    <w:p w14:paraId="38999F1C" w14:textId="77777777" w:rsidR="00FD0EA8" w:rsidRDefault="007D4A45" w:rsidP="007D4A45">
      <w:pPr>
        <w:jc w:val="both"/>
        <w:rPr>
          <w:rFonts w:ascii="Arial" w:hAnsi="Arial" w:cs="Arial"/>
          <w:bCs/>
          <w:sz w:val="22"/>
          <w:szCs w:val="22"/>
          <w:lang w:val="es-PE"/>
        </w:rPr>
      </w:pPr>
      <w:r w:rsidRPr="00A02C9D">
        <w:rPr>
          <w:rFonts w:ascii="Arial" w:hAnsi="Arial" w:cs="Arial"/>
          <w:bCs/>
          <w:sz w:val="22"/>
          <w:szCs w:val="22"/>
          <w:lang w:val="es-PE"/>
        </w:rPr>
        <w:t xml:space="preserve">El preprocesamiento incluyó la limpieza de datos erróneos o incompletos, la imputación de valores faltantes, la estandarización de variables y la generación de nuevas variables derivadas relevantes para el comportamiento del sistema. </w:t>
      </w:r>
    </w:p>
    <w:p w14:paraId="75AB24E1" w14:textId="77777777" w:rsidR="00FD0EA8" w:rsidRDefault="00FD0EA8" w:rsidP="007D4A45">
      <w:pPr>
        <w:jc w:val="both"/>
        <w:rPr>
          <w:rFonts w:ascii="Arial" w:hAnsi="Arial" w:cs="Arial"/>
          <w:bCs/>
          <w:sz w:val="22"/>
          <w:szCs w:val="22"/>
          <w:lang w:val="es-PE"/>
        </w:rPr>
      </w:pPr>
    </w:p>
    <w:p w14:paraId="14CAF050" w14:textId="7879D9F3" w:rsidR="007D4A45" w:rsidRPr="00A02C9D" w:rsidRDefault="007D4A45" w:rsidP="007D4A45">
      <w:pPr>
        <w:jc w:val="both"/>
        <w:rPr>
          <w:rFonts w:ascii="Arial" w:hAnsi="Arial" w:cs="Arial"/>
          <w:bCs/>
          <w:sz w:val="22"/>
          <w:szCs w:val="22"/>
          <w:lang w:val="es-PE"/>
        </w:rPr>
      </w:pPr>
      <w:r w:rsidRPr="00A02C9D">
        <w:rPr>
          <w:rFonts w:ascii="Arial" w:hAnsi="Arial" w:cs="Arial"/>
          <w:bCs/>
          <w:sz w:val="22"/>
          <w:szCs w:val="22"/>
          <w:lang w:val="es-PE"/>
        </w:rPr>
        <w:t>Este proceso permitió construir una tabla maestra de datos robusta y confiable para el entrenamiento del modelo.</w:t>
      </w:r>
    </w:p>
    <w:p w14:paraId="4871E110" w14:textId="77777777" w:rsidR="007D4A45" w:rsidRPr="00A02C9D" w:rsidRDefault="007D4A45" w:rsidP="007D4A45">
      <w:pPr>
        <w:jc w:val="both"/>
        <w:rPr>
          <w:rFonts w:ascii="Arial" w:hAnsi="Arial" w:cs="Arial"/>
          <w:bCs/>
          <w:sz w:val="22"/>
          <w:szCs w:val="22"/>
          <w:lang w:val="es-PE"/>
        </w:rPr>
      </w:pPr>
    </w:p>
    <w:p w14:paraId="53D3FEE6" w14:textId="7675A071" w:rsidR="007D4A45" w:rsidRDefault="007D4A45" w:rsidP="007D4A45">
      <w:pPr>
        <w:jc w:val="both"/>
        <w:rPr>
          <w:rFonts w:ascii="Arial" w:hAnsi="Arial" w:cs="Arial"/>
          <w:b/>
          <w:sz w:val="22"/>
          <w:szCs w:val="22"/>
          <w:lang w:val="es-PE"/>
        </w:rPr>
      </w:pPr>
      <w:r w:rsidRPr="00A02C9D">
        <w:rPr>
          <w:rFonts w:ascii="Arial" w:hAnsi="Arial" w:cs="Arial"/>
          <w:b/>
          <w:sz w:val="22"/>
          <w:szCs w:val="22"/>
          <w:lang w:val="es-PE"/>
        </w:rPr>
        <w:t>3.</w:t>
      </w:r>
      <w:r w:rsidR="00036A0B">
        <w:rPr>
          <w:rFonts w:ascii="Arial" w:hAnsi="Arial" w:cs="Arial"/>
          <w:b/>
          <w:sz w:val="22"/>
          <w:szCs w:val="22"/>
          <w:lang w:val="es-PE"/>
        </w:rPr>
        <w:t>3</w:t>
      </w:r>
      <w:r w:rsidRPr="00A02C9D">
        <w:rPr>
          <w:rFonts w:ascii="Arial" w:hAnsi="Arial" w:cs="Arial"/>
          <w:b/>
          <w:sz w:val="22"/>
          <w:szCs w:val="22"/>
          <w:lang w:val="es-PE"/>
        </w:rPr>
        <w:t xml:space="preserve">. Modelado predictivo con </w:t>
      </w:r>
      <w:proofErr w:type="spellStart"/>
      <w:r w:rsidRPr="00A02C9D">
        <w:rPr>
          <w:rFonts w:ascii="Arial" w:hAnsi="Arial" w:cs="Arial"/>
          <w:b/>
          <w:sz w:val="22"/>
          <w:szCs w:val="22"/>
          <w:lang w:val="es-PE"/>
        </w:rPr>
        <w:t>XGBoost</w:t>
      </w:r>
      <w:proofErr w:type="spellEnd"/>
    </w:p>
    <w:p w14:paraId="0A595065" w14:textId="77777777" w:rsidR="002C75F0" w:rsidRPr="00A02C9D" w:rsidRDefault="002C75F0" w:rsidP="007D4A45">
      <w:pPr>
        <w:jc w:val="both"/>
        <w:rPr>
          <w:rFonts w:ascii="Arial" w:hAnsi="Arial" w:cs="Arial"/>
          <w:b/>
          <w:sz w:val="22"/>
          <w:szCs w:val="22"/>
          <w:lang w:val="es-PE"/>
        </w:rPr>
      </w:pPr>
    </w:p>
    <w:p w14:paraId="7C9DA2E0" w14:textId="77777777" w:rsidR="00FD0EA8" w:rsidRPr="00FD0EA8" w:rsidRDefault="00FD0EA8" w:rsidP="00FD0EA8">
      <w:pPr>
        <w:jc w:val="both"/>
        <w:rPr>
          <w:rFonts w:ascii="Arial" w:hAnsi="Arial" w:cs="Arial"/>
          <w:bCs/>
          <w:sz w:val="22"/>
          <w:szCs w:val="22"/>
          <w:lang w:val="es-PE"/>
        </w:rPr>
      </w:pPr>
      <w:r w:rsidRPr="00FD0EA8">
        <w:rPr>
          <w:rFonts w:ascii="Arial" w:hAnsi="Arial" w:cs="Arial"/>
          <w:bCs/>
          <w:sz w:val="22"/>
          <w:szCs w:val="22"/>
          <w:lang w:val="es-PE"/>
        </w:rPr>
        <w:t xml:space="preserve">El modelo de predicción fue desarrollado utilizando el algoritmo </w:t>
      </w:r>
      <w:proofErr w:type="spellStart"/>
      <w:r w:rsidRPr="00FD0EA8">
        <w:rPr>
          <w:rFonts w:ascii="Arial" w:hAnsi="Arial" w:cs="Arial"/>
          <w:bCs/>
          <w:sz w:val="22"/>
          <w:szCs w:val="22"/>
          <w:lang w:val="es-PE"/>
        </w:rPr>
        <w:t>XGBoost</w:t>
      </w:r>
      <w:proofErr w:type="spellEnd"/>
      <w:r w:rsidRPr="00FD0EA8">
        <w:rPr>
          <w:rFonts w:ascii="Arial" w:hAnsi="Arial" w:cs="Arial"/>
          <w:bCs/>
          <w:sz w:val="22"/>
          <w:szCs w:val="22"/>
          <w:lang w:val="es-PE"/>
        </w:rPr>
        <w:t xml:space="preserve"> (Extreme </w:t>
      </w:r>
      <w:proofErr w:type="spellStart"/>
      <w:r w:rsidRPr="00FD0EA8">
        <w:rPr>
          <w:rFonts w:ascii="Arial" w:hAnsi="Arial" w:cs="Arial"/>
          <w:bCs/>
          <w:sz w:val="22"/>
          <w:szCs w:val="22"/>
          <w:lang w:val="es-PE"/>
        </w:rPr>
        <w:t>Gradient</w:t>
      </w:r>
      <w:proofErr w:type="spellEnd"/>
      <w:r w:rsidRPr="00FD0EA8">
        <w:rPr>
          <w:rFonts w:ascii="Arial" w:hAnsi="Arial" w:cs="Arial"/>
          <w:bCs/>
          <w:sz w:val="22"/>
          <w:szCs w:val="22"/>
          <w:lang w:val="es-PE"/>
        </w:rPr>
        <w:t xml:space="preserve"> </w:t>
      </w:r>
      <w:proofErr w:type="spellStart"/>
      <w:r w:rsidRPr="00FD0EA8">
        <w:rPr>
          <w:rFonts w:ascii="Arial" w:hAnsi="Arial" w:cs="Arial"/>
          <w:bCs/>
          <w:sz w:val="22"/>
          <w:szCs w:val="22"/>
          <w:lang w:val="es-PE"/>
        </w:rPr>
        <w:t>Boosting</w:t>
      </w:r>
      <w:proofErr w:type="spellEnd"/>
      <w:r w:rsidRPr="00FD0EA8">
        <w:rPr>
          <w:rFonts w:ascii="Arial" w:hAnsi="Arial" w:cs="Arial"/>
          <w:bCs/>
          <w:sz w:val="22"/>
          <w:szCs w:val="22"/>
          <w:lang w:val="es-PE"/>
        </w:rPr>
        <w:t xml:space="preserve">), </w:t>
      </w:r>
      <w:r w:rsidRPr="00FD0EA8">
        <w:rPr>
          <w:rFonts w:ascii="Arial" w:hAnsi="Arial" w:cs="Arial"/>
          <w:bCs/>
          <w:sz w:val="22"/>
          <w:szCs w:val="22"/>
          <w:lang w:val="es-PE"/>
        </w:rPr>
        <w:lastRenderedPageBreak/>
        <w:t xml:space="preserve">una técnica de aprendizaje automático supervisado basada en árboles de decisión. Este algoritmo pertenece a la familia de métodos de </w:t>
      </w:r>
      <w:proofErr w:type="spellStart"/>
      <w:r w:rsidRPr="00FD0EA8">
        <w:rPr>
          <w:rFonts w:ascii="Arial" w:hAnsi="Arial" w:cs="Arial"/>
          <w:bCs/>
          <w:sz w:val="22"/>
          <w:szCs w:val="22"/>
          <w:lang w:val="es-PE"/>
        </w:rPr>
        <w:t>boosting</w:t>
      </w:r>
      <w:proofErr w:type="spellEnd"/>
      <w:r w:rsidRPr="00FD0EA8">
        <w:rPr>
          <w:rFonts w:ascii="Arial" w:hAnsi="Arial" w:cs="Arial"/>
          <w:bCs/>
          <w:sz w:val="22"/>
          <w:szCs w:val="22"/>
          <w:lang w:val="es-PE"/>
        </w:rPr>
        <w:t>, que consiste en construir modelos secuenciales donde cada nuevo modelo corrige los errores cometidos por los anteriores.</w:t>
      </w:r>
    </w:p>
    <w:p w14:paraId="467E5732" w14:textId="77777777" w:rsidR="00FD0EA8" w:rsidRPr="00FD0EA8" w:rsidRDefault="00FD0EA8" w:rsidP="00FD0EA8">
      <w:pPr>
        <w:jc w:val="both"/>
        <w:rPr>
          <w:rFonts w:ascii="Arial" w:hAnsi="Arial" w:cs="Arial"/>
          <w:bCs/>
          <w:sz w:val="22"/>
          <w:szCs w:val="22"/>
          <w:lang w:val="es-PE"/>
        </w:rPr>
      </w:pPr>
    </w:p>
    <w:p w14:paraId="77E401B0" w14:textId="77777777" w:rsidR="00FD0EA8" w:rsidRPr="00FD0EA8" w:rsidRDefault="00FD0EA8" w:rsidP="00FD0EA8">
      <w:pPr>
        <w:jc w:val="both"/>
        <w:rPr>
          <w:rFonts w:ascii="Arial" w:hAnsi="Arial" w:cs="Arial"/>
          <w:b/>
          <w:sz w:val="22"/>
          <w:szCs w:val="22"/>
          <w:lang w:val="es-PE"/>
        </w:rPr>
      </w:pPr>
      <w:r w:rsidRPr="00FD0EA8">
        <w:rPr>
          <w:rFonts w:ascii="Arial" w:hAnsi="Arial" w:cs="Arial"/>
          <w:b/>
          <w:sz w:val="22"/>
          <w:szCs w:val="22"/>
          <w:lang w:val="es-PE"/>
        </w:rPr>
        <w:t xml:space="preserve">¿Cómo funciona </w:t>
      </w:r>
      <w:proofErr w:type="spellStart"/>
      <w:r w:rsidRPr="00FD0EA8">
        <w:rPr>
          <w:rFonts w:ascii="Arial" w:hAnsi="Arial" w:cs="Arial"/>
          <w:b/>
          <w:sz w:val="22"/>
          <w:szCs w:val="22"/>
          <w:lang w:val="es-PE"/>
        </w:rPr>
        <w:t>XGBoost</w:t>
      </w:r>
      <w:proofErr w:type="spellEnd"/>
      <w:r w:rsidRPr="00FD0EA8">
        <w:rPr>
          <w:rFonts w:ascii="Arial" w:hAnsi="Arial" w:cs="Arial"/>
          <w:b/>
          <w:sz w:val="22"/>
          <w:szCs w:val="22"/>
          <w:lang w:val="es-PE"/>
        </w:rPr>
        <w:t>?</w:t>
      </w:r>
    </w:p>
    <w:p w14:paraId="0121A5B1" w14:textId="77777777" w:rsidR="00FD0EA8" w:rsidRPr="00FD0EA8" w:rsidRDefault="00FD0EA8" w:rsidP="00FD0EA8">
      <w:pPr>
        <w:jc w:val="both"/>
        <w:rPr>
          <w:rFonts w:ascii="Arial" w:hAnsi="Arial" w:cs="Arial"/>
          <w:bCs/>
          <w:sz w:val="22"/>
          <w:szCs w:val="22"/>
          <w:lang w:val="es-PE"/>
        </w:rPr>
      </w:pPr>
    </w:p>
    <w:p w14:paraId="02DE2862" w14:textId="77777777" w:rsidR="00FD0EA8" w:rsidRPr="00FD0EA8" w:rsidRDefault="00FD0EA8" w:rsidP="00FD0EA8">
      <w:pPr>
        <w:pStyle w:val="Prrafodelista"/>
        <w:numPr>
          <w:ilvl w:val="0"/>
          <w:numId w:val="12"/>
        </w:numPr>
        <w:jc w:val="both"/>
        <w:rPr>
          <w:rFonts w:ascii="Arial" w:hAnsi="Arial" w:cs="Arial"/>
          <w:bCs/>
          <w:sz w:val="22"/>
          <w:szCs w:val="22"/>
          <w:lang w:val="es-PE"/>
        </w:rPr>
      </w:pPr>
      <w:r w:rsidRPr="00FD0EA8">
        <w:rPr>
          <w:rFonts w:ascii="Arial" w:hAnsi="Arial" w:cs="Arial"/>
          <w:bCs/>
          <w:sz w:val="22"/>
          <w:szCs w:val="22"/>
          <w:lang w:val="es-PE"/>
        </w:rPr>
        <w:t>Inicialización: comienza con un modelo simple (por ejemplo, una predicción promedio).</w:t>
      </w:r>
    </w:p>
    <w:p w14:paraId="1FBFEA1B" w14:textId="77777777" w:rsidR="00FD0EA8" w:rsidRPr="00FD0EA8" w:rsidRDefault="00FD0EA8" w:rsidP="00FD0EA8">
      <w:pPr>
        <w:pStyle w:val="Prrafodelista"/>
        <w:numPr>
          <w:ilvl w:val="0"/>
          <w:numId w:val="12"/>
        </w:numPr>
        <w:jc w:val="both"/>
        <w:rPr>
          <w:rFonts w:ascii="Arial" w:hAnsi="Arial" w:cs="Arial"/>
          <w:bCs/>
          <w:sz w:val="22"/>
          <w:szCs w:val="22"/>
          <w:lang w:val="es-PE"/>
        </w:rPr>
      </w:pPr>
      <w:r w:rsidRPr="00FD0EA8">
        <w:rPr>
          <w:rFonts w:ascii="Arial" w:hAnsi="Arial" w:cs="Arial"/>
          <w:bCs/>
          <w:sz w:val="22"/>
          <w:szCs w:val="22"/>
          <w:lang w:val="es-PE"/>
        </w:rPr>
        <w:t>Iteración: en cada paso, se entrena un nuevo árbol de decisión que intenta predecir los errores (residuos) del modelo anterior.</w:t>
      </w:r>
    </w:p>
    <w:p w14:paraId="2084DD1F" w14:textId="77777777" w:rsidR="00FD0EA8" w:rsidRPr="00FD0EA8" w:rsidRDefault="00FD0EA8" w:rsidP="00FD0EA8">
      <w:pPr>
        <w:pStyle w:val="Prrafodelista"/>
        <w:numPr>
          <w:ilvl w:val="0"/>
          <w:numId w:val="12"/>
        </w:numPr>
        <w:jc w:val="both"/>
        <w:rPr>
          <w:rFonts w:ascii="Arial" w:hAnsi="Arial" w:cs="Arial"/>
          <w:bCs/>
          <w:sz w:val="22"/>
          <w:szCs w:val="22"/>
          <w:lang w:val="es-PE"/>
        </w:rPr>
      </w:pPr>
      <w:r w:rsidRPr="00FD0EA8">
        <w:rPr>
          <w:rFonts w:ascii="Arial" w:hAnsi="Arial" w:cs="Arial"/>
          <w:bCs/>
          <w:sz w:val="22"/>
          <w:szCs w:val="22"/>
          <w:lang w:val="es-PE"/>
        </w:rPr>
        <w:t>Actualización: los errores corregidos se suman al modelo acumulado, mejorando progresivamente la predicción.</w:t>
      </w:r>
    </w:p>
    <w:p w14:paraId="2423A825" w14:textId="77777777" w:rsidR="00FD0EA8" w:rsidRDefault="00FD0EA8" w:rsidP="00FD0EA8">
      <w:pPr>
        <w:pStyle w:val="Prrafodelista"/>
        <w:numPr>
          <w:ilvl w:val="0"/>
          <w:numId w:val="12"/>
        </w:numPr>
        <w:jc w:val="both"/>
        <w:rPr>
          <w:rFonts w:ascii="Arial" w:hAnsi="Arial" w:cs="Arial"/>
          <w:bCs/>
          <w:sz w:val="22"/>
          <w:szCs w:val="22"/>
          <w:lang w:val="es-PE"/>
        </w:rPr>
      </w:pPr>
      <w:r w:rsidRPr="00FD0EA8">
        <w:rPr>
          <w:rFonts w:ascii="Arial" w:hAnsi="Arial" w:cs="Arial"/>
          <w:bCs/>
          <w:sz w:val="22"/>
          <w:szCs w:val="22"/>
          <w:lang w:val="es-PE"/>
        </w:rPr>
        <w:t>Optimización: se utiliza una función de pérdida (por ejemplo, error cuadrático) y se aplica regularización para evitar sobreajuste.</w:t>
      </w:r>
    </w:p>
    <w:p w14:paraId="7697BC4E" w14:textId="77777777" w:rsidR="00FD0EA8" w:rsidRPr="00FD0EA8" w:rsidRDefault="00FD0EA8" w:rsidP="00FD0EA8">
      <w:pPr>
        <w:pStyle w:val="Prrafodelista"/>
        <w:jc w:val="both"/>
        <w:rPr>
          <w:rFonts w:ascii="Arial" w:hAnsi="Arial" w:cs="Arial"/>
          <w:bCs/>
          <w:sz w:val="22"/>
          <w:szCs w:val="22"/>
          <w:lang w:val="es-PE"/>
        </w:rPr>
      </w:pPr>
    </w:p>
    <w:p w14:paraId="06F66647" w14:textId="77777777" w:rsidR="00FD0EA8" w:rsidRPr="00FD0EA8" w:rsidRDefault="00FD0EA8" w:rsidP="00FD0EA8">
      <w:pPr>
        <w:jc w:val="both"/>
        <w:rPr>
          <w:rFonts w:ascii="Arial" w:hAnsi="Arial" w:cs="Arial"/>
          <w:b/>
          <w:sz w:val="22"/>
          <w:szCs w:val="22"/>
          <w:lang w:val="es-PE"/>
        </w:rPr>
      </w:pPr>
      <w:r w:rsidRPr="00FD0EA8">
        <w:rPr>
          <w:rFonts w:ascii="Arial" w:hAnsi="Arial" w:cs="Arial"/>
          <w:b/>
          <w:sz w:val="22"/>
          <w:szCs w:val="22"/>
          <w:lang w:val="es-PE"/>
        </w:rPr>
        <w:t xml:space="preserve">Ventajas clave de </w:t>
      </w:r>
      <w:proofErr w:type="spellStart"/>
      <w:r w:rsidRPr="00FD0EA8">
        <w:rPr>
          <w:rFonts w:ascii="Arial" w:hAnsi="Arial" w:cs="Arial"/>
          <w:b/>
          <w:sz w:val="22"/>
          <w:szCs w:val="22"/>
          <w:lang w:val="es-PE"/>
        </w:rPr>
        <w:t>XGBoost</w:t>
      </w:r>
      <w:proofErr w:type="spellEnd"/>
      <w:r w:rsidRPr="00FD0EA8">
        <w:rPr>
          <w:rFonts w:ascii="Arial" w:hAnsi="Arial" w:cs="Arial"/>
          <w:b/>
          <w:sz w:val="22"/>
          <w:szCs w:val="22"/>
          <w:lang w:val="es-PE"/>
        </w:rPr>
        <w:t>:</w:t>
      </w:r>
    </w:p>
    <w:p w14:paraId="35BE70EC" w14:textId="77777777" w:rsidR="00FD0EA8" w:rsidRPr="00FD0EA8" w:rsidRDefault="00FD0EA8" w:rsidP="00FD0EA8">
      <w:pPr>
        <w:jc w:val="both"/>
        <w:rPr>
          <w:rFonts w:ascii="Arial" w:hAnsi="Arial" w:cs="Arial"/>
          <w:bCs/>
          <w:sz w:val="22"/>
          <w:szCs w:val="22"/>
          <w:lang w:val="es-PE"/>
        </w:rPr>
      </w:pPr>
    </w:p>
    <w:p w14:paraId="65FED5A0" w14:textId="77777777" w:rsidR="00FD0EA8" w:rsidRPr="00FD0EA8" w:rsidRDefault="00FD0EA8" w:rsidP="00FD0EA8">
      <w:pPr>
        <w:pStyle w:val="Prrafodelista"/>
        <w:numPr>
          <w:ilvl w:val="0"/>
          <w:numId w:val="13"/>
        </w:numPr>
        <w:jc w:val="both"/>
        <w:rPr>
          <w:rFonts w:ascii="Arial" w:hAnsi="Arial" w:cs="Arial"/>
          <w:bCs/>
          <w:sz w:val="22"/>
          <w:szCs w:val="22"/>
          <w:lang w:val="es-PE"/>
        </w:rPr>
      </w:pPr>
      <w:r w:rsidRPr="00FD0EA8">
        <w:rPr>
          <w:rFonts w:ascii="Arial" w:hAnsi="Arial" w:cs="Arial"/>
          <w:bCs/>
          <w:sz w:val="22"/>
          <w:szCs w:val="22"/>
          <w:lang w:val="es-PE"/>
        </w:rPr>
        <w:t>Alta precisión predictiva.</w:t>
      </w:r>
    </w:p>
    <w:p w14:paraId="7C565302" w14:textId="77777777" w:rsidR="00FD0EA8" w:rsidRPr="00FD0EA8" w:rsidRDefault="00FD0EA8" w:rsidP="00FD0EA8">
      <w:pPr>
        <w:pStyle w:val="Prrafodelista"/>
        <w:numPr>
          <w:ilvl w:val="0"/>
          <w:numId w:val="13"/>
        </w:numPr>
        <w:jc w:val="both"/>
        <w:rPr>
          <w:rFonts w:ascii="Arial" w:hAnsi="Arial" w:cs="Arial"/>
          <w:bCs/>
          <w:sz w:val="22"/>
          <w:szCs w:val="22"/>
          <w:lang w:val="es-PE"/>
        </w:rPr>
      </w:pPr>
      <w:r w:rsidRPr="00FD0EA8">
        <w:rPr>
          <w:rFonts w:ascii="Arial" w:hAnsi="Arial" w:cs="Arial"/>
          <w:bCs/>
          <w:sz w:val="22"/>
          <w:szCs w:val="22"/>
          <w:lang w:val="es-PE"/>
        </w:rPr>
        <w:t>Manejo eficiente de datos faltantes.</w:t>
      </w:r>
    </w:p>
    <w:p w14:paraId="16BB658C" w14:textId="77777777" w:rsidR="00FD0EA8" w:rsidRPr="00FD0EA8" w:rsidRDefault="00FD0EA8" w:rsidP="00FD0EA8">
      <w:pPr>
        <w:pStyle w:val="Prrafodelista"/>
        <w:numPr>
          <w:ilvl w:val="0"/>
          <w:numId w:val="13"/>
        </w:numPr>
        <w:jc w:val="both"/>
        <w:rPr>
          <w:rFonts w:ascii="Arial" w:hAnsi="Arial" w:cs="Arial"/>
          <w:bCs/>
          <w:sz w:val="22"/>
          <w:szCs w:val="22"/>
          <w:lang w:val="es-PE"/>
        </w:rPr>
      </w:pPr>
      <w:r w:rsidRPr="00FD0EA8">
        <w:rPr>
          <w:rFonts w:ascii="Arial" w:hAnsi="Arial" w:cs="Arial"/>
          <w:bCs/>
          <w:sz w:val="22"/>
          <w:szCs w:val="22"/>
          <w:lang w:val="es-PE"/>
        </w:rPr>
        <w:t>Capacidad para modelar relaciones no lineales y complejas.</w:t>
      </w:r>
    </w:p>
    <w:p w14:paraId="2E335C0A" w14:textId="77777777" w:rsidR="00FD0EA8" w:rsidRPr="00FD0EA8" w:rsidRDefault="00FD0EA8" w:rsidP="00FD0EA8">
      <w:pPr>
        <w:pStyle w:val="Prrafodelista"/>
        <w:numPr>
          <w:ilvl w:val="0"/>
          <w:numId w:val="13"/>
        </w:numPr>
        <w:jc w:val="both"/>
        <w:rPr>
          <w:rFonts w:ascii="Arial" w:hAnsi="Arial" w:cs="Arial"/>
          <w:bCs/>
          <w:sz w:val="22"/>
          <w:szCs w:val="22"/>
          <w:lang w:val="es-PE"/>
        </w:rPr>
      </w:pPr>
      <w:r w:rsidRPr="00FD0EA8">
        <w:rPr>
          <w:rFonts w:ascii="Arial" w:hAnsi="Arial" w:cs="Arial"/>
          <w:bCs/>
          <w:sz w:val="22"/>
          <w:szCs w:val="22"/>
          <w:lang w:val="es-PE"/>
        </w:rPr>
        <w:t>Regularización incorporada (L1 y L2) para evitar sobreajuste.</w:t>
      </w:r>
    </w:p>
    <w:p w14:paraId="035EBD9C" w14:textId="77777777" w:rsidR="00FD0EA8" w:rsidRPr="00FD0EA8" w:rsidRDefault="00FD0EA8" w:rsidP="00FD0EA8">
      <w:pPr>
        <w:pStyle w:val="Prrafodelista"/>
        <w:numPr>
          <w:ilvl w:val="0"/>
          <w:numId w:val="13"/>
        </w:numPr>
        <w:jc w:val="both"/>
        <w:rPr>
          <w:rFonts w:ascii="Arial" w:hAnsi="Arial" w:cs="Arial"/>
          <w:bCs/>
          <w:sz w:val="22"/>
          <w:szCs w:val="22"/>
          <w:lang w:val="es-PE"/>
        </w:rPr>
      </w:pPr>
      <w:r w:rsidRPr="00FD0EA8">
        <w:rPr>
          <w:rFonts w:ascii="Arial" w:hAnsi="Arial" w:cs="Arial"/>
          <w:bCs/>
          <w:sz w:val="22"/>
          <w:szCs w:val="22"/>
          <w:lang w:val="es-PE"/>
        </w:rPr>
        <w:t>Interpretabilidad mediante análisis de importancia de variables.</w:t>
      </w:r>
    </w:p>
    <w:p w14:paraId="33AB97EA" w14:textId="77777777" w:rsidR="00FD0EA8" w:rsidRDefault="00FD0EA8" w:rsidP="00FD0EA8">
      <w:pPr>
        <w:jc w:val="both"/>
        <w:rPr>
          <w:rFonts w:ascii="Arial" w:hAnsi="Arial" w:cs="Arial"/>
          <w:bCs/>
          <w:sz w:val="22"/>
          <w:szCs w:val="22"/>
          <w:lang w:val="es-PE"/>
        </w:rPr>
      </w:pPr>
    </w:p>
    <w:p w14:paraId="7D8C5548" w14:textId="788A5273" w:rsidR="00FD0EA8" w:rsidRDefault="00793C35" w:rsidP="00036A0B">
      <w:pPr>
        <w:jc w:val="both"/>
        <w:rPr>
          <w:rFonts w:ascii="Arial" w:hAnsi="Arial" w:cs="Arial"/>
          <w:bCs/>
          <w:sz w:val="22"/>
          <w:szCs w:val="22"/>
          <w:lang w:val="es-PE"/>
        </w:rPr>
      </w:pPr>
      <w:r>
        <w:rPr>
          <w:rFonts w:ascii="Arial" w:hAnsi="Arial" w:cs="Arial"/>
          <w:bCs/>
          <w:sz w:val="22"/>
          <w:szCs w:val="22"/>
          <w:lang w:val="es-PE"/>
        </w:rPr>
        <w:t xml:space="preserve">Para el desarrollo </w:t>
      </w:r>
      <w:r w:rsidR="00FD0EA8" w:rsidRPr="00FD0EA8">
        <w:rPr>
          <w:rFonts w:ascii="Arial" w:hAnsi="Arial" w:cs="Arial"/>
          <w:bCs/>
          <w:sz w:val="22"/>
          <w:szCs w:val="22"/>
          <w:lang w:val="es-PE"/>
        </w:rPr>
        <w:t>de L</w:t>
      </w:r>
      <w:proofErr w:type="spellStart"/>
      <w:r w:rsidR="00FD0EA8" w:rsidRPr="00FD0EA8">
        <w:rPr>
          <w:rFonts w:ascii="Arial" w:hAnsi="Arial" w:cs="Arial"/>
          <w:bCs/>
          <w:sz w:val="22"/>
          <w:szCs w:val="22"/>
          <w:lang w:val="es-PE"/>
        </w:rPr>
        <w:t>ingoSmelter</w:t>
      </w:r>
      <w:proofErr w:type="spellEnd"/>
      <w:r w:rsidR="00FD0EA8" w:rsidRPr="00FD0EA8">
        <w:rPr>
          <w:rFonts w:ascii="Arial" w:hAnsi="Arial" w:cs="Arial"/>
          <w:bCs/>
          <w:sz w:val="22"/>
          <w:szCs w:val="22"/>
          <w:lang w:val="es-PE"/>
        </w:rPr>
        <w:t xml:space="preserve">, </w:t>
      </w:r>
      <w:proofErr w:type="spellStart"/>
      <w:r w:rsidR="00FD0EA8" w:rsidRPr="00FD0EA8">
        <w:rPr>
          <w:rFonts w:ascii="Arial" w:hAnsi="Arial" w:cs="Arial"/>
          <w:bCs/>
          <w:sz w:val="22"/>
          <w:szCs w:val="22"/>
          <w:lang w:val="es-PE"/>
        </w:rPr>
        <w:t>XGBoost</w:t>
      </w:r>
      <w:proofErr w:type="spellEnd"/>
      <w:r w:rsidR="00FD0EA8" w:rsidRPr="00FD0EA8">
        <w:rPr>
          <w:rFonts w:ascii="Arial" w:hAnsi="Arial" w:cs="Arial"/>
          <w:bCs/>
          <w:sz w:val="22"/>
          <w:szCs w:val="22"/>
          <w:lang w:val="es-PE"/>
        </w:rPr>
        <w:t xml:space="preserve"> permitió modelar con precisión la relación entre variables operativas (como temperatura, composición química, consumo de insumos</w:t>
      </w:r>
      <w:r>
        <w:rPr>
          <w:rFonts w:ascii="Arial" w:hAnsi="Arial" w:cs="Arial"/>
          <w:bCs/>
          <w:sz w:val="22"/>
          <w:szCs w:val="22"/>
          <w:lang w:val="es-PE"/>
        </w:rPr>
        <w:t>, parámetros de control</w:t>
      </w:r>
      <w:r w:rsidR="00FD0EA8" w:rsidRPr="00FD0EA8">
        <w:rPr>
          <w:rFonts w:ascii="Arial" w:hAnsi="Arial" w:cs="Arial"/>
          <w:bCs/>
          <w:sz w:val="22"/>
          <w:szCs w:val="22"/>
          <w:lang w:val="es-PE"/>
        </w:rPr>
        <w:t xml:space="preserve">) y </w:t>
      </w:r>
      <w:r w:rsidR="00FD0EA8">
        <w:rPr>
          <w:rFonts w:ascii="Arial" w:hAnsi="Arial" w:cs="Arial"/>
          <w:bCs/>
          <w:sz w:val="22"/>
          <w:szCs w:val="22"/>
          <w:lang w:val="es-PE"/>
        </w:rPr>
        <w:t>la recuperación de metal crudo</w:t>
      </w:r>
      <w:r w:rsidR="00FD0EA8" w:rsidRPr="00FD0EA8">
        <w:rPr>
          <w:rFonts w:ascii="Arial" w:hAnsi="Arial" w:cs="Arial"/>
          <w:bCs/>
          <w:sz w:val="22"/>
          <w:szCs w:val="22"/>
          <w:lang w:val="es-PE"/>
        </w:rPr>
        <w:t xml:space="preserve"> del horno Ausmelt, incluso en presencia de ruido o variabilidad en los datos.</w:t>
      </w:r>
    </w:p>
    <w:p w14:paraId="3E9C9FFE" w14:textId="77777777" w:rsidR="00036A0B" w:rsidRDefault="00036A0B" w:rsidP="00036A0B">
      <w:pPr>
        <w:jc w:val="both"/>
        <w:rPr>
          <w:rFonts w:ascii="Arial" w:hAnsi="Arial" w:cs="Arial"/>
          <w:b/>
          <w:sz w:val="22"/>
          <w:szCs w:val="22"/>
          <w:lang w:val="es-PE"/>
        </w:rPr>
      </w:pPr>
    </w:p>
    <w:p w14:paraId="6BBF4A8F" w14:textId="1D58C00E" w:rsidR="003301DB" w:rsidRDefault="003301DB" w:rsidP="003301DB">
      <w:pPr>
        <w:jc w:val="both"/>
        <w:rPr>
          <w:rFonts w:ascii="Arial" w:hAnsi="Arial" w:cs="Arial"/>
          <w:b/>
          <w:sz w:val="22"/>
          <w:szCs w:val="22"/>
          <w:lang w:val="es-PE"/>
        </w:rPr>
      </w:pPr>
      <w:r w:rsidRPr="00A02C9D">
        <w:rPr>
          <w:rFonts w:ascii="Arial" w:hAnsi="Arial" w:cs="Arial"/>
          <w:b/>
          <w:sz w:val="22"/>
          <w:szCs w:val="22"/>
          <w:lang w:val="es-PE"/>
        </w:rPr>
        <w:t>3.</w:t>
      </w:r>
      <w:r w:rsidR="00036A0B">
        <w:rPr>
          <w:rFonts w:ascii="Arial" w:hAnsi="Arial" w:cs="Arial"/>
          <w:b/>
          <w:sz w:val="22"/>
          <w:szCs w:val="22"/>
          <w:lang w:val="es-PE"/>
        </w:rPr>
        <w:t>4</w:t>
      </w:r>
      <w:r w:rsidRPr="00A02C9D">
        <w:rPr>
          <w:rFonts w:ascii="Arial" w:hAnsi="Arial" w:cs="Arial"/>
          <w:b/>
          <w:sz w:val="22"/>
          <w:szCs w:val="22"/>
          <w:lang w:val="es-PE"/>
        </w:rPr>
        <w:t>. Interpretabilidad del modelo: SHAP</w:t>
      </w:r>
    </w:p>
    <w:p w14:paraId="543B2747" w14:textId="77777777" w:rsidR="002C75F0" w:rsidRPr="00A02C9D" w:rsidRDefault="002C75F0" w:rsidP="003301DB">
      <w:pPr>
        <w:jc w:val="both"/>
        <w:rPr>
          <w:rFonts w:ascii="Arial" w:hAnsi="Arial" w:cs="Arial"/>
          <w:b/>
          <w:sz w:val="22"/>
          <w:szCs w:val="22"/>
          <w:lang w:val="es-PE"/>
        </w:rPr>
      </w:pPr>
    </w:p>
    <w:p w14:paraId="249C2EA9" w14:textId="77777777" w:rsidR="003301DB" w:rsidRPr="00A02C9D" w:rsidRDefault="003301DB" w:rsidP="003301DB">
      <w:pPr>
        <w:jc w:val="both"/>
        <w:rPr>
          <w:rFonts w:ascii="Arial" w:hAnsi="Arial" w:cs="Arial"/>
          <w:bCs/>
          <w:sz w:val="22"/>
          <w:szCs w:val="22"/>
          <w:lang w:val="es-PE"/>
        </w:rPr>
      </w:pPr>
      <w:r w:rsidRPr="00A02C9D">
        <w:rPr>
          <w:rFonts w:ascii="Arial" w:hAnsi="Arial" w:cs="Arial"/>
          <w:bCs/>
          <w:sz w:val="22"/>
          <w:szCs w:val="22"/>
          <w:lang w:val="es-PE"/>
        </w:rPr>
        <w:t>Para comprender el comportamiento interno del modelo y validar su coherencia con el conocimiento metalúrgico, se aplicó la metodología SHAP (</w:t>
      </w:r>
      <w:proofErr w:type="spellStart"/>
      <w:r w:rsidRPr="00A02C9D">
        <w:rPr>
          <w:rFonts w:ascii="Arial" w:hAnsi="Arial" w:cs="Arial"/>
          <w:bCs/>
          <w:sz w:val="22"/>
          <w:szCs w:val="22"/>
          <w:lang w:val="es-PE"/>
        </w:rPr>
        <w:t>SHapley</w:t>
      </w:r>
      <w:proofErr w:type="spellEnd"/>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Additive</w:t>
      </w:r>
      <w:proofErr w:type="spellEnd"/>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exPlanations</w:t>
      </w:r>
      <w:proofErr w:type="spellEnd"/>
      <w:r w:rsidRPr="00A02C9D">
        <w:rPr>
          <w:rFonts w:ascii="Arial" w:hAnsi="Arial" w:cs="Arial"/>
          <w:bCs/>
          <w:sz w:val="22"/>
          <w:szCs w:val="22"/>
          <w:lang w:val="es-PE"/>
        </w:rPr>
        <w:t>). Esta técnica permite cuantificar la contribución individual de cada variable a la predicción del modelo.</w:t>
      </w:r>
    </w:p>
    <w:p w14:paraId="16B6D3A7" w14:textId="77777777" w:rsidR="003301DB" w:rsidRPr="00A02C9D" w:rsidRDefault="003301DB" w:rsidP="003301DB">
      <w:pPr>
        <w:jc w:val="both"/>
        <w:rPr>
          <w:rFonts w:ascii="Arial" w:hAnsi="Arial" w:cs="Arial"/>
          <w:bCs/>
          <w:sz w:val="22"/>
          <w:szCs w:val="22"/>
          <w:lang w:val="es-PE"/>
        </w:rPr>
      </w:pPr>
    </w:p>
    <w:p w14:paraId="4F550DEC" w14:textId="0EEE1782" w:rsidR="003301DB" w:rsidRPr="00A02C9D" w:rsidRDefault="003301DB" w:rsidP="003301DB">
      <w:pPr>
        <w:pStyle w:val="Prrafodelista"/>
        <w:numPr>
          <w:ilvl w:val="0"/>
          <w:numId w:val="7"/>
        </w:numPr>
        <w:jc w:val="both"/>
        <w:rPr>
          <w:rFonts w:ascii="Arial" w:hAnsi="Arial" w:cs="Arial"/>
          <w:bCs/>
          <w:sz w:val="22"/>
          <w:szCs w:val="22"/>
          <w:lang w:val="es-PE"/>
        </w:rPr>
      </w:pPr>
      <w:r w:rsidRPr="00A02C9D">
        <w:rPr>
          <w:rFonts w:ascii="Arial" w:hAnsi="Arial" w:cs="Arial"/>
          <w:bCs/>
          <w:sz w:val="22"/>
          <w:szCs w:val="22"/>
          <w:lang w:val="es-PE"/>
        </w:rPr>
        <w:t xml:space="preserve">SHAP </w:t>
      </w:r>
      <w:proofErr w:type="spellStart"/>
      <w:r w:rsidRPr="00A02C9D">
        <w:rPr>
          <w:rFonts w:ascii="Arial" w:hAnsi="Arial" w:cs="Arial"/>
          <w:bCs/>
          <w:sz w:val="22"/>
          <w:szCs w:val="22"/>
          <w:lang w:val="es-PE"/>
        </w:rPr>
        <w:t>Importance</w:t>
      </w:r>
      <w:proofErr w:type="spellEnd"/>
      <w:r w:rsidRPr="00A02C9D">
        <w:rPr>
          <w:rFonts w:ascii="Arial" w:hAnsi="Arial" w:cs="Arial"/>
          <w:bCs/>
          <w:sz w:val="22"/>
          <w:szCs w:val="22"/>
          <w:lang w:val="es-PE"/>
        </w:rPr>
        <w:t xml:space="preserve"> Train: permitió identificar las variables más influyentes en la predicción d</w:t>
      </w:r>
      <w:r w:rsidR="00793C35">
        <w:rPr>
          <w:rFonts w:ascii="Arial" w:hAnsi="Arial" w:cs="Arial"/>
          <w:bCs/>
          <w:sz w:val="22"/>
          <w:szCs w:val="22"/>
          <w:lang w:val="es-PE"/>
        </w:rPr>
        <w:t>e la recuperación de metal crudo</w:t>
      </w:r>
      <w:r w:rsidRPr="00A02C9D">
        <w:rPr>
          <w:rFonts w:ascii="Arial" w:hAnsi="Arial" w:cs="Arial"/>
          <w:bCs/>
          <w:sz w:val="22"/>
          <w:szCs w:val="22"/>
          <w:lang w:val="es-PE"/>
        </w:rPr>
        <w:t xml:space="preserve">, destacando </w:t>
      </w:r>
      <w:r w:rsidR="00793C35">
        <w:rPr>
          <w:rFonts w:ascii="Arial" w:hAnsi="Arial" w:cs="Arial"/>
          <w:bCs/>
          <w:sz w:val="22"/>
          <w:szCs w:val="22"/>
          <w:lang w:val="es-PE"/>
        </w:rPr>
        <w:t>el consumo de gas natural, carbón, temperatura, inmersión de lanza y composición química</w:t>
      </w:r>
      <w:r w:rsidRPr="00A02C9D">
        <w:rPr>
          <w:rFonts w:ascii="Arial" w:hAnsi="Arial" w:cs="Arial"/>
          <w:bCs/>
          <w:sz w:val="22"/>
          <w:szCs w:val="22"/>
          <w:lang w:val="es-PE"/>
        </w:rPr>
        <w:t>.</w:t>
      </w:r>
    </w:p>
    <w:p w14:paraId="0573BE8D" w14:textId="4461E424" w:rsidR="003301DB" w:rsidRPr="00A02C9D" w:rsidRDefault="003301DB" w:rsidP="003301DB">
      <w:pPr>
        <w:jc w:val="both"/>
        <w:rPr>
          <w:rFonts w:ascii="Arial" w:hAnsi="Arial" w:cs="Arial"/>
          <w:bCs/>
          <w:sz w:val="22"/>
          <w:szCs w:val="22"/>
          <w:lang w:val="es-PE"/>
        </w:rPr>
      </w:pPr>
      <w:r w:rsidRPr="00A02C9D">
        <w:rPr>
          <w:rFonts w:ascii="Arial" w:hAnsi="Arial" w:cs="Arial"/>
          <w:bCs/>
          <w:sz w:val="22"/>
          <w:szCs w:val="22"/>
          <w:lang w:val="es-PE"/>
        </w:rPr>
        <w:drawing>
          <wp:inline distT="0" distB="0" distL="0" distR="0" wp14:anchorId="7A7A0667" wp14:editId="7B76B46E">
            <wp:extent cx="3166110" cy="2026310"/>
            <wp:effectExtent l="0" t="0" r="0" b="0"/>
            <wp:docPr id="120611801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18017" name="Imagen 1" descr="Gráfico, Gráfico de barras&#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110" cy="2026310"/>
                    </a:xfrm>
                    <a:prstGeom prst="rect">
                      <a:avLst/>
                    </a:prstGeom>
                    <a:noFill/>
                  </pic:spPr>
                </pic:pic>
              </a:graphicData>
            </a:graphic>
          </wp:inline>
        </w:drawing>
      </w:r>
    </w:p>
    <w:p w14:paraId="19C0769E" w14:textId="10CCBC67" w:rsidR="003301DB" w:rsidRPr="00A02C9D" w:rsidRDefault="003301DB" w:rsidP="003301DB">
      <w:pPr>
        <w:jc w:val="both"/>
        <w:rPr>
          <w:rFonts w:ascii="Arial" w:hAnsi="Arial" w:cs="Arial"/>
          <w:bCs/>
          <w:sz w:val="22"/>
          <w:szCs w:val="22"/>
          <w:lang w:val="es-PE"/>
        </w:rPr>
      </w:pPr>
      <w:r w:rsidRPr="00A02C9D">
        <w:rPr>
          <w:rFonts w:ascii="Arial" w:hAnsi="Arial" w:cs="Arial"/>
          <w:bCs/>
          <w:sz w:val="22"/>
          <w:szCs w:val="22"/>
          <w:lang w:val="es-PE"/>
        </w:rPr>
        <w:t>Figura</w:t>
      </w:r>
      <w:r w:rsidR="00B52B85" w:rsidRPr="00A02C9D">
        <w:rPr>
          <w:rFonts w:ascii="Arial" w:hAnsi="Arial" w:cs="Arial"/>
          <w:bCs/>
          <w:sz w:val="22"/>
          <w:szCs w:val="22"/>
          <w:lang w:val="es-PE"/>
        </w:rPr>
        <w:t xml:space="preserve"> </w:t>
      </w:r>
      <w:r w:rsidRPr="00A02C9D">
        <w:rPr>
          <w:rFonts w:ascii="Arial" w:hAnsi="Arial" w:cs="Arial"/>
          <w:bCs/>
          <w:sz w:val="22"/>
          <w:szCs w:val="22"/>
          <w:lang w:val="es-PE"/>
        </w:rPr>
        <w:t>0</w:t>
      </w:r>
      <w:r w:rsidR="002C75F0">
        <w:rPr>
          <w:rFonts w:ascii="Arial" w:hAnsi="Arial" w:cs="Arial"/>
          <w:bCs/>
          <w:sz w:val="22"/>
          <w:szCs w:val="22"/>
          <w:lang w:val="es-PE"/>
        </w:rPr>
        <w:t>4</w:t>
      </w:r>
      <w:r w:rsidRPr="00A02C9D">
        <w:rPr>
          <w:rFonts w:ascii="Arial" w:hAnsi="Arial" w:cs="Arial"/>
          <w:bCs/>
          <w:sz w:val="22"/>
          <w:szCs w:val="22"/>
          <w:lang w:val="es-PE"/>
        </w:rPr>
        <w:t xml:space="preserve">. Resultados del SHAP </w:t>
      </w:r>
      <w:proofErr w:type="spellStart"/>
      <w:r w:rsidRPr="00A02C9D">
        <w:rPr>
          <w:rFonts w:ascii="Arial" w:hAnsi="Arial" w:cs="Arial"/>
          <w:bCs/>
          <w:sz w:val="22"/>
          <w:szCs w:val="22"/>
          <w:lang w:val="es-PE"/>
        </w:rPr>
        <w:t>Importance</w:t>
      </w:r>
      <w:proofErr w:type="spellEnd"/>
      <w:r w:rsidRPr="00A02C9D">
        <w:rPr>
          <w:rFonts w:ascii="Arial" w:hAnsi="Arial" w:cs="Arial"/>
          <w:bCs/>
          <w:sz w:val="22"/>
          <w:szCs w:val="22"/>
          <w:lang w:val="es-PE"/>
        </w:rPr>
        <w:t xml:space="preserve"> Train para el modelo desarrollado para </w:t>
      </w: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w:t>
      </w:r>
    </w:p>
    <w:p w14:paraId="282577EF" w14:textId="3063C39E" w:rsidR="003301DB" w:rsidRPr="00A02C9D" w:rsidRDefault="003301DB" w:rsidP="003301DB">
      <w:pPr>
        <w:jc w:val="both"/>
        <w:rPr>
          <w:rFonts w:ascii="Arial" w:hAnsi="Arial" w:cs="Arial"/>
          <w:bCs/>
          <w:sz w:val="22"/>
          <w:szCs w:val="22"/>
          <w:lang w:val="es-PE"/>
        </w:rPr>
      </w:pPr>
    </w:p>
    <w:p w14:paraId="4DBE39BA" w14:textId="77777777" w:rsidR="003301DB" w:rsidRDefault="003301DB" w:rsidP="003301DB">
      <w:pPr>
        <w:pStyle w:val="Prrafodelista"/>
        <w:numPr>
          <w:ilvl w:val="0"/>
          <w:numId w:val="7"/>
        </w:numPr>
        <w:jc w:val="both"/>
        <w:rPr>
          <w:rFonts w:ascii="Arial" w:hAnsi="Arial" w:cs="Arial"/>
          <w:bCs/>
          <w:sz w:val="22"/>
          <w:szCs w:val="22"/>
          <w:lang w:val="es-PE"/>
        </w:rPr>
      </w:pPr>
      <w:r w:rsidRPr="00A02C9D">
        <w:rPr>
          <w:rFonts w:ascii="Arial" w:hAnsi="Arial" w:cs="Arial"/>
          <w:bCs/>
          <w:sz w:val="22"/>
          <w:szCs w:val="22"/>
          <w:lang w:val="es-PE"/>
        </w:rPr>
        <w:t xml:space="preserve">SHAP </w:t>
      </w:r>
      <w:proofErr w:type="spellStart"/>
      <w:r w:rsidRPr="00A02C9D">
        <w:rPr>
          <w:rFonts w:ascii="Arial" w:hAnsi="Arial" w:cs="Arial"/>
          <w:bCs/>
          <w:sz w:val="22"/>
          <w:szCs w:val="22"/>
          <w:lang w:val="es-PE"/>
        </w:rPr>
        <w:t>Summary</w:t>
      </w:r>
      <w:proofErr w:type="spellEnd"/>
      <w:r w:rsidRPr="00A02C9D">
        <w:rPr>
          <w:rFonts w:ascii="Arial" w:hAnsi="Arial" w:cs="Arial"/>
          <w:bCs/>
          <w:sz w:val="22"/>
          <w:szCs w:val="22"/>
          <w:lang w:val="es-PE"/>
        </w:rPr>
        <w:t xml:space="preserve"> Train: ofreció una visualización detallada del impacto de cada variable a lo largo de todas las observaciones, revelando patrones de comportamiento y posibles interacciones entre variables.</w:t>
      </w:r>
    </w:p>
    <w:p w14:paraId="04F07C9D" w14:textId="77777777" w:rsidR="00A02C9D" w:rsidRPr="00A02C9D" w:rsidRDefault="00A02C9D" w:rsidP="00A02C9D">
      <w:pPr>
        <w:pStyle w:val="Prrafodelista"/>
        <w:jc w:val="both"/>
        <w:rPr>
          <w:rFonts w:ascii="Arial" w:hAnsi="Arial" w:cs="Arial"/>
          <w:bCs/>
          <w:sz w:val="22"/>
          <w:szCs w:val="22"/>
          <w:lang w:val="es-PE"/>
        </w:rPr>
      </w:pPr>
    </w:p>
    <w:p w14:paraId="02F486A0" w14:textId="059E73D7" w:rsidR="003301DB" w:rsidRPr="00A02C9D" w:rsidRDefault="003301DB" w:rsidP="003301DB">
      <w:pPr>
        <w:jc w:val="both"/>
        <w:rPr>
          <w:rFonts w:ascii="Arial" w:hAnsi="Arial" w:cs="Arial"/>
          <w:bCs/>
          <w:sz w:val="22"/>
          <w:szCs w:val="22"/>
          <w:lang w:val="es-PE"/>
        </w:rPr>
      </w:pPr>
      <w:r w:rsidRPr="00A02C9D">
        <w:rPr>
          <w:rFonts w:ascii="Arial" w:hAnsi="Arial" w:cs="Arial"/>
          <w:bCs/>
          <w:sz w:val="22"/>
          <w:szCs w:val="22"/>
          <w:lang w:val="es-PE"/>
        </w:rPr>
        <w:drawing>
          <wp:inline distT="0" distB="0" distL="0" distR="0" wp14:anchorId="2ACEC4DE" wp14:editId="24129D1C">
            <wp:extent cx="3124200" cy="5331966"/>
            <wp:effectExtent l="0" t="0" r="0" b="2540"/>
            <wp:docPr id="9" name="Imagen 8" descr="Imagen que contiene Tabla&#10;&#10;El contenido generado por IA puede ser incorrecto.">
              <a:extLst xmlns:a="http://schemas.openxmlformats.org/drawingml/2006/main">
                <a:ext uri="{FF2B5EF4-FFF2-40B4-BE49-F238E27FC236}">
                  <a16:creationId xmlns:a16="http://schemas.microsoft.com/office/drawing/2014/main" id="{4FDB8CEE-DE3F-BADC-7EB2-8C7FCB300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Imagen que contiene Tabla&#10;&#10;El contenido generado por IA puede ser incorrecto.">
                      <a:extLst>
                        <a:ext uri="{FF2B5EF4-FFF2-40B4-BE49-F238E27FC236}">
                          <a16:creationId xmlns:a16="http://schemas.microsoft.com/office/drawing/2014/main" id="{4FDB8CEE-DE3F-BADC-7EB2-8C7FCB3004BE}"/>
                        </a:ext>
                      </a:extLst>
                    </pic:cNvPr>
                    <pic:cNvPicPr>
                      <a:picLocks noChangeAspect="1"/>
                    </pic:cNvPicPr>
                  </pic:nvPicPr>
                  <pic:blipFill>
                    <a:blip r:embed="rId18"/>
                    <a:stretch>
                      <a:fillRect/>
                    </a:stretch>
                  </pic:blipFill>
                  <pic:spPr>
                    <a:xfrm>
                      <a:off x="0" y="0"/>
                      <a:ext cx="3133532" cy="5347893"/>
                    </a:xfrm>
                    <a:prstGeom prst="rect">
                      <a:avLst/>
                    </a:prstGeom>
                  </pic:spPr>
                </pic:pic>
              </a:graphicData>
            </a:graphic>
          </wp:inline>
        </w:drawing>
      </w:r>
    </w:p>
    <w:p w14:paraId="3712D3DE" w14:textId="3D07B87A" w:rsidR="003301DB" w:rsidRPr="00A02C9D" w:rsidRDefault="003301DB" w:rsidP="003301DB">
      <w:pPr>
        <w:jc w:val="both"/>
        <w:rPr>
          <w:rFonts w:ascii="Arial" w:hAnsi="Arial" w:cs="Arial"/>
          <w:bCs/>
          <w:sz w:val="22"/>
          <w:szCs w:val="22"/>
          <w:lang w:val="es-PE"/>
        </w:rPr>
      </w:pPr>
      <w:r w:rsidRPr="00A02C9D">
        <w:rPr>
          <w:rFonts w:ascii="Arial" w:hAnsi="Arial" w:cs="Arial"/>
          <w:bCs/>
          <w:sz w:val="22"/>
          <w:szCs w:val="22"/>
          <w:lang w:val="es-PE"/>
        </w:rPr>
        <w:t>Figura</w:t>
      </w:r>
      <w:r w:rsidR="00B52B85" w:rsidRPr="00A02C9D">
        <w:rPr>
          <w:rFonts w:ascii="Arial" w:hAnsi="Arial" w:cs="Arial"/>
          <w:bCs/>
          <w:sz w:val="22"/>
          <w:szCs w:val="22"/>
          <w:lang w:val="es-PE"/>
        </w:rPr>
        <w:t xml:space="preserve"> </w:t>
      </w:r>
      <w:r w:rsidRPr="00A02C9D">
        <w:rPr>
          <w:rFonts w:ascii="Arial" w:hAnsi="Arial" w:cs="Arial"/>
          <w:bCs/>
          <w:sz w:val="22"/>
          <w:szCs w:val="22"/>
          <w:lang w:val="es-PE"/>
        </w:rPr>
        <w:t>0</w:t>
      </w:r>
      <w:r w:rsidR="002C75F0">
        <w:rPr>
          <w:rFonts w:ascii="Arial" w:hAnsi="Arial" w:cs="Arial"/>
          <w:bCs/>
          <w:sz w:val="22"/>
          <w:szCs w:val="22"/>
          <w:lang w:val="es-PE"/>
        </w:rPr>
        <w:t>5</w:t>
      </w:r>
      <w:r w:rsidRPr="00A02C9D">
        <w:rPr>
          <w:rFonts w:ascii="Arial" w:hAnsi="Arial" w:cs="Arial"/>
          <w:bCs/>
          <w:sz w:val="22"/>
          <w:szCs w:val="22"/>
          <w:lang w:val="es-PE"/>
        </w:rPr>
        <w:t xml:space="preserve">. Resultados del SHAP </w:t>
      </w:r>
      <w:proofErr w:type="spellStart"/>
      <w:r w:rsidRPr="00A02C9D">
        <w:rPr>
          <w:rFonts w:ascii="Arial" w:hAnsi="Arial" w:cs="Arial"/>
          <w:bCs/>
          <w:sz w:val="22"/>
          <w:szCs w:val="22"/>
          <w:lang w:val="es-PE"/>
        </w:rPr>
        <w:t>Summary</w:t>
      </w:r>
      <w:proofErr w:type="spellEnd"/>
      <w:r w:rsidRPr="00A02C9D">
        <w:rPr>
          <w:rFonts w:ascii="Arial" w:hAnsi="Arial" w:cs="Arial"/>
          <w:bCs/>
          <w:sz w:val="22"/>
          <w:szCs w:val="22"/>
          <w:lang w:val="es-PE"/>
        </w:rPr>
        <w:t xml:space="preserve"> Train para el modelo desarrollado para </w:t>
      </w: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w:t>
      </w:r>
    </w:p>
    <w:p w14:paraId="599D90EC" w14:textId="792F51D7" w:rsidR="003301DB" w:rsidRPr="00A02C9D" w:rsidRDefault="003301DB" w:rsidP="003301DB">
      <w:pPr>
        <w:jc w:val="both"/>
        <w:rPr>
          <w:rFonts w:ascii="Arial" w:hAnsi="Arial" w:cs="Arial"/>
          <w:bCs/>
          <w:sz w:val="22"/>
          <w:szCs w:val="22"/>
          <w:lang w:val="es-PE"/>
        </w:rPr>
      </w:pPr>
      <w:r w:rsidRPr="00A02C9D">
        <w:rPr>
          <w:rFonts w:ascii="Arial" w:hAnsi="Arial" w:cs="Arial"/>
          <w:bCs/>
          <w:sz w:val="22"/>
          <w:szCs w:val="22"/>
          <w:lang w:val="es-PE"/>
        </w:rPr>
        <w:lastRenderedPageBreak/>
        <w:t>Este análisis no solo fortaleció la confianza en el modelo, sino que también facilitó la comunicación de resultados con los equipos operativos y e</w:t>
      </w:r>
      <w:r w:rsidRPr="00A02C9D">
        <w:rPr>
          <w:rFonts w:ascii="Arial" w:hAnsi="Arial" w:cs="Arial"/>
          <w:bCs/>
          <w:sz w:val="22"/>
          <w:szCs w:val="22"/>
          <w:lang w:val="es-PE"/>
        </w:rPr>
        <w:t>l área de metalurgia</w:t>
      </w:r>
      <w:r w:rsidRPr="00A02C9D">
        <w:rPr>
          <w:rFonts w:ascii="Arial" w:hAnsi="Arial" w:cs="Arial"/>
          <w:bCs/>
          <w:sz w:val="22"/>
          <w:szCs w:val="22"/>
          <w:lang w:val="es-PE"/>
        </w:rPr>
        <w:t>.</w:t>
      </w:r>
    </w:p>
    <w:p w14:paraId="4709CBE1" w14:textId="77777777" w:rsidR="003301DB" w:rsidRPr="00A02C9D" w:rsidRDefault="003301DB" w:rsidP="003301DB">
      <w:pPr>
        <w:jc w:val="both"/>
        <w:rPr>
          <w:rFonts w:ascii="Arial" w:hAnsi="Arial" w:cs="Arial"/>
          <w:bCs/>
          <w:sz w:val="22"/>
          <w:szCs w:val="22"/>
          <w:lang w:val="es-PE"/>
        </w:rPr>
      </w:pPr>
    </w:p>
    <w:p w14:paraId="35D2D07B" w14:textId="71F16537" w:rsidR="007D4A45" w:rsidRDefault="007D4A45" w:rsidP="007D4A45">
      <w:pPr>
        <w:jc w:val="both"/>
        <w:rPr>
          <w:rFonts w:ascii="Arial" w:hAnsi="Arial" w:cs="Arial"/>
          <w:b/>
          <w:sz w:val="22"/>
          <w:szCs w:val="22"/>
          <w:lang w:val="es-PE"/>
        </w:rPr>
      </w:pPr>
      <w:r w:rsidRPr="00A02C9D">
        <w:rPr>
          <w:rFonts w:ascii="Arial" w:hAnsi="Arial" w:cs="Arial"/>
          <w:b/>
          <w:sz w:val="22"/>
          <w:szCs w:val="22"/>
          <w:lang w:val="es-PE"/>
        </w:rPr>
        <w:t>3.</w:t>
      </w:r>
      <w:r w:rsidR="00036A0B">
        <w:rPr>
          <w:rFonts w:ascii="Arial" w:hAnsi="Arial" w:cs="Arial"/>
          <w:b/>
          <w:sz w:val="22"/>
          <w:szCs w:val="22"/>
          <w:lang w:val="es-PE"/>
        </w:rPr>
        <w:t>5</w:t>
      </w:r>
      <w:r w:rsidRPr="00A02C9D">
        <w:rPr>
          <w:rFonts w:ascii="Arial" w:hAnsi="Arial" w:cs="Arial"/>
          <w:b/>
          <w:sz w:val="22"/>
          <w:szCs w:val="22"/>
          <w:lang w:val="es-PE"/>
        </w:rPr>
        <w:t xml:space="preserve">. Optimización con Differential </w:t>
      </w:r>
      <w:proofErr w:type="spellStart"/>
      <w:r w:rsidRPr="00A02C9D">
        <w:rPr>
          <w:rFonts w:ascii="Arial" w:hAnsi="Arial" w:cs="Arial"/>
          <w:b/>
          <w:sz w:val="22"/>
          <w:szCs w:val="22"/>
          <w:lang w:val="es-PE"/>
        </w:rPr>
        <w:t>Evolution</w:t>
      </w:r>
      <w:proofErr w:type="spellEnd"/>
      <w:r w:rsidRPr="00A02C9D">
        <w:rPr>
          <w:rFonts w:ascii="Arial" w:hAnsi="Arial" w:cs="Arial"/>
          <w:b/>
          <w:sz w:val="22"/>
          <w:szCs w:val="22"/>
          <w:lang w:val="es-PE"/>
        </w:rPr>
        <w:t xml:space="preserve"> </w:t>
      </w:r>
      <w:proofErr w:type="spellStart"/>
      <w:r w:rsidRPr="00A02C9D">
        <w:rPr>
          <w:rFonts w:ascii="Arial" w:hAnsi="Arial" w:cs="Arial"/>
          <w:b/>
          <w:sz w:val="22"/>
          <w:szCs w:val="22"/>
          <w:lang w:val="es-PE"/>
        </w:rPr>
        <w:t>Solver</w:t>
      </w:r>
      <w:proofErr w:type="spellEnd"/>
      <w:r w:rsidRPr="00A02C9D">
        <w:rPr>
          <w:rFonts w:ascii="Arial" w:hAnsi="Arial" w:cs="Arial"/>
          <w:b/>
          <w:sz w:val="22"/>
          <w:szCs w:val="22"/>
          <w:lang w:val="es-PE"/>
        </w:rPr>
        <w:t xml:space="preserve"> (DES)</w:t>
      </w:r>
    </w:p>
    <w:p w14:paraId="57E80FF8" w14:textId="77777777" w:rsidR="002C75F0" w:rsidRPr="00A02C9D" w:rsidRDefault="002C75F0" w:rsidP="007D4A45">
      <w:pPr>
        <w:jc w:val="both"/>
        <w:rPr>
          <w:rFonts w:ascii="Arial" w:hAnsi="Arial" w:cs="Arial"/>
          <w:b/>
          <w:sz w:val="22"/>
          <w:szCs w:val="22"/>
          <w:lang w:val="es-PE"/>
        </w:rPr>
      </w:pPr>
    </w:p>
    <w:p w14:paraId="3336F3F2" w14:textId="77777777" w:rsidR="00FD0EA8" w:rsidRPr="00FD0EA8" w:rsidRDefault="00FD0EA8" w:rsidP="00FD0EA8">
      <w:pPr>
        <w:jc w:val="both"/>
        <w:rPr>
          <w:rFonts w:ascii="Arial" w:hAnsi="Arial" w:cs="Arial"/>
          <w:bCs/>
          <w:sz w:val="22"/>
          <w:szCs w:val="22"/>
          <w:lang w:val="es-PE"/>
        </w:rPr>
      </w:pPr>
      <w:r w:rsidRPr="00FD0EA8">
        <w:rPr>
          <w:rFonts w:ascii="Arial" w:hAnsi="Arial" w:cs="Arial"/>
          <w:bCs/>
          <w:sz w:val="22"/>
          <w:szCs w:val="22"/>
          <w:lang w:val="es-PE"/>
        </w:rPr>
        <w:t xml:space="preserve">Una vez entrenado el modelo predictivo, se integró un módulo de optimización basado en el algoritmo </w:t>
      </w:r>
      <w:proofErr w:type="spellStart"/>
      <w:r w:rsidRPr="00FD0EA8">
        <w:rPr>
          <w:rFonts w:ascii="Arial" w:hAnsi="Arial" w:cs="Arial"/>
          <w:bCs/>
          <w:sz w:val="22"/>
          <w:szCs w:val="22"/>
          <w:lang w:val="es-PE"/>
        </w:rPr>
        <w:t>Differential</w:t>
      </w:r>
      <w:proofErr w:type="spellEnd"/>
      <w:r w:rsidRPr="00FD0EA8">
        <w:rPr>
          <w:rFonts w:ascii="Arial" w:hAnsi="Arial" w:cs="Arial"/>
          <w:bCs/>
          <w:sz w:val="22"/>
          <w:szCs w:val="22"/>
          <w:lang w:val="es-PE"/>
        </w:rPr>
        <w:t xml:space="preserve"> </w:t>
      </w:r>
      <w:proofErr w:type="spellStart"/>
      <w:r w:rsidRPr="00FD0EA8">
        <w:rPr>
          <w:rFonts w:ascii="Arial" w:hAnsi="Arial" w:cs="Arial"/>
          <w:bCs/>
          <w:sz w:val="22"/>
          <w:szCs w:val="22"/>
          <w:lang w:val="es-PE"/>
        </w:rPr>
        <w:t>Evolution</w:t>
      </w:r>
      <w:proofErr w:type="spellEnd"/>
      <w:r w:rsidRPr="00FD0EA8">
        <w:rPr>
          <w:rFonts w:ascii="Arial" w:hAnsi="Arial" w:cs="Arial"/>
          <w:bCs/>
          <w:sz w:val="22"/>
          <w:szCs w:val="22"/>
          <w:lang w:val="es-PE"/>
        </w:rPr>
        <w:t xml:space="preserve"> </w:t>
      </w:r>
      <w:proofErr w:type="spellStart"/>
      <w:r w:rsidRPr="00FD0EA8">
        <w:rPr>
          <w:rFonts w:ascii="Arial" w:hAnsi="Arial" w:cs="Arial"/>
          <w:bCs/>
          <w:sz w:val="22"/>
          <w:szCs w:val="22"/>
          <w:lang w:val="es-PE"/>
        </w:rPr>
        <w:t>Solver</w:t>
      </w:r>
      <w:proofErr w:type="spellEnd"/>
      <w:r w:rsidRPr="00FD0EA8">
        <w:rPr>
          <w:rFonts w:ascii="Arial" w:hAnsi="Arial" w:cs="Arial"/>
          <w:bCs/>
          <w:sz w:val="22"/>
          <w:szCs w:val="22"/>
          <w:lang w:val="es-PE"/>
        </w:rPr>
        <w:t xml:space="preserve"> (DES), una técnica de optimización evolutiva diseñada para encontrar soluciones óptimas en espacios de búsqueda complejos, no lineales y multidimensionales.</w:t>
      </w:r>
    </w:p>
    <w:p w14:paraId="5E3949C7" w14:textId="77777777" w:rsidR="00FD0EA8" w:rsidRPr="00FD0EA8" w:rsidRDefault="00FD0EA8" w:rsidP="00FD0EA8">
      <w:pPr>
        <w:jc w:val="both"/>
        <w:rPr>
          <w:rFonts w:ascii="Arial" w:hAnsi="Arial" w:cs="Arial"/>
          <w:bCs/>
          <w:sz w:val="22"/>
          <w:szCs w:val="22"/>
          <w:lang w:val="es-PE"/>
        </w:rPr>
      </w:pPr>
    </w:p>
    <w:p w14:paraId="56D04057" w14:textId="77777777" w:rsidR="00FD0EA8" w:rsidRPr="00FD0EA8" w:rsidRDefault="00FD0EA8" w:rsidP="00FD0EA8">
      <w:pPr>
        <w:jc w:val="both"/>
        <w:rPr>
          <w:rFonts w:ascii="Arial" w:hAnsi="Arial" w:cs="Arial"/>
          <w:b/>
          <w:sz w:val="22"/>
          <w:szCs w:val="22"/>
          <w:lang w:val="es-PE"/>
        </w:rPr>
      </w:pPr>
      <w:r w:rsidRPr="00FD0EA8">
        <w:rPr>
          <w:rFonts w:ascii="Arial" w:hAnsi="Arial" w:cs="Arial"/>
          <w:b/>
          <w:sz w:val="22"/>
          <w:szCs w:val="22"/>
          <w:lang w:val="es-PE"/>
        </w:rPr>
        <w:t>¿Cómo funciona DES?</w:t>
      </w:r>
    </w:p>
    <w:p w14:paraId="0E413CC6" w14:textId="77777777" w:rsidR="00FD0EA8" w:rsidRPr="00FD0EA8" w:rsidRDefault="00FD0EA8" w:rsidP="00FD0EA8">
      <w:pPr>
        <w:jc w:val="both"/>
        <w:rPr>
          <w:rFonts w:ascii="Arial" w:hAnsi="Arial" w:cs="Arial"/>
          <w:bCs/>
          <w:sz w:val="22"/>
          <w:szCs w:val="22"/>
          <w:lang w:val="es-PE"/>
        </w:rPr>
      </w:pPr>
    </w:p>
    <w:p w14:paraId="77C5325F" w14:textId="77777777" w:rsidR="00FD0EA8" w:rsidRDefault="00FD0EA8" w:rsidP="00FD0EA8">
      <w:pPr>
        <w:pStyle w:val="Prrafodelista"/>
        <w:numPr>
          <w:ilvl w:val="0"/>
          <w:numId w:val="7"/>
        </w:numPr>
        <w:jc w:val="both"/>
        <w:rPr>
          <w:rFonts w:ascii="Arial" w:hAnsi="Arial" w:cs="Arial"/>
          <w:bCs/>
          <w:sz w:val="22"/>
          <w:szCs w:val="22"/>
          <w:lang w:val="es-PE"/>
        </w:rPr>
      </w:pPr>
      <w:r w:rsidRPr="00FD0EA8">
        <w:rPr>
          <w:rFonts w:ascii="Arial" w:hAnsi="Arial" w:cs="Arial"/>
          <w:bCs/>
          <w:sz w:val="22"/>
          <w:szCs w:val="22"/>
          <w:lang w:val="es-PE"/>
        </w:rPr>
        <w:t>Población inicial: se genera un conjunto aleatorio de soluciones (vectores) dentro del espacio de parámetros operativos.</w:t>
      </w:r>
    </w:p>
    <w:p w14:paraId="5664DCAC" w14:textId="77777777" w:rsidR="00E93265" w:rsidRPr="00FD0EA8" w:rsidRDefault="00E93265" w:rsidP="00E93265">
      <w:pPr>
        <w:pStyle w:val="Prrafodelista"/>
        <w:jc w:val="both"/>
        <w:rPr>
          <w:rFonts w:ascii="Arial" w:hAnsi="Arial" w:cs="Arial"/>
          <w:bCs/>
          <w:sz w:val="22"/>
          <w:szCs w:val="22"/>
          <w:lang w:val="es-PE"/>
        </w:rPr>
      </w:pPr>
    </w:p>
    <w:p w14:paraId="632A5A6D" w14:textId="24E28DCA" w:rsidR="00FD0EA8" w:rsidRDefault="00FD0EA8" w:rsidP="00FD0EA8">
      <w:pPr>
        <w:pStyle w:val="Prrafodelista"/>
        <w:numPr>
          <w:ilvl w:val="0"/>
          <w:numId w:val="7"/>
        </w:numPr>
        <w:jc w:val="both"/>
        <w:rPr>
          <w:rFonts w:ascii="Arial" w:hAnsi="Arial" w:cs="Arial"/>
          <w:bCs/>
          <w:sz w:val="22"/>
          <w:szCs w:val="22"/>
          <w:lang w:val="es-PE"/>
        </w:rPr>
      </w:pPr>
      <w:r w:rsidRPr="00FD0EA8">
        <w:rPr>
          <w:rFonts w:ascii="Arial" w:hAnsi="Arial" w:cs="Arial"/>
          <w:bCs/>
          <w:sz w:val="22"/>
          <w:szCs w:val="22"/>
          <w:lang w:val="es-PE"/>
        </w:rPr>
        <w:t>Mutación: se crean nuevos vectores combinando aleatoriamente tres soluciones distintas de la población.</w:t>
      </w:r>
    </w:p>
    <w:p w14:paraId="78A368FE" w14:textId="77777777" w:rsidR="00E93265" w:rsidRPr="00E93265" w:rsidRDefault="00E93265" w:rsidP="00E93265">
      <w:pPr>
        <w:pStyle w:val="Prrafodelista"/>
        <w:rPr>
          <w:rFonts w:ascii="Arial" w:hAnsi="Arial" w:cs="Arial"/>
          <w:bCs/>
          <w:sz w:val="22"/>
          <w:szCs w:val="22"/>
          <w:lang w:val="es-PE"/>
        </w:rPr>
      </w:pPr>
    </w:p>
    <w:p w14:paraId="6ADBE16F" w14:textId="77777777" w:rsidR="00FD0EA8" w:rsidRDefault="00FD0EA8" w:rsidP="00FD0EA8">
      <w:pPr>
        <w:pStyle w:val="Prrafodelista"/>
        <w:numPr>
          <w:ilvl w:val="0"/>
          <w:numId w:val="7"/>
        </w:numPr>
        <w:jc w:val="both"/>
        <w:rPr>
          <w:rFonts w:ascii="Arial" w:hAnsi="Arial" w:cs="Arial"/>
          <w:bCs/>
          <w:sz w:val="22"/>
          <w:szCs w:val="22"/>
          <w:lang w:val="es-PE"/>
        </w:rPr>
      </w:pPr>
      <w:r w:rsidRPr="00FD0EA8">
        <w:rPr>
          <w:rFonts w:ascii="Arial" w:hAnsi="Arial" w:cs="Arial"/>
          <w:bCs/>
          <w:sz w:val="22"/>
          <w:szCs w:val="22"/>
          <w:lang w:val="es-PE"/>
        </w:rPr>
        <w:t>Recombinación (cruce): se mezclan los vectores mutados con los originales para generar soluciones candidatas.</w:t>
      </w:r>
    </w:p>
    <w:p w14:paraId="0D87F049" w14:textId="77777777" w:rsidR="00E93265" w:rsidRPr="00E93265" w:rsidRDefault="00E93265" w:rsidP="00E93265">
      <w:pPr>
        <w:pStyle w:val="Prrafodelista"/>
        <w:rPr>
          <w:rFonts w:ascii="Arial" w:hAnsi="Arial" w:cs="Arial"/>
          <w:bCs/>
          <w:sz w:val="22"/>
          <w:szCs w:val="22"/>
          <w:lang w:val="es-PE"/>
        </w:rPr>
      </w:pPr>
    </w:p>
    <w:p w14:paraId="1064575D" w14:textId="046020F2" w:rsidR="00FD0EA8" w:rsidRDefault="00FD0EA8" w:rsidP="00FD0EA8">
      <w:pPr>
        <w:pStyle w:val="Prrafodelista"/>
        <w:numPr>
          <w:ilvl w:val="0"/>
          <w:numId w:val="7"/>
        </w:numPr>
        <w:jc w:val="both"/>
        <w:rPr>
          <w:rFonts w:ascii="Arial" w:hAnsi="Arial" w:cs="Arial"/>
          <w:bCs/>
          <w:sz w:val="22"/>
          <w:szCs w:val="22"/>
          <w:lang w:val="es-PE"/>
        </w:rPr>
      </w:pPr>
      <w:r w:rsidRPr="00FD0EA8">
        <w:rPr>
          <w:rFonts w:ascii="Arial" w:hAnsi="Arial" w:cs="Arial"/>
          <w:bCs/>
          <w:sz w:val="22"/>
          <w:szCs w:val="22"/>
          <w:lang w:val="es-PE"/>
        </w:rPr>
        <w:t>Selección: se evalúa cada solución con la función objetivo (en este caso,</w:t>
      </w:r>
      <w:r w:rsidR="00793C35">
        <w:rPr>
          <w:rFonts w:ascii="Arial" w:hAnsi="Arial" w:cs="Arial"/>
          <w:bCs/>
          <w:sz w:val="22"/>
          <w:szCs w:val="22"/>
          <w:lang w:val="es-PE"/>
        </w:rPr>
        <w:t xml:space="preserve"> la recuperación de metal crudo</w:t>
      </w:r>
      <w:r w:rsidRPr="00FD0EA8">
        <w:rPr>
          <w:rFonts w:ascii="Arial" w:hAnsi="Arial" w:cs="Arial"/>
          <w:bCs/>
          <w:sz w:val="22"/>
          <w:szCs w:val="22"/>
          <w:lang w:val="es-PE"/>
        </w:rPr>
        <w:t xml:space="preserve"> predich</w:t>
      </w:r>
      <w:r w:rsidR="00793C35">
        <w:rPr>
          <w:rFonts w:ascii="Arial" w:hAnsi="Arial" w:cs="Arial"/>
          <w:bCs/>
          <w:sz w:val="22"/>
          <w:szCs w:val="22"/>
          <w:lang w:val="es-PE"/>
        </w:rPr>
        <w:t>a</w:t>
      </w:r>
      <w:r w:rsidRPr="00FD0EA8">
        <w:rPr>
          <w:rFonts w:ascii="Arial" w:hAnsi="Arial" w:cs="Arial"/>
          <w:bCs/>
          <w:sz w:val="22"/>
          <w:szCs w:val="22"/>
          <w:lang w:val="es-PE"/>
        </w:rPr>
        <w:t xml:space="preserve"> por </w:t>
      </w:r>
      <w:proofErr w:type="spellStart"/>
      <w:r w:rsidRPr="00FD0EA8">
        <w:rPr>
          <w:rFonts w:ascii="Arial" w:hAnsi="Arial" w:cs="Arial"/>
          <w:bCs/>
          <w:sz w:val="22"/>
          <w:szCs w:val="22"/>
          <w:lang w:val="es-PE"/>
        </w:rPr>
        <w:t>XGBoost</w:t>
      </w:r>
      <w:proofErr w:type="spellEnd"/>
      <w:r w:rsidRPr="00FD0EA8">
        <w:rPr>
          <w:rFonts w:ascii="Arial" w:hAnsi="Arial" w:cs="Arial"/>
          <w:bCs/>
          <w:sz w:val="22"/>
          <w:szCs w:val="22"/>
          <w:lang w:val="es-PE"/>
        </w:rPr>
        <w:t>) y se conserva la mejor.</w:t>
      </w:r>
    </w:p>
    <w:p w14:paraId="23831065" w14:textId="77777777" w:rsidR="00FD0EA8" w:rsidRPr="00FD0EA8" w:rsidRDefault="00FD0EA8" w:rsidP="00FD0EA8">
      <w:pPr>
        <w:pStyle w:val="Prrafodelista"/>
        <w:jc w:val="both"/>
        <w:rPr>
          <w:rFonts w:ascii="Arial" w:hAnsi="Arial" w:cs="Arial"/>
          <w:bCs/>
          <w:sz w:val="22"/>
          <w:szCs w:val="22"/>
          <w:lang w:val="es-PE"/>
        </w:rPr>
      </w:pPr>
    </w:p>
    <w:p w14:paraId="74783DF5" w14:textId="77777777" w:rsidR="00FD0EA8" w:rsidRPr="00FD0EA8" w:rsidRDefault="00FD0EA8" w:rsidP="00FD0EA8">
      <w:pPr>
        <w:jc w:val="both"/>
        <w:rPr>
          <w:rFonts w:ascii="Arial" w:hAnsi="Arial" w:cs="Arial"/>
          <w:bCs/>
          <w:sz w:val="22"/>
          <w:szCs w:val="22"/>
          <w:lang w:val="es-PE"/>
        </w:rPr>
      </w:pPr>
      <w:r w:rsidRPr="00FD0EA8">
        <w:rPr>
          <w:rFonts w:ascii="Arial" w:hAnsi="Arial" w:cs="Arial"/>
          <w:bCs/>
          <w:sz w:val="22"/>
          <w:szCs w:val="22"/>
          <w:lang w:val="es-PE"/>
        </w:rPr>
        <w:t>Este proceso se repite durante múltiples generaciones hasta converger hacia una solución óptima o suficientemente buena.</w:t>
      </w:r>
    </w:p>
    <w:p w14:paraId="43EDE287" w14:textId="77777777" w:rsidR="00FD0EA8" w:rsidRPr="00FD0EA8" w:rsidRDefault="00FD0EA8" w:rsidP="00FD0EA8">
      <w:pPr>
        <w:jc w:val="both"/>
        <w:rPr>
          <w:rFonts w:ascii="Arial" w:hAnsi="Arial" w:cs="Arial"/>
          <w:bCs/>
          <w:sz w:val="22"/>
          <w:szCs w:val="22"/>
          <w:lang w:val="es-PE"/>
        </w:rPr>
      </w:pPr>
    </w:p>
    <w:p w14:paraId="18183F12" w14:textId="77777777" w:rsidR="00FD0EA8" w:rsidRPr="00FD0EA8" w:rsidRDefault="00FD0EA8" w:rsidP="00FD0EA8">
      <w:pPr>
        <w:jc w:val="both"/>
        <w:rPr>
          <w:rFonts w:ascii="Arial" w:hAnsi="Arial" w:cs="Arial"/>
          <w:b/>
          <w:sz w:val="22"/>
          <w:szCs w:val="22"/>
          <w:lang w:val="es-PE"/>
        </w:rPr>
      </w:pPr>
      <w:r w:rsidRPr="00FD0EA8">
        <w:rPr>
          <w:rFonts w:ascii="Arial" w:hAnsi="Arial" w:cs="Arial"/>
          <w:b/>
          <w:sz w:val="22"/>
          <w:szCs w:val="22"/>
          <w:lang w:val="es-PE"/>
        </w:rPr>
        <w:t>Ventajas clave de DES:</w:t>
      </w:r>
    </w:p>
    <w:p w14:paraId="753849D6" w14:textId="77777777" w:rsidR="00FD0EA8" w:rsidRPr="00FD0EA8" w:rsidRDefault="00FD0EA8" w:rsidP="00FD0EA8">
      <w:pPr>
        <w:jc w:val="both"/>
        <w:rPr>
          <w:rFonts w:ascii="Arial" w:hAnsi="Arial" w:cs="Arial"/>
          <w:bCs/>
          <w:sz w:val="22"/>
          <w:szCs w:val="22"/>
          <w:lang w:val="es-PE"/>
        </w:rPr>
      </w:pPr>
    </w:p>
    <w:p w14:paraId="5209B60C" w14:textId="0A5E987C" w:rsidR="00E93265" w:rsidRPr="00522960" w:rsidRDefault="00FD0EA8" w:rsidP="006C257D">
      <w:pPr>
        <w:pStyle w:val="Prrafodelista"/>
        <w:numPr>
          <w:ilvl w:val="0"/>
          <w:numId w:val="14"/>
        </w:numPr>
        <w:jc w:val="both"/>
        <w:rPr>
          <w:rFonts w:ascii="Arial" w:hAnsi="Arial" w:cs="Arial"/>
          <w:bCs/>
          <w:sz w:val="22"/>
          <w:szCs w:val="22"/>
          <w:lang w:val="es-PE"/>
        </w:rPr>
      </w:pPr>
      <w:r w:rsidRPr="00522960">
        <w:rPr>
          <w:rFonts w:ascii="Arial" w:hAnsi="Arial" w:cs="Arial"/>
          <w:bCs/>
          <w:sz w:val="22"/>
          <w:szCs w:val="22"/>
          <w:lang w:val="es-PE"/>
        </w:rPr>
        <w:t>No requiere derivadas ni supuestos sobre la forma de la función objetivo.</w:t>
      </w:r>
    </w:p>
    <w:p w14:paraId="49BC1E2E" w14:textId="393AFBFC" w:rsidR="00E93265" w:rsidRPr="00522960" w:rsidRDefault="00FD0EA8" w:rsidP="00241CB7">
      <w:pPr>
        <w:pStyle w:val="Prrafodelista"/>
        <w:numPr>
          <w:ilvl w:val="0"/>
          <w:numId w:val="14"/>
        </w:numPr>
        <w:jc w:val="both"/>
        <w:rPr>
          <w:rFonts w:ascii="Arial" w:hAnsi="Arial" w:cs="Arial"/>
          <w:bCs/>
          <w:sz w:val="22"/>
          <w:szCs w:val="22"/>
          <w:lang w:val="es-PE"/>
        </w:rPr>
      </w:pPr>
      <w:r w:rsidRPr="00522960">
        <w:rPr>
          <w:rFonts w:ascii="Arial" w:hAnsi="Arial" w:cs="Arial"/>
          <w:bCs/>
          <w:sz w:val="22"/>
          <w:szCs w:val="22"/>
          <w:lang w:val="es-PE"/>
        </w:rPr>
        <w:t>Robusto frente a funciones con múltiples óptimos locales.</w:t>
      </w:r>
    </w:p>
    <w:p w14:paraId="61915AC3" w14:textId="3A9A886F" w:rsidR="00E93265" w:rsidRPr="00522960" w:rsidRDefault="00FD0EA8" w:rsidP="00BE23E2">
      <w:pPr>
        <w:pStyle w:val="Prrafodelista"/>
        <w:numPr>
          <w:ilvl w:val="0"/>
          <w:numId w:val="14"/>
        </w:numPr>
        <w:jc w:val="both"/>
        <w:rPr>
          <w:rFonts w:ascii="Arial" w:hAnsi="Arial" w:cs="Arial"/>
          <w:bCs/>
          <w:sz w:val="22"/>
          <w:szCs w:val="22"/>
          <w:lang w:val="es-PE"/>
        </w:rPr>
      </w:pPr>
      <w:r w:rsidRPr="00522960">
        <w:rPr>
          <w:rFonts w:ascii="Arial" w:hAnsi="Arial" w:cs="Arial"/>
          <w:bCs/>
          <w:sz w:val="22"/>
          <w:szCs w:val="22"/>
          <w:lang w:val="es-PE"/>
        </w:rPr>
        <w:t>Fácil de implementar y ajustar.</w:t>
      </w:r>
    </w:p>
    <w:p w14:paraId="325831EA" w14:textId="77777777" w:rsidR="00FD0EA8" w:rsidRPr="00FD0EA8" w:rsidRDefault="00FD0EA8" w:rsidP="00FD0EA8">
      <w:pPr>
        <w:pStyle w:val="Prrafodelista"/>
        <w:numPr>
          <w:ilvl w:val="0"/>
          <w:numId w:val="14"/>
        </w:numPr>
        <w:jc w:val="both"/>
        <w:rPr>
          <w:rFonts w:ascii="Arial" w:hAnsi="Arial" w:cs="Arial"/>
          <w:bCs/>
          <w:sz w:val="22"/>
          <w:szCs w:val="22"/>
          <w:lang w:val="es-PE"/>
        </w:rPr>
      </w:pPr>
      <w:r w:rsidRPr="00FD0EA8">
        <w:rPr>
          <w:rFonts w:ascii="Arial" w:hAnsi="Arial" w:cs="Arial"/>
          <w:bCs/>
          <w:sz w:val="22"/>
          <w:szCs w:val="22"/>
          <w:lang w:val="es-PE"/>
        </w:rPr>
        <w:t>Ideal para problemas con restricciones y múltiples variables interdependientes.</w:t>
      </w:r>
    </w:p>
    <w:p w14:paraId="2DFB8B25" w14:textId="77777777" w:rsidR="00FD0EA8" w:rsidRPr="00FD0EA8" w:rsidRDefault="00FD0EA8" w:rsidP="00FD0EA8">
      <w:pPr>
        <w:jc w:val="both"/>
        <w:rPr>
          <w:rFonts w:ascii="Arial" w:hAnsi="Arial" w:cs="Arial"/>
          <w:bCs/>
          <w:sz w:val="22"/>
          <w:szCs w:val="22"/>
          <w:lang w:val="es-PE"/>
        </w:rPr>
      </w:pPr>
    </w:p>
    <w:p w14:paraId="4680A633" w14:textId="3E08B601" w:rsidR="00560938" w:rsidRDefault="00FD0EA8" w:rsidP="00FD0EA8">
      <w:pPr>
        <w:jc w:val="both"/>
        <w:rPr>
          <w:rFonts w:ascii="Arial" w:hAnsi="Arial" w:cs="Arial"/>
          <w:bCs/>
          <w:sz w:val="22"/>
          <w:szCs w:val="22"/>
          <w:lang w:val="es-PE"/>
        </w:rPr>
      </w:pPr>
      <w:r>
        <w:rPr>
          <w:rFonts w:ascii="Arial" w:hAnsi="Arial" w:cs="Arial"/>
          <w:bCs/>
          <w:sz w:val="22"/>
          <w:szCs w:val="22"/>
          <w:lang w:val="es-PE"/>
        </w:rPr>
        <w:t>Para el desarrollo de</w:t>
      </w:r>
      <w:r w:rsidRPr="00FD0EA8">
        <w:rPr>
          <w:rFonts w:ascii="Arial" w:hAnsi="Arial" w:cs="Arial"/>
          <w:bCs/>
          <w:sz w:val="22"/>
          <w:szCs w:val="22"/>
          <w:lang w:val="es-PE"/>
        </w:rPr>
        <w:t xml:space="preserve"> </w:t>
      </w:r>
      <w:proofErr w:type="spellStart"/>
      <w:r w:rsidRPr="00FD0EA8">
        <w:rPr>
          <w:rFonts w:ascii="Arial" w:hAnsi="Arial" w:cs="Arial"/>
          <w:bCs/>
          <w:sz w:val="22"/>
          <w:szCs w:val="22"/>
          <w:lang w:val="es-PE"/>
        </w:rPr>
        <w:t>LingoSmelter</w:t>
      </w:r>
      <w:proofErr w:type="spellEnd"/>
      <w:r w:rsidRPr="00FD0EA8">
        <w:rPr>
          <w:rFonts w:ascii="Arial" w:hAnsi="Arial" w:cs="Arial"/>
          <w:bCs/>
          <w:sz w:val="22"/>
          <w:szCs w:val="22"/>
          <w:lang w:val="es-PE"/>
        </w:rPr>
        <w:t xml:space="preserve">, DES permitió explorar combinaciones de parámetros operativos (como </w:t>
      </w:r>
      <w:r>
        <w:rPr>
          <w:rFonts w:ascii="Arial" w:hAnsi="Arial" w:cs="Arial"/>
          <w:bCs/>
          <w:sz w:val="22"/>
          <w:szCs w:val="22"/>
          <w:lang w:val="es-PE"/>
        </w:rPr>
        <w:t>la dosificación de gas natural y carbón para las etapas de fusión y reducción</w:t>
      </w:r>
      <w:r w:rsidRPr="00FD0EA8">
        <w:rPr>
          <w:rFonts w:ascii="Arial" w:hAnsi="Arial" w:cs="Arial"/>
          <w:bCs/>
          <w:sz w:val="22"/>
          <w:szCs w:val="22"/>
          <w:lang w:val="es-PE"/>
        </w:rPr>
        <w:t xml:space="preserve">) para maximizar </w:t>
      </w:r>
      <w:r>
        <w:rPr>
          <w:rFonts w:ascii="Arial" w:hAnsi="Arial" w:cs="Arial"/>
          <w:bCs/>
          <w:sz w:val="22"/>
          <w:szCs w:val="22"/>
          <w:lang w:val="es-PE"/>
        </w:rPr>
        <w:t xml:space="preserve">la recuperación de metal crudo </w:t>
      </w:r>
      <w:r w:rsidRPr="00FD0EA8">
        <w:rPr>
          <w:rFonts w:ascii="Arial" w:hAnsi="Arial" w:cs="Arial"/>
          <w:bCs/>
          <w:sz w:val="22"/>
          <w:szCs w:val="22"/>
          <w:lang w:val="es-PE"/>
        </w:rPr>
        <w:t>predich</w:t>
      </w:r>
      <w:r>
        <w:rPr>
          <w:rFonts w:ascii="Arial" w:hAnsi="Arial" w:cs="Arial"/>
          <w:bCs/>
          <w:sz w:val="22"/>
          <w:szCs w:val="22"/>
          <w:lang w:val="es-PE"/>
        </w:rPr>
        <w:t>a</w:t>
      </w:r>
      <w:r w:rsidRPr="00FD0EA8">
        <w:rPr>
          <w:rFonts w:ascii="Arial" w:hAnsi="Arial" w:cs="Arial"/>
          <w:bCs/>
          <w:sz w:val="22"/>
          <w:szCs w:val="22"/>
          <w:lang w:val="es-PE"/>
        </w:rPr>
        <w:t>, respetando los límites técnicos y de seguridad del proceso.</w:t>
      </w:r>
    </w:p>
    <w:p w14:paraId="4BCB8E00" w14:textId="77777777" w:rsidR="00FD0EA8" w:rsidRPr="00A02C9D" w:rsidRDefault="00FD0EA8" w:rsidP="00FD0EA8">
      <w:pPr>
        <w:jc w:val="both"/>
        <w:rPr>
          <w:rFonts w:ascii="Arial" w:hAnsi="Arial" w:cs="Arial"/>
          <w:bCs/>
          <w:sz w:val="22"/>
          <w:szCs w:val="22"/>
          <w:lang w:val="es-PE"/>
        </w:rPr>
      </w:pPr>
    </w:p>
    <w:p w14:paraId="291C42FD" w14:textId="620E5F29" w:rsidR="00560938" w:rsidRPr="00A02C9D" w:rsidRDefault="00B52B85" w:rsidP="007D4A45">
      <w:pPr>
        <w:jc w:val="both"/>
        <w:rPr>
          <w:rFonts w:ascii="Arial" w:hAnsi="Arial" w:cs="Arial"/>
          <w:bCs/>
          <w:sz w:val="22"/>
          <w:szCs w:val="22"/>
          <w:lang w:val="es-PE"/>
        </w:rPr>
      </w:pPr>
      <w:r w:rsidRPr="00A02C9D">
        <w:rPr>
          <w:rFonts w:ascii="Arial" w:hAnsi="Arial" w:cs="Arial"/>
          <w:bCs/>
          <w:sz w:val="22"/>
          <w:szCs w:val="22"/>
          <w:lang w:val="es-PE"/>
        </w:rPr>
        <w:drawing>
          <wp:inline distT="0" distB="0" distL="0" distR="0" wp14:anchorId="5C65A5EC" wp14:editId="19F7FE36">
            <wp:extent cx="3166110" cy="3068320"/>
            <wp:effectExtent l="0" t="0" r="0" b="0"/>
            <wp:docPr id="774808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863" name="Imagen 1" descr="Diagrama&#10;&#10;El contenido generado por IA puede ser incorrecto."/>
                    <pic:cNvPicPr/>
                  </pic:nvPicPr>
                  <pic:blipFill>
                    <a:blip r:embed="rId19"/>
                    <a:stretch>
                      <a:fillRect/>
                    </a:stretch>
                  </pic:blipFill>
                  <pic:spPr>
                    <a:xfrm>
                      <a:off x="0" y="0"/>
                      <a:ext cx="3166110" cy="3068320"/>
                    </a:xfrm>
                    <a:prstGeom prst="rect">
                      <a:avLst/>
                    </a:prstGeom>
                  </pic:spPr>
                </pic:pic>
              </a:graphicData>
            </a:graphic>
          </wp:inline>
        </w:drawing>
      </w:r>
    </w:p>
    <w:p w14:paraId="471705E2" w14:textId="77777777" w:rsidR="00B52B85" w:rsidRPr="00A02C9D" w:rsidRDefault="00B52B85" w:rsidP="007D4A45">
      <w:pPr>
        <w:jc w:val="both"/>
        <w:rPr>
          <w:rFonts w:ascii="Arial" w:hAnsi="Arial" w:cs="Arial"/>
          <w:bCs/>
          <w:sz w:val="22"/>
          <w:szCs w:val="22"/>
          <w:lang w:val="es-PE"/>
        </w:rPr>
      </w:pPr>
    </w:p>
    <w:p w14:paraId="04F98C04" w14:textId="3A0008AF" w:rsidR="00B52B85" w:rsidRPr="00A02C9D" w:rsidRDefault="00B52B85" w:rsidP="007D4A45">
      <w:pPr>
        <w:jc w:val="both"/>
        <w:rPr>
          <w:rFonts w:ascii="Arial" w:hAnsi="Arial" w:cs="Arial"/>
          <w:bCs/>
          <w:sz w:val="22"/>
          <w:szCs w:val="22"/>
          <w:lang w:val="es-PE"/>
        </w:rPr>
      </w:pPr>
      <w:r w:rsidRPr="00A02C9D">
        <w:rPr>
          <w:rFonts w:ascii="Arial" w:hAnsi="Arial" w:cs="Arial"/>
          <w:bCs/>
          <w:sz w:val="22"/>
          <w:szCs w:val="22"/>
          <w:lang w:val="es-PE"/>
        </w:rPr>
        <w:t>Figura 0</w:t>
      </w:r>
      <w:r w:rsidR="002C75F0">
        <w:rPr>
          <w:rFonts w:ascii="Arial" w:hAnsi="Arial" w:cs="Arial"/>
          <w:bCs/>
          <w:sz w:val="22"/>
          <w:szCs w:val="22"/>
          <w:lang w:val="es-PE"/>
        </w:rPr>
        <w:t>6</w:t>
      </w:r>
      <w:r w:rsidRPr="00A02C9D">
        <w:rPr>
          <w:rFonts w:ascii="Arial" w:hAnsi="Arial" w:cs="Arial"/>
          <w:bCs/>
          <w:sz w:val="22"/>
          <w:szCs w:val="22"/>
          <w:lang w:val="es-PE"/>
        </w:rPr>
        <w:t>. Flujo de desarrollo de</w:t>
      </w:r>
      <w:r w:rsidR="00036A0B">
        <w:rPr>
          <w:rFonts w:ascii="Arial" w:hAnsi="Arial" w:cs="Arial"/>
          <w:bCs/>
          <w:sz w:val="22"/>
          <w:szCs w:val="22"/>
          <w:lang w:val="es-PE"/>
        </w:rPr>
        <w:t>l modelo</w:t>
      </w:r>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w:t>
      </w:r>
    </w:p>
    <w:p w14:paraId="278EF62F" w14:textId="77777777" w:rsidR="007D4A45" w:rsidRPr="00A02C9D" w:rsidRDefault="007D4A45" w:rsidP="007D4A45">
      <w:pPr>
        <w:jc w:val="both"/>
        <w:rPr>
          <w:rFonts w:ascii="Arial" w:hAnsi="Arial" w:cs="Arial"/>
          <w:bCs/>
          <w:sz w:val="22"/>
          <w:szCs w:val="22"/>
          <w:lang w:val="es-PE"/>
        </w:rPr>
      </w:pPr>
    </w:p>
    <w:p w14:paraId="26D0E03C" w14:textId="730B5CD3" w:rsidR="00036A0B" w:rsidRDefault="00036A0B" w:rsidP="00036A0B">
      <w:pPr>
        <w:jc w:val="both"/>
        <w:rPr>
          <w:rFonts w:ascii="Arial" w:hAnsi="Arial" w:cs="Arial"/>
          <w:b/>
          <w:sz w:val="22"/>
          <w:szCs w:val="22"/>
          <w:lang w:val="es-PE"/>
        </w:rPr>
      </w:pPr>
      <w:r w:rsidRPr="00A02C9D">
        <w:rPr>
          <w:rFonts w:ascii="Arial" w:hAnsi="Arial" w:cs="Arial"/>
          <w:b/>
          <w:sz w:val="22"/>
          <w:szCs w:val="22"/>
          <w:lang w:val="es-PE"/>
        </w:rPr>
        <w:t>3.</w:t>
      </w:r>
      <w:r w:rsidR="00460801">
        <w:rPr>
          <w:rFonts w:ascii="Arial" w:hAnsi="Arial" w:cs="Arial"/>
          <w:b/>
          <w:sz w:val="22"/>
          <w:szCs w:val="22"/>
          <w:lang w:val="es-PE"/>
        </w:rPr>
        <w:t>6</w:t>
      </w:r>
      <w:r w:rsidRPr="00A02C9D">
        <w:rPr>
          <w:rFonts w:ascii="Arial" w:hAnsi="Arial" w:cs="Arial"/>
          <w:b/>
          <w:sz w:val="22"/>
          <w:szCs w:val="22"/>
          <w:lang w:val="es-PE"/>
        </w:rPr>
        <w:t xml:space="preserve">. </w:t>
      </w:r>
      <w:r>
        <w:rPr>
          <w:rFonts w:ascii="Arial" w:hAnsi="Arial" w:cs="Arial"/>
          <w:b/>
          <w:sz w:val="22"/>
          <w:szCs w:val="22"/>
          <w:lang w:val="es-PE"/>
        </w:rPr>
        <w:t xml:space="preserve">Desarrollo de plataforma Optimus </w:t>
      </w:r>
      <w:proofErr w:type="spellStart"/>
      <w:r>
        <w:rPr>
          <w:rFonts w:ascii="Arial" w:hAnsi="Arial" w:cs="Arial"/>
          <w:b/>
          <w:sz w:val="22"/>
          <w:szCs w:val="22"/>
          <w:lang w:val="es-PE"/>
        </w:rPr>
        <w:t>Tin</w:t>
      </w:r>
      <w:proofErr w:type="spellEnd"/>
    </w:p>
    <w:p w14:paraId="40852481" w14:textId="77777777" w:rsidR="00036A0B" w:rsidRDefault="00036A0B" w:rsidP="007D4A45">
      <w:pPr>
        <w:jc w:val="both"/>
        <w:rPr>
          <w:rFonts w:ascii="Arial" w:hAnsi="Arial" w:cs="Arial"/>
          <w:bCs/>
          <w:sz w:val="22"/>
          <w:szCs w:val="22"/>
          <w:lang w:val="es-PE"/>
        </w:rPr>
      </w:pPr>
    </w:p>
    <w:p w14:paraId="4987DB32" w14:textId="79E494DC" w:rsidR="00036A0B" w:rsidRDefault="00036A0B" w:rsidP="007D4A45">
      <w:pPr>
        <w:jc w:val="both"/>
        <w:rPr>
          <w:rFonts w:ascii="Arial" w:hAnsi="Arial" w:cs="Arial"/>
          <w:bCs/>
          <w:sz w:val="22"/>
          <w:szCs w:val="22"/>
          <w:lang w:val="es-PE"/>
        </w:rPr>
      </w:pPr>
      <w:r>
        <w:rPr>
          <w:rFonts w:ascii="Arial" w:hAnsi="Arial" w:cs="Arial"/>
          <w:bCs/>
          <w:sz w:val="22"/>
          <w:szCs w:val="22"/>
          <w:lang w:val="es-PE"/>
        </w:rPr>
        <w:t>Como parte de</w:t>
      </w:r>
      <w:r w:rsidR="00793C35">
        <w:rPr>
          <w:rFonts w:ascii="Arial" w:hAnsi="Arial" w:cs="Arial"/>
          <w:bCs/>
          <w:sz w:val="22"/>
          <w:szCs w:val="22"/>
          <w:lang w:val="es-PE"/>
        </w:rPr>
        <w:t xml:space="preserve"> la maduración de</w:t>
      </w:r>
      <w:r>
        <w:rPr>
          <w:rFonts w:ascii="Arial" w:hAnsi="Arial" w:cs="Arial"/>
          <w:bCs/>
          <w:sz w:val="22"/>
          <w:szCs w:val="22"/>
          <w:lang w:val="es-PE"/>
        </w:rPr>
        <w:t xml:space="preserve"> </w:t>
      </w:r>
      <w:proofErr w:type="spellStart"/>
      <w:r>
        <w:rPr>
          <w:rFonts w:ascii="Arial" w:hAnsi="Arial" w:cs="Arial"/>
          <w:bCs/>
          <w:sz w:val="22"/>
          <w:szCs w:val="22"/>
          <w:lang w:val="es-PE"/>
        </w:rPr>
        <w:t>LingoSmelter</w:t>
      </w:r>
      <w:proofErr w:type="spellEnd"/>
      <w:r>
        <w:rPr>
          <w:rFonts w:ascii="Arial" w:hAnsi="Arial" w:cs="Arial"/>
          <w:bCs/>
          <w:sz w:val="22"/>
          <w:szCs w:val="22"/>
          <w:lang w:val="es-PE"/>
        </w:rPr>
        <w:t xml:space="preserve">, se vio la necesidad de desarrollar </w:t>
      </w:r>
      <w:r w:rsidRPr="00036A0B">
        <w:rPr>
          <w:rFonts w:ascii="Arial" w:hAnsi="Arial" w:cs="Arial"/>
          <w:bCs/>
          <w:sz w:val="22"/>
          <w:szCs w:val="22"/>
          <w:lang w:val="es-PE"/>
        </w:rPr>
        <w:t>una solución web</w:t>
      </w:r>
      <w:r w:rsidR="00CB6217">
        <w:rPr>
          <w:rFonts w:ascii="Arial" w:hAnsi="Arial" w:cs="Arial"/>
          <w:bCs/>
          <w:sz w:val="22"/>
          <w:szCs w:val="22"/>
          <w:lang w:val="es-PE"/>
        </w:rPr>
        <w:t xml:space="preserve"> (ver anexo A y anexo B)</w:t>
      </w:r>
      <w:r w:rsidRPr="00036A0B">
        <w:rPr>
          <w:rFonts w:ascii="Arial" w:hAnsi="Arial" w:cs="Arial"/>
          <w:bCs/>
          <w:sz w:val="22"/>
          <w:szCs w:val="22"/>
          <w:lang w:val="es-PE"/>
        </w:rPr>
        <w:t xml:space="preserve"> diseñada para </w:t>
      </w:r>
      <w:proofErr w:type="spellStart"/>
      <w:r w:rsidRPr="00036A0B">
        <w:rPr>
          <w:rFonts w:ascii="Arial" w:hAnsi="Arial" w:cs="Arial"/>
          <w:bCs/>
          <w:sz w:val="22"/>
          <w:szCs w:val="22"/>
          <w:lang w:val="es-PE"/>
        </w:rPr>
        <w:t>disponibilizar</w:t>
      </w:r>
      <w:proofErr w:type="spellEnd"/>
      <w:r w:rsidRPr="00036A0B">
        <w:rPr>
          <w:rFonts w:ascii="Arial" w:hAnsi="Arial" w:cs="Arial"/>
          <w:bCs/>
          <w:sz w:val="22"/>
          <w:szCs w:val="22"/>
          <w:lang w:val="es-PE"/>
        </w:rPr>
        <w:t xml:space="preserve"> el modelo analítico de predicción y optimización de</w:t>
      </w:r>
      <w:r>
        <w:rPr>
          <w:rFonts w:ascii="Arial" w:hAnsi="Arial" w:cs="Arial"/>
          <w:bCs/>
          <w:sz w:val="22"/>
          <w:szCs w:val="22"/>
          <w:lang w:val="es-PE"/>
        </w:rPr>
        <w:t xml:space="preserve"> la recuperación de metal crudo</w:t>
      </w:r>
      <w:r w:rsidRPr="00036A0B">
        <w:rPr>
          <w:rFonts w:ascii="Arial" w:hAnsi="Arial" w:cs="Arial"/>
          <w:bCs/>
          <w:sz w:val="22"/>
          <w:szCs w:val="22"/>
          <w:lang w:val="es-PE"/>
        </w:rPr>
        <w:t xml:space="preserve"> del horno Ausmelt, facilitando su uso por parte de</w:t>
      </w:r>
      <w:r>
        <w:rPr>
          <w:rFonts w:ascii="Arial" w:hAnsi="Arial" w:cs="Arial"/>
          <w:bCs/>
          <w:sz w:val="22"/>
          <w:szCs w:val="22"/>
          <w:lang w:val="es-PE"/>
        </w:rPr>
        <w:t>l ingeniero metalurgista responsable de determinar los parámetros operativos y en una siguiente fase para que el personal operativo pueda acceder en tiempo real a los modelos de carga y energía generados.</w:t>
      </w:r>
    </w:p>
    <w:p w14:paraId="63B2A4D8" w14:textId="77777777" w:rsidR="00036A0B" w:rsidRDefault="00036A0B" w:rsidP="007D4A45">
      <w:pPr>
        <w:jc w:val="both"/>
        <w:rPr>
          <w:rFonts w:ascii="Arial" w:hAnsi="Arial" w:cs="Arial"/>
          <w:bCs/>
          <w:sz w:val="22"/>
          <w:szCs w:val="22"/>
          <w:lang w:val="es-PE"/>
        </w:rPr>
      </w:pPr>
    </w:p>
    <w:p w14:paraId="51B7A3D5" w14:textId="7BF0E5F3" w:rsidR="00036A0B" w:rsidRDefault="00036A0B" w:rsidP="007D4A45">
      <w:pPr>
        <w:jc w:val="both"/>
        <w:rPr>
          <w:rFonts w:ascii="Arial" w:hAnsi="Arial" w:cs="Arial"/>
          <w:bCs/>
          <w:sz w:val="22"/>
          <w:szCs w:val="22"/>
          <w:lang w:val="es-PE"/>
        </w:rPr>
      </w:pPr>
      <w:r w:rsidRPr="00036A0B">
        <w:rPr>
          <w:rFonts w:ascii="Arial" w:hAnsi="Arial" w:cs="Arial"/>
          <w:bCs/>
          <w:sz w:val="22"/>
          <w:szCs w:val="22"/>
          <w:lang w:val="es-PE"/>
        </w:rPr>
        <w:t>Esta plataforma representa la capa de interacción entre el usuario y el modelo estadístico, permitiendo una toma de decisiones más ágil, informada y basada en datos.</w:t>
      </w:r>
    </w:p>
    <w:p w14:paraId="3A0123C8" w14:textId="77777777" w:rsidR="00036A0B" w:rsidRDefault="00036A0B" w:rsidP="007D4A45">
      <w:pPr>
        <w:jc w:val="both"/>
        <w:rPr>
          <w:rFonts w:ascii="Arial" w:hAnsi="Arial" w:cs="Arial"/>
          <w:bCs/>
          <w:sz w:val="22"/>
          <w:szCs w:val="22"/>
          <w:lang w:val="es-PE"/>
        </w:rPr>
      </w:pPr>
    </w:p>
    <w:p w14:paraId="531CE43D" w14:textId="0010C33B" w:rsidR="00036A0B" w:rsidRDefault="00036A0B" w:rsidP="007D4A45">
      <w:pPr>
        <w:jc w:val="both"/>
        <w:rPr>
          <w:rFonts w:ascii="Arial" w:hAnsi="Arial" w:cs="Arial"/>
          <w:bCs/>
          <w:sz w:val="22"/>
          <w:szCs w:val="22"/>
          <w:lang w:val="es-PE"/>
        </w:rPr>
      </w:pPr>
      <w:r w:rsidRPr="00036A0B">
        <w:rPr>
          <w:rFonts w:ascii="Arial" w:hAnsi="Arial" w:cs="Arial"/>
          <w:bCs/>
          <w:sz w:val="22"/>
          <w:szCs w:val="22"/>
          <w:lang w:val="es-PE"/>
        </w:rPr>
        <w:t xml:space="preserve">El objetivo principal de Optimus </w:t>
      </w:r>
      <w:proofErr w:type="spellStart"/>
      <w:r w:rsidRPr="00036A0B">
        <w:rPr>
          <w:rFonts w:ascii="Arial" w:hAnsi="Arial" w:cs="Arial"/>
          <w:bCs/>
          <w:sz w:val="22"/>
          <w:szCs w:val="22"/>
          <w:lang w:val="es-PE"/>
        </w:rPr>
        <w:t>Tin</w:t>
      </w:r>
      <w:proofErr w:type="spellEnd"/>
      <w:r w:rsidRPr="00036A0B">
        <w:rPr>
          <w:rFonts w:ascii="Arial" w:hAnsi="Arial" w:cs="Arial"/>
          <w:bCs/>
          <w:sz w:val="22"/>
          <w:szCs w:val="22"/>
          <w:lang w:val="es-PE"/>
        </w:rPr>
        <w:t xml:space="preserve"> es operacionalizar el modelo analítico desarrollado en </w:t>
      </w:r>
      <w:proofErr w:type="spellStart"/>
      <w:r w:rsidRPr="00036A0B">
        <w:rPr>
          <w:rFonts w:ascii="Arial" w:hAnsi="Arial" w:cs="Arial"/>
          <w:bCs/>
          <w:sz w:val="22"/>
          <w:szCs w:val="22"/>
          <w:lang w:val="es-PE"/>
        </w:rPr>
        <w:t>Databricks</w:t>
      </w:r>
      <w:proofErr w:type="spellEnd"/>
      <w:r w:rsidRPr="00036A0B">
        <w:rPr>
          <w:rFonts w:ascii="Arial" w:hAnsi="Arial" w:cs="Arial"/>
          <w:bCs/>
          <w:sz w:val="22"/>
          <w:szCs w:val="22"/>
          <w:lang w:val="es-PE"/>
        </w:rPr>
        <w:t>, permitiendo su ejecución bajo demanda, visualización de resultados y generación de recomendaciones operativas en un entorno accesible, seguro y amigable para el usuario final.</w:t>
      </w:r>
    </w:p>
    <w:p w14:paraId="5F6A4CAA" w14:textId="77777777" w:rsidR="00CB6217" w:rsidRDefault="00CB6217" w:rsidP="007D4A45">
      <w:pPr>
        <w:jc w:val="both"/>
        <w:rPr>
          <w:rFonts w:ascii="Arial" w:hAnsi="Arial" w:cs="Arial"/>
          <w:bCs/>
          <w:sz w:val="22"/>
          <w:szCs w:val="22"/>
          <w:lang w:val="es-PE"/>
        </w:rPr>
      </w:pPr>
    </w:p>
    <w:p w14:paraId="2BE531FD" w14:textId="77777777" w:rsidR="00CB6217" w:rsidRPr="00CB6217" w:rsidRDefault="00CB6217" w:rsidP="00CB6217">
      <w:pPr>
        <w:jc w:val="both"/>
        <w:rPr>
          <w:rFonts w:ascii="Arial" w:hAnsi="Arial" w:cs="Arial"/>
          <w:b/>
          <w:sz w:val="22"/>
          <w:szCs w:val="22"/>
          <w:lang w:val="es-PE"/>
        </w:rPr>
      </w:pPr>
      <w:r w:rsidRPr="00CB6217">
        <w:rPr>
          <w:rFonts w:ascii="Arial" w:hAnsi="Arial" w:cs="Arial"/>
          <w:b/>
          <w:sz w:val="22"/>
          <w:szCs w:val="22"/>
          <w:lang w:val="es-PE"/>
        </w:rPr>
        <w:t>Funcionalidades clave</w:t>
      </w:r>
    </w:p>
    <w:p w14:paraId="07D596E7" w14:textId="77777777" w:rsidR="00CB6217" w:rsidRDefault="00CB6217" w:rsidP="00CB6217">
      <w:pPr>
        <w:jc w:val="both"/>
        <w:rPr>
          <w:rFonts w:ascii="Arial" w:hAnsi="Arial" w:cs="Arial"/>
          <w:bCs/>
          <w:sz w:val="22"/>
          <w:szCs w:val="22"/>
          <w:lang w:val="es-PE"/>
        </w:rPr>
      </w:pPr>
    </w:p>
    <w:p w14:paraId="2130D304" w14:textId="2B2C3F1C" w:rsidR="00E93265" w:rsidRPr="00522960" w:rsidRDefault="00CB6217" w:rsidP="00D07D07">
      <w:pPr>
        <w:pStyle w:val="Prrafodelista"/>
        <w:numPr>
          <w:ilvl w:val="0"/>
          <w:numId w:val="17"/>
        </w:numPr>
        <w:jc w:val="both"/>
        <w:rPr>
          <w:rFonts w:ascii="Arial" w:hAnsi="Arial" w:cs="Arial"/>
          <w:bCs/>
          <w:sz w:val="22"/>
          <w:szCs w:val="22"/>
          <w:lang w:val="es-PE"/>
        </w:rPr>
      </w:pPr>
      <w:r w:rsidRPr="00522960">
        <w:rPr>
          <w:rFonts w:ascii="Arial" w:hAnsi="Arial" w:cs="Arial"/>
          <w:bCs/>
          <w:sz w:val="22"/>
          <w:szCs w:val="22"/>
          <w:lang w:val="es-PE"/>
        </w:rPr>
        <w:t xml:space="preserve">Ejecución del modelo bajo demanda: el usuario puede </w:t>
      </w:r>
      <w:r w:rsidR="002D3718">
        <w:rPr>
          <w:rFonts w:ascii="Arial" w:hAnsi="Arial" w:cs="Arial"/>
          <w:bCs/>
          <w:sz w:val="22"/>
          <w:szCs w:val="22"/>
          <w:lang w:val="es-PE"/>
        </w:rPr>
        <w:t xml:space="preserve">imputar datos y condiciones </w:t>
      </w:r>
      <w:r w:rsidRPr="00522960">
        <w:rPr>
          <w:rFonts w:ascii="Arial" w:hAnsi="Arial" w:cs="Arial"/>
          <w:bCs/>
          <w:sz w:val="22"/>
          <w:szCs w:val="22"/>
          <w:lang w:val="es-PE"/>
        </w:rPr>
        <w:t xml:space="preserve">y ejecutar el modelo para obtener predicciones de </w:t>
      </w:r>
      <w:r w:rsidR="002D3718">
        <w:rPr>
          <w:rFonts w:ascii="Arial" w:hAnsi="Arial" w:cs="Arial"/>
          <w:bCs/>
          <w:sz w:val="22"/>
          <w:szCs w:val="22"/>
          <w:lang w:val="es-PE"/>
        </w:rPr>
        <w:t>recuperación de metal crudo</w:t>
      </w:r>
      <w:r w:rsidRPr="00522960">
        <w:rPr>
          <w:rFonts w:ascii="Arial" w:hAnsi="Arial" w:cs="Arial"/>
          <w:bCs/>
          <w:sz w:val="22"/>
          <w:szCs w:val="22"/>
          <w:lang w:val="es-PE"/>
        </w:rPr>
        <w:t xml:space="preserve"> y recomendaciones óptimas.</w:t>
      </w:r>
    </w:p>
    <w:p w14:paraId="400ECE89" w14:textId="2A618520" w:rsidR="00CB6217" w:rsidRDefault="00CB6217" w:rsidP="00CB6217">
      <w:pPr>
        <w:pStyle w:val="Prrafodelista"/>
        <w:numPr>
          <w:ilvl w:val="0"/>
          <w:numId w:val="17"/>
        </w:numPr>
        <w:jc w:val="both"/>
        <w:rPr>
          <w:rFonts w:ascii="Arial" w:hAnsi="Arial" w:cs="Arial"/>
          <w:bCs/>
          <w:sz w:val="22"/>
          <w:szCs w:val="22"/>
          <w:lang w:val="es-PE"/>
        </w:rPr>
      </w:pPr>
      <w:r w:rsidRPr="00CB6217">
        <w:rPr>
          <w:rFonts w:ascii="Arial" w:hAnsi="Arial" w:cs="Arial"/>
          <w:bCs/>
          <w:sz w:val="22"/>
          <w:szCs w:val="22"/>
          <w:lang w:val="es-PE"/>
        </w:rPr>
        <w:t xml:space="preserve">Visualización de resultados: gráficos y tablas que muestran </w:t>
      </w:r>
      <w:r w:rsidR="00CB0603">
        <w:rPr>
          <w:rFonts w:ascii="Arial" w:hAnsi="Arial" w:cs="Arial"/>
          <w:bCs/>
          <w:sz w:val="22"/>
          <w:szCs w:val="22"/>
          <w:lang w:val="es-PE"/>
        </w:rPr>
        <w:t xml:space="preserve">la recuperación de </w:t>
      </w:r>
      <w:r w:rsidR="00CB0603">
        <w:rPr>
          <w:rFonts w:ascii="Arial" w:hAnsi="Arial" w:cs="Arial"/>
          <w:bCs/>
          <w:sz w:val="22"/>
          <w:szCs w:val="22"/>
          <w:lang w:val="es-PE"/>
        </w:rPr>
        <w:lastRenderedPageBreak/>
        <w:t>metal crudo estimada</w:t>
      </w:r>
      <w:r w:rsidRPr="00CB6217">
        <w:rPr>
          <w:rFonts w:ascii="Arial" w:hAnsi="Arial" w:cs="Arial"/>
          <w:bCs/>
          <w:sz w:val="22"/>
          <w:szCs w:val="22"/>
          <w:lang w:val="es-PE"/>
        </w:rPr>
        <w:t>, comparación con el modelo teórico y variables críticas.</w:t>
      </w:r>
    </w:p>
    <w:p w14:paraId="131633A4" w14:textId="77777777" w:rsidR="00CB6217" w:rsidRDefault="00CB6217" w:rsidP="00CB6217">
      <w:pPr>
        <w:pStyle w:val="Prrafodelista"/>
        <w:numPr>
          <w:ilvl w:val="0"/>
          <w:numId w:val="17"/>
        </w:numPr>
        <w:jc w:val="both"/>
        <w:rPr>
          <w:rFonts w:ascii="Arial" w:hAnsi="Arial" w:cs="Arial"/>
          <w:bCs/>
          <w:sz w:val="22"/>
          <w:szCs w:val="22"/>
          <w:lang w:val="es-PE"/>
        </w:rPr>
      </w:pPr>
      <w:r w:rsidRPr="00CB6217">
        <w:rPr>
          <w:rFonts w:ascii="Arial" w:hAnsi="Arial" w:cs="Arial"/>
          <w:bCs/>
          <w:sz w:val="22"/>
          <w:szCs w:val="22"/>
          <w:lang w:val="es-PE"/>
        </w:rPr>
        <w:t>Historial de ejecuciones: registro de consultas anteriores, permitiendo trazabilidad y análisis comparativo.</w:t>
      </w:r>
    </w:p>
    <w:p w14:paraId="44AB0772" w14:textId="55C7D432" w:rsidR="00CB6217" w:rsidRPr="00CB6217" w:rsidRDefault="00CB6217" w:rsidP="00CB6217">
      <w:pPr>
        <w:pStyle w:val="Prrafodelista"/>
        <w:numPr>
          <w:ilvl w:val="0"/>
          <w:numId w:val="17"/>
        </w:numPr>
        <w:jc w:val="both"/>
        <w:rPr>
          <w:rFonts w:ascii="Arial" w:hAnsi="Arial" w:cs="Arial"/>
          <w:bCs/>
          <w:sz w:val="22"/>
          <w:szCs w:val="22"/>
          <w:lang w:val="es-PE"/>
        </w:rPr>
      </w:pPr>
      <w:r w:rsidRPr="00CB6217">
        <w:rPr>
          <w:rFonts w:ascii="Arial" w:hAnsi="Arial" w:cs="Arial"/>
          <w:bCs/>
          <w:sz w:val="22"/>
          <w:szCs w:val="22"/>
          <w:lang w:val="es-PE"/>
        </w:rPr>
        <w:t xml:space="preserve">Seguridad y control de acceso: autenticación mediante Active </w:t>
      </w:r>
      <w:proofErr w:type="spellStart"/>
      <w:r w:rsidRPr="00CB6217">
        <w:rPr>
          <w:rFonts w:ascii="Arial" w:hAnsi="Arial" w:cs="Arial"/>
          <w:bCs/>
          <w:sz w:val="22"/>
          <w:szCs w:val="22"/>
          <w:lang w:val="es-PE"/>
        </w:rPr>
        <w:t>Directory</w:t>
      </w:r>
      <w:proofErr w:type="spellEnd"/>
      <w:r w:rsidRPr="00CB6217">
        <w:rPr>
          <w:rFonts w:ascii="Arial" w:hAnsi="Arial" w:cs="Arial"/>
          <w:bCs/>
          <w:sz w:val="22"/>
          <w:szCs w:val="22"/>
          <w:lang w:val="es-PE"/>
        </w:rPr>
        <w:t xml:space="preserve"> y gestión de permisos por rol.</w:t>
      </w:r>
    </w:p>
    <w:p w14:paraId="4EF4F7BD" w14:textId="77777777" w:rsidR="00036A0B" w:rsidRDefault="00036A0B" w:rsidP="007D4A45">
      <w:pPr>
        <w:jc w:val="both"/>
        <w:rPr>
          <w:rFonts w:ascii="Arial" w:hAnsi="Arial" w:cs="Arial"/>
          <w:b/>
          <w:sz w:val="22"/>
          <w:szCs w:val="22"/>
          <w:lang w:val="es-PE"/>
        </w:rPr>
      </w:pPr>
    </w:p>
    <w:p w14:paraId="32871F66" w14:textId="7183A9C6" w:rsidR="007D4A45" w:rsidRDefault="007D4A45" w:rsidP="007D4A45">
      <w:pPr>
        <w:jc w:val="both"/>
        <w:rPr>
          <w:rFonts w:ascii="Arial" w:hAnsi="Arial" w:cs="Arial"/>
          <w:b/>
          <w:sz w:val="22"/>
          <w:szCs w:val="22"/>
          <w:lang w:val="es-PE"/>
        </w:rPr>
      </w:pPr>
      <w:r w:rsidRPr="00A02C9D">
        <w:rPr>
          <w:rFonts w:ascii="Arial" w:hAnsi="Arial" w:cs="Arial"/>
          <w:b/>
          <w:sz w:val="22"/>
          <w:szCs w:val="22"/>
          <w:lang w:val="es-PE"/>
        </w:rPr>
        <w:t>3.</w:t>
      </w:r>
      <w:r w:rsidR="00460801">
        <w:rPr>
          <w:rFonts w:ascii="Arial" w:hAnsi="Arial" w:cs="Arial"/>
          <w:b/>
          <w:sz w:val="22"/>
          <w:szCs w:val="22"/>
          <w:lang w:val="es-PE"/>
        </w:rPr>
        <w:t>7</w:t>
      </w:r>
      <w:r w:rsidRPr="00A02C9D">
        <w:rPr>
          <w:rFonts w:ascii="Arial" w:hAnsi="Arial" w:cs="Arial"/>
          <w:b/>
          <w:sz w:val="22"/>
          <w:szCs w:val="22"/>
          <w:lang w:val="es-PE"/>
        </w:rPr>
        <w:t>. Validación y comparación de modelos</w:t>
      </w:r>
    </w:p>
    <w:p w14:paraId="7378F075" w14:textId="77777777" w:rsidR="002C75F0" w:rsidRPr="00A02C9D" w:rsidRDefault="002C75F0" w:rsidP="007D4A45">
      <w:pPr>
        <w:jc w:val="both"/>
        <w:rPr>
          <w:rFonts w:ascii="Arial" w:hAnsi="Arial" w:cs="Arial"/>
          <w:b/>
          <w:sz w:val="22"/>
          <w:szCs w:val="22"/>
          <w:lang w:val="es-PE"/>
        </w:rPr>
      </w:pPr>
    </w:p>
    <w:p w14:paraId="04CC59FC" w14:textId="77777777" w:rsidR="007D4A45" w:rsidRPr="00A02C9D" w:rsidRDefault="007D4A45" w:rsidP="007D4A45">
      <w:pPr>
        <w:jc w:val="both"/>
        <w:rPr>
          <w:rFonts w:ascii="Arial" w:hAnsi="Arial" w:cs="Arial"/>
          <w:bCs/>
          <w:sz w:val="22"/>
          <w:szCs w:val="22"/>
          <w:lang w:val="es-PE"/>
        </w:rPr>
      </w:pPr>
      <w:r w:rsidRPr="00A02C9D">
        <w:rPr>
          <w:rFonts w:ascii="Arial" w:hAnsi="Arial" w:cs="Arial"/>
          <w:bCs/>
          <w:sz w:val="22"/>
          <w:szCs w:val="22"/>
          <w:lang w:val="es-PE"/>
        </w:rPr>
        <w:t>Para evaluar el desempeño del modelo estadístico, se compararon sus predicciones con los valores reales y con las estimaciones del modelo teórico tradicional, utilizando métricas estándar de regresión:</w:t>
      </w:r>
    </w:p>
    <w:p w14:paraId="2EA4C86D" w14:textId="77777777" w:rsidR="007D4A45" w:rsidRPr="00A02C9D" w:rsidRDefault="007D4A45" w:rsidP="007D4A45">
      <w:pPr>
        <w:jc w:val="both"/>
        <w:rPr>
          <w:rFonts w:ascii="Arial" w:hAnsi="Arial" w:cs="Arial"/>
          <w:bCs/>
          <w:sz w:val="22"/>
          <w:szCs w:val="22"/>
          <w:lang w:val="es-PE"/>
        </w:rPr>
      </w:pPr>
    </w:p>
    <w:p w14:paraId="02A9DA10" w14:textId="77777777" w:rsidR="007D4A45" w:rsidRPr="00A02C9D" w:rsidRDefault="007D4A45" w:rsidP="007D4A45">
      <w:pPr>
        <w:pStyle w:val="Prrafodelista"/>
        <w:numPr>
          <w:ilvl w:val="0"/>
          <w:numId w:val="6"/>
        </w:numPr>
        <w:jc w:val="both"/>
        <w:rPr>
          <w:rFonts w:ascii="Arial" w:hAnsi="Arial" w:cs="Arial"/>
          <w:bCs/>
          <w:sz w:val="22"/>
          <w:szCs w:val="22"/>
          <w:lang w:val="es-PE"/>
        </w:rPr>
      </w:pPr>
      <w:r w:rsidRPr="00A02C9D">
        <w:rPr>
          <w:rFonts w:ascii="Arial" w:hAnsi="Arial" w:cs="Arial"/>
          <w:bCs/>
          <w:sz w:val="22"/>
          <w:szCs w:val="22"/>
          <w:lang w:val="es-PE"/>
        </w:rPr>
        <w:t>MAE (Mean Absolute Error)</w:t>
      </w:r>
    </w:p>
    <w:p w14:paraId="491F50D5" w14:textId="77777777" w:rsidR="007D4A45" w:rsidRPr="00A02C9D" w:rsidRDefault="007D4A45" w:rsidP="007D4A45">
      <w:pPr>
        <w:pStyle w:val="Prrafodelista"/>
        <w:numPr>
          <w:ilvl w:val="0"/>
          <w:numId w:val="6"/>
        </w:numPr>
        <w:jc w:val="both"/>
        <w:rPr>
          <w:rFonts w:ascii="Arial" w:hAnsi="Arial" w:cs="Arial"/>
          <w:bCs/>
          <w:sz w:val="22"/>
          <w:szCs w:val="22"/>
          <w:lang w:val="es-PE"/>
        </w:rPr>
      </w:pPr>
      <w:r w:rsidRPr="00A02C9D">
        <w:rPr>
          <w:rFonts w:ascii="Arial" w:hAnsi="Arial" w:cs="Arial"/>
          <w:bCs/>
          <w:sz w:val="22"/>
          <w:szCs w:val="22"/>
          <w:lang w:val="es-PE"/>
        </w:rPr>
        <w:t xml:space="preserve">MAPE (Mean Absolute </w:t>
      </w:r>
      <w:proofErr w:type="spellStart"/>
      <w:r w:rsidRPr="00A02C9D">
        <w:rPr>
          <w:rFonts w:ascii="Arial" w:hAnsi="Arial" w:cs="Arial"/>
          <w:bCs/>
          <w:sz w:val="22"/>
          <w:szCs w:val="22"/>
          <w:lang w:val="es-PE"/>
        </w:rPr>
        <w:t>Percentage</w:t>
      </w:r>
      <w:proofErr w:type="spellEnd"/>
      <w:r w:rsidRPr="00A02C9D">
        <w:rPr>
          <w:rFonts w:ascii="Arial" w:hAnsi="Arial" w:cs="Arial"/>
          <w:bCs/>
          <w:sz w:val="22"/>
          <w:szCs w:val="22"/>
          <w:lang w:val="es-PE"/>
        </w:rPr>
        <w:t xml:space="preserve"> Error)</w:t>
      </w:r>
    </w:p>
    <w:p w14:paraId="516CDDFC" w14:textId="77777777" w:rsidR="007D4A45" w:rsidRPr="00A02C9D" w:rsidRDefault="007D4A45" w:rsidP="007D4A45">
      <w:pPr>
        <w:pStyle w:val="Prrafodelista"/>
        <w:numPr>
          <w:ilvl w:val="0"/>
          <w:numId w:val="6"/>
        </w:numPr>
        <w:jc w:val="both"/>
        <w:rPr>
          <w:rFonts w:ascii="Arial" w:hAnsi="Arial" w:cs="Arial"/>
          <w:bCs/>
          <w:sz w:val="22"/>
          <w:szCs w:val="22"/>
          <w:lang w:val="es-PE"/>
        </w:rPr>
      </w:pPr>
      <w:r w:rsidRPr="00A02C9D">
        <w:rPr>
          <w:rFonts w:ascii="Arial" w:hAnsi="Arial" w:cs="Arial"/>
          <w:bCs/>
          <w:sz w:val="22"/>
          <w:szCs w:val="22"/>
          <w:lang w:val="es-PE"/>
        </w:rPr>
        <w:t>RMSE (</w:t>
      </w:r>
      <w:proofErr w:type="spellStart"/>
      <w:r w:rsidRPr="00A02C9D">
        <w:rPr>
          <w:rFonts w:ascii="Arial" w:hAnsi="Arial" w:cs="Arial"/>
          <w:bCs/>
          <w:sz w:val="22"/>
          <w:szCs w:val="22"/>
          <w:lang w:val="es-PE"/>
        </w:rPr>
        <w:t>Root</w:t>
      </w:r>
      <w:proofErr w:type="spellEnd"/>
      <w:r w:rsidRPr="00A02C9D">
        <w:rPr>
          <w:rFonts w:ascii="Arial" w:hAnsi="Arial" w:cs="Arial"/>
          <w:bCs/>
          <w:sz w:val="22"/>
          <w:szCs w:val="22"/>
          <w:lang w:val="es-PE"/>
        </w:rPr>
        <w:t xml:space="preserve"> Mean </w:t>
      </w:r>
      <w:proofErr w:type="spellStart"/>
      <w:r w:rsidRPr="00A02C9D">
        <w:rPr>
          <w:rFonts w:ascii="Arial" w:hAnsi="Arial" w:cs="Arial"/>
          <w:bCs/>
          <w:sz w:val="22"/>
          <w:szCs w:val="22"/>
          <w:lang w:val="es-PE"/>
        </w:rPr>
        <w:t>Squared</w:t>
      </w:r>
      <w:proofErr w:type="spellEnd"/>
      <w:r w:rsidRPr="00A02C9D">
        <w:rPr>
          <w:rFonts w:ascii="Arial" w:hAnsi="Arial" w:cs="Arial"/>
          <w:bCs/>
          <w:sz w:val="22"/>
          <w:szCs w:val="22"/>
          <w:lang w:val="es-PE"/>
        </w:rPr>
        <w:t xml:space="preserve"> Error)</w:t>
      </w:r>
    </w:p>
    <w:p w14:paraId="3A156726" w14:textId="77777777" w:rsidR="007D4A45" w:rsidRPr="00A02C9D" w:rsidRDefault="007D4A45" w:rsidP="007D4A45">
      <w:pPr>
        <w:pStyle w:val="Prrafodelista"/>
        <w:jc w:val="both"/>
        <w:rPr>
          <w:rFonts w:ascii="Arial" w:hAnsi="Arial" w:cs="Arial"/>
          <w:bCs/>
          <w:sz w:val="22"/>
          <w:szCs w:val="22"/>
          <w:lang w:val="es-PE"/>
        </w:rPr>
      </w:pPr>
    </w:p>
    <w:p w14:paraId="656F1500" w14:textId="588CFEE3" w:rsidR="007D2A73" w:rsidRPr="00A02C9D" w:rsidRDefault="007D4A45" w:rsidP="007D4A45">
      <w:pPr>
        <w:jc w:val="both"/>
        <w:rPr>
          <w:rFonts w:ascii="Arial" w:hAnsi="Arial" w:cs="Arial"/>
          <w:bCs/>
          <w:sz w:val="22"/>
          <w:szCs w:val="22"/>
          <w:lang w:val="es-PE"/>
        </w:rPr>
      </w:pPr>
      <w:r w:rsidRPr="00A02C9D">
        <w:rPr>
          <w:rFonts w:ascii="Arial" w:hAnsi="Arial" w:cs="Arial"/>
          <w:bCs/>
          <w:sz w:val="22"/>
          <w:szCs w:val="22"/>
          <w:lang w:val="es-PE"/>
        </w:rPr>
        <w:t>Los resultados mostraron una mejora significativa en la precisión del modelo estadístico, validando su aplicabilidad como herramienta de soporte a la toma de decisiones operativas.</w:t>
      </w:r>
    </w:p>
    <w:p w14:paraId="71297EB3" w14:textId="77777777" w:rsidR="00EF19EB" w:rsidRPr="00A02C9D" w:rsidRDefault="00EF19EB" w:rsidP="00EF19EB">
      <w:pPr>
        <w:jc w:val="both"/>
        <w:rPr>
          <w:rFonts w:ascii="Arial" w:hAnsi="Arial" w:cs="Arial"/>
          <w:bCs/>
          <w:sz w:val="22"/>
          <w:szCs w:val="22"/>
          <w:lang w:val="es-PE"/>
        </w:rPr>
      </w:pPr>
    </w:p>
    <w:p w14:paraId="71857D75" w14:textId="271D6741" w:rsidR="00E77D13" w:rsidRPr="00A02C9D" w:rsidRDefault="00E77D13" w:rsidP="00E77D13">
      <w:pPr>
        <w:jc w:val="both"/>
        <w:rPr>
          <w:rFonts w:ascii="Arial" w:hAnsi="Arial" w:cs="Arial"/>
          <w:b/>
          <w:bCs/>
          <w:sz w:val="22"/>
          <w:szCs w:val="22"/>
          <w:lang w:val="es-PE"/>
        </w:rPr>
      </w:pPr>
      <w:r w:rsidRPr="00A02C9D">
        <w:rPr>
          <w:rFonts w:ascii="Arial" w:hAnsi="Arial" w:cs="Arial"/>
          <w:b/>
          <w:bCs/>
          <w:sz w:val="22"/>
          <w:szCs w:val="22"/>
          <w:lang w:val="es-PE"/>
        </w:rPr>
        <w:t xml:space="preserve">4. </w:t>
      </w:r>
      <w:r w:rsidR="00EC5D28" w:rsidRPr="00A02C9D">
        <w:rPr>
          <w:rFonts w:ascii="Arial" w:hAnsi="Arial" w:cs="Arial"/>
          <w:b/>
          <w:bCs/>
          <w:sz w:val="22"/>
          <w:szCs w:val="22"/>
          <w:lang w:val="es-PE"/>
        </w:rPr>
        <w:t>Presentación y discusión de resultados</w:t>
      </w:r>
      <w:r w:rsidR="005A352B" w:rsidRPr="00A02C9D">
        <w:rPr>
          <w:rFonts w:ascii="Arial" w:hAnsi="Arial" w:cs="Arial"/>
          <w:b/>
          <w:bCs/>
          <w:color w:val="808080"/>
          <w:sz w:val="22"/>
          <w:szCs w:val="22"/>
          <w:lang w:val="es-PE"/>
        </w:rPr>
        <w:t xml:space="preserve"> </w:t>
      </w:r>
    </w:p>
    <w:p w14:paraId="292AF741" w14:textId="77777777" w:rsidR="00E77D13" w:rsidRPr="00A02C9D" w:rsidRDefault="00E77D13" w:rsidP="00E77D13">
      <w:pPr>
        <w:jc w:val="both"/>
        <w:rPr>
          <w:rFonts w:ascii="Arial" w:hAnsi="Arial" w:cs="Arial"/>
          <w:b/>
          <w:bCs/>
          <w:sz w:val="22"/>
          <w:szCs w:val="22"/>
          <w:lang w:val="es-PE"/>
        </w:rPr>
      </w:pPr>
    </w:p>
    <w:p w14:paraId="38D697A4" w14:textId="45CA073C" w:rsidR="00B52B85" w:rsidRPr="00A02C9D" w:rsidRDefault="00B52B85" w:rsidP="00B52B85">
      <w:pPr>
        <w:jc w:val="both"/>
        <w:rPr>
          <w:rFonts w:ascii="Arial" w:hAnsi="Arial" w:cs="Arial"/>
          <w:bCs/>
          <w:sz w:val="22"/>
          <w:szCs w:val="22"/>
          <w:lang w:val="es-PE"/>
        </w:rPr>
      </w:pPr>
      <w:r w:rsidRPr="00A02C9D">
        <w:rPr>
          <w:rFonts w:ascii="Arial" w:hAnsi="Arial" w:cs="Arial"/>
          <w:bCs/>
          <w:sz w:val="22"/>
          <w:szCs w:val="22"/>
          <w:lang w:val="es-PE"/>
        </w:rPr>
        <w:t>La evaluación del modelo estadístico desarrollado se realizó mediante la comparación de sus predicciones con los valores reales de r</w:t>
      </w:r>
      <w:r w:rsidR="009F04F0">
        <w:rPr>
          <w:rFonts w:ascii="Arial" w:hAnsi="Arial" w:cs="Arial"/>
          <w:bCs/>
          <w:sz w:val="22"/>
          <w:szCs w:val="22"/>
          <w:lang w:val="es-PE"/>
        </w:rPr>
        <w:t>ecuperación de metal crudo</w:t>
      </w:r>
      <w:r w:rsidRPr="00A02C9D">
        <w:rPr>
          <w:rFonts w:ascii="Arial" w:hAnsi="Arial" w:cs="Arial"/>
          <w:bCs/>
          <w:sz w:val="22"/>
          <w:szCs w:val="22"/>
          <w:lang w:val="es-PE"/>
        </w:rPr>
        <w:t xml:space="preserve">, así como con las estimaciones generadas por el modelo teórico tradicional. Para ello, se utilizaron tres métricas de error ampliamente reconocidas en problemas de regresión: MAE (Mean Absolute Error), MAPE (Mean Absolute </w:t>
      </w:r>
      <w:proofErr w:type="spellStart"/>
      <w:r w:rsidRPr="00A02C9D">
        <w:rPr>
          <w:rFonts w:ascii="Arial" w:hAnsi="Arial" w:cs="Arial"/>
          <w:bCs/>
          <w:sz w:val="22"/>
          <w:szCs w:val="22"/>
          <w:lang w:val="es-PE"/>
        </w:rPr>
        <w:t>Percentage</w:t>
      </w:r>
      <w:proofErr w:type="spellEnd"/>
      <w:r w:rsidRPr="00A02C9D">
        <w:rPr>
          <w:rFonts w:ascii="Arial" w:hAnsi="Arial" w:cs="Arial"/>
          <w:bCs/>
          <w:sz w:val="22"/>
          <w:szCs w:val="22"/>
          <w:lang w:val="es-PE"/>
        </w:rPr>
        <w:t xml:space="preserve"> Error) y RMSE (</w:t>
      </w:r>
      <w:proofErr w:type="spellStart"/>
      <w:r w:rsidRPr="00A02C9D">
        <w:rPr>
          <w:rFonts w:ascii="Arial" w:hAnsi="Arial" w:cs="Arial"/>
          <w:bCs/>
          <w:sz w:val="22"/>
          <w:szCs w:val="22"/>
          <w:lang w:val="es-PE"/>
        </w:rPr>
        <w:t>Root</w:t>
      </w:r>
      <w:proofErr w:type="spellEnd"/>
      <w:r w:rsidRPr="00A02C9D">
        <w:rPr>
          <w:rFonts w:ascii="Arial" w:hAnsi="Arial" w:cs="Arial"/>
          <w:bCs/>
          <w:sz w:val="22"/>
          <w:szCs w:val="22"/>
          <w:lang w:val="es-PE"/>
        </w:rPr>
        <w:t xml:space="preserve"> Mean </w:t>
      </w:r>
      <w:proofErr w:type="spellStart"/>
      <w:r w:rsidRPr="00A02C9D">
        <w:rPr>
          <w:rFonts w:ascii="Arial" w:hAnsi="Arial" w:cs="Arial"/>
          <w:bCs/>
          <w:sz w:val="22"/>
          <w:szCs w:val="22"/>
          <w:lang w:val="es-PE"/>
        </w:rPr>
        <w:t>Squared</w:t>
      </w:r>
      <w:proofErr w:type="spellEnd"/>
      <w:r w:rsidRPr="00A02C9D">
        <w:rPr>
          <w:rFonts w:ascii="Arial" w:hAnsi="Arial" w:cs="Arial"/>
          <w:bCs/>
          <w:sz w:val="22"/>
          <w:szCs w:val="22"/>
          <w:lang w:val="es-PE"/>
        </w:rPr>
        <w:t xml:space="preserve"> Error).</w:t>
      </w:r>
    </w:p>
    <w:p w14:paraId="1B844F9D" w14:textId="77777777" w:rsidR="00B52B85" w:rsidRPr="00A02C9D" w:rsidRDefault="00B52B85" w:rsidP="00B52B85">
      <w:pPr>
        <w:ind w:firstLine="142"/>
        <w:jc w:val="both"/>
        <w:rPr>
          <w:rFonts w:ascii="Arial" w:hAnsi="Arial" w:cs="Arial"/>
          <w:bCs/>
          <w:sz w:val="22"/>
          <w:szCs w:val="22"/>
          <w:lang w:val="es-PE"/>
        </w:rPr>
      </w:pPr>
    </w:p>
    <w:p w14:paraId="3DEEF621" w14:textId="53599270" w:rsidR="00B52B85" w:rsidRPr="00A02C9D" w:rsidRDefault="00A02C9D" w:rsidP="00A02C9D">
      <w:pPr>
        <w:jc w:val="both"/>
        <w:rPr>
          <w:rFonts w:ascii="Arial" w:hAnsi="Arial" w:cs="Arial"/>
          <w:b/>
          <w:sz w:val="22"/>
          <w:szCs w:val="22"/>
          <w:lang w:val="es-PE"/>
        </w:rPr>
      </w:pPr>
      <w:r w:rsidRPr="00A02C9D">
        <w:rPr>
          <w:rFonts w:ascii="Arial" w:hAnsi="Arial" w:cs="Arial"/>
          <w:b/>
          <w:sz w:val="22"/>
          <w:szCs w:val="22"/>
          <w:lang w:val="es-PE"/>
        </w:rPr>
        <w:t xml:space="preserve">4.1. </w:t>
      </w:r>
      <w:r w:rsidR="00B52B85" w:rsidRPr="00A02C9D">
        <w:rPr>
          <w:rFonts w:ascii="Arial" w:hAnsi="Arial" w:cs="Arial"/>
          <w:b/>
          <w:sz w:val="22"/>
          <w:szCs w:val="22"/>
          <w:lang w:val="es-PE"/>
        </w:rPr>
        <w:t>Comparación de desempeño predictivo</w:t>
      </w:r>
    </w:p>
    <w:p w14:paraId="5AA70D5F" w14:textId="77777777" w:rsidR="00A02C9D" w:rsidRPr="00A02C9D" w:rsidRDefault="00A02C9D" w:rsidP="00A02C9D">
      <w:pPr>
        <w:jc w:val="both"/>
        <w:rPr>
          <w:rFonts w:ascii="Arial" w:hAnsi="Arial" w:cs="Arial"/>
          <w:bCs/>
          <w:sz w:val="22"/>
          <w:szCs w:val="22"/>
          <w:lang w:val="es-PE"/>
        </w:rPr>
      </w:pPr>
    </w:p>
    <w:tbl>
      <w:tblPr>
        <w:tblStyle w:val="Tablaconcuadrcula1clara"/>
        <w:tblW w:w="5000" w:type="pct"/>
        <w:tblLook w:val="0600" w:firstRow="0" w:lastRow="0" w:firstColumn="0" w:lastColumn="0" w:noHBand="1" w:noVBand="1"/>
      </w:tblPr>
      <w:tblGrid>
        <w:gridCol w:w="1205"/>
        <w:gridCol w:w="2062"/>
        <w:gridCol w:w="1709"/>
      </w:tblGrid>
      <w:tr w:rsidR="0009171C" w:rsidRPr="00A02C9D" w14:paraId="69F68D0F" w14:textId="77777777" w:rsidTr="00A02C9D">
        <w:trPr>
          <w:trHeight w:val="256"/>
        </w:trPr>
        <w:tc>
          <w:tcPr>
            <w:tcW w:w="1211" w:type="pct"/>
            <w:hideMark/>
          </w:tcPr>
          <w:p w14:paraId="48575801" w14:textId="6A1B6830" w:rsidR="00A02C9D" w:rsidRPr="00A02C9D" w:rsidRDefault="00A02C9D" w:rsidP="00A02C9D">
            <w:pPr>
              <w:jc w:val="both"/>
              <w:rPr>
                <w:rFonts w:ascii="Arial" w:hAnsi="Arial" w:cs="Arial"/>
                <w:bCs/>
                <w:sz w:val="22"/>
                <w:szCs w:val="22"/>
                <w:lang w:val="es-PE"/>
              </w:rPr>
            </w:pPr>
            <w:r w:rsidRPr="00A02C9D">
              <w:rPr>
                <w:rFonts w:ascii="Arial" w:hAnsi="Arial" w:cs="Arial"/>
                <w:bCs/>
                <w:sz w:val="22"/>
                <w:szCs w:val="22"/>
                <w:lang w:val="es-PE"/>
              </w:rPr>
              <w:t>Métrica</w:t>
            </w:r>
          </w:p>
        </w:tc>
        <w:tc>
          <w:tcPr>
            <w:tcW w:w="2072" w:type="pct"/>
            <w:hideMark/>
          </w:tcPr>
          <w:p w14:paraId="59D7F488" w14:textId="068B021E" w:rsidR="00A02C9D" w:rsidRPr="00A02C9D" w:rsidRDefault="00A02C9D" w:rsidP="00A02C9D">
            <w:pPr>
              <w:jc w:val="both"/>
              <w:rPr>
                <w:rFonts w:ascii="Arial" w:hAnsi="Arial" w:cs="Arial"/>
                <w:bCs/>
                <w:sz w:val="22"/>
                <w:szCs w:val="22"/>
                <w:lang w:val="es-PE"/>
              </w:rPr>
            </w:pPr>
            <w:r w:rsidRPr="00A02C9D">
              <w:rPr>
                <w:rFonts w:ascii="Arial" w:hAnsi="Arial" w:cs="Arial"/>
                <w:bCs/>
                <w:sz w:val="22"/>
                <w:szCs w:val="22"/>
                <w:lang w:val="es-PE"/>
              </w:rPr>
              <w:t>Estadístico vs real</w:t>
            </w:r>
          </w:p>
        </w:tc>
        <w:tc>
          <w:tcPr>
            <w:tcW w:w="1717" w:type="pct"/>
            <w:hideMark/>
          </w:tcPr>
          <w:p w14:paraId="4CCCDAE6" w14:textId="53EE1F47" w:rsidR="00A02C9D" w:rsidRPr="00A02C9D" w:rsidRDefault="00A02C9D" w:rsidP="00A02C9D">
            <w:pPr>
              <w:jc w:val="both"/>
              <w:rPr>
                <w:rFonts w:ascii="Arial" w:hAnsi="Arial" w:cs="Arial"/>
                <w:bCs/>
                <w:sz w:val="22"/>
                <w:szCs w:val="22"/>
                <w:lang w:val="es-PE"/>
              </w:rPr>
            </w:pPr>
            <w:r w:rsidRPr="002D3718">
              <w:rPr>
                <w:rFonts w:ascii="Arial" w:hAnsi="Arial" w:cs="Arial"/>
                <w:sz w:val="22"/>
                <w:szCs w:val="22"/>
                <w:lang w:val="es-PE"/>
              </w:rPr>
              <w:t>T</w:t>
            </w:r>
            <w:r w:rsidRPr="00A02C9D">
              <w:rPr>
                <w:rFonts w:ascii="Arial" w:hAnsi="Arial" w:cs="Arial"/>
                <w:sz w:val="22"/>
                <w:szCs w:val="22"/>
                <w:lang w:val="es-PE"/>
              </w:rPr>
              <w:t>eórico vs real</w:t>
            </w:r>
          </w:p>
        </w:tc>
      </w:tr>
      <w:tr w:rsidR="0009171C" w:rsidRPr="00A02C9D" w14:paraId="3F9FBDC1" w14:textId="77777777" w:rsidTr="00A02C9D">
        <w:trPr>
          <w:trHeight w:val="256"/>
        </w:trPr>
        <w:tc>
          <w:tcPr>
            <w:tcW w:w="1211" w:type="pct"/>
            <w:hideMark/>
          </w:tcPr>
          <w:p w14:paraId="328E5AAE" w14:textId="77777777" w:rsidR="00A02C9D" w:rsidRPr="00A02C9D" w:rsidRDefault="00A02C9D" w:rsidP="00A02C9D">
            <w:pPr>
              <w:jc w:val="both"/>
              <w:rPr>
                <w:rFonts w:ascii="Arial" w:hAnsi="Arial" w:cs="Arial"/>
                <w:sz w:val="22"/>
                <w:szCs w:val="22"/>
                <w:lang w:val="es-PE"/>
              </w:rPr>
            </w:pPr>
            <w:r w:rsidRPr="00A02C9D">
              <w:rPr>
                <w:rFonts w:ascii="Arial" w:hAnsi="Arial" w:cs="Arial"/>
                <w:sz w:val="22"/>
                <w:szCs w:val="22"/>
                <w:lang w:val="es-PE"/>
              </w:rPr>
              <w:t>MAE, %</w:t>
            </w:r>
          </w:p>
        </w:tc>
        <w:tc>
          <w:tcPr>
            <w:tcW w:w="2072" w:type="pct"/>
            <w:vAlign w:val="center"/>
            <w:hideMark/>
          </w:tcPr>
          <w:p w14:paraId="1A39A413" w14:textId="75EF4144" w:rsidR="00A02C9D" w:rsidRPr="00A02C9D" w:rsidRDefault="00A02C9D" w:rsidP="00A02C9D">
            <w:pPr>
              <w:jc w:val="center"/>
              <w:rPr>
                <w:rFonts w:ascii="Arial" w:hAnsi="Arial" w:cs="Arial"/>
                <w:bCs/>
                <w:sz w:val="22"/>
                <w:szCs w:val="22"/>
                <w:lang w:val="es-PE"/>
              </w:rPr>
            </w:pPr>
            <w:r w:rsidRPr="00A02C9D">
              <w:rPr>
                <w:rFonts w:ascii="Arial" w:hAnsi="Arial" w:cs="Arial"/>
                <w:bCs/>
                <w:sz w:val="22"/>
                <w:szCs w:val="22"/>
                <w:lang w:val="es-PE"/>
              </w:rPr>
              <w:t>2.56</w:t>
            </w:r>
          </w:p>
        </w:tc>
        <w:tc>
          <w:tcPr>
            <w:tcW w:w="1717" w:type="pct"/>
            <w:vAlign w:val="center"/>
            <w:hideMark/>
          </w:tcPr>
          <w:p w14:paraId="30581EBB" w14:textId="76A7C0A4" w:rsidR="00A02C9D" w:rsidRPr="00A02C9D" w:rsidRDefault="00A02C9D" w:rsidP="00A02C9D">
            <w:pPr>
              <w:jc w:val="center"/>
              <w:rPr>
                <w:rFonts w:ascii="Arial" w:hAnsi="Arial" w:cs="Arial"/>
                <w:bCs/>
                <w:sz w:val="22"/>
                <w:szCs w:val="22"/>
                <w:lang w:val="es-PE"/>
              </w:rPr>
            </w:pPr>
            <w:r w:rsidRPr="00A02C9D">
              <w:rPr>
                <w:rFonts w:ascii="Arial" w:hAnsi="Arial" w:cs="Arial"/>
                <w:bCs/>
                <w:sz w:val="22"/>
                <w:szCs w:val="22"/>
                <w:lang w:val="es-PE"/>
              </w:rPr>
              <w:t>4.61</w:t>
            </w:r>
          </w:p>
        </w:tc>
      </w:tr>
      <w:tr w:rsidR="0009171C" w:rsidRPr="00A02C9D" w14:paraId="40E32A9B" w14:textId="77777777" w:rsidTr="00A02C9D">
        <w:trPr>
          <w:trHeight w:val="256"/>
        </w:trPr>
        <w:tc>
          <w:tcPr>
            <w:tcW w:w="1211" w:type="pct"/>
            <w:hideMark/>
          </w:tcPr>
          <w:p w14:paraId="6E3F7C70" w14:textId="77777777" w:rsidR="00A02C9D" w:rsidRPr="00A02C9D" w:rsidRDefault="00A02C9D" w:rsidP="00A02C9D">
            <w:pPr>
              <w:jc w:val="both"/>
              <w:rPr>
                <w:rFonts w:ascii="Arial" w:hAnsi="Arial" w:cs="Arial"/>
                <w:sz w:val="22"/>
                <w:szCs w:val="22"/>
                <w:lang w:val="es-PE"/>
              </w:rPr>
            </w:pPr>
            <w:r w:rsidRPr="00A02C9D">
              <w:rPr>
                <w:rFonts w:ascii="Arial" w:hAnsi="Arial" w:cs="Arial"/>
                <w:sz w:val="22"/>
                <w:szCs w:val="22"/>
                <w:lang w:val="es-PE"/>
              </w:rPr>
              <w:t>MAPE, %</w:t>
            </w:r>
          </w:p>
        </w:tc>
        <w:tc>
          <w:tcPr>
            <w:tcW w:w="2072" w:type="pct"/>
            <w:vAlign w:val="center"/>
            <w:hideMark/>
          </w:tcPr>
          <w:p w14:paraId="1495C109" w14:textId="3703BEAE" w:rsidR="00A02C9D" w:rsidRPr="00A02C9D" w:rsidRDefault="00A02C9D" w:rsidP="00A02C9D">
            <w:pPr>
              <w:jc w:val="center"/>
              <w:rPr>
                <w:rFonts w:ascii="Arial" w:hAnsi="Arial" w:cs="Arial"/>
                <w:bCs/>
                <w:sz w:val="22"/>
                <w:szCs w:val="22"/>
                <w:lang w:val="es-PE"/>
              </w:rPr>
            </w:pPr>
            <w:r w:rsidRPr="00A02C9D">
              <w:rPr>
                <w:rFonts w:ascii="Arial" w:hAnsi="Arial" w:cs="Arial"/>
                <w:bCs/>
                <w:sz w:val="22"/>
                <w:szCs w:val="22"/>
                <w:lang w:val="es-PE"/>
              </w:rPr>
              <w:t>3.60</w:t>
            </w:r>
          </w:p>
        </w:tc>
        <w:tc>
          <w:tcPr>
            <w:tcW w:w="1717" w:type="pct"/>
            <w:vAlign w:val="center"/>
            <w:hideMark/>
          </w:tcPr>
          <w:p w14:paraId="501B42EC" w14:textId="1C9645FF" w:rsidR="00A02C9D" w:rsidRPr="00A02C9D" w:rsidRDefault="00A02C9D" w:rsidP="00A02C9D">
            <w:pPr>
              <w:jc w:val="center"/>
              <w:rPr>
                <w:rFonts w:ascii="Arial" w:hAnsi="Arial" w:cs="Arial"/>
                <w:bCs/>
                <w:sz w:val="22"/>
                <w:szCs w:val="22"/>
                <w:lang w:val="es-PE"/>
              </w:rPr>
            </w:pPr>
            <w:r w:rsidRPr="00A02C9D">
              <w:rPr>
                <w:rFonts w:ascii="Arial" w:hAnsi="Arial" w:cs="Arial"/>
                <w:bCs/>
                <w:sz w:val="22"/>
                <w:szCs w:val="22"/>
                <w:lang w:val="es-PE"/>
              </w:rPr>
              <w:t>6.01</w:t>
            </w:r>
          </w:p>
        </w:tc>
      </w:tr>
      <w:tr w:rsidR="0009171C" w:rsidRPr="00A02C9D" w14:paraId="5E33AF64" w14:textId="77777777" w:rsidTr="00A02C9D">
        <w:trPr>
          <w:trHeight w:val="256"/>
        </w:trPr>
        <w:tc>
          <w:tcPr>
            <w:tcW w:w="1211" w:type="pct"/>
            <w:hideMark/>
          </w:tcPr>
          <w:p w14:paraId="65E65219" w14:textId="77777777" w:rsidR="00A02C9D" w:rsidRPr="00A02C9D" w:rsidRDefault="00A02C9D" w:rsidP="00A02C9D">
            <w:pPr>
              <w:jc w:val="both"/>
              <w:rPr>
                <w:rFonts w:ascii="Arial" w:hAnsi="Arial" w:cs="Arial"/>
                <w:sz w:val="22"/>
                <w:szCs w:val="22"/>
                <w:lang w:val="es-PE"/>
              </w:rPr>
            </w:pPr>
            <w:r w:rsidRPr="00A02C9D">
              <w:rPr>
                <w:rFonts w:ascii="Arial" w:hAnsi="Arial" w:cs="Arial"/>
                <w:sz w:val="22"/>
                <w:szCs w:val="22"/>
                <w:lang w:val="es-PE"/>
              </w:rPr>
              <w:t>RMSE, %</w:t>
            </w:r>
          </w:p>
        </w:tc>
        <w:tc>
          <w:tcPr>
            <w:tcW w:w="2072" w:type="pct"/>
            <w:vAlign w:val="center"/>
            <w:hideMark/>
          </w:tcPr>
          <w:p w14:paraId="4FE88876" w14:textId="4EF9E3C6" w:rsidR="00A02C9D" w:rsidRPr="00A02C9D" w:rsidRDefault="00A02C9D" w:rsidP="00A02C9D">
            <w:pPr>
              <w:jc w:val="center"/>
              <w:rPr>
                <w:rFonts w:ascii="Arial" w:hAnsi="Arial" w:cs="Arial"/>
                <w:bCs/>
                <w:sz w:val="22"/>
                <w:szCs w:val="22"/>
                <w:lang w:val="es-PE"/>
              </w:rPr>
            </w:pPr>
            <w:r w:rsidRPr="00A02C9D">
              <w:rPr>
                <w:rFonts w:ascii="Arial" w:hAnsi="Arial" w:cs="Arial"/>
                <w:bCs/>
                <w:sz w:val="22"/>
                <w:szCs w:val="22"/>
                <w:lang w:val="es-PE"/>
              </w:rPr>
              <w:t>3.91</w:t>
            </w:r>
          </w:p>
        </w:tc>
        <w:tc>
          <w:tcPr>
            <w:tcW w:w="1717" w:type="pct"/>
            <w:vAlign w:val="center"/>
            <w:hideMark/>
          </w:tcPr>
          <w:p w14:paraId="26C7E89E" w14:textId="4C080933" w:rsidR="00A02C9D" w:rsidRPr="00A02C9D" w:rsidRDefault="00A02C9D" w:rsidP="00A02C9D">
            <w:pPr>
              <w:jc w:val="center"/>
              <w:rPr>
                <w:rFonts w:ascii="Arial" w:hAnsi="Arial" w:cs="Arial"/>
                <w:bCs/>
                <w:sz w:val="22"/>
                <w:szCs w:val="22"/>
                <w:lang w:val="es-PE"/>
              </w:rPr>
            </w:pPr>
            <w:r w:rsidRPr="00A02C9D">
              <w:rPr>
                <w:rFonts w:ascii="Arial" w:hAnsi="Arial" w:cs="Arial"/>
                <w:bCs/>
                <w:sz w:val="22"/>
                <w:szCs w:val="22"/>
                <w:lang w:val="es-PE"/>
              </w:rPr>
              <w:t>6.12</w:t>
            </w:r>
          </w:p>
        </w:tc>
      </w:tr>
    </w:tbl>
    <w:p w14:paraId="7F6A8890" w14:textId="77777777" w:rsidR="00A02C9D" w:rsidRDefault="00A02C9D" w:rsidP="00A02C9D">
      <w:pPr>
        <w:jc w:val="both"/>
        <w:rPr>
          <w:rFonts w:ascii="Arial" w:hAnsi="Arial" w:cs="Arial"/>
          <w:bCs/>
          <w:sz w:val="22"/>
          <w:szCs w:val="22"/>
          <w:lang w:val="es-PE"/>
        </w:rPr>
      </w:pPr>
    </w:p>
    <w:p w14:paraId="49625454" w14:textId="167700F9" w:rsidR="00A02C9D" w:rsidRDefault="00A02C9D" w:rsidP="00A02C9D">
      <w:pPr>
        <w:jc w:val="both"/>
        <w:rPr>
          <w:rFonts w:ascii="Arial" w:hAnsi="Arial" w:cs="Arial"/>
          <w:bCs/>
          <w:sz w:val="22"/>
          <w:szCs w:val="22"/>
          <w:lang w:val="es-PE"/>
        </w:rPr>
      </w:pPr>
      <w:r>
        <w:rPr>
          <w:rFonts w:ascii="Arial" w:hAnsi="Arial" w:cs="Arial"/>
          <w:bCs/>
          <w:sz w:val="22"/>
          <w:szCs w:val="22"/>
          <w:lang w:val="es-PE"/>
        </w:rPr>
        <w:t xml:space="preserve">Tabla 01. Resultados de métricas de evaluación para el modelo estadístico (Machine </w:t>
      </w:r>
      <w:proofErr w:type="spellStart"/>
      <w:r>
        <w:rPr>
          <w:rFonts w:ascii="Arial" w:hAnsi="Arial" w:cs="Arial"/>
          <w:bCs/>
          <w:sz w:val="22"/>
          <w:szCs w:val="22"/>
          <w:lang w:val="es-PE"/>
        </w:rPr>
        <w:t>Learning</w:t>
      </w:r>
      <w:proofErr w:type="spellEnd"/>
      <w:r>
        <w:rPr>
          <w:rFonts w:ascii="Arial" w:hAnsi="Arial" w:cs="Arial"/>
          <w:bCs/>
          <w:sz w:val="22"/>
          <w:szCs w:val="22"/>
          <w:lang w:val="es-PE"/>
        </w:rPr>
        <w:t>) y el teórico, ambos comparados con los datos reales</w:t>
      </w:r>
    </w:p>
    <w:p w14:paraId="68F485B5" w14:textId="77777777" w:rsidR="00A02C9D" w:rsidRPr="00A02C9D" w:rsidRDefault="00A02C9D" w:rsidP="00A02C9D">
      <w:pPr>
        <w:jc w:val="both"/>
        <w:rPr>
          <w:rFonts w:ascii="Arial" w:hAnsi="Arial" w:cs="Arial"/>
          <w:bCs/>
          <w:sz w:val="22"/>
          <w:szCs w:val="22"/>
          <w:lang w:val="es-PE"/>
        </w:rPr>
      </w:pPr>
    </w:p>
    <w:p w14:paraId="6C83FBCC" w14:textId="65BB7FF9" w:rsidR="00B52B85" w:rsidRDefault="00A02C9D" w:rsidP="00A02C9D">
      <w:pPr>
        <w:jc w:val="both"/>
        <w:rPr>
          <w:rFonts w:ascii="Arial" w:hAnsi="Arial" w:cs="Arial"/>
          <w:bCs/>
          <w:sz w:val="22"/>
          <w:szCs w:val="22"/>
          <w:lang w:val="es-PE"/>
        </w:rPr>
      </w:pPr>
      <w:r w:rsidRPr="00A02C9D">
        <w:rPr>
          <w:rFonts w:ascii="Arial" w:hAnsi="Arial" w:cs="Arial"/>
          <w:bCs/>
          <w:sz w:val="22"/>
          <w:szCs w:val="22"/>
          <w:lang w:val="es-PE"/>
        </w:rPr>
        <w:t xml:space="preserve">Los resultados muestran que el modelo estadístico basado en Machine </w:t>
      </w:r>
      <w:proofErr w:type="spellStart"/>
      <w:r w:rsidRPr="00A02C9D">
        <w:rPr>
          <w:rFonts w:ascii="Arial" w:hAnsi="Arial" w:cs="Arial"/>
          <w:bCs/>
          <w:sz w:val="22"/>
          <w:szCs w:val="22"/>
          <w:lang w:val="es-PE"/>
        </w:rPr>
        <w:t>Learning</w:t>
      </w:r>
      <w:proofErr w:type="spellEnd"/>
      <w:r w:rsidRPr="00A02C9D">
        <w:rPr>
          <w:rFonts w:ascii="Arial" w:hAnsi="Arial" w:cs="Arial"/>
          <w:bCs/>
          <w:sz w:val="22"/>
          <w:szCs w:val="22"/>
          <w:lang w:val="es-PE"/>
        </w:rPr>
        <w:t xml:space="preserve"> supera significativamente al modelo teórico en todas las métricas evaluadas. La reducción del MAE en un 44.5% y del RMSE en un 36.1% evidencia una mayor capacidad del modelo para capturar la complejidad del proceso de fusión en el horno Ausmelt, lo que se traduce en una predicción más </w:t>
      </w:r>
      <w:r w:rsidRPr="00A02C9D">
        <w:rPr>
          <w:rFonts w:ascii="Arial" w:hAnsi="Arial" w:cs="Arial"/>
          <w:bCs/>
          <w:sz w:val="22"/>
          <w:szCs w:val="22"/>
          <w:lang w:val="es-PE"/>
        </w:rPr>
        <w:t>precisa y confiable de</w:t>
      </w:r>
      <w:r w:rsidR="009F04F0">
        <w:rPr>
          <w:rFonts w:ascii="Arial" w:hAnsi="Arial" w:cs="Arial"/>
          <w:bCs/>
          <w:sz w:val="22"/>
          <w:szCs w:val="22"/>
          <w:lang w:val="es-PE"/>
        </w:rPr>
        <w:t xml:space="preserve"> la recuperación de metal crudo</w:t>
      </w:r>
      <w:r w:rsidRPr="00A02C9D">
        <w:rPr>
          <w:rFonts w:ascii="Arial" w:hAnsi="Arial" w:cs="Arial"/>
          <w:bCs/>
          <w:sz w:val="22"/>
          <w:szCs w:val="22"/>
          <w:lang w:val="es-PE"/>
        </w:rPr>
        <w:t>.</w:t>
      </w:r>
    </w:p>
    <w:p w14:paraId="4BEA8BFA" w14:textId="77777777" w:rsidR="00081A5D" w:rsidRDefault="00081A5D" w:rsidP="00A02C9D">
      <w:pPr>
        <w:jc w:val="both"/>
        <w:rPr>
          <w:rFonts w:ascii="Arial" w:hAnsi="Arial" w:cs="Arial"/>
          <w:bCs/>
          <w:sz w:val="22"/>
          <w:szCs w:val="22"/>
          <w:lang w:val="es-PE"/>
        </w:rPr>
      </w:pPr>
    </w:p>
    <w:p w14:paraId="6ADFF169" w14:textId="194E4DC9" w:rsidR="00081A5D" w:rsidRDefault="00081A5D" w:rsidP="00A02C9D">
      <w:pPr>
        <w:jc w:val="both"/>
        <w:rPr>
          <w:rFonts w:ascii="Arial" w:hAnsi="Arial" w:cs="Arial"/>
          <w:bCs/>
          <w:sz w:val="22"/>
          <w:szCs w:val="22"/>
          <w:lang w:val="es-PE"/>
        </w:rPr>
      </w:pPr>
      <w:r>
        <w:rPr>
          <w:rFonts w:ascii="Arial" w:hAnsi="Arial" w:cs="Arial"/>
          <w:bCs/>
          <w:sz w:val="22"/>
          <w:szCs w:val="22"/>
          <w:lang w:val="es-PE"/>
        </w:rPr>
        <w:t>Adicionalmente, l</w:t>
      </w:r>
      <w:r w:rsidRPr="00081A5D">
        <w:rPr>
          <w:rFonts w:ascii="Arial" w:hAnsi="Arial" w:cs="Arial"/>
          <w:bCs/>
          <w:sz w:val="22"/>
          <w:szCs w:val="22"/>
          <w:lang w:val="es-PE"/>
        </w:rPr>
        <w:t>a reducción del MAPE</w:t>
      </w:r>
      <w:r w:rsidR="009F04F0">
        <w:rPr>
          <w:rFonts w:ascii="Arial" w:hAnsi="Arial" w:cs="Arial"/>
          <w:bCs/>
          <w:sz w:val="22"/>
          <w:szCs w:val="22"/>
          <w:lang w:val="es-PE"/>
        </w:rPr>
        <w:t xml:space="preserve"> </w:t>
      </w:r>
      <w:r w:rsidRPr="00081A5D">
        <w:rPr>
          <w:rFonts w:ascii="Arial" w:hAnsi="Arial" w:cs="Arial"/>
          <w:bCs/>
          <w:sz w:val="22"/>
          <w:szCs w:val="22"/>
          <w:lang w:val="es-PE"/>
        </w:rPr>
        <w:t>en un 40.1% es especialmente relevante, ya que esta métrica expresa el error en términos relativos, lo que permite evaluar la precisión del modelo independientemente de la escala de los datos.</w:t>
      </w:r>
    </w:p>
    <w:p w14:paraId="4D7788A2" w14:textId="77777777" w:rsidR="00A02C9D" w:rsidRPr="00A02C9D" w:rsidRDefault="00A02C9D" w:rsidP="00B52B85">
      <w:pPr>
        <w:ind w:firstLine="142"/>
        <w:jc w:val="both"/>
        <w:rPr>
          <w:rFonts w:ascii="Arial" w:hAnsi="Arial" w:cs="Arial"/>
          <w:bCs/>
          <w:sz w:val="22"/>
          <w:szCs w:val="22"/>
          <w:lang w:val="es-PE"/>
        </w:rPr>
      </w:pPr>
    </w:p>
    <w:p w14:paraId="1E5FC450" w14:textId="1EE75AE3" w:rsidR="00B52B85" w:rsidRPr="00081A5D" w:rsidRDefault="00081A5D" w:rsidP="00081A5D">
      <w:pPr>
        <w:jc w:val="both"/>
        <w:rPr>
          <w:rFonts w:ascii="Arial" w:hAnsi="Arial" w:cs="Arial"/>
          <w:b/>
          <w:sz w:val="22"/>
          <w:szCs w:val="22"/>
          <w:lang w:val="es-PE"/>
        </w:rPr>
      </w:pPr>
      <w:r w:rsidRPr="00081A5D">
        <w:rPr>
          <w:rFonts w:ascii="Arial" w:hAnsi="Arial" w:cs="Arial"/>
          <w:b/>
          <w:sz w:val="22"/>
          <w:szCs w:val="22"/>
          <w:lang w:val="es-PE"/>
        </w:rPr>
        <w:t>4.</w:t>
      </w:r>
      <w:r w:rsidR="00B52B85" w:rsidRPr="00081A5D">
        <w:rPr>
          <w:rFonts w:ascii="Arial" w:hAnsi="Arial" w:cs="Arial"/>
          <w:b/>
          <w:sz w:val="22"/>
          <w:szCs w:val="22"/>
          <w:lang w:val="es-PE"/>
        </w:rPr>
        <w:t>2. Interpretabilidad del modelo: análisis SHAP</w:t>
      </w:r>
    </w:p>
    <w:p w14:paraId="219ED1E6" w14:textId="77777777" w:rsidR="00081A5D" w:rsidRDefault="00081A5D" w:rsidP="00081A5D">
      <w:pPr>
        <w:jc w:val="both"/>
        <w:rPr>
          <w:rFonts w:ascii="Arial" w:hAnsi="Arial" w:cs="Arial"/>
          <w:bCs/>
          <w:sz w:val="22"/>
          <w:szCs w:val="22"/>
          <w:lang w:val="es-PE"/>
        </w:rPr>
      </w:pPr>
    </w:p>
    <w:p w14:paraId="5AFAE6A3" w14:textId="2C966B4A" w:rsidR="00B52B85" w:rsidRPr="00A02C9D" w:rsidRDefault="00B52B85" w:rsidP="00081A5D">
      <w:pPr>
        <w:jc w:val="both"/>
        <w:rPr>
          <w:rFonts w:ascii="Arial" w:hAnsi="Arial" w:cs="Arial"/>
          <w:bCs/>
          <w:sz w:val="22"/>
          <w:szCs w:val="22"/>
          <w:lang w:val="es-PE"/>
        </w:rPr>
      </w:pPr>
      <w:r w:rsidRPr="00A02C9D">
        <w:rPr>
          <w:rFonts w:ascii="Arial" w:hAnsi="Arial" w:cs="Arial"/>
          <w:bCs/>
          <w:sz w:val="22"/>
          <w:szCs w:val="22"/>
          <w:lang w:val="es-PE"/>
        </w:rPr>
        <w:t>El análisis de interpretabilidad mediante SHAP (</w:t>
      </w:r>
      <w:proofErr w:type="spellStart"/>
      <w:r w:rsidRPr="00A02C9D">
        <w:rPr>
          <w:rFonts w:ascii="Arial" w:hAnsi="Arial" w:cs="Arial"/>
          <w:bCs/>
          <w:sz w:val="22"/>
          <w:szCs w:val="22"/>
          <w:lang w:val="es-PE"/>
        </w:rPr>
        <w:t>SHapley</w:t>
      </w:r>
      <w:proofErr w:type="spellEnd"/>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Additive</w:t>
      </w:r>
      <w:proofErr w:type="spellEnd"/>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exPlanations</w:t>
      </w:r>
      <w:proofErr w:type="spellEnd"/>
      <w:r w:rsidRPr="00A02C9D">
        <w:rPr>
          <w:rFonts w:ascii="Arial" w:hAnsi="Arial" w:cs="Arial"/>
          <w:bCs/>
          <w:sz w:val="22"/>
          <w:szCs w:val="22"/>
          <w:lang w:val="es-PE"/>
        </w:rPr>
        <w:t>) permitió identificar las variables con mayor influencia en la predicción del rendimiento. Entre las más relevantes se encuentran:</w:t>
      </w:r>
    </w:p>
    <w:p w14:paraId="666ED02E" w14:textId="77777777" w:rsidR="00B52B85" w:rsidRPr="00A02C9D" w:rsidRDefault="00B52B85" w:rsidP="00B52B85">
      <w:pPr>
        <w:ind w:firstLine="142"/>
        <w:jc w:val="both"/>
        <w:rPr>
          <w:rFonts w:ascii="Arial" w:hAnsi="Arial" w:cs="Arial"/>
          <w:bCs/>
          <w:sz w:val="22"/>
          <w:szCs w:val="22"/>
          <w:lang w:val="es-PE"/>
        </w:rPr>
      </w:pPr>
    </w:p>
    <w:p w14:paraId="134A7AC1" w14:textId="500E2263" w:rsidR="00E93265" w:rsidRPr="00522960" w:rsidRDefault="00B52B85" w:rsidP="00A14B7D">
      <w:pPr>
        <w:pStyle w:val="Prrafodelista"/>
        <w:numPr>
          <w:ilvl w:val="0"/>
          <w:numId w:val="8"/>
        </w:numPr>
        <w:jc w:val="both"/>
        <w:rPr>
          <w:rFonts w:ascii="Arial" w:hAnsi="Arial" w:cs="Arial"/>
          <w:bCs/>
          <w:sz w:val="22"/>
          <w:szCs w:val="22"/>
          <w:lang w:val="es-PE"/>
        </w:rPr>
      </w:pPr>
      <w:r w:rsidRPr="00522960">
        <w:rPr>
          <w:rFonts w:ascii="Arial" w:hAnsi="Arial" w:cs="Arial"/>
          <w:bCs/>
          <w:sz w:val="22"/>
          <w:szCs w:val="22"/>
          <w:lang w:val="es-PE"/>
        </w:rPr>
        <w:t xml:space="preserve">Consumo de carbón: principal </w:t>
      </w:r>
      <w:r w:rsidR="00E93265" w:rsidRPr="00522960">
        <w:rPr>
          <w:rFonts w:ascii="Arial" w:hAnsi="Arial" w:cs="Arial"/>
          <w:bCs/>
          <w:sz w:val="22"/>
          <w:szCs w:val="22"/>
          <w:lang w:val="es-PE"/>
        </w:rPr>
        <w:t>agente reductor</w:t>
      </w:r>
      <w:r w:rsidRPr="00522960">
        <w:rPr>
          <w:rFonts w:ascii="Arial" w:hAnsi="Arial" w:cs="Arial"/>
          <w:bCs/>
          <w:sz w:val="22"/>
          <w:szCs w:val="22"/>
          <w:lang w:val="es-PE"/>
        </w:rPr>
        <w:t>, con impacto directo</w:t>
      </w:r>
      <w:r w:rsidR="009F04F0" w:rsidRPr="00522960">
        <w:rPr>
          <w:rFonts w:ascii="Arial" w:hAnsi="Arial" w:cs="Arial"/>
          <w:bCs/>
          <w:sz w:val="22"/>
          <w:szCs w:val="22"/>
          <w:lang w:val="es-PE"/>
        </w:rPr>
        <w:t xml:space="preserve"> en el mecanismo de reducción de óxido de estaño para obtener metal crudo.</w:t>
      </w:r>
    </w:p>
    <w:p w14:paraId="481AE67D" w14:textId="63387525" w:rsidR="00E93265" w:rsidRPr="00522960" w:rsidRDefault="00B52B85" w:rsidP="008B1928">
      <w:pPr>
        <w:pStyle w:val="Prrafodelista"/>
        <w:numPr>
          <w:ilvl w:val="0"/>
          <w:numId w:val="8"/>
        </w:numPr>
        <w:jc w:val="both"/>
        <w:rPr>
          <w:rFonts w:ascii="Arial" w:hAnsi="Arial" w:cs="Arial"/>
          <w:bCs/>
          <w:sz w:val="22"/>
          <w:szCs w:val="22"/>
          <w:lang w:val="es-PE"/>
        </w:rPr>
      </w:pPr>
      <w:r w:rsidRPr="00522960">
        <w:rPr>
          <w:rFonts w:ascii="Arial" w:hAnsi="Arial" w:cs="Arial"/>
          <w:bCs/>
          <w:sz w:val="22"/>
          <w:szCs w:val="22"/>
          <w:lang w:val="es-PE"/>
        </w:rPr>
        <w:t>Temperatura del horno: variable crítica para la cinética de fusión y reducción.</w:t>
      </w:r>
    </w:p>
    <w:p w14:paraId="5F41EAD4" w14:textId="50386091" w:rsidR="00E93265" w:rsidRPr="00522960" w:rsidRDefault="00B52B85" w:rsidP="003A627F">
      <w:pPr>
        <w:pStyle w:val="Prrafodelista"/>
        <w:numPr>
          <w:ilvl w:val="0"/>
          <w:numId w:val="8"/>
        </w:numPr>
        <w:jc w:val="both"/>
        <w:rPr>
          <w:rFonts w:ascii="Arial" w:hAnsi="Arial" w:cs="Arial"/>
          <w:bCs/>
          <w:sz w:val="22"/>
          <w:szCs w:val="22"/>
          <w:lang w:val="es-PE"/>
        </w:rPr>
      </w:pPr>
      <w:r w:rsidRPr="00522960">
        <w:rPr>
          <w:rFonts w:ascii="Arial" w:hAnsi="Arial" w:cs="Arial"/>
          <w:bCs/>
          <w:sz w:val="22"/>
          <w:szCs w:val="22"/>
          <w:lang w:val="es-PE"/>
        </w:rPr>
        <w:t xml:space="preserve">Composición </w:t>
      </w:r>
      <w:r w:rsidR="009F04F0" w:rsidRPr="00522960">
        <w:rPr>
          <w:rFonts w:ascii="Arial" w:hAnsi="Arial" w:cs="Arial"/>
          <w:bCs/>
          <w:sz w:val="22"/>
          <w:szCs w:val="22"/>
          <w:lang w:val="es-PE"/>
        </w:rPr>
        <w:t>química de entrada</w:t>
      </w:r>
      <w:r w:rsidRPr="00522960">
        <w:rPr>
          <w:rFonts w:ascii="Arial" w:hAnsi="Arial" w:cs="Arial"/>
          <w:bCs/>
          <w:sz w:val="22"/>
          <w:szCs w:val="22"/>
          <w:lang w:val="es-PE"/>
        </w:rPr>
        <w:t>: influye en l</w:t>
      </w:r>
      <w:r w:rsidR="009F04F0" w:rsidRPr="00522960">
        <w:rPr>
          <w:rFonts w:ascii="Arial" w:hAnsi="Arial" w:cs="Arial"/>
          <w:bCs/>
          <w:sz w:val="22"/>
          <w:szCs w:val="22"/>
          <w:lang w:val="es-PE"/>
        </w:rPr>
        <w:t xml:space="preserve">os mecanismos de reacción </w:t>
      </w:r>
      <w:r w:rsidRPr="00522960">
        <w:rPr>
          <w:rFonts w:ascii="Arial" w:hAnsi="Arial" w:cs="Arial"/>
          <w:bCs/>
          <w:sz w:val="22"/>
          <w:szCs w:val="22"/>
          <w:lang w:val="es-PE"/>
        </w:rPr>
        <w:t>y en la formación de escorias.</w:t>
      </w:r>
    </w:p>
    <w:p w14:paraId="3D2146F3" w14:textId="73F7D199" w:rsidR="009F04F0" w:rsidRPr="00522960" w:rsidRDefault="00B52B85" w:rsidP="007B3F13">
      <w:pPr>
        <w:pStyle w:val="Prrafodelista"/>
        <w:numPr>
          <w:ilvl w:val="0"/>
          <w:numId w:val="8"/>
        </w:numPr>
        <w:jc w:val="both"/>
        <w:rPr>
          <w:rFonts w:ascii="Arial" w:hAnsi="Arial" w:cs="Arial"/>
          <w:bCs/>
          <w:sz w:val="22"/>
          <w:szCs w:val="22"/>
          <w:lang w:val="es-PE"/>
        </w:rPr>
      </w:pPr>
      <w:r w:rsidRPr="00522960">
        <w:rPr>
          <w:rFonts w:ascii="Arial" w:hAnsi="Arial" w:cs="Arial"/>
          <w:bCs/>
          <w:sz w:val="22"/>
          <w:szCs w:val="22"/>
          <w:lang w:val="es-PE"/>
        </w:rPr>
        <w:t>Consumo de gas natural: fuente energética que afecta la estabilidad térmica del sistema.</w:t>
      </w:r>
    </w:p>
    <w:p w14:paraId="2E0CD3AC" w14:textId="1190500D" w:rsidR="009F04F0" w:rsidRDefault="009F04F0" w:rsidP="00081A5D">
      <w:pPr>
        <w:pStyle w:val="Prrafodelista"/>
        <w:numPr>
          <w:ilvl w:val="0"/>
          <w:numId w:val="8"/>
        </w:numPr>
        <w:jc w:val="both"/>
        <w:rPr>
          <w:rFonts w:ascii="Arial" w:hAnsi="Arial" w:cs="Arial"/>
          <w:bCs/>
          <w:sz w:val="22"/>
          <w:szCs w:val="22"/>
          <w:lang w:val="es-PE"/>
        </w:rPr>
      </w:pPr>
      <w:r>
        <w:rPr>
          <w:rFonts w:ascii="Arial" w:hAnsi="Arial" w:cs="Arial"/>
          <w:bCs/>
          <w:sz w:val="22"/>
          <w:szCs w:val="22"/>
          <w:lang w:val="es-PE"/>
        </w:rPr>
        <w:t>Inmersión de lanza: factor asociado a la transferencia efectiva de energía y a la homogenización del baño fundido, proporcionando turbulencia que favorece la cinética de reacción.</w:t>
      </w:r>
    </w:p>
    <w:p w14:paraId="4904C880" w14:textId="77777777" w:rsidR="00081A5D" w:rsidRPr="00081A5D" w:rsidRDefault="00081A5D" w:rsidP="00081A5D">
      <w:pPr>
        <w:pStyle w:val="Prrafodelista"/>
        <w:ind w:left="862"/>
        <w:jc w:val="both"/>
        <w:rPr>
          <w:rFonts w:ascii="Arial" w:hAnsi="Arial" w:cs="Arial"/>
          <w:bCs/>
          <w:sz w:val="22"/>
          <w:szCs w:val="22"/>
          <w:lang w:val="es-PE"/>
        </w:rPr>
      </w:pPr>
    </w:p>
    <w:p w14:paraId="11FA7E0D" w14:textId="6270963A" w:rsidR="002C75F0" w:rsidRDefault="00B52B85" w:rsidP="00081A5D">
      <w:pPr>
        <w:jc w:val="both"/>
        <w:rPr>
          <w:rFonts w:ascii="Arial" w:hAnsi="Arial" w:cs="Arial"/>
          <w:bCs/>
          <w:sz w:val="22"/>
          <w:szCs w:val="22"/>
          <w:lang w:val="es-PE"/>
        </w:rPr>
      </w:pPr>
      <w:r w:rsidRPr="00A02C9D">
        <w:rPr>
          <w:rFonts w:ascii="Arial" w:hAnsi="Arial" w:cs="Arial"/>
          <w:bCs/>
          <w:sz w:val="22"/>
          <w:szCs w:val="22"/>
          <w:lang w:val="es-PE"/>
        </w:rPr>
        <w:t>El gráfico de resumen SHAP mostró que estas variables no solo son importantes individualmente, sino que también presentan interacciones complejas que el modelo XGBoost logra capturar de manera efectiva.</w:t>
      </w:r>
    </w:p>
    <w:p w14:paraId="230171DA" w14:textId="77777777" w:rsidR="002C75F0" w:rsidRDefault="002C75F0" w:rsidP="00081A5D">
      <w:pPr>
        <w:jc w:val="both"/>
        <w:rPr>
          <w:rFonts w:ascii="Arial" w:hAnsi="Arial" w:cs="Arial"/>
          <w:bCs/>
          <w:sz w:val="22"/>
          <w:szCs w:val="22"/>
          <w:lang w:val="es-PE"/>
        </w:rPr>
      </w:pPr>
    </w:p>
    <w:p w14:paraId="2ACC118E" w14:textId="2F1735FC" w:rsidR="00B52B85" w:rsidRPr="002C75F0" w:rsidRDefault="00081A5D" w:rsidP="002C75F0">
      <w:pPr>
        <w:rPr>
          <w:rFonts w:ascii="Arial" w:hAnsi="Arial" w:cs="Arial"/>
          <w:bCs/>
          <w:sz w:val="22"/>
          <w:szCs w:val="22"/>
          <w:lang w:val="es-PE"/>
        </w:rPr>
      </w:pPr>
      <w:r w:rsidRPr="00081A5D">
        <w:rPr>
          <w:rFonts w:ascii="Arial" w:hAnsi="Arial" w:cs="Arial"/>
          <w:b/>
          <w:sz w:val="22"/>
          <w:szCs w:val="22"/>
          <w:lang w:val="es-PE"/>
        </w:rPr>
        <w:t>4.</w:t>
      </w:r>
      <w:r w:rsidR="00B52B85" w:rsidRPr="00081A5D">
        <w:rPr>
          <w:rFonts w:ascii="Arial" w:hAnsi="Arial" w:cs="Arial"/>
          <w:b/>
          <w:sz w:val="22"/>
          <w:szCs w:val="22"/>
          <w:lang w:val="es-PE"/>
        </w:rPr>
        <w:t>3. Resultados de optimización</w:t>
      </w:r>
    </w:p>
    <w:p w14:paraId="56821600" w14:textId="77777777" w:rsidR="00081A5D" w:rsidRDefault="00081A5D" w:rsidP="00081A5D">
      <w:pPr>
        <w:jc w:val="both"/>
        <w:rPr>
          <w:rFonts w:ascii="Arial" w:hAnsi="Arial" w:cs="Arial"/>
          <w:bCs/>
          <w:sz w:val="22"/>
          <w:szCs w:val="22"/>
          <w:lang w:val="es-PE"/>
        </w:rPr>
      </w:pPr>
    </w:p>
    <w:p w14:paraId="71CA395E" w14:textId="4401E5A2" w:rsidR="00B52B85" w:rsidRPr="00A02C9D" w:rsidRDefault="00B52B85" w:rsidP="00081A5D">
      <w:pPr>
        <w:jc w:val="both"/>
        <w:rPr>
          <w:rFonts w:ascii="Arial" w:hAnsi="Arial" w:cs="Arial"/>
          <w:bCs/>
          <w:sz w:val="22"/>
          <w:szCs w:val="22"/>
          <w:lang w:val="es-PE"/>
        </w:rPr>
      </w:pPr>
      <w:r w:rsidRPr="00A02C9D">
        <w:rPr>
          <w:rFonts w:ascii="Arial" w:hAnsi="Arial" w:cs="Arial"/>
          <w:bCs/>
          <w:sz w:val="22"/>
          <w:szCs w:val="22"/>
          <w:lang w:val="es-PE"/>
        </w:rPr>
        <w:t xml:space="preserve">La integración del modelo con el algoritmo Differential </w:t>
      </w:r>
      <w:proofErr w:type="spellStart"/>
      <w:r w:rsidRPr="00A02C9D">
        <w:rPr>
          <w:rFonts w:ascii="Arial" w:hAnsi="Arial" w:cs="Arial"/>
          <w:bCs/>
          <w:sz w:val="22"/>
          <w:szCs w:val="22"/>
          <w:lang w:val="es-PE"/>
        </w:rPr>
        <w:t>Evolution</w:t>
      </w:r>
      <w:proofErr w:type="spellEnd"/>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Solver</w:t>
      </w:r>
      <w:proofErr w:type="spellEnd"/>
      <w:r w:rsidRPr="00A02C9D">
        <w:rPr>
          <w:rFonts w:ascii="Arial" w:hAnsi="Arial" w:cs="Arial"/>
          <w:bCs/>
          <w:sz w:val="22"/>
          <w:szCs w:val="22"/>
          <w:lang w:val="es-PE"/>
        </w:rPr>
        <w:t xml:space="preserve"> (DES) permitió explorar escenarios operativos alternativos y proponer combinaciones óptimas de parámetros que maximizan</w:t>
      </w:r>
      <w:r w:rsidR="009F04F0">
        <w:rPr>
          <w:rFonts w:ascii="Arial" w:hAnsi="Arial" w:cs="Arial"/>
          <w:bCs/>
          <w:sz w:val="22"/>
          <w:szCs w:val="22"/>
          <w:lang w:val="es-PE"/>
        </w:rPr>
        <w:t xml:space="preserve"> la recuperación de metal crudo predicha</w:t>
      </w:r>
      <w:r w:rsidRPr="00A02C9D">
        <w:rPr>
          <w:rFonts w:ascii="Arial" w:hAnsi="Arial" w:cs="Arial"/>
          <w:bCs/>
          <w:sz w:val="22"/>
          <w:szCs w:val="22"/>
          <w:lang w:val="es-PE"/>
        </w:rPr>
        <w:t xml:space="preserve">. Esta capacidad de simulación y recomendación representa un avance significativo frente al enfoque tradicional, que se basa en </w:t>
      </w:r>
      <w:r w:rsidR="009F04F0">
        <w:rPr>
          <w:rFonts w:ascii="Arial" w:hAnsi="Arial" w:cs="Arial"/>
          <w:bCs/>
          <w:sz w:val="22"/>
          <w:szCs w:val="22"/>
          <w:lang w:val="es-PE"/>
        </w:rPr>
        <w:t>factores</w:t>
      </w:r>
      <w:r w:rsidRPr="00A02C9D">
        <w:rPr>
          <w:rFonts w:ascii="Arial" w:hAnsi="Arial" w:cs="Arial"/>
          <w:bCs/>
          <w:sz w:val="22"/>
          <w:szCs w:val="22"/>
          <w:lang w:val="es-PE"/>
        </w:rPr>
        <w:t xml:space="preserve"> fij</w:t>
      </w:r>
      <w:r w:rsidR="009F04F0">
        <w:rPr>
          <w:rFonts w:ascii="Arial" w:hAnsi="Arial" w:cs="Arial"/>
          <w:bCs/>
          <w:sz w:val="22"/>
          <w:szCs w:val="22"/>
          <w:lang w:val="es-PE"/>
        </w:rPr>
        <w:t>o</w:t>
      </w:r>
      <w:r w:rsidRPr="00A02C9D">
        <w:rPr>
          <w:rFonts w:ascii="Arial" w:hAnsi="Arial" w:cs="Arial"/>
          <w:bCs/>
          <w:sz w:val="22"/>
          <w:szCs w:val="22"/>
          <w:lang w:val="es-PE"/>
        </w:rPr>
        <w:t>s y experiencia operativa.</w:t>
      </w:r>
    </w:p>
    <w:p w14:paraId="37274803" w14:textId="77777777" w:rsidR="00081A5D" w:rsidRDefault="00081A5D" w:rsidP="00B52B85">
      <w:pPr>
        <w:ind w:firstLine="142"/>
        <w:jc w:val="both"/>
        <w:rPr>
          <w:rFonts w:ascii="Arial" w:hAnsi="Arial" w:cs="Arial"/>
          <w:bCs/>
          <w:sz w:val="22"/>
          <w:szCs w:val="22"/>
          <w:lang w:val="es-PE"/>
        </w:rPr>
      </w:pPr>
    </w:p>
    <w:p w14:paraId="229B5E42" w14:textId="6C6C95BA" w:rsidR="00B52B85" w:rsidRDefault="00081A5D" w:rsidP="00081A5D">
      <w:pPr>
        <w:jc w:val="both"/>
        <w:rPr>
          <w:rFonts w:ascii="Arial" w:hAnsi="Arial" w:cs="Arial"/>
          <w:b/>
          <w:sz w:val="22"/>
          <w:szCs w:val="22"/>
          <w:lang w:val="es-PE"/>
        </w:rPr>
      </w:pPr>
      <w:r w:rsidRPr="00081A5D">
        <w:rPr>
          <w:rFonts w:ascii="Arial" w:hAnsi="Arial" w:cs="Arial"/>
          <w:b/>
          <w:sz w:val="22"/>
          <w:szCs w:val="22"/>
          <w:lang w:val="es-PE"/>
        </w:rPr>
        <w:t>4.</w:t>
      </w:r>
      <w:r w:rsidR="00B52B85" w:rsidRPr="00081A5D">
        <w:rPr>
          <w:rFonts w:ascii="Arial" w:hAnsi="Arial" w:cs="Arial"/>
          <w:b/>
          <w:sz w:val="22"/>
          <w:szCs w:val="22"/>
          <w:lang w:val="es-PE"/>
        </w:rPr>
        <w:t>4. Impacto técnico y económico</w:t>
      </w:r>
    </w:p>
    <w:p w14:paraId="20915CDB" w14:textId="77777777" w:rsidR="002C75F0" w:rsidRPr="00081A5D" w:rsidRDefault="002C75F0" w:rsidP="00081A5D">
      <w:pPr>
        <w:jc w:val="both"/>
        <w:rPr>
          <w:rFonts w:ascii="Arial" w:hAnsi="Arial" w:cs="Arial"/>
          <w:b/>
          <w:sz w:val="22"/>
          <w:szCs w:val="22"/>
          <w:lang w:val="es-PE"/>
        </w:rPr>
      </w:pPr>
    </w:p>
    <w:p w14:paraId="3D7BC2B3" w14:textId="4B0647D2" w:rsidR="00B52B85" w:rsidRDefault="00B52B85" w:rsidP="00081A5D">
      <w:pPr>
        <w:jc w:val="both"/>
        <w:rPr>
          <w:rFonts w:ascii="Arial" w:hAnsi="Arial" w:cs="Arial"/>
          <w:bCs/>
          <w:sz w:val="22"/>
          <w:szCs w:val="22"/>
          <w:lang w:val="es-PE"/>
        </w:rPr>
      </w:pPr>
      <w:r w:rsidRPr="00A02C9D">
        <w:rPr>
          <w:rFonts w:ascii="Arial" w:hAnsi="Arial" w:cs="Arial"/>
          <w:bCs/>
          <w:sz w:val="22"/>
          <w:szCs w:val="22"/>
          <w:lang w:val="es-PE"/>
        </w:rPr>
        <w:t>La mejora en la precisión del modelo se traduce en una mejor estimación d</w:t>
      </w:r>
      <w:r w:rsidR="009F04F0">
        <w:rPr>
          <w:rFonts w:ascii="Arial" w:hAnsi="Arial" w:cs="Arial"/>
          <w:bCs/>
          <w:sz w:val="22"/>
          <w:szCs w:val="22"/>
          <w:lang w:val="es-PE"/>
        </w:rPr>
        <w:t xml:space="preserve">e la recuperación de metal crudo </w:t>
      </w:r>
      <w:r w:rsidRPr="00A02C9D">
        <w:rPr>
          <w:rFonts w:ascii="Arial" w:hAnsi="Arial" w:cs="Arial"/>
          <w:bCs/>
          <w:sz w:val="22"/>
          <w:szCs w:val="22"/>
          <w:lang w:val="es-PE"/>
        </w:rPr>
        <w:t xml:space="preserve">y, por </w:t>
      </w:r>
      <w:r w:rsidR="009F04F0">
        <w:rPr>
          <w:rFonts w:ascii="Arial" w:hAnsi="Arial" w:cs="Arial"/>
          <w:bCs/>
          <w:sz w:val="22"/>
          <w:szCs w:val="22"/>
          <w:lang w:val="es-PE"/>
        </w:rPr>
        <w:t xml:space="preserve">lo </w:t>
      </w:r>
      <w:r w:rsidRPr="00A02C9D">
        <w:rPr>
          <w:rFonts w:ascii="Arial" w:hAnsi="Arial" w:cs="Arial"/>
          <w:bCs/>
          <w:sz w:val="22"/>
          <w:szCs w:val="22"/>
          <w:lang w:val="es-PE"/>
        </w:rPr>
        <w:t xml:space="preserve">tanto, en una operación más </w:t>
      </w:r>
      <w:r w:rsidRPr="00A02C9D">
        <w:rPr>
          <w:rFonts w:ascii="Arial" w:hAnsi="Arial" w:cs="Arial"/>
          <w:bCs/>
          <w:sz w:val="22"/>
          <w:szCs w:val="22"/>
          <w:lang w:val="es-PE"/>
        </w:rPr>
        <w:lastRenderedPageBreak/>
        <w:t xml:space="preserve">eficiente del horno Ausmelt. Según los análisis realizados, las recomendaciones generadas por </w:t>
      </w:r>
      <w:proofErr w:type="spellStart"/>
      <w:r w:rsidRPr="00A02C9D">
        <w:rPr>
          <w:rFonts w:ascii="Arial" w:hAnsi="Arial" w:cs="Arial"/>
          <w:bCs/>
          <w:sz w:val="22"/>
          <w:szCs w:val="22"/>
          <w:lang w:val="es-PE"/>
        </w:rPr>
        <w:t>LingoSmelter</w:t>
      </w:r>
      <w:proofErr w:type="spellEnd"/>
      <w:r w:rsidRPr="00A02C9D">
        <w:rPr>
          <w:rFonts w:ascii="Arial" w:hAnsi="Arial" w:cs="Arial"/>
          <w:bCs/>
          <w:sz w:val="22"/>
          <w:szCs w:val="22"/>
          <w:lang w:val="es-PE"/>
        </w:rPr>
        <w:t xml:space="preserve"> permi</w:t>
      </w:r>
      <w:r w:rsidR="00B6703F">
        <w:rPr>
          <w:rFonts w:ascii="Arial" w:hAnsi="Arial" w:cs="Arial"/>
          <w:bCs/>
          <w:sz w:val="22"/>
          <w:szCs w:val="22"/>
          <w:lang w:val="es-PE"/>
        </w:rPr>
        <w:t>tieron</w:t>
      </w:r>
      <w:r w:rsidRPr="00A02C9D">
        <w:rPr>
          <w:rFonts w:ascii="Arial" w:hAnsi="Arial" w:cs="Arial"/>
          <w:bCs/>
          <w:sz w:val="22"/>
          <w:szCs w:val="22"/>
          <w:lang w:val="es-PE"/>
        </w:rPr>
        <w:t xml:space="preserve"> identificar una oportunidad de </w:t>
      </w:r>
      <w:r w:rsidR="009F04F0">
        <w:rPr>
          <w:rFonts w:ascii="Arial" w:hAnsi="Arial" w:cs="Arial"/>
          <w:bCs/>
          <w:sz w:val="22"/>
          <w:szCs w:val="22"/>
          <w:lang w:val="es-PE"/>
        </w:rPr>
        <w:t xml:space="preserve">incrementar en </w:t>
      </w:r>
      <w:r w:rsidRPr="00A02C9D">
        <w:rPr>
          <w:rFonts w:ascii="Arial" w:hAnsi="Arial" w:cs="Arial"/>
          <w:bCs/>
          <w:sz w:val="22"/>
          <w:szCs w:val="22"/>
          <w:lang w:val="es-PE"/>
        </w:rPr>
        <w:t>1.78% la recuperación de metal crudo</w:t>
      </w:r>
      <w:r w:rsidR="00B6703F">
        <w:rPr>
          <w:rFonts w:ascii="Arial" w:hAnsi="Arial" w:cs="Arial"/>
          <w:bCs/>
          <w:sz w:val="22"/>
          <w:szCs w:val="22"/>
          <w:lang w:val="es-PE"/>
        </w:rPr>
        <w:t xml:space="preserve"> promedio por batch</w:t>
      </w:r>
      <w:r w:rsidRPr="00A02C9D">
        <w:rPr>
          <w:rFonts w:ascii="Arial" w:hAnsi="Arial" w:cs="Arial"/>
          <w:bCs/>
          <w:sz w:val="22"/>
          <w:szCs w:val="22"/>
          <w:lang w:val="es-PE"/>
        </w:rPr>
        <w:t xml:space="preserve">, lo que representa un </w:t>
      </w:r>
      <w:r w:rsidR="00081A5D">
        <w:rPr>
          <w:rFonts w:ascii="Arial" w:hAnsi="Arial" w:cs="Arial"/>
          <w:bCs/>
          <w:sz w:val="22"/>
          <w:szCs w:val="22"/>
          <w:lang w:val="es-PE"/>
        </w:rPr>
        <w:t xml:space="preserve">beneficio potencial </w:t>
      </w:r>
      <w:r w:rsidRPr="00A02C9D">
        <w:rPr>
          <w:rFonts w:ascii="Arial" w:hAnsi="Arial" w:cs="Arial"/>
          <w:bCs/>
          <w:sz w:val="22"/>
          <w:szCs w:val="22"/>
          <w:lang w:val="es-PE"/>
        </w:rPr>
        <w:t>estimado de 1.3 millones de dólares</w:t>
      </w:r>
      <w:r w:rsidR="00081A5D">
        <w:rPr>
          <w:rFonts w:ascii="Arial" w:hAnsi="Arial" w:cs="Arial"/>
          <w:bCs/>
          <w:sz w:val="22"/>
          <w:szCs w:val="22"/>
          <w:lang w:val="es-PE"/>
        </w:rPr>
        <w:t xml:space="preserve"> (VAN – Valor Actual Neto)</w:t>
      </w:r>
      <w:r w:rsidRPr="00A02C9D">
        <w:rPr>
          <w:rFonts w:ascii="Arial" w:hAnsi="Arial" w:cs="Arial"/>
          <w:bCs/>
          <w:sz w:val="22"/>
          <w:szCs w:val="22"/>
          <w:lang w:val="es-PE"/>
        </w:rPr>
        <w:t xml:space="preserve"> </w:t>
      </w:r>
      <w:r w:rsidR="00081A5D">
        <w:rPr>
          <w:rFonts w:ascii="Arial" w:hAnsi="Arial" w:cs="Arial"/>
          <w:bCs/>
          <w:sz w:val="22"/>
          <w:szCs w:val="22"/>
          <w:lang w:val="es-PE"/>
        </w:rPr>
        <w:t xml:space="preserve">evaluado </w:t>
      </w:r>
      <w:r w:rsidRPr="00A02C9D">
        <w:rPr>
          <w:rFonts w:ascii="Arial" w:hAnsi="Arial" w:cs="Arial"/>
          <w:bCs/>
          <w:sz w:val="22"/>
          <w:szCs w:val="22"/>
          <w:lang w:val="es-PE"/>
        </w:rPr>
        <w:t>en un horizonte de seis años.</w:t>
      </w:r>
    </w:p>
    <w:p w14:paraId="2723FE15" w14:textId="77777777" w:rsidR="00233C5A" w:rsidRDefault="00233C5A" w:rsidP="00081A5D">
      <w:pPr>
        <w:jc w:val="both"/>
        <w:rPr>
          <w:rFonts w:ascii="Arial" w:hAnsi="Arial" w:cs="Arial"/>
          <w:bCs/>
          <w:sz w:val="22"/>
          <w:szCs w:val="22"/>
          <w:lang w:val="es-PE"/>
        </w:rPr>
      </w:pPr>
    </w:p>
    <w:p w14:paraId="1A5B1A47" w14:textId="1E2F8A66" w:rsidR="00233C5A" w:rsidRDefault="00233C5A" w:rsidP="00081A5D">
      <w:pPr>
        <w:jc w:val="both"/>
        <w:rPr>
          <w:rFonts w:ascii="Arial" w:hAnsi="Arial" w:cs="Arial"/>
          <w:b/>
          <w:sz w:val="22"/>
          <w:szCs w:val="22"/>
          <w:lang w:val="es-PE"/>
        </w:rPr>
      </w:pPr>
      <w:r w:rsidRPr="00233C5A">
        <w:rPr>
          <w:rFonts w:ascii="Arial" w:hAnsi="Arial" w:cs="Arial"/>
          <w:b/>
          <w:sz w:val="22"/>
          <w:szCs w:val="22"/>
          <w:lang w:val="es-PE"/>
        </w:rPr>
        <w:t>4.5 Impacto en la operación</w:t>
      </w:r>
    </w:p>
    <w:p w14:paraId="4653D60F" w14:textId="77777777" w:rsidR="002C75F0" w:rsidRPr="00233C5A" w:rsidRDefault="002C75F0" w:rsidP="00081A5D">
      <w:pPr>
        <w:jc w:val="both"/>
        <w:rPr>
          <w:rFonts w:ascii="Arial" w:hAnsi="Arial" w:cs="Arial"/>
          <w:b/>
          <w:sz w:val="22"/>
          <w:szCs w:val="22"/>
          <w:lang w:val="es-PE"/>
        </w:rPr>
      </w:pPr>
    </w:p>
    <w:p w14:paraId="4FE913C2" w14:textId="0009D74F" w:rsidR="00B52B85" w:rsidRDefault="00233C5A" w:rsidP="00081A5D">
      <w:pPr>
        <w:jc w:val="both"/>
        <w:rPr>
          <w:rFonts w:ascii="Arial" w:hAnsi="Arial" w:cs="Arial"/>
          <w:bCs/>
          <w:sz w:val="22"/>
          <w:szCs w:val="22"/>
          <w:lang w:val="es-PE"/>
        </w:rPr>
      </w:pPr>
      <w:r w:rsidRPr="00233C5A">
        <w:rPr>
          <w:rFonts w:ascii="Arial" w:hAnsi="Arial" w:cs="Arial"/>
          <w:bCs/>
          <w:sz w:val="22"/>
          <w:szCs w:val="22"/>
          <w:lang w:val="es-PE"/>
        </w:rPr>
        <w:t xml:space="preserve">La implementación progresiva de las recomendaciones generadas por </w:t>
      </w:r>
      <w:proofErr w:type="spellStart"/>
      <w:r w:rsidRPr="00233C5A">
        <w:rPr>
          <w:rFonts w:ascii="Arial" w:hAnsi="Arial" w:cs="Arial"/>
          <w:bCs/>
          <w:sz w:val="22"/>
          <w:szCs w:val="22"/>
          <w:lang w:val="es-PE"/>
        </w:rPr>
        <w:t>LingoSmelter</w:t>
      </w:r>
      <w:proofErr w:type="spellEnd"/>
      <w:r w:rsidRPr="00233C5A">
        <w:rPr>
          <w:rFonts w:ascii="Arial" w:hAnsi="Arial" w:cs="Arial"/>
          <w:bCs/>
          <w:sz w:val="22"/>
          <w:szCs w:val="22"/>
          <w:lang w:val="es-PE"/>
        </w:rPr>
        <w:t xml:space="preserve"> tuvo un impacto directo y medible en la recuperación de metal crudo. Durante el primer semestre del año, se observó una mejora sostenida:</w:t>
      </w:r>
    </w:p>
    <w:p w14:paraId="474722C5" w14:textId="77777777" w:rsidR="00233C5A" w:rsidRDefault="00233C5A" w:rsidP="00081A5D">
      <w:pPr>
        <w:jc w:val="both"/>
        <w:rPr>
          <w:rFonts w:ascii="Arial" w:hAnsi="Arial" w:cs="Arial"/>
          <w:bCs/>
          <w:sz w:val="22"/>
          <w:szCs w:val="22"/>
          <w:lang w:val="es-PE"/>
        </w:rPr>
      </w:pPr>
    </w:p>
    <w:tbl>
      <w:tblPr>
        <w:tblStyle w:val="Tablaconcuadrcula"/>
        <w:tblW w:w="0" w:type="auto"/>
        <w:tblLook w:val="04A0" w:firstRow="1" w:lastRow="0" w:firstColumn="1" w:lastColumn="0" w:noHBand="0" w:noVBand="1"/>
      </w:tblPr>
      <w:tblGrid>
        <w:gridCol w:w="2488"/>
        <w:gridCol w:w="2488"/>
      </w:tblGrid>
      <w:tr w:rsidR="00233C5A" w14:paraId="00339C4A" w14:textId="77777777" w:rsidTr="00233C5A">
        <w:tc>
          <w:tcPr>
            <w:tcW w:w="2488" w:type="dxa"/>
            <w:vAlign w:val="center"/>
          </w:tcPr>
          <w:p w14:paraId="2786299C" w14:textId="5D0254A5" w:rsidR="00233C5A" w:rsidRDefault="00233C5A" w:rsidP="00233C5A">
            <w:pPr>
              <w:jc w:val="center"/>
              <w:rPr>
                <w:rFonts w:ascii="Arial" w:hAnsi="Arial" w:cs="Arial"/>
                <w:bCs/>
                <w:sz w:val="22"/>
                <w:szCs w:val="22"/>
                <w:lang w:val="es-PE"/>
              </w:rPr>
            </w:pPr>
            <w:r>
              <w:rPr>
                <w:rFonts w:ascii="Arial" w:hAnsi="Arial" w:cs="Arial"/>
                <w:bCs/>
                <w:sz w:val="22"/>
                <w:szCs w:val="22"/>
                <w:lang w:val="es-PE"/>
              </w:rPr>
              <w:t>Mes</w:t>
            </w:r>
          </w:p>
        </w:tc>
        <w:tc>
          <w:tcPr>
            <w:tcW w:w="2488" w:type="dxa"/>
            <w:vAlign w:val="center"/>
          </w:tcPr>
          <w:p w14:paraId="60F7097B" w14:textId="2A04242C" w:rsidR="00233C5A" w:rsidRDefault="00233C5A" w:rsidP="00233C5A">
            <w:pPr>
              <w:jc w:val="center"/>
              <w:rPr>
                <w:rFonts w:ascii="Arial" w:hAnsi="Arial" w:cs="Arial"/>
                <w:bCs/>
                <w:sz w:val="22"/>
                <w:szCs w:val="22"/>
                <w:lang w:val="es-PE"/>
              </w:rPr>
            </w:pPr>
            <w:r>
              <w:rPr>
                <w:rFonts w:ascii="Arial" w:hAnsi="Arial" w:cs="Arial"/>
                <w:bCs/>
                <w:sz w:val="22"/>
                <w:szCs w:val="22"/>
                <w:lang w:val="es-PE"/>
              </w:rPr>
              <w:t>Incremento de recuperación de metal crudo</w:t>
            </w:r>
            <w:r w:rsidR="00B6703F">
              <w:rPr>
                <w:rFonts w:ascii="Arial" w:hAnsi="Arial" w:cs="Arial"/>
                <w:bCs/>
                <w:sz w:val="22"/>
                <w:szCs w:val="22"/>
                <w:lang w:val="es-PE"/>
              </w:rPr>
              <w:t xml:space="preserve"> por batch</w:t>
            </w:r>
          </w:p>
        </w:tc>
      </w:tr>
      <w:tr w:rsidR="00233C5A" w14:paraId="14EB758D" w14:textId="77777777">
        <w:tc>
          <w:tcPr>
            <w:tcW w:w="2488" w:type="dxa"/>
          </w:tcPr>
          <w:p w14:paraId="56FF65E0" w14:textId="5DD1F0F0" w:rsidR="00233C5A" w:rsidRDefault="00233C5A" w:rsidP="00081A5D">
            <w:pPr>
              <w:jc w:val="both"/>
              <w:rPr>
                <w:rFonts w:ascii="Arial" w:hAnsi="Arial" w:cs="Arial"/>
                <w:bCs/>
                <w:sz w:val="22"/>
                <w:szCs w:val="22"/>
                <w:lang w:val="es-PE"/>
              </w:rPr>
            </w:pPr>
            <w:r>
              <w:rPr>
                <w:rFonts w:ascii="Arial" w:hAnsi="Arial" w:cs="Arial"/>
                <w:bCs/>
                <w:sz w:val="22"/>
                <w:szCs w:val="22"/>
                <w:lang w:val="es-PE"/>
              </w:rPr>
              <w:t>Enero</w:t>
            </w:r>
          </w:p>
        </w:tc>
        <w:tc>
          <w:tcPr>
            <w:tcW w:w="2488" w:type="dxa"/>
          </w:tcPr>
          <w:p w14:paraId="1EF4158D" w14:textId="04608E4D" w:rsidR="00233C5A" w:rsidRDefault="00233C5A" w:rsidP="00233C5A">
            <w:pPr>
              <w:jc w:val="center"/>
              <w:rPr>
                <w:rFonts w:ascii="Arial" w:hAnsi="Arial" w:cs="Arial"/>
                <w:bCs/>
                <w:sz w:val="22"/>
                <w:szCs w:val="22"/>
                <w:lang w:val="es-PE"/>
              </w:rPr>
            </w:pPr>
            <w:r>
              <w:rPr>
                <w:rFonts w:ascii="Arial" w:hAnsi="Arial" w:cs="Arial"/>
                <w:bCs/>
                <w:sz w:val="22"/>
                <w:szCs w:val="22"/>
                <w:lang w:val="es-PE"/>
              </w:rPr>
              <w:t>+0.00%</w:t>
            </w:r>
          </w:p>
        </w:tc>
      </w:tr>
      <w:tr w:rsidR="00233C5A" w14:paraId="12AABFB2" w14:textId="77777777">
        <w:tc>
          <w:tcPr>
            <w:tcW w:w="2488" w:type="dxa"/>
          </w:tcPr>
          <w:p w14:paraId="280965F6" w14:textId="63544FD2" w:rsidR="00233C5A" w:rsidRDefault="00233C5A" w:rsidP="00081A5D">
            <w:pPr>
              <w:jc w:val="both"/>
              <w:rPr>
                <w:rFonts w:ascii="Arial" w:hAnsi="Arial" w:cs="Arial"/>
                <w:bCs/>
                <w:sz w:val="22"/>
                <w:szCs w:val="22"/>
                <w:lang w:val="es-PE"/>
              </w:rPr>
            </w:pPr>
            <w:r>
              <w:rPr>
                <w:rFonts w:ascii="Arial" w:hAnsi="Arial" w:cs="Arial"/>
                <w:bCs/>
                <w:sz w:val="22"/>
                <w:szCs w:val="22"/>
                <w:lang w:val="es-PE"/>
              </w:rPr>
              <w:t>Febrero</w:t>
            </w:r>
          </w:p>
        </w:tc>
        <w:tc>
          <w:tcPr>
            <w:tcW w:w="2488" w:type="dxa"/>
          </w:tcPr>
          <w:p w14:paraId="0B9949A4" w14:textId="37604C6C" w:rsidR="00233C5A" w:rsidRDefault="00233C5A" w:rsidP="00233C5A">
            <w:pPr>
              <w:jc w:val="center"/>
              <w:rPr>
                <w:rFonts w:ascii="Arial" w:hAnsi="Arial" w:cs="Arial"/>
                <w:bCs/>
                <w:sz w:val="22"/>
                <w:szCs w:val="22"/>
                <w:lang w:val="es-PE"/>
              </w:rPr>
            </w:pPr>
            <w:r>
              <w:rPr>
                <w:rFonts w:ascii="Arial" w:hAnsi="Arial" w:cs="Arial"/>
                <w:bCs/>
                <w:sz w:val="22"/>
                <w:szCs w:val="22"/>
                <w:lang w:val="es-PE"/>
              </w:rPr>
              <w:t>+0.13%</w:t>
            </w:r>
          </w:p>
        </w:tc>
      </w:tr>
      <w:tr w:rsidR="00233C5A" w14:paraId="5A48766A" w14:textId="77777777">
        <w:tc>
          <w:tcPr>
            <w:tcW w:w="2488" w:type="dxa"/>
          </w:tcPr>
          <w:p w14:paraId="3B88BC19" w14:textId="005DEF04" w:rsidR="00233C5A" w:rsidRDefault="00233C5A" w:rsidP="00081A5D">
            <w:pPr>
              <w:jc w:val="both"/>
              <w:rPr>
                <w:rFonts w:ascii="Arial" w:hAnsi="Arial" w:cs="Arial"/>
                <w:bCs/>
                <w:sz w:val="22"/>
                <w:szCs w:val="22"/>
                <w:lang w:val="es-PE"/>
              </w:rPr>
            </w:pPr>
            <w:r>
              <w:rPr>
                <w:rFonts w:ascii="Arial" w:hAnsi="Arial" w:cs="Arial"/>
                <w:bCs/>
                <w:sz w:val="22"/>
                <w:szCs w:val="22"/>
                <w:lang w:val="es-PE"/>
              </w:rPr>
              <w:t>Marzo</w:t>
            </w:r>
          </w:p>
        </w:tc>
        <w:tc>
          <w:tcPr>
            <w:tcW w:w="2488" w:type="dxa"/>
          </w:tcPr>
          <w:p w14:paraId="07A4D9E9" w14:textId="5DA04804" w:rsidR="00233C5A" w:rsidRDefault="00233C5A" w:rsidP="00233C5A">
            <w:pPr>
              <w:jc w:val="center"/>
              <w:rPr>
                <w:rFonts w:ascii="Arial" w:hAnsi="Arial" w:cs="Arial"/>
                <w:bCs/>
                <w:sz w:val="22"/>
                <w:szCs w:val="22"/>
                <w:lang w:val="es-PE"/>
              </w:rPr>
            </w:pPr>
            <w:r>
              <w:rPr>
                <w:rFonts w:ascii="Arial" w:hAnsi="Arial" w:cs="Arial"/>
                <w:bCs/>
                <w:sz w:val="22"/>
                <w:szCs w:val="22"/>
                <w:lang w:val="es-PE"/>
              </w:rPr>
              <w:t>+0.04%</w:t>
            </w:r>
          </w:p>
        </w:tc>
      </w:tr>
      <w:tr w:rsidR="00233C5A" w14:paraId="1B327C21" w14:textId="77777777">
        <w:tc>
          <w:tcPr>
            <w:tcW w:w="2488" w:type="dxa"/>
          </w:tcPr>
          <w:p w14:paraId="28F3B83F" w14:textId="737C022C" w:rsidR="00233C5A" w:rsidRDefault="00233C5A" w:rsidP="00081A5D">
            <w:pPr>
              <w:jc w:val="both"/>
              <w:rPr>
                <w:rFonts w:ascii="Arial" w:hAnsi="Arial" w:cs="Arial"/>
                <w:bCs/>
                <w:sz w:val="22"/>
                <w:szCs w:val="22"/>
                <w:lang w:val="es-PE"/>
              </w:rPr>
            </w:pPr>
            <w:r>
              <w:rPr>
                <w:rFonts w:ascii="Arial" w:hAnsi="Arial" w:cs="Arial"/>
                <w:bCs/>
                <w:sz w:val="22"/>
                <w:szCs w:val="22"/>
                <w:lang w:val="es-PE"/>
              </w:rPr>
              <w:t>Abril</w:t>
            </w:r>
          </w:p>
        </w:tc>
        <w:tc>
          <w:tcPr>
            <w:tcW w:w="2488" w:type="dxa"/>
          </w:tcPr>
          <w:p w14:paraId="28F00668" w14:textId="4200E57B" w:rsidR="00233C5A" w:rsidRDefault="00233C5A" w:rsidP="00233C5A">
            <w:pPr>
              <w:jc w:val="center"/>
              <w:rPr>
                <w:rFonts w:ascii="Arial" w:hAnsi="Arial" w:cs="Arial"/>
                <w:bCs/>
                <w:sz w:val="22"/>
                <w:szCs w:val="22"/>
                <w:lang w:val="es-PE"/>
              </w:rPr>
            </w:pPr>
            <w:r>
              <w:rPr>
                <w:rFonts w:ascii="Arial" w:hAnsi="Arial" w:cs="Arial"/>
                <w:bCs/>
                <w:sz w:val="22"/>
                <w:szCs w:val="22"/>
                <w:lang w:val="es-PE"/>
              </w:rPr>
              <w:t>+0.01%</w:t>
            </w:r>
          </w:p>
        </w:tc>
      </w:tr>
      <w:tr w:rsidR="00233C5A" w14:paraId="023378F9" w14:textId="77777777">
        <w:tc>
          <w:tcPr>
            <w:tcW w:w="2488" w:type="dxa"/>
          </w:tcPr>
          <w:p w14:paraId="689D7036" w14:textId="6459544D" w:rsidR="00233C5A" w:rsidRDefault="00233C5A" w:rsidP="00081A5D">
            <w:pPr>
              <w:jc w:val="both"/>
              <w:rPr>
                <w:rFonts w:ascii="Arial" w:hAnsi="Arial" w:cs="Arial"/>
                <w:bCs/>
                <w:sz w:val="22"/>
                <w:szCs w:val="22"/>
                <w:lang w:val="es-PE"/>
              </w:rPr>
            </w:pPr>
            <w:r>
              <w:rPr>
                <w:rFonts w:ascii="Arial" w:hAnsi="Arial" w:cs="Arial"/>
                <w:bCs/>
                <w:sz w:val="22"/>
                <w:szCs w:val="22"/>
                <w:lang w:val="es-PE"/>
              </w:rPr>
              <w:t>Mayo</w:t>
            </w:r>
          </w:p>
        </w:tc>
        <w:tc>
          <w:tcPr>
            <w:tcW w:w="2488" w:type="dxa"/>
          </w:tcPr>
          <w:p w14:paraId="7AE6C57E" w14:textId="36B10EF2" w:rsidR="00233C5A" w:rsidRDefault="00233C5A" w:rsidP="00233C5A">
            <w:pPr>
              <w:jc w:val="center"/>
              <w:rPr>
                <w:rFonts w:ascii="Arial" w:hAnsi="Arial" w:cs="Arial"/>
                <w:bCs/>
                <w:sz w:val="22"/>
                <w:szCs w:val="22"/>
                <w:lang w:val="es-PE"/>
              </w:rPr>
            </w:pPr>
            <w:r>
              <w:rPr>
                <w:rFonts w:ascii="Arial" w:hAnsi="Arial" w:cs="Arial"/>
                <w:bCs/>
                <w:sz w:val="22"/>
                <w:szCs w:val="22"/>
                <w:lang w:val="es-PE"/>
              </w:rPr>
              <w:t>+0.16%</w:t>
            </w:r>
          </w:p>
        </w:tc>
      </w:tr>
      <w:tr w:rsidR="00233C5A" w14:paraId="26974984" w14:textId="77777777">
        <w:tc>
          <w:tcPr>
            <w:tcW w:w="2488" w:type="dxa"/>
          </w:tcPr>
          <w:p w14:paraId="052F5B98" w14:textId="702A58B5" w:rsidR="00233C5A" w:rsidRDefault="00233C5A" w:rsidP="00081A5D">
            <w:pPr>
              <w:jc w:val="both"/>
              <w:rPr>
                <w:rFonts w:ascii="Arial" w:hAnsi="Arial" w:cs="Arial"/>
                <w:bCs/>
                <w:sz w:val="22"/>
                <w:szCs w:val="22"/>
                <w:lang w:val="es-PE"/>
              </w:rPr>
            </w:pPr>
            <w:r>
              <w:rPr>
                <w:rFonts w:ascii="Arial" w:hAnsi="Arial" w:cs="Arial"/>
                <w:bCs/>
                <w:sz w:val="22"/>
                <w:szCs w:val="22"/>
                <w:lang w:val="es-PE"/>
              </w:rPr>
              <w:t>Junio</w:t>
            </w:r>
          </w:p>
        </w:tc>
        <w:tc>
          <w:tcPr>
            <w:tcW w:w="2488" w:type="dxa"/>
          </w:tcPr>
          <w:p w14:paraId="04D97CD9" w14:textId="7A87FD9D" w:rsidR="00233C5A" w:rsidRDefault="00233C5A" w:rsidP="00233C5A">
            <w:pPr>
              <w:jc w:val="center"/>
              <w:rPr>
                <w:rFonts w:ascii="Arial" w:hAnsi="Arial" w:cs="Arial"/>
                <w:bCs/>
                <w:sz w:val="22"/>
                <w:szCs w:val="22"/>
                <w:lang w:val="es-PE"/>
              </w:rPr>
            </w:pPr>
            <w:r>
              <w:rPr>
                <w:rFonts w:ascii="Arial" w:hAnsi="Arial" w:cs="Arial"/>
                <w:bCs/>
                <w:sz w:val="22"/>
                <w:szCs w:val="22"/>
                <w:lang w:val="es-PE"/>
              </w:rPr>
              <w:t>+0.55%</w:t>
            </w:r>
          </w:p>
        </w:tc>
      </w:tr>
    </w:tbl>
    <w:p w14:paraId="48D524B7" w14:textId="77777777" w:rsidR="00233C5A" w:rsidRDefault="00233C5A" w:rsidP="00081A5D">
      <w:pPr>
        <w:jc w:val="both"/>
        <w:rPr>
          <w:rFonts w:ascii="Arial" w:hAnsi="Arial" w:cs="Arial"/>
          <w:bCs/>
          <w:sz w:val="22"/>
          <w:szCs w:val="22"/>
          <w:lang w:val="es-PE"/>
        </w:rPr>
      </w:pPr>
    </w:p>
    <w:p w14:paraId="0A53E06D" w14:textId="7A69A4AC" w:rsidR="00233C5A" w:rsidRDefault="00233C5A" w:rsidP="00081A5D">
      <w:pPr>
        <w:jc w:val="both"/>
        <w:rPr>
          <w:rFonts w:ascii="Arial" w:hAnsi="Arial" w:cs="Arial"/>
          <w:bCs/>
          <w:sz w:val="22"/>
          <w:szCs w:val="22"/>
          <w:lang w:val="es-PE"/>
        </w:rPr>
      </w:pPr>
      <w:r>
        <w:rPr>
          <w:rFonts w:ascii="Arial" w:hAnsi="Arial" w:cs="Arial"/>
          <w:bCs/>
          <w:sz w:val="22"/>
          <w:szCs w:val="22"/>
          <w:lang w:val="es-PE"/>
        </w:rPr>
        <w:t xml:space="preserve">Tabla 02. Evolución progresiva del impacto de las recomendaciones de </w:t>
      </w:r>
      <w:proofErr w:type="spellStart"/>
      <w:r>
        <w:rPr>
          <w:rFonts w:ascii="Arial" w:hAnsi="Arial" w:cs="Arial"/>
          <w:bCs/>
          <w:sz w:val="22"/>
          <w:szCs w:val="22"/>
          <w:lang w:val="es-PE"/>
        </w:rPr>
        <w:t>LingoSmelter</w:t>
      </w:r>
      <w:proofErr w:type="spellEnd"/>
      <w:r>
        <w:rPr>
          <w:rFonts w:ascii="Arial" w:hAnsi="Arial" w:cs="Arial"/>
          <w:bCs/>
          <w:sz w:val="22"/>
          <w:szCs w:val="22"/>
          <w:lang w:val="es-PE"/>
        </w:rPr>
        <w:t xml:space="preserve"> en la recuperación de metal crudo del año 2025.</w:t>
      </w:r>
    </w:p>
    <w:p w14:paraId="73350DE6" w14:textId="77777777" w:rsidR="002C75F0" w:rsidRPr="00A02C9D" w:rsidRDefault="002C75F0" w:rsidP="00081A5D">
      <w:pPr>
        <w:jc w:val="both"/>
        <w:rPr>
          <w:rFonts w:ascii="Arial" w:hAnsi="Arial" w:cs="Arial"/>
          <w:bCs/>
          <w:sz w:val="22"/>
          <w:szCs w:val="22"/>
          <w:lang w:val="es-PE"/>
        </w:rPr>
      </w:pPr>
    </w:p>
    <w:p w14:paraId="3BA7E54D" w14:textId="5E959151" w:rsidR="00B52B85" w:rsidRDefault="00081A5D" w:rsidP="00081A5D">
      <w:pPr>
        <w:jc w:val="both"/>
        <w:rPr>
          <w:rFonts w:ascii="Arial" w:hAnsi="Arial" w:cs="Arial"/>
          <w:b/>
          <w:sz w:val="22"/>
          <w:szCs w:val="22"/>
          <w:lang w:val="es-PE"/>
        </w:rPr>
      </w:pPr>
      <w:r w:rsidRPr="00081A5D">
        <w:rPr>
          <w:rFonts w:ascii="Arial" w:hAnsi="Arial" w:cs="Arial"/>
          <w:b/>
          <w:sz w:val="22"/>
          <w:szCs w:val="22"/>
          <w:lang w:val="es-PE"/>
        </w:rPr>
        <w:t>4.</w:t>
      </w:r>
      <w:r w:rsidR="00233C5A">
        <w:rPr>
          <w:rFonts w:ascii="Arial" w:hAnsi="Arial" w:cs="Arial"/>
          <w:b/>
          <w:sz w:val="22"/>
          <w:szCs w:val="22"/>
          <w:lang w:val="es-PE"/>
        </w:rPr>
        <w:t>6</w:t>
      </w:r>
      <w:r w:rsidR="00B52B85" w:rsidRPr="00081A5D">
        <w:rPr>
          <w:rFonts w:ascii="Arial" w:hAnsi="Arial" w:cs="Arial"/>
          <w:b/>
          <w:sz w:val="22"/>
          <w:szCs w:val="22"/>
          <w:lang w:val="es-PE"/>
        </w:rPr>
        <w:t>. Aceptación operativa y cambio cultural</w:t>
      </w:r>
    </w:p>
    <w:p w14:paraId="56EB2FE6" w14:textId="77777777" w:rsidR="002C75F0" w:rsidRPr="00081A5D" w:rsidRDefault="002C75F0" w:rsidP="00081A5D">
      <w:pPr>
        <w:jc w:val="both"/>
        <w:rPr>
          <w:rFonts w:ascii="Arial" w:hAnsi="Arial" w:cs="Arial"/>
          <w:b/>
          <w:sz w:val="22"/>
          <w:szCs w:val="22"/>
          <w:lang w:val="es-PE"/>
        </w:rPr>
      </w:pPr>
    </w:p>
    <w:p w14:paraId="527AE395" w14:textId="3C3FF06C" w:rsidR="00B6703F" w:rsidRDefault="00B52B85" w:rsidP="00081A5D">
      <w:pPr>
        <w:jc w:val="both"/>
        <w:rPr>
          <w:rFonts w:ascii="Arial" w:hAnsi="Arial" w:cs="Arial"/>
          <w:bCs/>
          <w:sz w:val="22"/>
          <w:szCs w:val="22"/>
          <w:lang w:val="es-PE"/>
        </w:rPr>
      </w:pPr>
      <w:r w:rsidRPr="00A02C9D">
        <w:rPr>
          <w:rFonts w:ascii="Arial" w:hAnsi="Arial" w:cs="Arial"/>
          <w:bCs/>
          <w:sz w:val="22"/>
          <w:szCs w:val="22"/>
          <w:lang w:val="es-PE"/>
        </w:rPr>
        <w:t>Durante los primeros meses de implementación, se observó una evolución positiva en la aceptación e implementación de las recomendaciones por parte del equipo</w:t>
      </w:r>
      <w:r w:rsidR="002D3718">
        <w:rPr>
          <w:rFonts w:ascii="Arial" w:hAnsi="Arial" w:cs="Arial"/>
          <w:bCs/>
          <w:sz w:val="22"/>
          <w:szCs w:val="22"/>
          <w:lang w:val="es-PE"/>
        </w:rPr>
        <w:t xml:space="preserve"> de metalurgia y </w:t>
      </w:r>
      <w:r w:rsidRPr="00A02C9D">
        <w:rPr>
          <w:rFonts w:ascii="Arial" w:hAnsi="Arial" w:cs="Arial"/>
          <w:bCs/>
          <w:sz w:val="22"/>
          <w:szCs w:val="22"/>
          <w:lang w:val="es-PE"/>
        </w:rPr>
        <w:t>operativo. Este proceso fue acompañado por sesiones de capacitación, validación técnica y retroalimentación continua, lo que permitió fortalecer la confianza en la herramienta y consolidar una cultura de toma de decisiones basada en datos.</w:t>
      </w:r>
    </w:p>
    <w:p w14:paraId="2FF78BA6" w14:textId="77777777" w:rsidR="00233C5A" w:rsidRDefault="00233C5A" w:rsidP="00081A5D">
      <w:pPr>
        <w:jc w:val="both"/>
        <w:rPr>
          <w:rFonts w:ascii="Arial" w:hAnsi="Arial" w:cs="Arial"/>
          <w:bCs/>
          <w:sz w:val="22"/>
          <w:szCs w:val="22"/>
          <w:lang w:val="es-PE"/>
        </w:rPr>
      </w:pPr>
    </w:p>
    <w:tbl>
      <w:tblPr>
        <w:tblStyle w:val="Tablaconcuadrcula"/>
        <w:tblW w:w="0" w:type="auto"/>
        <w:tblLook w:val="04A0" w:firstRow="1" w:lastRow="0" w:firstColumn="1" w:lastColumn="0" w:noHBand="0" w:noVBand="1"/>
      </w:tblPr>
      <w:tblGrid>
        <w:gridCol w:w="2488"/>
        <w:gridCol w:w="2488"/>
      </w:tblGrid>
      <w:tr w:rsidR="00233C5A" w14:paraId="694A09C4" w14:textId="77777777" w:rsidTr="00496A55">
        <w:tc>
          <w:tcPr>
            <w:tcW w:w="2488" w:type="dxa"/>
            <w:vAlign w:val="center"/>
          </w:tcPr>
          <w:p w14:paraId="0EC2B29A" w14:textId="77777777" w:rsidR="00233C5A" w:rsidRDefault="00233C5A" w:rsidP="00496A55">
            <w:pPr>
              <w:jc w:val="center"/>
              <w:rPr>
                <w:rFonts w:ascii="Arial" w:hAnsi="Arial" w:cs="Arial"/>
                <w:bCs/>
                <w:sz w:val="22"/>
                <w:szCs w:val="22"/>
                <w:lang w:val="es-PE"/>
              </w:rPr>
            </w:pPr>
            <w:r>
              <w:rPr>
                <w:rFonts w:ascii="Arial" w:hAnsi="Arial" w:cs="Arial"/>
                <w:bCs/>
                <w:sz w:val="22"/>
                <w:szCs w:val="22"/>
                <w:lang w:val="es-PE"/>
              </w:rPr>
              <w:t>Mes</w:t>
            </w:r>
          </w:p>
        </w:tc>
        <w:tc>
          <w:tcPr>
            <w:tcW w:w="2488" w:type="dxa"/>
            <w:vAlign w:val="center"/>
          </w:tcPr>
          <w:p w14:paraId="5E4A73D1" w14:textId="103437F3" w:rsidR="00233C5A" w:rsidRDefault="00233C5A" w:rsidP="00496A55">
            <w:pPr>
              <w:jc w:val="center"/>
              <w:rPr>
                <w:rFonts w:ascii="Arial" w:hAnsi="Arial" w:cs="Arial"/>
                <w:bCs/>
                <w:sz w:val="22"/>
                <w:szCs w:val="22"/>
                <w:lang w:val="es-PE"/>
              </w:rPr>
            </w:pPr>
            <w:r>
              <w:rPr>
                <w:rFonts w:ascii="Arial" w:hAnsi="Arial" w:cs="Arial"/>
                <w:bCs/>
                <w:sz w:val="22"/>
                <w:szCs w:val="22"/>
                <w:lang w:val="es-PE"/>
              </w:rPr>
              <w:t>Aceptación de recomendaciones</w:t>
            </w:r>
          </w:p>
        </w:tc>
      </w:tr>
      <w:tr w:rsidR="00233C5A" w14:paraId="665847AD" w14:textId="77777777" w:rsidTr="00496A55">
        <w:tc>
          <w:tcPr>
            <w:tcW w:w="2488" w:type="dxa"/>
          </w:tcPr>
          <w:p w14:paraId="5865932C"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Enero</w:t>
            </w:r>
          </w:p>
        </w:tc>
        <w:tc>
          <w:tcPr>
            <w:tcW w:w="2488" w:type="dxa"/>
          </w:tcPr>
          <w:p w14:paraId="4BCBD933" w14:textId="38237E27" w:rsidR="00233C5A" w:rsidRDefault="00233C5A" w:rsidP="00496A55">
            <w:pPr>
              <w:jc w:val="center"/>
              <w:rPr>
                <w:rFonts w:ascii="Arial" w:hAnsi="Arial" w:cs="Arial"/>
                <w:bCs/>
                <w:sz w:val="22"/>
                <w:szCs w:val="22"/>
                <w:lang w:val="es-PE"/>
              </w:rPr>
            </w:pPr>
            <w:r>
              <w:rPr>
                <w:rFonts w:ascii="Arial" w:hAnsi="Arial" w:cs="Arial"/>
                <w:bCs/>
                <w:sz w:val="22"/>
                <w:szCs w:val="22"/>
                <w:lang w:val="es-PE"/>
              </w:rPr>
              <w:t>16.16</w:t>
            </w:r>
            <w:r>
              <w:rPr>
                <w:rFonts w:ascii="Arial" w:hAnsi="Arial" w:cs="Arial"/>
                <w:bCs/>
                <w:sz w:val="22"/>
                <w:szCs w:val="22"/>
                <w:lang w:val="es-PE"/>
              </w:rPr>
              <w:t>%</w:t>
            </w:r>
          </w:p>
        </w:tc>
      </w:tr>
      <w:tr w:rsidR="00233C5A" w14:paraId="73016CCD" w14:textId="77777777" w:rsidTr="00496A55">
        <w:tc>
          <w:tcPr>
            <w:tcW w:w="2488" w:type="dxa"/>
          </w:tcPr>
          <w:p w14:paraId="63C2A2FE"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Febrero</w:t>
            </w:r>
          </w:p>
        </w:tc>
        <w:tc>
          <w:tcPr>
            <w:tcW w:w="2488" w:type="dxa"/>
          </w:tcPr>
          <w:p w14:paraId="3CF3E0BC" w14:textId="2A5EE46F" w:rsidR="00233C5A" w:rsidRDefault="00233C5A" w:rsidP="00496A55">
            <w:pPr>
              <w:jc w:val="center"/>
              <w:rPr>
                <w:rFonts w:ascii="Arial" w:hAnsi="Arial" w:cs="Arial"/>
                <w:bCs/>
                <w:sz w:val="22"/>
                <w:szCs w:val="22"/>
                <w:lang w:val="es-PE"/>
              </w:rPr>
            </w:pPr>
            <w:r>
              <w:rPr>
                <w:rFonts w:ascii="Arial" w:hAnsi="Arial" w:cs="Arial"/>
                <w:bCs/>
                <w:sz w:val="22"/>
                <w:szCs w:val="22"/>
                <w:lang w:val="es-PE"/>
              </w:rPr>
              <w:t>11.22</w:t>
            </w:r>
            <w:r>
              <w:rPr>
                <w:rFonts w:ascii="Arial" w:hAnsi="Arial" w:cs="Arial"/>
                <w:bCs/>
                <w:sz w:val="22"/>
                <w:szCs w:val="22"/>
                <w:lang w:val="es-PE"/>
              </w:rPr>
              <w:t>%</w:t>
            </w:r>
          </w:p>
        </w:tc>
      </w:tr>
      <w:tr w:rsidR="00233C5A" w14:paraId="25635434" w14:textId="77777777" w:rsidTr="00496A55">
        <w:tc>
          <w:tcPr>
            <w:tcW w:w="2488" w:type="dxa"/>
          </w:tcPr>
          <w:p w14:paraId="18B7F2E1"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Marzo</w:t>
            </w:r>
          </w:p>
        </w:tc>
        <w:tc>
          <w:tcPr>
            <w:tcW w:w="2488" w:type="dxa"/>
          </w:tcPr>
          <w:p w14:paraId="63ED65B2" w14:textId="1FA1560B" w:rsidR="00233C5A" w:rsidRDefault="00233C5A" w:rsidP="00496A55">
            <w:pPr>
              <w:jc w:val="center"/>
              <w:rPr>
                <w:rFonts w:ascii="Arial" w:hAnsi="Arial" w:cs="Arial"/>
                <w:bCs/>
                <w:sz w:val="22"/>
                <w:szCs w:val="22"/>
                <w:lang w:val="es-PE"/>
              </w:rPr>
            </w:pPr>
            <w:r>
              <w:rPr>
                <w:rFonts w:ascii="Arial" w:hAnsi="Arial" w:cs="Arial"/>
                <w:bCs/>
                <w:sz w:val="22"/>
                <w:szCs w:val="22"/>
                <w:lang w:val="es-PE"/>
              </w:rPr>
              <w:t>16.32</w:t>
            </w:r>
            <w:r>
              <w:rPr>
                <w:rFonts w:ascii="Arial" w:hAnsi="Arial" w:cs="Arial"/>
                <w:bCs/>
                <w:sz w:val="22"/>
                <w:szCs w:val="22"/>
                <w:lang w:val="es-PE"/>
              </w:rPr>
              <w:t>%</w:t>
            </w:r>
          </w:p>
        </w:tc>
      </w:tr>
      <w:tr w:rsidR="00233C5A" w14:paraId="4EF916C7" w14:textId="77777777" w:rsidTr="00496A55">
        <w:tc>
          <w:tcPr>
            <w:tcW w:w="2488" w:type="dxa"/>
          </w:tcPr>
          <w:p w14:paraId="6EA21000"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Abril</w:t>
            </w:r>
          </w:p>
        </w:tc>
        <w:tc>
          <w:tcPr>
            <w:tcW w:w="2488" w:type="dxa"/>
          </w:tcPr>
          <w:p w14:paraId="5A4CCA48" w14:textId="03C9F39C" w:rsidR="00233C5A" w:rsidRDefault="00233C5A" w:rsidP="00496A55">
            <w:pPr>
              <w:jc w:val="center"/>
              <w:rPr>
                <w:rFonts w:ascii="Arial" w:hAnsi="Arial" w:cs="Arial"/>
                <w:bCs/>
                <w:sz w:val="22"/>
                <w:szCs w:val="22"/>
                <w:lang w:val="es-PE"/>
              </w:rPr>
            </w:pPr>
            <w:r>
              <w:rPr>
                <w:rFonts w:ascii="Arial" w:hAnsi="Arial" w:cs="Arial"/>
                <w:bCs/>
                <w:sz w:val="22"/>
                <w:szCs w:val="22"/>
                <w:lang w:val="es-PE"/>
              </w:rPr>
              <w:t>22.55</w:t>
            </w:r>
            <w:r>
              <w:rPr>
                <w:rFonts w:ascii="Arial" w:hAnsi="Arial" w:cs="Arial"/>
                <w:bCs/>
                <w:sz w:val="22"/>
                <w:szCs w:val="22"/>
                <w:lang w:val="es-PE"/>
              </w:rPr>
              <w:t>%</w:t>
            </w:r>
          </w:p>
        </w:tc>
      </w:tr>
      <w:tr w:rsidR="00233C5A" w14:paraId="35ACBF00" w14:textId="77777777" w:rsidTr="00496A55">
        <w:tc>
          <w:tcPr>
            <w:tcW w:w="2488" w:type="dxa"/>
          </w:tcPr>
          <w:p w14:paraId="44EBBC57"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Mayo</w:t>
            </w:r>
          </w:p>
        </w:tc>
        <w:tc>
          <w:tcPr>
            <w:tcW w:w="2488" w:type="dxa"/>
          </w:tcPr>
          <w:p w14:paraId="22A52C99" w14:textId="30445BFA" w:rsidR="00233C5A" w:rsidRDefault="00233C5A" w:rsidP="00496A55">
            <w:pPr>
              <w:jc w:val="center"/>
              <w:rPr>
                <w:rFonts w:ascii="Arial" w:hAnsi="Arial" w:cs="Arial"/>
                <w:bCs/>
                <w:sz w:val="22"/>
                <w:szCs w:val="22"/>
                <w:lang w:val="es-PE"/>
              </w:rPr>
            </w:pPr>
            <w:r>
              <w:rPr>
                <w:rFonts w:ascii="Arial" w:hAnsi="Arial" w:cs="Arial"/>
                <w:bCs/>
                <w:sz w:val="22"/>
                <w:szCs w:val="22"/>
                <w:lang w:val="es-PE"/>
              </w:rPr>
              <w:t>77.87</w:t>
            </w:r>
            <w:r>
              <w:rPr>
                <w:rFonts w:ascii="Arial" w:hAnsi="Arial" w:cs="Arial"/>
                <w:bCs/>
                <w:sz w:val="22"/>
                <w:szCs w:val="22"/>
                <w:lang w:val="es-PE"/>
              </w:rPr>
              <w:t>%</w:t>
            </w:r>
          </w:p>
        </w:tc>
      </w:tr>
      <w:tr w:rsidR="00233C5A" w14:paraId="3AA6F0BF" w14:textId="77777777" w:rsidTr="00496A55">
        <w:tc>
          <w:tcPr>
            <w:tcW w:w="2488" w:type="dxa"/>
          </w:tcPr>
          <w:p w14:paraId="3F283F89"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Junio</w:t>
            </w:r>
          </w:p>
        </w:tc>
        <w:tc>
          <w:tcPr>
            <w:tcW w:w="2488" w:type="dxa"/>
          </w:tcPr>
          <w:p w14:paraId="061A5120" w14:textId="3A3FCD0D" w:rsidR="00233C5A" w:rsidRDefault="00233C5A" w:rsidP="00496A55">
            <w:pPr>
              <w:jc w:val="center"/>
              <w:rPr>
                <w:rFonts w:ascii="Arial" w:hAnsi="Arial" w:cs="Arial"/>
                <w:bCs/>
                <w:sz w:val="22"/>
                <w:szCs w:val="22"/>
                <w:lang w:val="es-PE"/>
              </w:rPr>
            </w:pPr>
            <w:r>
              <w:rPr>
                <w:rFonts w:ascii="Arial" w:hAnsi="Arial" w:cs="Arial"/>
                <w:bCs/>
                <w:sz w:val="22"/>
                <w:szCs w:val="22"/>
                <w:lang w:val="es-PE"/>
              </w:rPr>
              <w:t>94.81</w:t>
            </w:r>
            <w:r>
              <w:rPr>
                <w:rFonts w:ascii="Arial" w:hAnsi="Arial" w:cs="Arial"/>
                <w:bCs/>
                <w:sz w:val="22"/>
                <w:szCs w:val="22"/>
                <w:lang w:val="es-PE"/>
              </w:rPr>
              <w:t>%</w:t>
            </w:r>
          </w:p>
        </w:tc>
      </w:tr>
    </w:tbl>
    <w:p w14:paraId="30D13874" w14:textId="77777777" w:rsidR="00233C5A" w:rsidRDefault="00233C5A" w:rsidP="00081A5D">
      <w:pPr>
        <w:jc w:val="both"/>
        <w:rPr>
          <w:rFonts w:ascii="Arial" w:hAnsi="Arial" w:cs="Arial"/>
          <w:bCs/>
          <w:sz w:val="22"/>
          <w:szCs w:val="22"/>
          <w:lang w:val="es-PE"/>
        </w:rPr>
      </w:pPr>
    </w:p>
    <w:p w14:paraId="5E855069" w14:textId="11E71BC8" w:rsidR="00E93265" w:rsidRDefault="000874C5" w:rsidP="00081A5D">
      <w:pPr>
        <w:jc w:val="both"/>
        <w:rPr>
          <w:rFonts w:ascii="Arial" w:hAnsi="Arial" w:cs="Arial"/>
          <w:bCs/>
          <w:sz w:val="22"/>
          <w:szCs w:val="22"/>
          <w:lang w:val="es-PE"/>
        </w:rPr>
      </w:pPr>
      <w:r>
        <w:rPr>
          <w:rFonts w:ascii="Arial" w:hAnsi="Arial" w:cs="Arial"/>
          <w:bCs/>
          <w:sz w:val="22"/>
          <w:szCs w:val="22"/>
          <w:lang w:val="es-PE"/>
        </w:rPr>
        <w:t xml:space="preserve">Tabla 03. Evolución del nivel de aceptación de las recomendaciones del modelo de Machine </w:t>
      </w:r>
      <w:proofErr w:type="spellStart"/>
      <w:r>
        <w:rPr>
          <w:rFonts w:ascii="Arial" w:hAnsi="Arial" w:cs="Arial"/>
          <w:bCs/>
          <w:sz w:val="22"/>
          <w:szCs w:val="22"/>
          <w:lang w:val="es-PE"/>
        </w:rPr>
        <w:t>Learning</w:t>
      </w:r>
      <w:proofErr w:type="spellEnd"/>
      <w:r>
        <w:rPr>
          <w:rFonts w:ascii="Arial" w:hAnsi="Arial" w:cs="Arial"/>
          <w:bCs/>
          <w:sz w:val="22"/>
          <w:szCs w:val="22"/>
          <w:lang w:val="es-PE"/>
        </w:rPr>
        <w:t xml:space="preserve"> por parte del equipo de metalurgia durante el 2025.</w:t>
      </w:r>
    </w:p>
    <w:p w14:paraId="16046319" w14:textId="77777777" w:rsidR="00E93265" w:rsidRDefault="00E93265" w:rsidP="00081A5D">
      <w:pPr>
        <w:jc w:val="both"/>
        <w:rPr>
          <w:rFonts w:ascii="Arial" w:hAnsi="Arial" w:cs="Arial"/>
          <w:bCs/>
          <w:sz w:val="22"/>
          <w:szCs w:val="22"/>
          <w:lang w:val="es-PE"/>
        </w:rPr>
      </w:pPr>
    </w:p>
    <w:tbl>
      <w:tblPr>
        <w:tblStyle w:val="Tablaconcuadrcula"/>
        <w:tblW w:w="0" w:type="auto"/>
        <w:tblLook w:val="04A0" w:firstRow="1" w:lastRow="0" w:firstColumn="1" w:lastColumn="0" w:noHBand="0" w:noVBand="1"/>
      </w:tblPr>
      <w:tblGrid>
        <w:gridCol w:w="2488"/>
        <w:gridCol w:w="2488"/>
      </w:tblGrid>
      <w:tr w:rsidR="00233C5A" w14:paraId="7DE384A5" w14:textId="77777777" w:rsidTr="00496A55">
        <w:tc>
          <w:tcPr>
            <w:tcW w:w="2488" w:type="dxa"/>
            <w:vAlign w:val="center"/>
          </w:tcPr>
          <w:p w14:paraId="7D294955" w14:textId="2CE15359" w:rsidR="00233C5A" w:rsidRDefault="00E93265" w:rsidP="00496A55">
            <w:pPr>
              <w:jc w:val="center"/>
              <w:rPr>
                <w:rFonts w:ascii="Arial" w:hAnsi="Arial" w:cs="Arial"/>
                <w:bCs/>
                <w:sz w:val="22"/>
                <w:szCs w:val="22"/>
                <w:lang w:val="es-PE"/>
              </w:rPr>
            </w:pPr>
            <w:r>
              <w:rPr>
                <w:rFonts w:ascii="Arial" w:hAnsi="Arial" w:cs="Arial"/>
                <w:bCs/>
                <w:sz w:val="22"/>
                <w:szCs w:val="22"/>
                <w:lang w:val="es-PE"/>
              </w:rPr>
              <w:br w:type="page"/>
            </w:r>
            <w:r w:rsidR="00233C5A">
              <w:rPr>
                <w:rFonts w:ascii="Arial" w:hAnsi="Arial" w:cs="Arial"/>
                <w:bCs/>
                <w:sz w:val="22"/>
                <w:szCs w:val="22"/>
                <w:lang w:val="es-PE"/>
              </w:rPr>
              <w:t>Mes</w:t>
            </w:r>
          </w:p>
        </w:tc>
        <w:tc>
          <w:tcPr>
            <w:tcW w:w="2488" w:type="dxa"/>
            <w:vAlign w:val="center"/>
          </w:tcPr>
          <w:p w14:paraId="33EF4980" w14:textId="56ED81CE" w:rsidR="00233C5A" w:rsidRDefault="00233C5A" w:rsidP="00496A55">
            <w:pPr>
              <w:jc w:val="center"/>
              <w:rPr>
                <w:rFonts w:ascii="Arial" w:hAnsi="Arial" w:cs="Arial"/>
                <w:bCs/>
                <w:sz w:val="22"/>
                <w:szCs w:val="22"/>
                <w:lang w:val="es-PE"/>
              </w:rPr>
            </w:pPr>
            <w:r>
              <w:rPr>
                <w:rFonts w:ascii="Arial" w:hAnsi="Arial" w:cs="Arial"/>
                <w:bCs/>
                <w:sz w:val="22"/>
                <w:szCs w:val="22"/>
                <w:lang w:val="es-PE"/>
              </w:rPr>
              <w:t>Implementación</w:t>
            </w:r>
            <w:r>
              <w:rPr>
                <w:rFonts w:ascii="Arial" w:hAnsi="Arial" w:cs="Arial"/>
                <w:bCs/>
                <w:sz w:val="22"/>
                <w:szCs w:val="22"/>
                <w:lang w:val="es-PE"/>
              </w:rPr>
              <w:t xml:space="preserve"> de recomendaciones</w:t>
            </w:r>
          </w:p>
        </w:tc>
      </w:tr>
      <w:tr w:rsidR="00233C5A" w14:paraId="26315E86" w14:textId="77777777" w:rsidTr="00496A55">
        <w:tc>
          <w:tcPr>
            <w:tcW w:w="2488" w:type="dxa"/>
          </w:tcPr>
          <w:p w14:paraId="1C64A348"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Enero</w:t>
            </w:r>
          </w:p>
        </w:tc>
        <w:tc>
          <w:tcPr>
            <w:tcW w:w="2488" w:type="dxa"/>
          </w:tcPr>
          <w:p w14:paraId="5BD8C604" w14:textId="7754082A" w:rsidR="00233C5A" w:rsidRDefault="00E20096" w:rsidP="00496A55">
            <w:pPr>
              <w:jc w:val="center"/>
              <w:rPr>
                <w:rFonts w:ascii="Arial" w:hAnsi="Arial" w:cs="Arial"/>
                <w:bCs/>
                <w:sz w:val="22"/>
                <w:szCs w:val="22"/>
                <w:lang w:val="es-PE"/>
              </w:rPr>
            </w:pPr>
            <w:r>
              <w:rPr>
                <w:rFonts w:ascii="Arial" w:hAnsi="Arial" w:cs="Arial"/>
                <w:bCs/>
                <w:sz w:val="22"/>
                <w:szCs w:val="22"/>
                <w:lang w:val="es-PE"/>
              </w:rPr>
              <w:t>17.07</w:t>
            </w:r>
            <w:r w:rsidR="00233C5A">
              <w:rPr>
                <w:rFonts w:ascii="Arial" w:hAnsi="Arial" w:cs="Arial"/>
                <w:bCs/>
                <w:sz w:val="22"/>
                <w:szCs w:val="22"/>
                <w:lang w:val="es-PE"/>
              </w:rPr>
              <w:t>%</w:t>
            </w:r>
          </w:p>
        </w:tc>
      </w:tr>
      <w:tr w:rsidR="00233C5A" w14:paraId="63F02290" w14:textId="77777777" w:rsidTr="00496A55">
        <w:tc>
          <w:tcPr>
            <w:tcW w:w="2488" w:type="dxa"/>
          </w:tcPr>
          <w:p w14:paraId="4F03F0B4"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Febrero</w:t>
            </w:r>
          </w:p>
        </w:tc>
        <w:tc>
          <w:tcPr>
            <w:tcW w:w="2488" w:type="dxa"/>
          </w:tcPr>
          <w:p w14:paraId="653601CE" w14:textId="38008DC1" w:rsidR="00233C5A" w:rsidRDefault="00E20096" w:rsidP="00496A55">
            <w:pPr>
              <w:jc w:val="center"/>
              <w:rPr>
                <w:rFonts w:ascii="Arial" w:hAnsi="Arial" w:cs="Arial"/>
                <w:bCs/>
                <w:sz w:val="22"/>
                <w:szCs w:val="22"/>
                <w:lang w:val="es-PE"/>
              </w:rPr>
            </w:pPr>
            <w:r>
              <w:rPr>
                <w:rFonts w:ascii="Arial" w:hAnsi="Arial" w:cs="Arial"/>
                <w:bCs/>
                <w:sz w:val="22"/>
                <w:szCs w:val="22"/>
                <w:lang w:val="es-PE"/>
              </w:rPr>
              <w:t>15.06</w:t>
            </w:r>
            <w:r w:rsidR="00233C5A">
              <w:rPr>
                <w:rFonts w:ascii="Arial" w:hAnsi="Arial" w:cs="Arial"/>
                <w:bCs/>
                <w:sz w:val="22"/>
                <w:szCs w:val="22"/>
                <w:lang w:val="es-PE"/>
              </w:rPr>
              <w:t>%</w:t>
            </w:r>
          </w:p>
        </w:tc>
      </w:tr>
      <w:tr w:rsidR="00233C5A" w14:paraId="0BA9B2DC" w14:textId="77777777" w:rsidTr="00496A55">
        <w:tc>
          <w:tcPr>
            <w:tcW w:w="2488" w:type="dxa"/>
          </w:tcPr>
          <w:p w14:paraId="0E6AC947"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Marzo</w:t>
            </w:r>
          </w:p>
        </w:tc>
        <w:tc>
          <w:tcPr>
            <w:tcW w:w="2488" w:type="dxa"/>
          </w:tcPr>
          <w:p w14:paraId="31B86FE7" w14:textId="2F3DABA0" w:rsidR="00233C5A" w:rsidRDefault="00E20096" w:rsidP="00496A55">
            <w:pPr>
              <w:jc w:val="center"/>
              <w:rPr>
                <w:rFonts w:ascii="Arial" w:hAnsi="Arial" w:cs="Arial"/>
                <w:bCs/>
                <w:sz w:val="22"/>
                <w:szCs w:val="22"/>
                <w:lang w:val="es-PE"/>
              </w:rPr>
            </w:pPr>
            <w:r>
              <w:rPr>
                <w:rFonts w:ascii="Arial" w:hAnsi="Arial" w:cs="Arial"/>
                <w:bCs/>
                <w:sz w:val="22"/>
                <w:szCs w:val="22"/>
                <w:lang w:val="es-PE"/>
              </w:rPr>
              <w:t>5.90</w:t>
            </w:r>
            <w:r w:rsidR="00233C5A">
              <w:rPr>
                <w:rFonts w:ascii="Arial" w:hAnsi="Arial" w:cs="Arial"/>
                <w:bCs/>
                <w:sz w:val="22"/>
                <w:szCs w:val="22"/>
                <w:lang w:val="es-PE"/>
              </w:rPr>
              <w:t>%</w:t>
            </w:r>
          </w:p>
        </w:tc>
      </w:tr>
      <w:tr w:rsidR="00233C5A" w14:paraId="50B3D0B5" w14:textId="77777777" w:rsidTr="00496A55">
        <w:tc>
          <w:tcPr>
            <w:tcW w:w="2488" w:type="dxa"/>
          </w:tcPr>
          <w:p w14:paraId="083F4F68"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Abril</w:t>
            </w:r>
          </w:p>
        </w:tc>
        <w:tc>
          <w:tcPr>
            <w:tcW w:w="2488" w:type="dxa"/>
          </w:tcPr>
          <w:p w14:paraId="7FD60612" w14:textId="32D7FC75" w:rsidR="00233C5A" w:rsidRDefault="00E20096" w:rsidP="00496A55">
            <w:pPr>
              <w:jc w:val="center"/>
              <w:rPr>
                <w:rFonts w:ascii="Arial" w:hAnsi="Arial" w:cs="Arial"/>
                <w:bCs/>
                <w:sz w:val="22"/>
                <w:szCs w:val="22"/>
                <w:lang w:val="es-PE"/>
              </w:rPr>
            </w:pPr>
            <w:r>
              <w:rPr>
                <w:rFonts w:ascii="Arial" w:hAnsi="Arial" w:cs="Arial"/>
                <w:bCs/>
                <w:sz w:val="22"/>
                <w:szCs w:val="22"/>
                <w:lang w:val="es-PE"/>
              </w:rPr>
              <w:t>11.27</w:t>
            </w:r>
            <w:r w:rsidR="00233C5A">
              <w:rPr>
                <w:rFonts w:ascii="Arial" w:hAnsi="Arial" w:cs="Arial"/>
                <w:bCs/>
                <w:sz w:val="22"/>
                <w:szCs w:val="22"/>
                <w:lang w:val="es-PE"/>
              </w:rPr>
              <w:t>%</w:t>
            </w:r>
          </w:p>
        </w:tc>
      </w:tr>
      <w:tr w:rsidR="00233C5A" w14:paraId="425A6DCF" w14:textId="77777777" w:rsidTr="00496A55">
        <w:tc>
          <w:tcPr>
            <w:tcW w:w="2488" w:type="dxa"/>
          </w:tcPr>
          <w:p w14:paraId="1D5A8673"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Mayo</w:t>
            </w:r>
          </w:p>
        </w:tc>
        <w:tc>
          <w:tcPr>
            <w:tcW w:w="2488" w:type="dxa"/>
          </w:tcPr>
          <w:p w14:paraId="34E4A353" w14:textId="6BB625EB" w:rsidR="00233C5A" w:rsidRDefault="00E20096" w:rsidP="00496A55">
            <w:pPr>
              <w:jc w:val="center"/>
              <w:rPr>
                <w:rFonts w:ascii="Arial" w:hAnsi="Arial" w:cs="Arial"/>
                <w:bCs/>
                <w:sz w:val="22"/>
                <w:szCs w:val="22"/>
                <w:lang w:val="es-PE"/>
              </w:rPr>
            </w:pPr>
            <w:r>
              <w:rPr>
                <w:rFonts w:ascii="Arial" w:hAnsi="Arial" w:cs="Arial"/>
                <w:bCs/>
                <w:sz w:val="22"/>
                <w:szCs w:val="22"/>
                <w:lang w:val="es-PE"/>
              </w:rPr>
              <w:t>20.40</w:t>
            </w:r>
            <w:r w:rsidR="00233C5A">
              <w:rPr>
                <w:rFonts w:ascii="Arial" w:hAnsi="Arial" w:cs="Arial"/>
                <w:bCs/>
                <w:sz w:val="22"/>
                <w:szCs w:val="22"/>
                <w:lang w:val="es-PE"/>
              </w:rPr>
              <w:t>%</w:t>
            </w:r>
          </w:p>
        </w:tc>
      </w:tr>
      <w:tr w:rsidR="00233C5A" w14:paraId="43C1FCA7" w14:textId="77777777" w:rsidTr="00496A55">
        <w:tc>
          <w:tcPr>
            <w:tcW w:w="2488" w:type="dxa"/>
          </w:tcPr>
          <w:p w14:paraId="2233830E" w14:textId="77777777" w:rsidR="00233C5A" w:rsidRDefault="00233C5A" w:rsidP="00496A55">
            <w:pPr>
              <w:jc w:val="both"/>
              <w:rPr>
                <w:rFonts w:ascii="Arial" w:hAnsi="Arial" w:cs="Arial"/>
                <w:bCs/>
                <w:sz w:val="22"/>
                <w:szCs w:val="22"/>
                <w:lang w:val="es-PE"/>
              </w:rPr>
            </w:pPr>
            <w:r>
              <w:rPr>
                <w:rFonts w:ascii="Arial" w:hAnsi="Arial" w:cs="Arial"/>
                <w:bCs/>
                <w:sz w:val="22"/>
                <w:szCs w:val="22"/>
                <w:lang w:val="es-PE"/>
              </w:rPr>
              <w:t>Junio</w:t>
            </w:r>
          </w:p>
        </w:tc>
        <w:tc>
          <w:tcPr>
            <w:tcW w:w="2488" w:type="dxa"/>
          </w:tcPr>
          <w:p w14:paraId="2D37764C" w14:textId="293D9F04" w:rsidR="00233C5A" w:rsidRDefault="00E20096" w:rsidP="00496A55">
            <w:pPr>
              <w:jc w:val="center"/>
              <w:rPr>
                <w:rFonts w:ascii="Arial" w:hAnsi="Arial" w:cs="Arial"/>
                <w:bCs/>
                <w:sz w:val="22"/>
                <w:szCs w:val="22"/>
                <w:lang w:val="es-PE"/>
              </w:rPr>
            </w:pPr>
            <w:r>
              <w:rPr>
                <w:rFonts w:ascii="Arial" w:hAnsi="Arial" w:cs="Arial"/>
                <w:bCs/>
                <w:sz w:val="22"/>
                <w:szCs w:val="22"/>
                <w:lang w:val="es-PE"/>
              </w:rPr>
              <w:t>33.57</w:t>
            </w:r>
            <w:r w:rsidR="00233C5A">
              <w:rPr>
                <w:rFonts w:ascii="Arial" w:hAnsi="Arial" w:cs="Arial"/>
                <w:bCs/>
                <w:sz w:val="22"/>
                <w:szCs w:val="22"/>
                <w:lang w:val="es-PE"/>
              </w:rPr>
              <w:t>%</w:t>
            </w:r>
          </w:p>
        </w:tc>
      </w:tr>
    </w:tbl>
    <w:p w14:paraId="2F2A19B7" w14:textId="77777777" w:rsidR="00233C5A" w:rsidRDefault="00233C5A" w:rsidP="00081A5D">
      <w:pPr>
        <w:jc w:val="both"/>
        <w:rPr>
          <w:rFonts w:ascii="Arial" w:hAnsi="Arial" w:cs="Arial"/>
          <w:bCs/>
          <w:sz w:val="22"/>
          <w:szCs w:val="22"/>
          <w:lang w:val="es-PE"/>
        </w:rPr>
      </w:pPr>
    </w:p>
    <w:p w14:paraId="36264353" w14:textId="055F11FA" w:rsidR="000874C5" w:rsidRDefault="000874C5" w:rsidP="00081A5D">
      <w:pPr>
        <w:jc w:val="both"/>
        <w:rPr>
          <w:rFonts w:ascii="Arial" w:hAnsi="Arial" w:cs="Arial"/>
          <w:bCs/>
          <w:sz w:val="22"/>
          <w:szCs w:val="22"/>
          <w:lang w:val="es-PE"/>
        </w:rPr>
      </w:pPr>
      <w:r>
        <w:rPr>
          <w:rFonts w:ascii="Arial" w:hAnsi="Arial" w:cs="Arial"/>
          <w:bCs/>
          <w:sz w:val="22"/>
          <w:szCs w:val="22"/>
          <w:lang w:val="es-PE"/>
        </w:rPr>
        <w:t xml:space="preserve">Tabla 04. Evolución del nivel de implementación de las recomendaciones del modelo de Machine </w:t>
      </w:r>
      <w:proofErr w:type="spellStart"/>
      <w:r>
        <w:rPr>
          <w:rFonts w:ascii="Arial" w:hAnsi="Arial" w:cs="Arial"/>
          <w:bCs/>
          <w:sz w:val="22"/>
          <w:szCs w:val="22"/>
          <w:lang w:val="es-PE"/>
        </w:rPr>
        <w:t>Learning</w:t>
      </w:r>
      <w:proofErr w:type="spellEnd"/>
      <w:r>
        <w:rPr>
          <w:rFonts w:ascii="Arial" w:hAnsi="Arial" w:cs="Arial"/>
          <w:bCs/>
          <w:sz w:val="22"/>
          <w:szCs w:val="22"/>
          <w:lang w:val="es-PE"/>
        </w:rPr>
        <w:t xml:space="preserve"> durante el 2025.</w:t>
      </w:r>
    </w:p>
    <w:p w14:paraId="67E7EE1A" w14:textId="77777777" w:rsidR="00494272" w:rsidRDefault="00494272" w:rsidP="00081A5D">
      <w:pPr>
        <w:jc w:val="both"/>
        <w:rPr>
          <w:rFonts w:ascii="Arial" w:hAnsi="Arial" w:cs="Arial"/>
          <w:bCs/>
          <w:sz w:val="22"/>
          <w:szCs w:val="22"/>
          <w:lang w:val="es-PE"/>
        </w:rPr>
      </w:pPr>
    </w:p>
    <w:p w14:paraId="2F5621AA" w14:textId="31BF0C8F" w:rsidR="00494272" w:rsidRDefault="00494272" w:rsidP="00494272">
      <w:pPr>
        <w:jc w:val="both"/>
        <w:rPr>
          <w:rFonts w:ascii="Arial" w:hAnsi="Arial" w:cs="Arial"/>
          <w:b/>
          <w:bCs/>
          <w:sz w:val="22"/>
          <w:szCs w:val="22"/>
          <w:lang w:val="es-PE"/>
        </w:rPr>
      </w:pPr>
      <w:r>
        <w:rPr>
          <w:rFonts w:ascii="Arial" w:hAnsi="Arial" w:cs="Arial"/>
          <w:b/>
          <w:bCs/>
          <w:sz w:val="22"/>
          <w:szCs w:val="22"/>
          <w:lang w:val="es-PE"/>
        </w:rPr>
        <w:t>5</w:t>
      </w:r>
      <w:r w:rsidRPr="00A02C9D">
        <w:rPr>
          <w:rFonts w:ascii="Arial" w:hAnsi="Arial" w:cs="Arial"/>
          <w:b/>
          <w:bCs/>
          <w:sz w:val="22"/>
          <w:szCs w:val="22"/>
          <w:lang w:val="es-PE"/>
        </w:rPr>
        <w:t xml:space="preserve">. </w:t>
      </w:r>
      <w:r>
        <w:rPr>
          <w:rFonts w:ascii="Arial" w:hAnsi="Arial" w:cs="Arial"/>
          <w:b/>
          <w:bCs/>
          <w:sz w:val="22"/>
          <w:szCs w:val="22"/>
          <w:lang w:val="es-PE"/>
        </w:rPr>
        <w:t>Principales desafíos</w:t>
      </w:r>
    </w:p>
    <w:p w14:paraId="515CBB37" w14:textId="77777777" w:rsidR="00494272" w:rsidRPr="00494272" w:rsidRDefault="00494272" w:rsidP="00494272">
      <w:pPr>
        <w:jc w:val="both"/>
        <w:rPr>
          <w:rFonts w:ascii="Arial" w:hAnsi="Arial" w:cs="Arial"/>
          <w:sz w:val="22"/>
          <w:szCs w:val="22"/>
          <w:lang w:val="es-PE"/>
        </w:rPr>
      </w:pPr>
    </w:p>
    <w:p w14:paraId="5DC60F21" w14:textId="77777777" w:rsidR="00494272" w:rsidRPr="00494272" w:rsidRDefault="00494272" w:rsidP="00494272">
      <w:pPr>
        <w:jc w:val="both"/>
        <w:rPr>
          <w:rFonts w:ascii="Arial" w:hAnsi="Arial" w:cs="Arial"/>
          <w:sz w:val="22"/>
          <w:szCs w:val="22"/>
          <w:lang w:val="es-PE"/>
        </w:rPr>
      </w:pPr>
      <w:r w:rsidRPr="00494272">
        <w:rPr>
          <w:rFonts w:ascii="Arial" w:hAnsi="Arial" w:cs="Arial"/>
          <w:sz w:val="22"/>
          <w:szCs w:val="22"/>
          <w:lang w:val="es-PE"/>
        </w:rPr>
        <w:t xml:space="preserve">La implementación de un modelo estadístico basado en Machine </w:t>
      </w:r>
      <w:proofErr w:type="spellStart"/>
      <w:r w:rsidRPr="00494272">
        <w:rPr>
          <w:rFonts w:ascii="Arial" w:hAnsi="Arial" w:cs="Arial"/>
          <w:sz w:val="22"/>
          <w:szCs w:val="22"/>
          <w:lang w:val="es-PE"/>
        </w:rPr>
        <w:t>Learning</w:t>
      </w:r>
      <w:proofErr w:type="spellEnd"/>
      <w:r w:rsidRPr="00494272">
        <w:rPr>
          <w:rFonts w:ascii="Arial" w:hAnsi="Arial" w:cs="Arial"/>
          <w:sz w:val="22"/>
          <w:szCs w:val="22"/>
          <w:lang w:val="es-PE"/>
        </w:rPr>
        <w:t xml:space="preserve"> en un entorno industrial complejo como el de la fundición de estaño presentó una serie de desafíos que debieron ser abordados de manera multidisciplinaria. Estos retos se clasifican en tres dimensiones principales: calidad de datos, integración tecnológica y adopción operativa.</w:t>
      </w:r>
    </w:p>
    <w:p w14:paraId="123F523D" w14:textId="77777777" w:rsidR="00494272" w:rsidRPr="00494272" w:rsidRDefault="00494272" w:rsidP="00494272">
      <w:pPr>
        <w:jc w:val="both"/>
        <w:rPr>
          <w:rFonts w:ascii="Arial" w:hAnsi="Arial" w:cs="Arial"/>
          <w:sz w:val="22"/>
          <w:szCs w:val="22"/>
          <w:lang w:val="es-PE"/>
        </w:rPr>
      </w:pPr>
    </w:p>
    <w:p w14:paraId="22429B32" w14:textId="621C38AB" w:rsidR="00494272" w:rsidRDefault="00494272" w:rsidP="00494272">
      <w:pPr>
        <w:jc w:val="both"/>
        <w:rPr>
          <w:rFonts w:ascii="Arial" w:hAnsi="Arial" w:cs="Arial"/>
          <w:b/>
          <w:bCs/>
          <w:sz w:val="22"/>
          <w:szCs w:val="22"/>
          <w:lang w:val="es-PE"/>
        </w:rPr>
      </w:pPr>
      <w:r w:rsidRPr="00494272">
        <w:rPr>
          <w:rFonts w:ascii="Arial" w:hAnsi="Arial" w:cs="Arial"/>
          <w:b/>
          <w:bCs/>
          <w:sz w:val="22"/>
          <w:szCs w:val="22"/>
          <w:lang w:val="es-PE"/>
        </w:rPr>
        <w:t xml:space="preserve">5.1 </w:t>
      </w:r>
      <w:r w:rsidRPr="00494272">
        <w:rPr>
          <w:rFonts w:ascii="Arial" w:hAnsi="Arial" w:cs="Arial"/>
          <w:b/>
          <w:bCs/>
          <w:sz w:val="22"/>
          <w:szCs w:val="22"/>
          <w:lang w:val="es-PE"/>
        </w:rPr>
        <w:t>Calidad y disponibilidad de datos</w:t>
      </w:r>
    </w:p>
    <w:p w14:paraId="73961DE3" w14:textId="77777777" w:rsidR="002C75F0" w:rsidRPr="00494272" w:rsidRDefault="002C75F0" w:rsidP="00494272">
      <w:pPr>
        <w:jc w:val="both"/>
        <w:rPr>
          <w:rFonts w:ascii="Arial" w:hAnsi="Arial" w:cs="Arial"/>
          <w:b/>
          <w:bCs/>
          <w:sz w:val="22"/>
          <w:szCs w:val="22"/>
          <w:lang w:val="es-PE"/>
        </w:rPr>
      </w:pPr>
    </w:p>
    <w:p w14:paraId="70488702" w14:textId="77777777" w:rsidR="00494272" w:rsidRPr="00494272" w:rsidRDefault="00494272" w:rsidP="00494272">
      <w:pPr>
        <w:jc w:val="both"/>
        <w:rPr>
          <w:rFonts w:ascii="Arial" w:hAnsi="Arial" w:cs="Arial"/>
          <w:sz w:val="22"/>
          <w:szCs w:val="22"/>
          <w:lang w:val="es-PE"/>
        </w:rPr>
      </w:pPr>
      <w:r w:rsidRPr="00494272">
        <w:rPr>
          <w:rFonts w:ascii="Arial" w:hAnsi="Arial" w:cs="Arial"/>
          <w:sz w:val="22"/>
          <w:szCs w:val="22"/>
          <w:lang w:val="es-PE"/>
        </w:rPr>
        <w:t xml:space="preserve">Uno de los principales retos iniciales fue la consolidación de una base de datos confiable. La información provenía de múltiples fuentes (PI </w:t>
      </w:r>
      <w:proofErr w:type="spellStart"/>
      <w:r w:rsidRPr="00494272">
        <w:rPr>
          <w:rFonts w:ascii="Arial" w:hAnsi="Arial" w:cs="Arial"/>
          <w:sz w:val="22"/>
          <w:szCs w:val="22"/>
          <w:lang w:val="es-PE"/>
        </w:rPr>
        <w:t>System</w:t>
      </w:r>
      <w:proofErr w:type="spellEnd"/>
      <w:r w:rsidRPr="00494272">
        <w:rPr>
          <w:rFonts w:ascii="Arial" w:hAnsi="Arial" w:cs="Arial"/>
          <w:sz w:val="22"/>
          <w:szCs w:val="22"/>
          <w:lang w:val="es-PE"/>
        </w:rPr>
        <w:t>, SAP, Excel, registros manuales), con distintos niveles de granularidad, frecuencia y calidad. Se identificaron problemas como:</w:t>
      </w:r>
    </w:p>
    <w:p w14:paraId="29703A42" w14:textId="77777777" w:rsidR="00494272" w:rsidRPr="00494272" w:rsidRDefault="00494272" w:rsidP="00494272">
      <w:pPr>
        <w:jc w:val="both"/>
        <w:rPr>
          <w:rFonts w:ascii="Arial" w:hAnsi="Arial" w:cs="Arial"/>
          <w:sz w:val="22"/>
          <w:szCs w:val="22"/>
          <w:lang w:val="es-PE"/>
        </w:rPr>
      </w:pPr>
    </w:p>
    <w:p w14:paraId="5177CA6C" w14:textId="77777777" w:rsidR="00494272" w:rsidRDefault="00494272" w:rsidP="00494272">
      <w:pPr>
        <w:pStyle w:val="Prrafodelista"/>
        <w:numPr>
          <w:ilvl w:val="0"/>
          <w:numId w:val="9"/>
        </w:numPr>
        <w:jc w:val="both"/>
        <w:rPr>
          <w:rFonts w:ascii="Arial" w:hAnsi="Arial" w:cs="Arial"/>
          <w:sz w:val="22"/>
          <w:szCs w:val="22"/>
          <w:lang w:val="es-PE"/>
        </w:rPr>
      </w:pPr>
      <w:r w:rsidRPr="00494272">
        <w:rPr>
          <w:rFonts w:ascii="Arial" w:hAnsi="Arial" w:cs="Arial"/>
          <w:sz w:val="22"/>
          <w:szCs w:val="22"/>
          <w:lang w:val="es-PE"/>
        </w:rPr>
        <w:t>Datos faltantes o incompletos en variables críticas.</w:t>
      </w:r>
    </w:p>
    <w:p w14:paraId="4F81CE15" w14:textId="18129A18" w:rsidR="00B6703F" w:rsidRPr="00494272" w:rsidRDefault="00B6703F" w:rsidP="00494272">
      <w:pPr>
        <w:pStyle w:val="Prrafodelista"/>
        <w:numPr>
          <w:ilvl w:val="0"/>
          <w:numId w:val="9"/>
        </w:numPr>
        <w:jc w:val="both"/>
        <w:rPr>
          <w:rFonts w:ascii="Arial" w:hAnsi="Arial" w:cs="Arial"/>
          <w:sz w:val="22"/>
          <w:szCs w:val="22"/>
          <w:lang w:val="es-PE"/>
        </w:rPr>
      </w:pPr>
      <w:r>
        <w:rPr>
          <w:rFonts w:ascii="Arial" w:hAnsi="Arial" w:cs="Arial"/>
          <w:sz w:val="22"/>
          <w:szCs w:val="22"/>
          <w:lang w:val="es-PE"/>
        </w:rPr>
        <w:t>Distorsión en señales de instrumentos con alta variabilidad en las lecturas.</w:t>
      </w:r>
    </w:p>
    <w:p w14:paraId="7B9D5FE8" w14:textId="7F9CC005" w:rsidR="00494272" w:rsidRPr="00494272" w:rsidRDefault="00B6703F" w:rsidP="00494272">
      <w:pPr>
        <w:pStyle w:val="Prrafodelista"/>
        <w:numPr>
          <w:ilvl w:val="0"/>
          <w:numId w:val="9"/>
        </w:numPr>
        <w:jc w:val="both"/>
        <w:rPr>
          <w:rFonts w:ascii="Arial" w:hAnsi="Arial" w:cs="Arial"/>
          <w:sz w:val="22"/>
          <w:szCs w:val="22"/>
          <w:lang w:val="es-PE"/>
        </w:rPr>
      </w:pPr>
      <w:r>
        <w:rPr>
          <w:rFonts w:ascii="Arial" w:hAnsi="Arial" w:cs="Arial"/>
          <w:sz w:val="22"/>
          <w:szCs w:val="22"/>
          <w:lang w:val="es-PE"/>
        </w:rPr>
        <w:t>Diferencias</w:t>
      </w:r>
      <w:r w:rsidR="00494272" w:rsidRPr="00494272">
        <w:rPr>
          <w:rFonts w:ascii="Arial" w:hAnsi="Arial" w:cs="Arial"/>
          <w:sz w:val="22"/>
          <w:szCs w:val="22"/>
          <w:lang w:val="es-PE"/>
        </w:rPr>
        <w:t xml:space="preserve"> </w:t>
      </w:r>
      <w:r>
        <w:rPr>
          <w:rFonts w:ascii="Arial" w:hAnsi="Arial" w:cs="Arial"/>
          <w:sz w:val="22"/>
          <w:szCs w:val="22"/>
          <w:lang w:val="es-PE"/>
        </w:rPr>
        <w:t xml:space="preserve">en la granularidad de los </w:t>
      </w:r>
      <w:r w:rsidR="00494272" w:rsidRPr="00494272">
        <w:rPr>
          <w:rFonts w:ascii="Arial" w:hAnsi="Arial" w:cs="Arial"/>
          <w:sz w:val="22"/>
          <w:szCs w:val="22"/>
          <w:lang w:val="es-PE"/>
        </w:rPr>
        <w:t>sistemas de captura.</w:t>
      </w:r>
    </w:p>
    <w:p w14:paraId="67A5EE43" w14:textId="77777777" w:rsidR="00B6703F" w:rsidRDefault="00B6703F" w:rsidP="00B6703F">
      <w:pPr>
        <w:jc w:val="both"/>
        <w:rPr>
          <w:rFonts w:ascii="Arial" w:hAnsi="Arial" w:cs="Arial"/>
          <w:sz w:val="22"/>
          <w:szCs w:val="22"/>
          <w:lang w:val="es-PE"/>
        </w:rPr>
      </w:pPr>
    </w:p>
    <w:p w14:paraId="2FAC0429" w14:textId="00C02DB3" w:rsidR="00494272" w:rsidRDefault="00494272" w:rsidP="00B6703F">
      <w:pPr>
        <w:jc w:val="both"/>
        <w:rPr>
          <w:rFonts w:ascii="Arial" w:hAnsi="Arial" w:cs="Arial"/>
          <w:sz w:val="22"/>
          <w:szCs w:val="22"/>
          <w:lang w:val="es-PE"/>
        </w:rPr>
      </w:pPr>
      <w:r w:rsidRPr="00B6703F">
        <w:rPr>
          <w:rFonts w:ascii="Arial" w:hAnsi="Arial" w:cs="Arial"/>
          <w:sz w:val="22"/>
          <w:szCs w:val="22"/>
          <w:lang w:val="es-PE"/>
        </w:rPr>
        <w:t xml:space="preserve">Esto requirió un proceso riguroso de limpieza, validación cruzada y generación de variables derivadas para asegurar la integridad del </w:t>
      </w:r>
      <w:proofErr w:type="spellStart"/>
      <w:r w:rsidRPr="00B6703F">
        <w:rPr>
          <w:rFonts w:ascii="Arial" w:hAnsi="Arial" w:cs="Arial"/>
          <w:sz w:val="22"/>
          <w:szCs w:val="22"/>
          <w:lang w:val="es-PE"/>
        </w:rPr>
        <w:t>dataset</w:t>
      </w:r>
      <w:proofErr w:type="spellEnd"/>
      <w:r w:rsidRPr="00B6703F">
        <w:rPr>
          <w:rFonts w:ascii="Arial" w:hAnsi="Arial" w:cs="Arial"/>
          <w:sz w:val="22"/>
          <w:szCs w:val="22"/>
          <w:lang w:val="es-PE"/>
        </w:rPr>
        <w:t xml:space="preserve"> utilizado en el entrenamiento del modelo.</w:t>
      </w:r>
    </w:p>
    <w:p w14:paraId="4EE2D401" w14:textId="77777777" w:rsidR="0043069D" w:rsidRPr="00B6703F" w:rsidRDefault="0043069D" w:rsidP="00B6703F">
      <w:pPr>
        <w:jc w:val="both"/>
        <w:rPr>
          <w:rFonts w:ascii="Arial" w:hAnsi="Arial" w:cs="Arial"/>
          <w:sz w:val="22"/>
          <w:szCs w:val="22"/>
          <w:lang w:val="es-PE"/>
        </w:rPr>
      </w:pPr>
    </w:p>
    <w:p w14:paraId="28766E1F" w14:textId="52F833DA" w:rsidR="00494272" w:rsidRDefault="00494272" w:rsidP="00494272">
      <w:pPr>
        <w:jc w:val="both"/>
        <w:rPr>
          <w:rFonts w:ascii="Arial" w:hAnsi="Arial" w:cs="Arial"/>
          <w:b/>
          <w:bCs/>
          <w:sz w:val="22"/>
          <w:szCs w:val="22"/>
          <w:lang w:val="es-PE"/>
        </w:rPr>
      </w:pPr>
      <w:r w:rsidRPr="00494272">
        <w:rPr>
          <w:rFonts w:ascii="Arial" w:hAnsi="Arial" w:cs="Arial"/>
          <w:b/>
          <w:bCs/>
          <w:sz w:val="22"/>
          <w:szCs w:val="22"/>
          <w:lang w:val="es-PE"/>
        </w:rPr>
        <w:t>5.</w:t>
      </w:r>
      <w:r w:rsidRPr="00494272">
        <w:rPr>
          <w:rFonts w:ascii="Arial" w:hAnsi="Arial" w:cs="Arial"/>
          <w:b/>
          <w:bCs/>
          <w:sz w:val="22"/>
          <w:szCs w:val="22"/>
          <w:lang w:val="es-PE"/>
        </w:rPr>
        <w:t>2. Complejidad del proceso metalúrgico</w:t>
      </w:r>
    </w:p>
    <w:p w14:paraId="28FF7A26" w14:textId="77777777" w:rsidR="002C75F0" w:rsidRPr="00494272" w:rsidRDefault="002C75F0" w:rsidP="00494272">
      <w:pPr>
        <w:jc w:val="both"/>
        <w:rPr>
          <w:rFonts w:ascii="Arial" w:hAnsi="Arial" w:cs="Arial"/>
          <w:b/>
          <w:bCs/>
          <w:sz w:val="22"/>
          <w:szCs w:val="22"/>
          <w:lang w:val="es-PE"/>
        </w:rPr>
      </w:pPr>
    </w:p>
    <w:p w14:paraId="65947ED0" w14:textId="77777777" w:rsidR="00B6703F" w:rsidRDefault="00494272" w:rsidP="00494272">
      <w:pPr>
        <w:jc w:val="both"/>
        <w:rPr>
          <w:rFonts w:ascii="Arial" w:hAnsi="Arial" w:cs="Arial"/>
          <w:sz w:val="22"/>
          <w:szCs w:val="22"/>
          <w:lang w:val="es-PE"/>
        </w:rPr>
      </w:pPr>
      <w:r w:rsidRPr="00494272">
        <w:rPr>
          <w:rFonts w:ascii="Arial" w:hAnsi="Arial" w:cs="Arial"/>
          <w:sz w:val="22"/>
          <w:szCs w:val="22"/>
          <w:lang w:val="es-PE"/>
        </w:rPr>
        <w:t xml:space="preserve">El horno Ausmelt opera bajo condiciones altamente dinámicas, con múltiples variables interdependientes que afectan el rendimiento. </w:t>
      </w:r>
    </w:p>
    <w:p w14:paraId="6C7146AB" w14:textId="77777777" w:rsidR="00B6703F" w:rsidRDefault="00B6703F" w:rsidP="00494272">
      <w:pPr>
        <w:jc w:val="both"/>
        <w:rPr>
          <w:rFonts w:ascii="Arial" w:hAnsi="Arial" w:cs="Arial"/>
          <w:sz w:val="22"/>
          <w:szCs w:val="22"/>
          <w:lang w:val="es-PE"/>
        </w:rPr>
      </w:pPr>
    </w:p>
    <w:p w14:paraId="626B68D0" w14:textId="0CD1ECAC" w:rsidR="00494272" w:rsidRPr="00494272" w:rsidRDefault="00494272" w:rsidP="00494272">
      <w:pPr>
        <w:jc w:val="both"/>
        <w:rPr>
          <w:rFonts w:ascii="Arial" w:hAnsi="Arial" w:cs="Arial"/>
          <w:sz w:val="22"/>
          <w:szCs w:val="22"/>
          <w:lang w:val="es-PE"/>
        </w:rPr>
      </w:pPr>
      <w:r w:rsidRPr="00494272">
        <w:rPr>
          <w:rFonts w:ascii="Arial" w:hAnsi="Arial" w:cs="Arial"/>
          <w:sz w:val="22"/>
          <w:szCs w:val="22"/>
          <w:lang w:val="es-PE"/>
        </w:rPr>
        <w:t xml:space="preserve">Modelar este comportamiento no lineal representó un reto técnico importante, especialmente al buscar un equilibrio entre precisión predictiva y robustez operativa. Además, fue necesario definir límites operativos realistas para que las recomendaciones </w:t>
      </w:r>
      <w:r w:rsidRPr="00494272">
        <w:rPr>
          <w:rFonts w:ascii="Arial" w:hAnsi="Arial" w:cs="Arial"/>
          <w:sz w:val="22"/>
          <w:szCs w:val="22"/>
          <w:lang w:val="es-PE"/>
        </w:rPr>
        <w:lastRenderedPageBreak/>
        <w:t>del modelo fueran viables desde el punto de vista técnico y de seguridad.</w:t>
      </w:r>
    </w:p>
    <w:p w14:paraId="4DA0CD53" w14:textId="77777777" w:rsidR="00494272" w:rsidRPr="00494272" w:rsidRDefault="00494272" w:rsidP="00494272">
      <w:pPr>
        <w:jc w:val="both"/>
        <w:rPr>
          <w:rFonts w:ascii="Arial" w:hAnsi="Arial" w:cs="Arial"/>
          <w:sz w:val="22"/>
          <w:szCs w:val="22"/>
          <w:lang w:val="es-PE"/>
        </w:rPr>
      </w:pPr>
    </w:p>
    <w:p w14:paraId="2CF1DA38" w14:textId="6BF1AE53" w:rsidR="00494272" w:rsidRDefault="00494272" w:rsidP="00494272">
      <w:pPr>
        <w:jc w:val="both"/>
        <w:rPr>
          <w:rFonts w:ascii="Arial" w:hAnsi="Arial" w:cs="Arial"/>
          <w:b/>
          <w:bCs/>
          <w:sz w:val="22"/>
          <w:szCs w:val="22"/>
          <w:lang w:val="es-PE"/>
        </w:rPr>
      </w:pPr>
      <w:r w:rsidRPr="00494272">
        <w:rPr>
          <w:rFonts w:ascii="Arial" w:hAnsi="Arial" w:cs="Arial"/>
          <w:b/>
          <w:bCs/>
          <w:sz w:val="22"/>
          <w:szCs w:val="22"/>
          <w:lang w:val="es-PE"/>
        </w:rPr>
        <w:t>5.</w:t>
      </w:r>
      <w:r w:rsidRPr="00494272">
        <w:rPr>
          <w:rFonts w:ascii="Arial" w:hAnsi="Arial" w:cs="Arial"/>
          <w:b/>
          <w:bCs/>
          <w:sz w:val="22"/>
          <w:szCs w:val="22"/>
          <w:lang w:val="es-PE"/>
        </w:rPr>
        <w:t>3. Interpretabilidad y confianza en el modelo</w:t>
      </w:r>
    </w:p>
    <w:p w14:paraId="02A611B7" w14:textId="77777777" w:rsidR="002C75F0" w:rsidRPr="00494272" w:rsidRDefault="002C75F0" w:rsidP="00494272">
      <w:pPr>
        <w:jc w:val="both"/>
        <w:rPr>
          <w:rFonts w:ascii="Arial" w:hAnsi="Arial" w:cs="Arial"/>
          <w:b/>
          <w:bCs/>
          <w:sz w:val="22"/>
          <w:szCs w:val="22"/>
          <w:lang w:val="es-PE"/>
        </w:rPr>
      </w:pPr>
    </w:p>
    <w:p w14:paraId="554D73DA" w14:textId="12222D99" w:rsidR="00494272" w:rsidRPr="00494272" w:rsidRDefault="00494272" w:rsidP="00494272">
      <w:pPr>
        <w:jc w:val="both"/>
        <w:rPr>
          <w:rFonts w:ascii="Arial" w:hAnsi="Arial" w:cs="Arial"/>
          <w:sz w:val="22"/>
          <w:szCs w:val="22"/>
          <w:lang w:val="es-PE"/>
        </w:rPr>
      </w:pPr>
      <w:r w:rsidRPr="00494272">
        <w:rPr>
          <w:rFonts w:ascii="Arial" w:hAnsi="Arial" w:cs="Arial"/>
          <w:sz w:val="22"/>
          <w:szCs w:val="22"/>
          <w:lang w:val="es-PE"/>
        </w:rPr>
        <w:t xml:space="preserve">La adopción de modelos de Machine </w:t>
      </w:r>
      <w:proofErr w:type="spellStart"/>
      <w:r w:rsidRPr="00494272">
        <w:rPr>
          <w:rFonts w:ascii="Arial" w:hAnsi="Arial" w:cs="Arial"/>
          <w:sz w:val="22"/>
          <w:szCs w:val="22"/>
          <w:lang w:val="es-PE"/>
        </w:rPr>
        <w:t>Learning</w:t>
      </w:r>
      <w:proofErr w:type="spellEnd"/>
      <w:r w:rsidRPr="00494272">
        <w:rPr>
          <w:rFonts w:ascii="Arial" w:hAnsi="Arial" w:cs="Arial"/>
          <w:sz w:val="22"/>
          <w:szCs w:val="22"/>
          <w:lang w:val="es-PE"/>
        </w:rPr>
        <w:t xml:space="preserve"> en entornos industriales requiere más que precisión: es fundamental que los usuarios comprendan cómo y por qué el modelo genera ciertas recomendaciones.</w:t>
      </w:r>
      <w:r w:rsidR="00B6703F">
        <w:rPr>
          <w:rFonts w:ascii="Arial" w:hAnsi="Arial" w:cs="Arial"/>
          <w:sz w:val="22"/>
          <w:szCs w:val="22"/>
          <w:lang w:val="es-PE"/>
        </w:rPr>
        <w:t xml:space="preserve"> </w:t>
      </w:r>
      <w:r w:rsidRPr="00494272">
        <w:rPr>
          <w:rFonts w:ascii="Arial" w:hAnsi="Arial" w:cs="Arial"/>
          <w:sz w:val="22"/>
          <w:szCs w:val="22"/>
          <w:lang w:val="es-PE"/>
        </w:rPr>
        <w:t xml:space="preserve">Inicialmente, existía </w:t>
      </w:r>
      <w:r w:rsidR="00B6703F">
        <w:rPr>
          <w:rFonts w:ascii="Arial" w:hAnsi="Arial" w:cs="Arial"/>
          <w:sz w:val="22"/>
          <w:szCs w:val="22"/>
          <w:lang w:val="es-PE"/>
        </w:rPr>
        <w:t>dificultad</w:t>
      </w:r>
      <w:r w:rsidRPr="00494272">
        <w:rPr>
          <w:rFonts w:ascii="Arial" w:hAnsi="Arial" w:cs="Arial"/>
          <w:sz w:val="22"/>
          <w:szCs w:val="22"/>
          <w:lang w:val="es-PE"/>
        </w:rPr>
        <w:t xml:space="preserve"> </w:t>
      </w:r>
      <w:r w:rsidR="00B6703F">
        <w:rPr>
          <w:rFonts w:ascii="Arial" w:hAnsi="Arial" w:cs="Arial"/>
          <w:sz w:val="22"/>
          <w:szCs w:val="22"/>
          <w:lang w:val="es-PE"/>
        </w:rPr>
        <w:t>en el</w:t>
      </w:r>
      <w:r w:rsidRPr="00494272">
        <w:rPr>
          <w:rFonts w:ascii="Arial" w:hAnsi="Arial" w:cs="Arial"/>
          <w:sz w:val="22"/>
          <w:szCs w:val="22"/>
          <w:lang w:val="es-PE"/>
        </w:rPr>
        <w:t xml:space="preserve"> equipo </w:t>
      </w:r>
      <w:r w:rsidR="00B6703F">
        <w:rPr>
          <w:rFonts w:ascii="Arial" w:hAnsi="Arial" w:cs="Arial"/>
          <w:sz w:val="22"/>
          <w:szCs w:val="22"/>
          <w:lang w:val="es-PE"/>
        </w:rPr>
        <w:t>de metalurgia</w:t>
      </w:r>
      <w:r w:rsidRPr="00494272">
        <w:rPr>
          <w:rFonts w:ascii="Arial" w:hAnsi="Arial" w:cs="Arial"/>
          <w:sz w:val="22"/>
          <w:szCs w:val="22"/>
          <w:lang w:val="es-PE"/>
        </w:rPr>
        <w:t xml:space="preserve"> respecto a confiar en </w:t>
      </w:r>
      <w:r w:rsidR="00B6703F">
        <w:rPr>
          <w:rFonts w:ascii="Arial" w:hAnsi="Arial" w:cs="Arial"/>
          <w:sz w:val="22"/>
          <w:szCs w:val="22"/>
          <w:lang w:val="es-PE"/>
        </w:rPr>
        <w:t>la herramienta y romper la inercia para dejar de utilizar el modelo teórico</w:t>
      </w:r>
      <w:r w:rsidRPr="00494272">
        <w:rPr>
          <w:rFonts w:ascii="Arial" w:hAnsi="Arial" w:cs="Arial"/>
          <w:sz w:val="22"/>
          <w:szCs w:val="22"/>
          <w:lang w:val="es-PE"/>
        </w:rPr>
        <w:t xml:space="preserve">. Para superar esta barrera, se incorporaron herramientas de interpretabilidad como SHAP, que permitieron visualizar el impacto de cada variable en las predicciones y facilitaron la validación técnica por parte </w:t>
      </w:r>
      <w:r w:rsidR="00B6703F">
        <w:rPr>
          <w:rFonts w:ascii="Arial" w:hAnsi="Arial" w:cs="Arial"/>
          <w:sz w:val="22"/>
          <w:szCs w:val="22"/>
          <w:lang w:val="es-PE"/>
        </w:rPr>
        <w:t>del equipo técnico.</w:t>
      </w:r>
    </w:p>
    <w:p w14:paraId="17626669" w14:textId="77777777" w:rsidR="00494272" w:rsidRPr="00494272" w:rsidRDefault="00494272" w:rsidP="00494272">
      <w:pPr>
        <w:jc w:val="both"/>
        <w:rPr>
          <w:rFonts w:ascii="Arial" w:hAnsi="Arial" w:cs="Arial"/>
          <w:sz w:val="22"/>
          <w:szCs w:val="22"/>
          <w:lang w:val="es-PE"/>
        </w:rPr>
      </w:pPr>
    </w:p>
    <w:p w14:paraId="34FF996B" w14:textId="377DE1D8" w:rsidR="00494272" w:rsidRDefault="00494272" w:rsidP="00494272">
      <w:pPr>
        <w:jc w:val="both"/>
        <w:rPr>
          <w:rFonts w:ascii="Arial" w:hAnsi="Arial" w:cs="Arial"/>
          <w:b/>
          <w:bCs/>
          <w:sz w:val="22"/>
          <w:szCs w:val="22"/>
          <w:lang w:val="es-PE"/>
        </w:rPr>
      </w:pPr>
      <w:r w:rsidRPr="00494272">
        <w:rPr>
          <w:rFonts w:ascii="Arial" w:hAnsi="Arial" w:cs="Arial"/>
          <w:b/>
          <w:bCs/>
          <w:sz w:val="22"/>
          <w:szCs w:val="22"/>
          <w:lang w:val="es-PE"/>
        </w:rPr>
        <w:t>5.</w:t>
      </w:r>
      <w:r w:rsidRPr="00494272">
        <w:rPr>
          <w:rFonts w:ascii="Arial" w:hAnsi="Arial" w:cs="Arial"/>
          <w:b/>
          <w:bCs/>
          <w:sz w:val="22"/>
          <w:szCs w:val="22"/>
          <w:lang w:val="es-PE"/>
        </w:rPr>
        <w:t>4. Alineamiento cultural y operacional</w:t>
      </w:r>
    </w:p>
    <w:p w14:paraId="4C3ADA13" w14:textId="77777777" w:rsidR="002C75F0" w:rsidRPr="00494272" w:rsidRDefault="002C75F0" w:rsidP="00494272">
      <w:pPr>
        <w:jc w:val="both"/>
        <w:rPr>
          <w:rFonts w:ascii="Arial" w:hAnsi="Arial" w:cs="Arial"/>
          <w:b/>
          <w:bCs/>
          <w:sz w:val="22"/>
          <w:szCs w:val="22"/>
          <w:lang w:val="es-PE"/>
        </w:rPr>
      </w:pPr>
    </w:p>
    <w:p w14:paraId="0BB819E3" w14:textId="77777777" w:rsidR="00494272" w:rsidRDefault="00494272" w:rsidP="00494272">
      <w:pPr>
        <w:jc w:val="both"/>
        <w:rPr>
          <w:rFonts w:ascii="Arial" w:hAnsi="Arial" w:cs="Arial"/>
          <w:sz w:val="22"/>
          <w:szCs w:val="22"/>
          <w:lang w:val="es-PE"/>
        </w:rPr>
      </w:pPr>
      <w:r w:rsidRPr="00494272">
        <w:rPr>
          <w:rFonts w:ascii="Arial" w:hAnsi="Arial" w:cs="Arial"/>
          <w:sz w:val="22"/>
          <w:szCs w:val="22"/>
          <w:lang w:val="es-PE"/>
        </w:rPr>
        <w:t xml:space="preserve">Otro desafío clave fue la integración del modelo en la rutina operativa. La toma de decisiones en planta estaba históricamente basada en la experiencia de los operadores y en el modelo teórico tradicional. </w:t>
      </w:r>
    </w:p>
    <w:p w14:paraId="2FD56567" w14:textId="77777777" w:rsidR="00494272" w:rsidRDefault="00494272" w:rsidP="00494272">
      <w:pPr>
        <w:jc w:val="both"/>
        <w:rPr>
          <w:rFonts w:ascii="Arial" w:hAnsi="Arial" w:cs="Arial"/>
          <w:sz w:val="22"/>
          <w:szCs w:val="22"/>
          <w:lang w:val="es-PE"/>
        </w:rPr>
      </w:pPr>
    </w:p>
    <w:p w14:paraId="4CAD7E74" w14:textId="1CDC0EDA" w:rsidR="00494272" w:rsidRPr="00494272" w:rsidRDefault="00494272" w:rsidP="00494272">
      <w:pPr>
        <w:jc w:val="both"/>
        <w:rPr>
          <w:rFonts w:ascii="Arial" w:hAnsi="Arial" w:cs="Arial"/>
          <w:sz w:val="22"/>
          <w:szCs w:val="22"/>
          <w:lang w:val="es-PE"/>
        </w:rPr>
      </w:pPr>
      <w:r w:rsidRPr="00494272">
        <w:rPr>
          <w:rFonts w:ascii="Arial" w:hAnsi="Arial" w:cs="Arial"/>
          <w:sz w:val="22"/>
          <w:szCs w:val="22"/>
          <w:lang w:val="es-PE"/>
        </w:rPr>
        <w:t>La transición hacia un enfoque basado en datos</w:t>
      </w:r>
      <w:r w:rsidR="00B6703F">
        <w:rPr>
          <w:rFonts w:ascii="Arial" w:hAnsi="Arial" w:cs="Arial"/>
          <w:sz w:val="22"/>
          <w:szCs w:val="22"/>
          <w:lang w:val="es-PE"/>
        </w:rPr>
        <w:t xml:space="preserve"> sigue siendo un reto y exige lo siguiente:</w:t>
      </w:r>
    </w:p>
    <w:p w14:paraId="36D90727" w14:textId="77777777" w:rsidR="00494272" w:rsidRPr="00494272" w:rsidRDefault="00494272" w:rsidP="00494272">
      <w:pPr>
        <w:jc w:val="both"/>
        <w:rPr>
          <w:rFonts w:ascii="Arial" w:hAnsi="Arial" w:cs="Arial"/>
          <w:sz w:val="22"/>
          <w:szCs w:val="22"/>
          <w:lang w:val="es-PE"/>
        </w:rPr>
      </w:pPr>
    </w:p>
    <w:p w14:paraId="3EF422EF" w14:textId="77777777" w:rsidR="00494272" w:rsidRPr="00494272" w:rsidRDefault="00494272" w:rsidP="00494272">
      <w:pPr>
        <w:pStyle w:val="Prrafodelista"/>
        <w:numPr>
          <w:ilvl w:val="0"/>
          <w:numId w:val="10"/>
        </w:numPr>
        <w:jc w:val="both"/>
        <w:rPr>
          <w:rFonts w:ascii="Arial" w:hAnsi="Arial" w:cs="Arial"/>
          <w:sz w:val="22"/>
          <w:szCs w:val="22"/>
          <w:lang w:val="es-PE"/>
        </w:rPr>
      </w:pPr>
      <w:r w:rsidRPr="00494272">
        <w:rPr>
          <w:rFonts w:ascii="Arial" w:hAnsi="Arial" w:cs="Arial"/>
          <w:sz w:val="22"/>
          <w:szCs w:val="22"/>
          <w:lang w:val="es-PE"/>
        </w:rPr>
        <w:t>Capacitación técnica del personal.</w:t>
      </w:r>
    </w:p>
    <w:p w14:paraId="36ECF468" w14:textId="77777777" w:rsidR="00494272" w:rsidRPr="00494272" w:rsidRDefault="00494272" w:rsidP="00494272">
      <w:pPr>
        <w:pStyle w:val="Prrafodelista"/>
        <w:numPr>
          <w:ilvl w:val="0"/>
          <w:numId w:val="10"/>
        </w:numPr>
        <w:jc w:val="both"/>
        <w:rPr>
          <w:rFonts w:ascii="Arial" w:hAnsi="Arial" w:cs="Arial"/>
          <w:sz w:val="22"/>
          <w:szCs w:val="22"/>
          <w:lang w:val="es-PE"/>
        </w:rPr>
      </w:pPr>
      <w:r w:rsidRPr="00494272">
        <w:rPr>
          <w:rFonts w:ascii="Arial" w:hAnsi="Arial" w:cs="Arial"/>
          <w:sz w:val="22"/>
          <w:szCs w:val="22"/>
          <w:lang w:val="es-PE"/>
        </w:rPr>
        <w:t>Generación de confianza progresiva mediante resultados tangibles.</w:t>
      </w:r>
    </w:p>
    <w:p w14:paraId="3B68FB7E" w14:textId="77777777" w:rsidR="00494272" w:rsidRPr="00494272" w:rsidRDefault="00494272" w:rsidP="00494272">
      <w:pPr>
        <w:pStyle w:val="Prrafodelista"/>
        <w:numPr>
          <w:ilvl w:val="0"/>
          <w:numId w:val="10"/>
        </w:numPr>
        <w:jc w:val="both"/>
        <w:rPr>
          <w:rFonts w:ascii="Arial" w:hAnsi="Arial" w:cs="Arial"/>
          <w:sz w:val="22"/>
          <w:szCs w:val="22"/>
          <w:lang w:val="es-PE"/>
        </w:rPr>
      </w:pPr>
      <w:r w:rsidRPr="00494272">
        <w:rPr>
          <w:rFonts w:ascii="Arial" w:hAnsi="Arial" w:cs="Arial"/>
          <w:sz w:val="22"/>
          <w:szCs w:val="22"/>
          <w:lang w:val="es-PE"/>
        </w:rPr>
        <w:t>Acompañamiento continuo para resolver dudas y ajustar recomendaciones.</w:t>
      </w:r>
    </w:p>
    <w:p w14:paraId="1877D890" w14:textId="77777777" w:rsidR="00B6703F" w:rsidRDefault="00B6703F" w:rsidP="00B6703F">
      <w:pPr>
        <w:jc w:val="both"/>
        <w:rPr>
          <w:rFonts w:ascii="Arial" w:hAnsi="Arial" w:cs="Arial"/>
          <w:sz w:val="22"/>
          <w:szCs w:val="22"/>
          <w:lang w:val="es-PE"/>
        </w:rPr>
      </w:pPr>
    </w:p>
    <w:p w14:paraId="54252054" w14:textId="3B612291" w:rsidR="00494272" w:rsidRPr="00B6703F" w:rsidRDefault="00494272" w:rsidP="00B6703F">
      <w:pPr>
        <w:jc w:val="both"/>
        <w:rPr>
          <w:rFonts w:ascii="Arial" w:hAnsi="Arial" w:cs="Arial"/>
          <w:sz w:val="22"/>
          <w:szCs w:val="22"/>
          <w:lang w:val="es-PE"/>
        </w:rPr>
      </w:pPr>
      <w:r w:rsidRPr="00B6703F">
        <w:rPr>
          <w:rFonts w:ascii="Arial" w:hAnsi="Arial" w:cs="Arial"/>
          <w:sz w:val="22"/>
          <w:szCs w:val="22"/>
          <w:lang w:val="es-PE"/>
        </w:rPr>
        <w:t xml:space="preserve">Este proceso de cambio cultural </w:t>
      </w:r>
      <w:r w:rsidRPr="00B6703F">
        <w:rPr>
          <w:rFonts w:ascii="Arial" w:hAnsi="Arial" w:cs="Arial"/>
          <w:sz w:val="22"/>
          <w:szCs w:val="22"/>
          <w:lang w:val="es-PE"/>
        </w:rPr>
        <w:t>es</w:t>
      </w:r>
      <w:r w:rsidRPr="00B6703F">
        <w:rPr>
          <w:rFonts w:ascii="Arial" w:hAnsi="Arial" w:cs="Arial"/>
          <w:sz w:val="22"/>
          <w:szCs w:val="22"/>
          <w:lang w:val="es-PE"/>
        </w:rPr>
        <w:t xml:space="preserve"> gradual, pero esencial para lograr una adopción efectiva y sostenible de la herramienta.</w:t>
      </w:r>
    </w:p>
    <w:p w14:paraId="002C7898" w14:textId="77777777" w:rsidR="00E77D13" w:rsidRPr="00A02C9D" w:rsidRDefault="00E77D13" w:rsidP="00E77D13">
      <w:pPr>
        <w:ind w:firstLine="142"/>
        <w:jc w:val="both"/>
        <w:rPr>
          <w:rFonts w:ascii="Arial" w:hAnsi="Arial" w:cs="Arial"/>
          <w:bCs/>
          <w:sz w:val="22"/>
          <w:szCs w:val="22"/>
          <w:lang w:val="es-PE"/>
        </w:rPr>
      </w:pPr>
    </w:p>
    <w:p w14:paraId="451B031C" w14:textId="5BE05E2A" w:rsidR="008C3927" w:rsidRPr="00A02C9D" w:rsidRDefault="00494272" w:rsidP="008C3927">
      <w:pPr>
        <w:jc w:val="both"/>
        <w:rPr>
          <w:rFonts w:ascii="Arial" w:hAnsi="Arial" w:cs="Arial"/>
          <w:b/>
          <w:bCs/>
          <w:sz w:val="22"/>
          <w:szCs w:val="22"/>
          <w:lang w:val="es-PE"/>
        </w:rPr>
      </w:pPr>
      <w:r>
        <w:rPr>
          <w:rFonts w:ascii="Arial" w:hAnsi="Arial" w:cs="Arial"/>
          <w:b/>
          <w:bCs/>
          <w:sz w:val="22"/>
          <w:szCs w:val="22"/>
          <w:lang w:val="es-PE"/>
        </w:rPr>
        <w:t>6</w:t>
      </w:r>
      <w:r w:rsidR="00F857C3" w:rsidRPr="00A02C9D">
        <w:rPr>
          <w:rFonts w:ascii="Arial" w:hAnsi="Arial" w:cs="Arial"/>
          <w:b/>
          <w:bCs/>
          <w:sz w:val="22"/>
          <w:szCs w:val="22"/>
          <w:lang w:val="es-PE"/>
        </w:rPr>
        <w:t xml:space="preserve">. </w:t>
      </w:r>
      <w:r w:rsidR="00EC5D28" w:rsidRPr="00A02C9D">
        <w:rPr>
          <w:rFonts w:ascii="Arial" w:hAnsi="Arial" w:cs="Arial"/>
          <w:b/>
          <w:bCs/>
          <w:sz w:val="22"/>
          <w:szCs w:val="22"/>
          <w:lang w:val="es-PE"/>
        </w:rPr>
        <w:t>Conclusiones</w:t>
      </w:r>
    </w:p>
    <w:p w14:paraId="3853233D" w14:textId="77777777" w:rsidR="008C3927" w:rsidRPr="00A02C9D" w:rsidRDefault="008C3927" w:rsidP="008C3927">
      <w:pPr>
        <w:jc w:val="both"/>
        <w:rPr>
          <w:rFonts w:ascii="Arial" w:hAnsi="Arial" w:cs="Arial"/>
          <w:b/>
          <w:bCs/>
          <w:sz w:val="22"/>
          <w:szCs w:val="22"/>
          <w:lang w:val="es-PE"/>
        </w:rPr>
      </w:pPr>
    </w:p>
    <w:p w14:paraId="1474778A" w14:textId="795F93A9" w:rsidR="00494272" w:rsidRPr="00494272" w:rsidRDefault="00494272" w:rsidP="00494272">
      <w:pPr>
        <w:jc w:val="both"/>
        <w:rPr>
          <w:rFonts w:ascii="Arial" w:hAnsi="Arial" w:cs="Arial"/>
          <w:bCs/>
          <w:sz w:val="22"/>
          <w:szCs w:val="22"/>
          <w:lang w:val="es-PE"/>
        </w:rPr>
      </w:pPr>
      <w:r w:rsidRPr="00494272">
        <w:rPr>
          <w:rFonts w:ascii="Arial" w:hAnsi="Arial" w:cs="Arial"/>
          <w:bCs/>
          <w:sz w:val="22"/>
          <w:szCs w:val="22"/>
          <w:lang w:val="es-PE"/>
        </w:rPr>
        <w:t xml:space="preserve">La implementación del modelo estadístico </w:t>
      </w:r>
      <w:proofErr w:type="spellStart"/>
      <w:r w:rsidRPr="00494272">
        <w:rPr>
          <w:rFonts w:ascii="Arial" w:hAnsi="Arial" w:cs="Arial"/>
          <w:bCs/>
          <w:sz w:val="22"/>
          <w:szCs w:val="22"/>
          <w:lang w:val="es-PE"/>
        </w:rPr>
        <w:t>LingoSmelter</w:t>
      </w:r>
      <w:proofErr w:type="spellEnd"/>
      <w:r w:rsidRPr="00494272">
        <w:rPr>
          <w:rFonts w:ascii="Arial" w:hAnsi="Arial" w:cs="Arial"/>
          <w:bCs/>
          <w:sz w:val="22"/>
          <w:szCs w:val="22"/>
          <w:lang w:val="es-PE"/>
        </w:rPr>
        <w:t xml:space="preserve">, basado en técnicas de Machine </w:t>
      </w:r>
      <w:proofErr w:type="spellStart"/>
      <w:r w:rsidRPr="00494272">
        <w:rPr>
          <w:rFonts w:ascii="Arial" w:hAnsi="Arial" w:cs="Arial"/>
          <w:bCs/>
          <w:sz w:val="22"/>
          <w:szCs w:val="22"/>
          <w:lang w:val="es-PE"/>
        </w:rPr>
        <w:t>Learning</w:t>
      </w:r>
      <w:proofErr w:type="spellEnd"/>
      <w:r w:rsidRPr="00494272">
        <w:rPr>
          <w:rFonts w:ascii="Arial" w:hAnsi="Arial" w:cs="Arial"/>
          <w:bCs/>
          <w:sz w:val="22"/>
          <w:szCs w:val="22"/>
          <w:lang w:val="es-PE"/>
        </w:rPr>
        <w:t xml:space="preserve">, representa un hito en la transformación digital de los procesos metalúrgicos de Minsur S.A., enmarcado en los principios de la Minería 4.0. A lo largo del desarrollo del proyecto, se enfrentaron desafíos significativos relacionados con la calidad de los datos, la complejidad del proceso, la interpretabilidad del modelo y la adopción </w:t>
      </w:r>
      <w:r w:rsidR="00B6703F">
        <w:rPr>
          <w:rFonts w:ascii="Arial" w:hAnsi="Arial" w:cs="Arial"/>
          <w:bCs/>
          <w:sz w:val="22"/>
          <w:szCs w:val="22"/>
          <w:lang w:val="es-PE"/>
        </w:rPr>
        <w:t>del equipo</w:t>
      </w:r>
      <w:r w:rsidRPr="00494272">
        <w:rPr>
          <w:rFonts w:ascii="Arial" w:hAnsi="Arial" w:cs="Arial"/>
          <w:bCs/>
          <w:sz w:val="22"/>
          <w:szCs w:val="22"/>
          <w:lang w:val="es-PE"/>
        </w:rPr>
        <w:t>. Sin embargo, estos retos fueron</w:t>
      </w:r>
      <w:r w:rsidR="00B6703F">
        <w:rPr>
          <w:rFonts w:ascii="Arial" w:hAnsi="Arial" w:cs="Arial"/>
          <w:bCs/>
          <w:sz w:val="22"/>
          <w:szCs w:val="22"/>
          <w:lang w:val="es-PE"/>
        </w:rPr>
        <w:t xml:space="preserve"> y están siendo</w:t>
      </w:r>
      <w:r w:rsidRPr="00494272">
        <w:rPr>
          <w:rFonts w:ascii="Arial" w:hAnsi="Arial" w:cs="Arial"/>
          <w:bCs/>
          <w:sz w:val="22"/>
          <w:szCs w:val="22"/>
          <w:lang w:val="es-PE"/>
        </w:rPr>
        <w:t xml:space="preserve"> abordados mediante un enfoque multidisciplinario que combin</w:t>
      </w:r>
      <w:r w:rsidR="00B6703F">
        <w:rPr>
          <w:rFonts w:ascii="Arial" w:hAnsi="Arial" w:cs="Arial"/>
          <w:bCs/>
          <w:sz w:val="22"/>
          <w:szCs w:val="22"/>
          <w:lang w:val="es-PE"/>
        </w:rPr>
        <w:t>a</w:t>
      </w:r>
      <w:r w:rsidRPr="00494272">
        <w:rPr>
          <w:rFonts w:ascii="Arial" w:hAnsi="Arial" w:cs="Arial"/>
          <w:bCs/>
          <w:sz w:val="22"/>
          <w:szCs w:val="22"/>
          <w:lang w:val="es-PE"/>
        </w:rPr>
        <w:t xml:space="preserve"> ciencia de datos, conocimiento metalúrgico y gestión del cambio.</w:t>
      </w:r>
    </w:p>
    <w:p w14:paraId="531A9796" w14:textId="77777777" w:rsidR="00494272" w:rsidRPr="00494272" w:rsidRDefault="00494272" w:rsidP="00494272">
      <w:pPr>
        <w:jc w:val="both"/>
        <w:rPr>
          <w:rFonts w:ascii="Arial" w:hAnsi="Arial" w:cs="Arial"/>
          <w:bCs/>
          <w:sz w:val="22"/>
          <w:szCs w:val="22"/>
          <w:lang w:val="es-PE"/>
        </w:rPr>
      </w:pPr>
    </w:p>
    <w:p w14:paraId="434EF8AF" w14:textId="1318EC55" w:rsidR="00494272" w:rsidRDefault="00494272" w:rsidP="00494272">
      <w:pPr>
        <w:jc w:val="both"/>
        <w:rPr>
          <w:rFonts w:ascii="Arial" w:hAnsi="Arial" w:cs="Arial"/>
          <w:bCs/>
          <w:sz w:val="22"/>
          <w:szCs w:val="22"/>
          <w:lang w:val="es-PE"/>
        </w:rPr>
      </w:pPr>
      <w:r w:rsidRPr="00494272">
        <w:rPr>
          <w:rFonts w:ascii="Arial" w:hAnsi="Arial" w:cs="Arial"/>
          <w:bCs/>
          <w:sz w:val="22"/>
          <w:szCs w:val="22"/>
          <w:lang w:val="es-PE"/>
        </w:rPr>
        <w:t>Entre los principales logros del proyecto se destacan:</w:t>
      </w:r>
    </w:p>
    <w:p w14:paraId="367FC5CC" w14:textId="77777777" w:rsidR="0043069D" w:rsidRPr="00494272" w:rsidRDefault="0043069D" w:rsidP="00494272">
      <w:pPr>
        <w:jc w:val="both"/>
        <w:rPr>
          <w:rFonts w:ascii="Arial" w:hAnsi="Arial" w:cs="Arial"/>
          <w:bCs/>
          <w:sz w:val="22"/>
          <w:szCs w:val="22"/>
          <w:lang w:val="es-PE"/>
        </w:rPr>
      </w:pPr>
    </w:p>
    <w:p w14:paraId="47A72D10" w14:textId="669AF009" w:rsidR="00494272" w:rsidRDefault="00494272" w:rsidP="00494272">
      <w:pPr>
        <w:pStyle w:val="Prrafodelista"/>
        <w:numPr>
          <w:ilvl w:val="0"/>
          <w:numId w:val="11"/>
        </w:numPr>
        <w:jc w:val="both"/>
        <w:rPr>
          <w:rFonts w:ascii="Arial" w:hAnsi="Arial" w:cs="Arial"/>
          <w:bCs/>
          <w:sz w:val="22"/>
          <w:szCs w:val="22"/>
          <w:lang w:val="es-PE"/>
        </w:rPr>
      </w:pPr>
      <w:r w:rsidRPr="00494272">
        <w:rPr>
          <w:rFonts w:ascii="Arial" w:hAnsi="Arial" w:cs="Arial"/>
          <w:bCs/>
          <w:sz w:val="22"/>
          <w:szCs w:val="22"/>
          <w:lang w:val="es-PE"/>
        </w:rPr>
        <w:t>Precisión predictiva superior: el modelo estadístico redujo el MAE, MAPE y RMSE en más del 35% respecto al modelo teórico, lo que permitió una estimación más confiable de</w:t>
      </w:r>
      <w:r w:rsidR="0009171C">
        <w:rPr>
          <w:rFonts w:ascii="Arial" w:hAnsi="Arial" w:cs="Arial"/>
          <w:bCs/>
          <w:sz w:val="22"/>
          <w:szCs w:val="22"/>
          <w:lang w:val="es-PE"/>
        </w:rPr>
        <w:t xml:space="preserve"> la recuperación de metal crudo en el</w:t>
      </w:r>
      <w:r w:rsidRPr="00494272">
        <w:rPr>
          <w:rFonts w:ascii="Arial" w:hAnsi="Arial" w:cs="Arial"/>
          <w:bCs/>
          <w:sz w:val="22"/>
          <w:szCs w:val="22"/>
          <w:lang w:val="es-PE"/>
        </w:rPr>
        <w:t xml:space="preserve"> horno Ausmelt.</w:t>
      </w:r>
    </w:p>
    <w:p w14:paraId="65233224" w14:textId="77777777" w:rsidR="00E93265" w:rsidRDefault="00E93265" w:rsidP="00E93265">
      <w:pPr>
        <w:pStyle w:val="Prrafodelista"/>
        <w:jc w:val="both"/>
        <w:rPr>
          <w:rFonts w:ascii="Arial" w:hAnsi="Arial" w:cs="Arial"/>
          <w:bCs/>
          <w:sz w:val="22"/>
          <w:szCs w:val="22"/>
          <w:lang w:val="es-PE"/>
        </w:rPr>
      </w:pPr>
    </w:p>
    <w:p w14:paraId="6BA7F76A" w14:textId="77777777" w:rsidR="00E93265" w:rsidRDefault="00494272" w:rsidP="009A61F8">
      <w:pPr>
        <w:pStyle w:val="Prrafodelista"/>
        <w:numPr>
          <w:ilvl w:val="0"/>
          <w:numId w:val="11"/>
        </w:numPr>
        <w:jc w:val="both"/>
        <w:rPr>
          <w:rFonts w:ascii="Arial" w:hAnsi="Arial" w:cs="Arial"/>
          <w:bCs/>
          <w:sz w:val="22"/>
          <w:szCs w:val="22"/>
          <w:lang w:val="es-PE"/>
        </w:rPr>
      </w:pPr>
      <w:r w:rsidRPr="00E93265">
        <w:rPr>
          <w:rFonts w:ascii="Arial" w:hAnsi="Arial" w:cs="Arial"/>
          <w:bCs/>
          <w:sz w:val="22"/>
          <w:szCs w:val="22"/>
          <w:lang w:val="es-PE"/>
        </w:rPr>
        <w:t>Comprensión profunda del proceso: el uso de técnicas SHAP permitió validar la coherencia del modelo con el conocimiento técnico, identificando las variables más influyentes y sus interacciones.</w:t>
      </w:r>
    </w:p>
    <w:p w14:paraId="25CB91B9" w14:textId="77777777" w:rsidR="00E93265" w:rsidRPr="00E93265" w:rsidRDefault="00E93265" w:rsidP="00E93265">
      <w:pPr>
        <w:pStyle w:val="Prrafodelista"/>
        <w:rPr>
          <w:rFonts w:ascii="Arial" w:hAnsi="Arial" w:cs="Arial"/>
          <w:bCs/>
          <w:sz w:val="22"/>
          <w:szCs w:val="22"/>
          <w:lang w:val="es-PE"/>
        </w:rPr>
      </w:pPr>
    </w:p>
    <w:p w14:paraId="7345FEB1" w14:textId="06B51309" w:rsidR="00494272" w:rsidRDefault="00494272" w:rsidP="009A61F8">
      <w:pPr>
        <w:pStyle w:val="Prrafodelista"/>
        <w:numPr>
          <w:ilvl w:val="0"/>
          <w:numId w:val="11"/>
        </w:numPr>
        <w:jc w:val="both"/>
        <w:rPr>
          <w:rFonts w:ascii="Arial" w:hAnsi="Arial" w:cs="Arial"/>
          <w:bCs/>
          <w:sz w:val="22"/>
          <w:szCs w:val="22"/>
          <w:lang w:val="es-PE"/>
        </w:rPr>
      </w:pPr>
      <w:r w:rsidRPr="00E93265">
        <w:rPr>
          <w:rFonts w:ascii="Arial" w:hAnsi="Arial" w:cs="Arial"/>
          <w:bCs/>
          <w:sz w:val="22"/>
          <w:szCs w:val="22"/>
          <w:lang w:val="es-PE"/>
        </w:rPr>
        <w:t>Optimización operativa basada en datos: la integración con algoritmos evolutivos permitió simular escenarios y recomendar condiciones óptimas de operación, dentro de límites técnicos seguros.</w:t>
      </w:r>
    </w:p>
    <w:p w14:paraId="54212A8F" w14:textId="77777777" w:rsidR="00E93265" w:rsidRPr="00E93265" w:rsidRDefault="00E93265" w:rsidP="00E93265">
      <w:pPr>
        <w:pStyle w:val="Prrafodelista"/>
        <w:rPr>
          <w:rFonts w:ascii="Arial" w:hAnsi="Arial" w:cs="Arial"/>
          <w:bCs/>
          <w:sz w:val="22"/>
          <w:szCs w:val="22"/>
          <w:lang w:val="es-PE"/>
        </w:rPr>
      </w:pPr>
    </w:p>
    <w:p w14:paraId="5F48C934" w14:textId="44D33B2C" w:rsidR="00494272" w:rsidRDefault="00494272" w:rsidP="00494272">
      <w:pPr>
        <w:pStyle w:val="Prrafodelista"/>
        <w:numPr>
          <w:ilvl w:val="0"/>
          <w:numId w:val="11"/>
        </w:numPr>
        <w:jc w:val="both"/>
        <w:rPr>
          <w:rFonts w:ascii="Arial" w:hAnsi="Arial" w:cs="Arial"/>
          <w:bCs/>
          <w:sz w:val="22"/>
          <w:szCs w:val="22"/>
          <w:lang w:val="es-PE"/>
        </w:rPr>
      </w:pPr>
      <w:r w:rsidRPr="00494272">
        <w:rPr>
          <w:rFonts w:ascii="Arial" w:hAnsi="Arial" w:cs="Arial"/>
          <w:bCs/>
          <w:sz w:val="22"/>
          <w:szCs w:val="22"/>
          <w:lang w:val="es-PE"/>
        </w:rPr>
        <w:t>Impacto económico tangible: se identificó una mejora potencial de 1.78% en la recuperación de metal crudo</w:t>
      </w:r>
      <w:r w:rsidR="0009171C">
        <w:rPr>
          <w:rFonts w:ascii="Arial" w:hAnsi="Arial" w:cs="Arial"/>
          <w:bCs/>
          <w:sz w:val="22"/>
          <w:szCs w:val="22"/>
          <w:lang w:val="es-PE"/>
        </w:rPr>
        <w:t xml:space="preserve"> promedio por batch</w:t>
      </w:r>
      <w:r w:rsidRPr="00494272">
        <w:rPr>
          <w:rFonts w:ascii="Arial" w:hAnsi="Arial" w:cs="Arial"/>
          <w:bCs/>
          <w:sz w:val="22"/>
          <w:szCs w:val="22"/>
          <w:lang w:val="es-PE"/>
        </w:rPr>
        <w:t xml:space="preserve">, con un VAN estimado de 1.3 millones de dólares </w:t>
      </w:r>
      <w:r w:rsidR="0009171C">
        <w:rPr>
          <w:rFonts w:ascii="Arial" w:hAnsi="Arial" w:cs="Arial"/>
          <w:bCs/>
          <w:sz w:val="22"/>
          <w:szCs w:val="22"/>
          <w:lang w:val="es-PE"/>
        </w:rPr>
        <w:t xml:space="preserve">evaluado en un periodo de </w:t>
      </w:r>
      <w:r w:rsidRPr="00494272">
        <w:rPr>
          <w:rFonts w:ascii="Arial" w:hAnsi="Arial" w:cs="Arial"/>
          <w:bCs/>
          <w:sz w:val="22"/>
          <w:szCs w:val="22"/>
          <w:lang w:val="es-PE"/>
        </w:rPr>
        <w:t>seis años.</w:t>
      </w:r>
    </w:p>
    <w:p w14:paraId="359B696C" w14:textId="77777777" w:rsidR="00E93265" w:rsidRPr="00E93265" w:rsidRDefault="00E93265" w:rsidP="00E93265">
      <w:pPr>
        <w:pStyle w:val="Prrafodelista"/>
        <w:rPr>
          <w:rFonts w:ascii="Arial" w:hAnsi="Arial" w:cs="Arial"/>
          <w:bCs/>
          <w:sz w:val="22"/>
          <w:szCs w:val="22"/>
          <w:lang w:val="es-PE"/>
        </w:rPr>
      </w:pPr>
    </w:p>
    <w:p w14:paraId="065BC84E" w14:textId="74BE9695" w:rsidR="00494272" w:rsidRDefault="00494272" w:rsidP="00494272">
      <w:pPr>
        <w:pStyle w:val="Prrafodelista"/>
        <w:numPr>
          <w:ilvl w:val="0"/>
          <w:numId w:val="11"/>
        </w:numPr>
        <w:jc w:val="both"/>
        <w:rPr>
          <w:rFonts w:ascii="Arial" w:hAnsi="Arial" w:cs="Arial"/>
          <w:bCs/>
          <w:sz w:val="22"/>
          <w:szCs w:val="22"/>
          <w:lang w:val="es-PE"/>
        </w:rPr>
      </w:pPr>
      <w:r w:rsidRPr="00494272">
        <w:rPr>
          <w:rFonts w:ascii="Arial" w:hAnsi="Arial" w:cs="Arial"/>
          <w:bCs/>
          <w:sz w:val="22"/>
          <w:szCs w:val="22"/>
          <w:lang w:val="es-PE"/>
        </w:rPr>
        <w:t xml:space="preserve">Cambio cultural progresivo: la adopción creciente de las recomendaciones por parte del equipo operativo refleja una transición </w:t>
      </w:r>
      <w:r w:rsidR="0009171C">
        <w:rPr>
          <w:rFonts w:ascii="Arial" w:hAnsi="Arial" w:cs="Arial"/>
          <w:bCs/>
          <w:sz w:val="22"/>
          <w:szCs w:val="22"/>
          <w:lang w:val="es-PE"/>
        </w:rPr>
        <w:t>prometedora</w:t>
      </w:r>
      <w:r w:rsidRPr="00494272">
        <w:rPr>
          <w:rFonts w:ascii="Arial" w:hAnsi="Arial" w:cs="Arial"/>
          <w:bCs/>
          <w:sz w:val="22"/>
          <w:szCs w:val="22"/>
          <w:lang w:val="es-PE"/>
        </w:rPr>
        <w:t xml:space="preserve"> hacia una cultura de toma de decisiones basada en evidencia y analítica avanzada.</w:t>
      </w:r>
    </w:p>
    <w:p w14:paraId="2D8E9AA9" w14:textId="77777777" w:rsidR="00494272" w:rsidRPr="00494272" w:rsidRDefault="00494272" w:rsidP="00494272">
      <w:pPr>
        <w:pStyle w:val="Prrafodelista"/>
        <w:jc w:val="both"/>
        <w:rPr>
          <w:rFonts w:ascii="Arial" w:hAnsi="Arial" w:cs="Arial"/>
          <w:bCs/>
          <w:sz w:val="22"/>
          <w:szCs w:val="22"/>
          <w:lang w:val="es-PE"/>
        </w:rPr>
      </w:pPr>
    </w:p>
    <w:p w14:paraId="7766BDFF" w14:textId="3763C97A" w:rsidR="0009171C" w:rsidRDefault="00494272" w:rsidP="00522960">
      <w:pPr>
        <w:jc w:val="both"/>
        <w:rPr>
          <w:rFonts w:ascii="Arial" w:hAnsi="Arial" w:cs="Arial"/>
          <w:bCs/>
          <w:sz w:val="22"/>
          <w:szCs w:val="22"/>
          <w:lang w:val="es-PE"/>
        </w:rPr>
      </w:pPr>
      <w:r w:rsidRPr="00494272">
        <w:rPr>
          <w:rFonts w:ascii="Arial" w:hAnsi="Arial" w:cs="Arial"/>
          <w:bCs/>
          <w:sz w:val="22"/>
          <w:szCs w:val="22"/>
          <w:lang w:val="es-PE"/>
        </w:rPr>
        <w:t xml:space="preserve">En conjunto, </w:t>
      </w:r>
      <w:proofErr w:type="spellStart"/>
      <w:r w:rsidRPr="00494272">
        <w:rPr>
          <w:rFonts w:ascii="Arial" w:hAnsi="Arial" w:cs="Arial"/>
          <w:bCs/>
          <w:sz w:val="22"/>
          <w:szCs w:val="22"/>
          <w:lang w:val="es-PE"/>
        </w:rPr>
        <w:t>LingoSmelter</w:t>
      </w:r>
      <w:proofErr w:type="spellEnd"/>
      <w:r w:rsidRPr="00494272">
        <w:rPr>
          <w:rFonts w:ascii="Arial" w:hAnsi="Arial" w:cs="Arial"/>
          <w:bCs/>
          <w:sz w:val="22"/>
          <w:szCs w:val="22"/>
          <w:lang w:val="es-PE"/>
        </w:rPr>
        <w:t xml:space="preserve"> no solo ha demostrado su valor técnico y económico, sino que también ha sentado las bases para futuras iniciativas de analítica avanzada en la </w:t>
      </w:r>
      <w:r w:rsidR="0009171C">
        <w:rPr>
          <w:rFonts w:ascii="Arial" w:hAnsi="Arial" w:cs="Arial"/>
          <w:bCs/>
          <w:sz w:val="22"/>
          <w:szCs w:val="22"/>
          <w:lang w:val="es-PE"/>
        </w:rPr>
        <w:t>Fundición &amp; Refinería de Minsur</w:t>
      </w:r>
      <w:r w:rsidRPr="00494272">
        <w:rPr>
          <w:rFonts w:ascii="Arial" w:hAnsi="Arial" w:cs="Arial"/>
          <w:bCs/>
          <w:sz w:val="22"/>
          <w:szCs w:val="22"/>
          <w:lang w:val="es-PE"/>
        </w:rPr>
        <w:t>. Este proyecto reafirma que la combinación de datos, tecnología y conocimiento del proceso es clave para construir una minería más eficiente, sostenible e inteligente.</w:t>
      </w:r>
    </w:p>
    <w:p w14:paraId="3129C43A" w14:textId="77777777" w:rsidR="00522960" w:rsidRDefault="00522960" w:rsidP="00522960">
      <w:pPr>
        <w:jc w:val="both"/>
        <w:rPr>
          <w:rFonts w:ascii="Arial" w:hAnsi="Arial" w:cs="Arial"/>
          <w:bCs/>
          <w:sz w:val="22"/>
          <w:szCs w:val="22"/>
          <w:lang w:val="es-PE"/>
        </w:rPr>
      </w:pPr>
    </w:p>
    <w:p w14:paraId="0346E950" w14:textId="756720CC" w:rsidR="006178C0" w:rsidRPr="00A02C9D" w:rsidRDefault="00EC5D28" w:rsidP="006178C0">
      <w:pPr>
        <w:jc w:val="both"/>
        <w:rPr>
          <w:rFonts w:ascii="Arial" w:hAnsi="Arial" w:cs="Arial"/>
          <w:b/>
          <w:bCs/>
          <w:sz w:val="22"/>
          <w:szCs w:val="22"/>
          <w:lang w:val="es-PE"/>
        </w:rPr>
      </w:pPr>
      <w:r w:rsidRPr="00A02C9D">
        <w:rPr>
          <w:rFonts w:ascii="Arial" w:hAnsi="Arial" w:cs="Arial"/>
          <w:b/>
          <w:bCs/>
          <w:sz w:val="22"/>
          <w:szCs w:val="22"/>
          <w:lang w:val="es-PE"/>
        </w:rPr>
        <w:t xml:space="preserve">7. </w:t>
      </w:r>
      <w:r w:rsidR="00180629" w:rsidRPr="00A02C9D">
        <w:rPr>
          <w:rFonts w:ascii="Arial" w:hAnsi="Arial" w:cs="Arial"/>
          <w:b/>
          <w:bCs/>
          <w:sz w:val="22"/>
          <w:szCs w:val="22"/>
          <w:lang w:val="es-PE"/>
        </w:rPr>
        <w:t>Referencias bibliográficas</w:t>
      </w:r>
    </w:p>
    <w:p w14:paraId="52714C79" w14:textId="77777777" w:rsidR="006178C0" w:rsidRPr="00A02C9D" w:rsidRDefault="006178C0" w:rsidP="006178C0">
      <w:pPr>
        <w:jc w:val="both"/>
        <w:rPr>
          <w:rFonts w:ascii="Arial" w:hAnsi="Arial" w:cs="Arial"/>
          <w:b/>
          <w:bCs/>
          <w:sz w:val="22"/>
          <w:szCs w:val="22"/>
          <w:lang w:val="es-PE"/>
        </w:rPr>
      </w:pPr>
    </w:p>
    <w:p w14:paraId="55140C55" w14:textId="11EC1A5A" w:rsidR="00F83459" w:rsidRDefault="004F390E" w:rsidP="002201FE">
      <w:pPr>
        <w:ind w:left="142" w:hanging="142"/>
        <w:jc w:val="both"/>
        <w:rPr>
          <w:rFonts w:ascii="Arial" w:hAnsi="Arial" w:cs="Arial"/>
          <w:bCs/>
          <w:sz w:val="22"/>
          <w:szCs w:val="22"/>
          <w:lang w:val="es-PE"/>
        </w:rPr>
      </w:pPr>
      <w:proofErr w:type="spellStart"/>
      <w:r>
        <w:rPr>
          <w:rFonts w:ascii="Arial" w:hAnsi="Arial" w:cs="Arial"/>
          <w:bCs/>
          <w:sz w:val="22"/>
          <w:szCs w:val="22"/>
          <w:lang w:val="es-PE"/>
        </w:rPr>
        <w:t>Russi</w:t>
      </w:r>
      <w:proofErr w:type="spellEnd"/>
      <w:r w:rsidR="00707530" w:rsidRPr="00A02C9D">
        <w:rPr>
          <w:rFonts w:ascii="Arial" w:hAnsi="Arial" w:cs="Arial"/>
          <w:bCs/>
          <w:sz w:val="22"/>
          <w:szCs w:val="22"/>
          <w:lang w:val="es-PE"/>
        </w:rPr>
        <w:t xml:space="preserve">, </w:t>
      </w:r>
      <w:r>
        <w:rPr>
          <w:rFonts w:ascii="Arial" w:hAnsi="Arial" w:cs="Arial"/>
          <w:bCs/>
          <w:sz w:val="22"/>
          <w:szCs w:val="22"/>
          <w:lang w:val="es-PE"/>
        </w:rPr>
        <w:t>E</w:t>
      </w:r>
      <w:r w:rsidR="00707530" w:rsidRPr="00A02C9D">
        <w:rPr>
          <w:rFonts w:ascii="Arial" w:hAnsi="Arial" w:cs="Arial"/>
          <w:bCs/>
          <w:sz w:val="22"/>
          <w:szCs w:val="22"/>
          <w:lang w:val="es-PE"/>
        </w:rPr>
        <w:t>.</w:t>
      </w:r>
      <w:r w:rsidR="00F83459" w:rsidRPr="00A02C9D">
        <w:rPr>
          <w:rFonts w:ascii="Arial" w:hAnsi="Arial" w:cs="Arial"/>
          <w:bCs/>
          <w:sz w:val="22"/>
          <w:szCs w:val="22"/>
          <w:lang w:val="es-PE"/>
        </w:rPr>
        <w:t xml:space="preserve">, </w:t>
      </w:r>
      <w:proofErr w:type="spellStart"/>
      <w:r w:rsidRPr="004F390E">
        <w:rPr>
          <w:rFonts w:ascii="Arial" w:hAnsi="Arial" w:cs="Arial"/>
          <w:bCs/>
          <w:sz w:val="22"/>
          <w:szCs w:val="22"/>
          <w:lang w:val="es-PE"/>
        </w:rPr>
        <w:t>Kavlakoglu</w:t>
      </w:r>
      <w:proofErr w:type="spellEnd"/>
      <w:r w:rsidR="00707530" w:rsidRPr="00A02C9D">
        <w:rPr>
          <w:rFonts w:ascii="Arial" w:hAnsi="Arial" w:cs="Arial"/>
          <w:bCs/>
          <w:sz w:val="22"/>
          <w:szCs w:val="22"/>
          <w:lang w:val="es-PE"/>
        </w:rPr>
        <w:t xml:space="preserve">, </w:t>
      </w:r>
      <w:r>
        <w:rPr>
          <w:rFonts w:ascii="Arial" w:hAnsi="Arial" w:cs="Arial"/>
          <w:bCs/>
          <w:sz w:val="22"/>
          <w:szCs w:val="22"/>
          <w:lang w:val="es-PE"/>
        </w:rPr>
        <w:t>E</w:t>
      </w:r>
      <w:r w:rsidR="00F83459" w:rsidRPr="00A02C9D">
        <w:rPr>
          <w:rFonts w:ascii="Arial" w:hAnsi="Arial" w:cs="Arial"/>
          <w:bCs/>
          <w:sz w:val="22"/>
          <w:szCs w:val="22"/>
          <w:lang w:val="es-PE"/>
        </w:rPr>
        <w:t>.</w:t>
      </w:r>
      <w:r w:rsidR="00B12D23" w:rsidRPr="00A02C9D">
        <w:rPr>
          <w:rFonts w:ascii="Arial" w:hAnsi="Arial" w:cs="Arial"/>
          <w:bCs/>
          <w:sz w:val="22"/>
          <w:szCs w:val="22"/>
          <w:lang w:val="es-PE"/>
        </w:rPr>
        <w:t xml:space="preserve"> </w:t>
      </w:r>
      <w:r>
        <w:rPr>
          <w:rFonts w:ascii="Arial" w:hAnsi="Arial" w:cs="Arial"/>
          <w:bCs/>
          <w:sz w:val="22"/>
          <w:szCs w:val="22"/>
          <w:lang w:val="es-PE"/>
        </w:rPr>
        <w:t>2024</w:t>
      </w:r>
      <w:r w:rsidR="00B12D23" w:rsidRPr="00A02C9D">
        <w:rPr>
          <w:rFonts w:ascii="Arial" w:hAnsi="Arial" w:cs="Arial"/>
          <w:bCs/>
          <w:sz w:val="22"/>
          <w:szCs w:val="22"/>
          <w:lang w:val="es-PE"/>
        </w:rPr>
        <w:t xml:space="preserve">. </w:t>
      </w:r>
      <w:proofErr w:type="spellStart"/>
      <w:r>
        <w:rPr>
          <w:rFonts w:ascii="Arial" w:hAnsi="Arial" w:cs="Arial"/>
          <w:bCs/>
          <w:sz w:val="22"/>
          <w:szCs w:val="22"/>
          <w:lang w:val="es-PE"/>
        </w:rPr>
        <w:t>What</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is</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XGBoost</w:t>
      </w:r>
      <w:proofErr w:type="spellEnd"/>
      <w:r>
        <w:rPr>
          <w:rFonts w:ascii="Arial" w:hAnsi="Arial" w:cs="Arial"/>
          <w:bCs/>
          <w:sz w:val="22"/>
          <w:szCs w:val="22"/>
          <w:lang w:val="es-PE"/>
        </w:rPr>
        <w:t>?</w:t>
      </w:r>
      <w:r w:rsidR="00EA6813" w:rsidRPr="00A02C9D">
        <w:rPr>
          <w:rFonts w:ascii="Arial" w:hAnsi="Arial" w:cs="Arial"/>
          <w:bCs/>
          <w:sz w:val="22"/>
          <w:szCs w:val="22"/>
          <w:lang w:val="es-PE"/>
        </w:rPr>
        <w:t xml:space="preserve"> </w:t>
      </w:r>
      <w:r>
        <w:rPr>
          <w:rFonts w:ascii="Arial" w:hAnsi="Arial" w:cs="Arial"/>
          <w:bCs/>
          <w:sz w:val="22"/>
          <w:szCs w:val="22"/>
          <w:lang w:val="es-PE"/>
        </w:rPr>
        <w:t>IBM.</w:t>
      </w:r>
      <w:r w:rsidRPr="00A02C9D">
        <w:rPr>
          <w:rFonts w:ascii="Arial" w:hAnsi="Arial" w:cs="Arial"/>
          <w:bCs/>
          <w:sz w:val="22"/>
          <w:szCs w:val="22"/>
          <w:lang w:val="es-PE"/>
        </w:rPr>
        <w:t xml:space="preserve"> </w:t>
      </w:r>
      <w:r>
        <w:rPr>
          <w:rFonts w:ascii="Arial" w:hAnsi="Arial" w:cs="Arial"/>
          <w:bCs/>
          <w:sz w:val="22"/>
          <w:szCs w:val="22"/>
          <w:lang w:val="es-PE"/>
        </w:rPr>
        <w:t xml:space="preserve">Recuperado de: </w:t>
      </w:r>
      <w:hyperlink r:id="rId20" w:history="1">
        <w:proofErr w:type="spellStart"/>
        <w:r w:rsidRPr="004F390E">
          <w:rPr>
            <w:rStyle w:val="Hipervnculo"/>
            <w:rFonts w:ascii="Arial" w:hAnsi="Arial" w:cs="Arial"/>
            <w:bCs/>
            <w:sz w:val="22"/>
            <w:szCs w:val="22"/>
          </w:rPr>
          <w:t>What</w:t>
        </w:r>
        <w:proofErr w:type="spellEnd"/>
        <w:r w:rsidRPr="004F390E">
          <w:rPr>
            <w:rStyle w:val="Hipervnculo"/>
            <w:rFonts w:ascii="Arial" w:hAnsi="Arial" w:cs="Arial"/>
            <w:bCs/>
            <w:sz w:val="22"/>
            <w:szCs w:val="22"/>
          </w:rPr>
          <w:t xml:space="preserve"> </w:t>
        </w:r>
        <w:proofErr w:type="spellStart"/>
        <w:r w:rsidRPr="004F390E">
          <w:rPr>
            <w:rStyle w:val="Hipervnculo"/>
            <w:rFonts w:ascii="Arial" w:hAnsi="Arial" w:cs="Arial"/>
            <w:bCs/>
            <w:sz w:val="22"/>
            <w:szCs w:val="22"/>
          </w:rPr>
          <w:t>is</w:t>
        </w:r>
        <w:proofErr w:type="spellEnd"/>
        <w:r w:rsidRPr="004F390E">
          <w:rPr>
            <w:rStyle w:val="Hipervnculo"/>
            <w:rFonts w:ascii="Arial" w:hAnsi="Arial" w:cs="Arial"/>
            <w:bCs/>
            <w:sz w:val="22"/>
            <w:szCs w:val="22"/>
          </w:rPr>
          <w:t xml:space="preserve"> </w:t>
        </w:r>
        <w:proofErr w:type="spellStart"/>
        <w:r w:rsidRPr="004F390E">
          <w:rPr>
            <w:rStyle w:val="Hipervnculo"/>
            <w:rFonts w:ascii="Arial" w:hAnsi="Arial" w:cs="Arial"/>
            <w:bCs/>
            <w:sz w:val="22"/>
            <w:szCs w:val="22"/>
          </w:rPr>
          <w:t>XGBoost</w:t>
        </w:r>
        <w:proofErr w:type="spellEnd"/>
        <w:r w:rsidRPr="004F390E">
          <w:rPr>
            <w:rStyle w:val="Hipervnculo"/>
            <w:rFonts w:ascii="Arial" w:hAnsi="Arial" w:cs="Arial"/>
            <w:bCs/>
            <w:sz w:val="22"/>
            <w:szCs w:val="22"/>
          </w:rPr>
          <w:t>? | IBM</w:t>
        </w:r>
      </w:hyperlink>
      <w:r>
        <w:rPr>
          <w:rFonts w:ascii="Arial" w:hAnsi="Arial" w:cs="Arial"/>
          <w:bCs/>
          <w:sz w:val="22"/>
          <w:szCs w:val="22"/>
          <w:lang w:val="es-PE"/>
        </w:rPr>
        <w:t xml:space="preserve"> el 15 de julio de 2025.</w:t>
      </w:r>
    </w:p>
    <w:p w14:paraId="382220A5" w14:textId="77777777" w:rsidR="00E878BF" w:rsidRPr="00A02C9D" w:rsidRDefault="00E878BF" w:rsidP="002201FE">
      <w:pPr>
        <w:ind w:left="142" w:hanging="142"/>
        <w:jc w:val="both"/>
        <w:rPr>
          <w:rFonts w:ascii="Arial" w:hAnsi="Arial" w:cs="Arial"/>
          <w:b/>
          <w:bCs/>
          <w:sz w:val="22"/>
          <w:szCs w:val="22"/>
          <w:lang w:val="es-PE"/>
        </w:rPr>
      </w:pPr>
    </w:p>
    <w:p w14:paraId="4DDB484F" w14:textId="7123D6C7" w:rsidR="007F5F63" w:rsidRDefault="00E878BF" w:rsidP="00E878BF">
      <w:pPr>
        <w:ind w:left="142" w:hanging="142"/>
        <w:jc w:val="both"/>
        <w:rPr>
          <w:rFonts w:ascii="Arial" w:hAnsi="Arial" w:cs="Arial"/>
          <w:bCs/>
          <w:sz w:val="22"/>
          <w:szCs w:val="22"/>
          <w:lang w:val="es-PE"/>
        </w:rPr>
      </w:pPr>
      <w:proofErr w:type="spellStart"/>
      <w:r>
        <w:rPr>
          <w:rFonts w:ascii="Arial" w:hAnsi="Arial" w:cs="Arial"/>
          <w:bCs/>
          <w:sz w:val="22"/>
          <w:szCs w:val="22"/>
          <w:lang w:val="es-PE"/>
        </w:rPr>
        <w:t>Storn</w:t>
      </w:r>
      <w:proofErr w:type="spellEnd"/>
      <w:r>
        <w:rPr>
          <w:rFonts w:ascii="Arial" w:hAnsi="Arial" w:cs="Arial"/>
          <w:bCs/>
          <w:sz w:val="22"/>
          <w:szCs w:val="22"/>
          <w:lang w:val="es-PE"/>
        </w:rPr>
        <w:t>, R</w:t>
      </w:r>
      <w:r w:rsidR="007F5F63" w:rsidRPr="00A02C9D">
        <w:rPr>
          <w:rFonts w:ascii="Arial" w:hAnsi="Arial" w:cs="Arial"/>
          <w:bCs/>
          <w:sz w:val="22"/>
          <w:szCs w:val="22"/>
          <w:lang w:val="es-PE"/>
        </w:rPr>
        <w:t xml:space="preserve">, </w:t>
      </w:r>
      <w:r>
        <w:rPr>
          <w:rFonts w:ascii="Arial" w:hAnsi="Arial" w:cs="Arial"/>
          <w:bCs/>
          <w:sz w:val="22"/>
          <w:szCs w:val="22"/>
          <w:lang w:val="es-PE"/>
        </w:rPr>
        <w:t>Price</w:t>
      </w:r>
      <w:r w:rsidR="007F5F63" w:rsidRPr="00A02C9D">
        <w:rPr>
          <w:rFonts w:ascii="Arial" w:hAnsi="Arial" w:cs="Arial"/>
          <w:bCs/>
          <w:sz w:val="22"/>
          <w:szCs w:val="22"/>
          <w:lang w:val="es-PE"/>
        </w:rPr>
        <w:t xml:space="preserve">, </w:t>
      </w:r>
      <w:r>
        <w:rPr>
          <w:rFonts w:ascii="Arial" w:hAnsi="Arial" w:cs="Arial"/>
          <w:bCs/>
          <w:sz w:val="22"/>
          <w:szCs w:val="22"/>
          <w:lang w:val="es-PE"/>
        </w:rPr>
        <w:t>K.</w:t>
      </w:r>
      <w:r w:rsidR="007F5F63" w:rsidRPr="00A02C9D">
        <w:rPr>
          <w:rFonts w:ascii="Arial" w:hAnsi="Arial" w:cs="Arial"/>
          <w:bCs/>
          <w:sz w:val="22"/>
          <w:szCs w:val="22"/>
          <w:lang w:val="es-PE"/>
        </w:rPr>
        <w:t xml:space="preserve"> </w:t>
      </w:r>
      <w:r>
        <w:rPr>
          <w:rFonts w:ascii="Arial" w:hAnsi="Arial" w:cs="Arial"/>
          <w:bCs/>
          <w:sz w:val="22"/>
          <w:szCs w:val="22"/>
          <w:lang w:val="es-PE"/>
        </w:rPr>
        <w:t>1997</w:t>
      </w:r>
      <w:r w:rsidR="007F5F63" w:rsidRPr="00A02C9D">
        <w:rPr>
          <w:rFonts w:ascii="Arial" w:hAnsi="Arial" w:cs="Arial"/>
          <w:bCs/>
          <w:sz w:val="22"/>
          <w:szCs w:val="22"/>
          <w:lang w:val="es-PE"/>
        </w:rPr>
        <w:t xml:space="preserve">. </w:t>
      </w:r>
      <w:proofErr w:type="spellStart"/>
      <w:r w:rsidRPr="00E878BF">
        <w:rPr>
          <w:rFonts w:ascii="Arial" w:hAnsi="Arial" w:cs="Arial"/>
          <w:bCs/>
          <w:sz w:val="22"/>
          <w:szCs w:val="22"/>
          <w:lang w:val="es-PE"/>
        </w:rPr>
        <w:t>Differential</w:t>
      </w:r>
      <w:proofErr w:type="spellEnd"/>
      <w:r w:rsidRPr="00E878BF">
        <w:rPr>
          <w:rFonts w:ascii="Arial" w:hAnsi="Arial" w:cs="Arial"/>
          <w:bCs/>
          <w:sz w:val="22"/>
          <w:szCs w:val="22"/>
          <w:lang w:val="es-PE"/>
        </w:rPr>
        <w:t xml:space="preserve"> </w:t>
      </w:r>
      <w:proofErr w:type="spellStart"/>
      <w:r w:rsidRPr="00E878BF">
        <w:rPr>
          <w:rFonts w:ascii="Arial" w:hAnsi="Arial" w:cs="Arial"/>
          <w:bCs/>
          <w:sz w:val="22"/>
          <w:szCs w:val="22"/>
          <w:lang w:val="es-PE"/>
        </w:rPr>
        <w:t>Evolution</w:t>
      </w:r>
      <w:proofErr w:type="spellEnd"/>
      <w:r w:rsidRPr="00E878BF">
        <w:rPr>
          <w:rFonts w:ascii="Arial" w:hAnsi="Arial" w:cs="Arial"/>
          <w:bCs/>
          <w:sz w:val="22"/>
          <w:szCs w:val="22"/>
          <w:lang w:val="es-PE"/>
        </w:rPr>
        <w:t xml:space="preserve"> – A</w:t>
      </w:r>
      <w:r>
        <w:rPr>
          <w:rFonts w:ascii="Arial" w:hAnsi="Arial" w:cs="Arial"/>
          <w:bCs/>
          <w:sz w:val="22"/>
          <w:szCs w:val="22"/>
          <w:lang w:val="es-PE"/>
        </w:rPr>
        <w:t xml:space="preserve"> </w:t>
      </w:r>
      <w:r w:rsidRPr="00E878BF">
        <w:rPr>
          <w:rFonts w:ascii="Arial" w:hAnsi="Arial" w:cs="Arial"/>
          <w:bCs/>
          <w:sz w:val="22"/>
          <w:szCs w:val="22"/>
          <w:lang w:val="es-PE"/>
        </w:rPr>
        <w:t xml:space="preserve">Simple and </w:t>
      </w:r>
      <w:proofErr w:type="spellStart"/>
      <w:r w:rsidRPr="00E878BF">
        <w:rPr>
          <w:rFonts w:ascii="Arial" w:hAnsi="Arial" w:cs="Arial"/>
          <w:bCs/>
          <w:sz w:val="22"/>
          <w:szCs w:val="22"/>
          <w:lang w:val="es-PE"/>
        </w:rPr>
        <w:t>Efficient</w:t>
      </w:r>
      <w:proofErr w:type="spellEnd"/>
      <w:r>
        <w:rPr>
          <w:rFonts w:ascii="Arial" w:hAnsi="Arial" w:cs="Arial"/>
          <w:bCs/>
          <w:sz w:val="22"/>
          <w:szCs w:val="22"/>
          <w:lang w:val="es-PE"/>
        </w:rPr>
        <w:t xml:space="preserve"> </w:t>
      </w:r>
      <w:proofErr w:type="spellStart"/>
      <w:r w:rsidRPr="00E878BF">
        <w:rPr>
          <w:rFonts w:ascii="Arial" w:hAnsi="Arial" w:cs="Arial"/>
          <w:bCs/>
          <w:sz w:val="22"/>
          <w:szCs w:val="22"/>
          <w:lang w:val="es-PE"/>
        </w:rPr>
        <w:t>Heuristic</w:t>
      </w:r>
      <w:proofErr w:type="spellEnd"/>
      <w:r w:rsidRPr="00E878BF">
        <w:rPr>
          <w:rFonts w:ascii="Arial" w:hAnsi="Arial" w:cs="Arial"/>
          <w:bCs/>
          <w:sz w:val="22"/>
          <w:szCs w:val="22"/>
          <w:lang w:val="es-PE"/>
        </w:rPr>
        <w:t xml:space="preserve"> </w:t>
      </w:r>
      <w:proofErr w:type="spellStart"/>
      <w:r w:rsidRPr="00E878BF">
        <w:rPr>
          <w:rFonts w:ascii="Arial" w:hAnsi="Arial" w:cs="Arial"/>
          <w:bCs/>
          <w:sz w:val="22"/>
          <w:szCs w:val="22"/>
          <w:lang w:val="es-PE"/>
        </w:rPr>
        <w:t>for</w:t>
      </w:r>
      <w:proofErr w:type="spellEnd"/>
      <w:r w:rsidRPr="00E878BF">
        <w:rPr>
          <w:rFonts w:ascii="Arial" w:hAnsi="Arial" w:cs="Arial"/>
          <w:bCs/>
          <w:sz w:val="22"/>
          <w:szCs w:val="22"/>
          <w:lang w:val="es-PE"/>
        </w:rPr>
        <w:t xml:space="preserve"> Global </w:t>
      </w:r>
      <w:proofErr w:type="spellStart"/>
      <w:r w:rsidRPr="00E878BF">
        <w:rPr>
          <w:rFonts w:ascii="Arial" w:hAnsi="Arial" w:cs="Arial"/>
          <w:bCs/>
          <w:sz w:val="22"/>
          <w:szCs w:val="22"/>
          <w:lang w:val="es-PE"/>
        </w:rPr>
        <w:t>Optimization</w:t>
      </w:r>
      <w:proofErr w:type="spellEnd"/>
      <w:r w:rsidRPr="00E878BF">
        <w:rPr>
          <w:rFonts w:ascii="Arial" w:hAnsi="Arial" w:cs="Arial"/>
          <w:bCs/>
          <w:sz w:val="22"/>
          <w:szCs w:val="22"/>
          <w:lang w:val="es-PE"/>
        </w:rPr>
        <w:t xml:space="preserve"> </w:t>
      </w:r>
      <w:proofErr w:type="spellStart"/>
      <w:r w:rsidRPr="00E878BF">
        <w:rPr>
          <w:rFonts w:ascii="Arial" w:hAnsi="Arial" w:cs="Arial"/>
          <w:bCs/>
          <w:sz w:val="22"/>
          <w:szCs w:val="22"/>
          <w:lang w:val="es-PE"/>
        </w:rPr>
        <w:t>over</w:t>
      </w:r>
      <w:proofErr w:type="spellEnd"/>
      <w:r w:rsidRPr="00E878BF">
        <w:rPr>
          <w:rFonts w:ascii="Arial" w:hAnsi="Arial" w:cs="Arial"/>
          <w:bCs/>
          <w:sz w:val="22"/>
          <w:szCs w:val="22"/>
          <w:lang w:val="es-PE"/>
        </w:rPr>
        <w:t xml:space="preserve"> </w:t>
      </w:r>
      <w:proofErr w:type="spellStart"/>
      <w:r w:rsidRPr="00E878BF">
        <w:rPr>
          <w:rFonts w:ascii="Arial" w:hAnsi="Arial" w:cs="Arial"/>
          <w:bCs/>
          <w:sz w:val="22"/>
          <w:szCs w:val="22"/>
          <w:lang w:val="es-PE"/>
        </w:rPr>
        <w:t>Continuous</w:t>
      </w:r>
      <w:proofErr w:type="spellEnd"/>
      <w:r>
        <w:rPr>
          <w:rFonts w:ascii="Arial" w:hAnsi="Arial" w:cs="Arial"/>
          <w:bCs/>
          <w:sz w:val="22"/>
          <w:szCs w:val="22"/>
          <w:lang w:val="es-PE"/>
        </w:rPr>
        <w:t xml:space="preserve"> </w:t>
      </w:r>
      <w:r w:rsidRPr="00E878BF">
        <w:rPr>
          <w:rFonts w:ascii="Arial" w:hAnsi="Arial" w:cs="Arial"/>
          <w:bCs/>
          <w:sz w:val="22"/>
          <w:szCs w:val="22"/>
          <w:lang w:val="es-PE"/>
        </w:rPr>
        <w:t>Spaces</w:t>
      </w:r>
      <w:r w:rsidR="007F5F63" w:rsidRPr="00A02C9D">
        <w:rPr>
          <w:rFonts w:ascii="Arial" w:hAnsi="Arial" w:cs="Arial"/>
          <w:bCs/>
          <w:sz w:val="22"/>
          <w:szCs w:val="22"/>
          <w:lang w:val="es-PE"/>
        </w:rPr>
        <w:t xml:space="preserve">. </w:t>
      </w:r>
      <w:proofErr w:type="spellStart"/>
      <w:r w:rsidRPr="00E878BF">
        <w:rPr>
          <w:rFonts w:ascii="Arial" w:hAnsi="Arial" w:cs="Arial"/>
          <w:bCs/>
          <w:sz w:val="22"/>
          <w:szCs w:val="22"/>
          <w:lang w:val="es-PE"/>
        </w:rPr>
        <w:t>Journal</w:t>
      </w:r>
      <w:proofErr w:type="spellEnd"/>
      <w:r w:rsidRPr="00E878BF">
        <w:rPr>
          <w:rFonts w:ascii="Arial" w:hAnsi="Arial" w:cs="Arial"/>
          <w:bCs/>
          <w:sz w:val="22"/>
          <w:szCs w:val="22"/>
          <w:lang w:val="es-PE"/>
        </w:rPr>
        <w:t xml:space="preserve"> </w:t>
      </w:r>
      <w:proofErr w:type="spellStart"/>
      <w:r w:rsidRPr="00E878BF">
        <w:rPr>
          <w:rFonts w:ascii="Arial" w:hAnsi="Arial" w:cs="Arial"/>
          <w:bCs/>
          <w:sz w:val="22"/>
          <w:szCs w:val="22"/>
          <w:lang w:val="es-PE"/>
        </w:rPr>
        <w:t>of</w:t>
      </w:r>
      <w:proofErr w:type="spellEnd"/>
      <w:r w:rsidRPr="00E878BF">
        <w:rPr>
          <w:rFonts w:ascii="Arial" w:hAnsi="Arial" w:cs="Arial"/>
          <w:bCs/>
          <w:sz w:val="22"/>
          <w:szCs w:val="22"/>
          <w:lang w:val="es-PE"/>
        </w:rPr>
        <w:t xml:space="preserve"> Global </w:t>
      </w:r>
      <w:proofErr w:type="spellStart"/>
      <w:r w:rsidRPr="00E878BF">
        <w:rPr>
          <w:rFonts w:ascii="Arial" w:hAnsi="Arial" w:cs="Arial"/>
          <w:bCs/>
          <w:sz w:val="22"/>
          <w:szCs w:val="22"/>
          <w:lang w:val="es-PE"/>
        </w:rPr>
        <w:t>Optimization</w:t>
      </w:r>
      <w:proofErr w:type="spellEnd"/>
      <w:r w:rsidR="007F5F63" w:rsidRPr="00A02C9D">
        <w:rPr>
          <w:rFonts w:ascii="Arial" w:hAnsi="Arial" w:cs="Arial"/>
          <w:bCs/>
          <w:sz w:val="22"/>
          <w:szCs w:val="22"/>
          <w:lang w:val="es-PE"/>
        </w:rPr>
        <w:t xml:space="preserve">, v. </w:t>
      </w:r>
      <w:r>
        <w:rPr>
          <w:rFonts w:ascii="Arial" w:hAnsi="Arial" w:cs="Arial"/>
          <w:bCs/>
          <w:sz w:val="22"/>
          <w:szCs w:val="22"/>
          <w:lang w:val="es-PE"/>
        </w:rPr>
        <w:t>11</w:t>
      </w:r>
      <w:r w:rsidR="007F5F63" w:rsidRPr="00A02C9D">
        <w:rPr>
          <w:rFonts w:ascii="Arial" w:hAnsi="Arial" w:cs="Arial"/>
          <w:bCs/>
          <w:sz w:val="22"/>
          <w:szCs w:val="22"/>
          <w:lang w:val="es-PE"/>
        </w:rPr>
        <w:t xml:space="preserve">, p. </w:t>
      </w:r>
      <w:r>
        <w:rPr>
          <w:rFonts w:ascii="Arial" w:hAnsi="Arial" w:cs="Arial"/>
          <w:bCs/>
          <w:sz w:val="22"/>
          <w:szCs w:val="22"/>
          <w:lang w:val="es-PE"/>
        </w:rPr>
        <w:t>341 - 359</w:t>
      </w:r>
      <w:r w:rsidR="007F5F63" w:rsidRPr="00A02C9D">
        <w:rPr>
          <w:rFonts w:ascii="Arial" w:hAnsi="Arial" w:cs="Arial"/>
          <w:bCs/>
          <w:sz w:val="22"/>
          <w:szCs w:val="22"/>
          <w:lang w:val="es-PE"/>
        </w:rPr>
        <w:t>.</w:t>
      </w:r>
    </w:p>
    <w:p w14:paraId="2DC10BD7" w14:textId="77777777" w:rsidR="00E878BF" w:rsidRPr="00E878BF" w:rsidRDefault="00E878BF" w:rsidP="00E878BF">
      <w:pPr>
        <w:ind w:left="142" w:hanging="142"/>
        <w:jc w:val="both"/>
        <w:rPr>
          <w:rFonts w:ascii="Arial" w:hAnsi="Arial" w:cs="Arial"/>
          <w:bCs/>
          <w:sz w:val="22"/>
          <w:szCs w:val="22"/>
          <w:lang w:val="es-PE"/>
        </w:rPr>
      </w:pPr>
    </w:p>
    <w:p w14:paraId="756F660C" w14:textId="5ED3E306" w:rsidR="00CB6217" w:rsidRPr="009F04F0" w:rsidRDefault="00E878BF" w:rsidP="009F04F0">
      <w:pPr>
        <w:ind w:left="142" w:hanging="142"/>
        <w:jc w:val="both"/>
        <w:rPr>
          <w:rFonts w:ascii="Arial" w:hAnsi="Arial" w:cs="Arial"/>
          <w:b/>
          <w:sz w:val="22"/>
          <w:szCs w:val="22"/>
          <w:lang w:val="es-PE"/>
        </w:rPr>
        <w:sectPr w:rsidR="00CB6217" w:rsidRPr="009F04F0" w:rsidSect="00D34811">
          <w:type w:val="continuous"/>
          <w:pgSz w:w="11900" w:h="16840"/>
          <w:pgMar w:top="1134" w:right="680" w:bottom="964" w:left="851" w:header="680" w:footer="567" w:gutter="0"/>
          <w:cols w:num="2" w:space="397"/>
          <w:docGrid w:linePitch="360"/>
        </w:sectPr>
      </w:pPr>
      <w:r>
        <w:rPr>
          <w:rFonts w:ascii="Arial" w:hAnsi="Arial" w:cs="Arial"/>
          <w:bCs/>
          <w:sz w:val="22"/>
          <w:szCs w:val="22"/>
          <w:lang w:val="es-PE"/>
        </w:rPr>
        <w:t>Ali</w:t>
      </w:r>
      <w:r w:rsidR="007F5F63" w:rsidRPr="00A02C9D">
        <w:rPr>
          <w:rFonts w:ascii="Arial" w:hAnsi="Arial" w:cs="Arial"/>
          <w:bCs/>
          <w:sz w:val="22"/>
          <w:szCs w:val="22"/>
          <w:lang w:val="es-PE"/>
        </w:rPr>
        <w:t xml:space="preserve">, </w:t>
      </w:r>
      <w:r>
        <w:rPr>
          <w:rFonts w:ascii="Arial" w:hAnsi="Arial" w:cs="Arial"/>
          <w:bCs/>
          <w:sz w:val="22"/>
          <w:szCs w:val="22"/>
          <w:lang w:val="es-PE"/>
        </w:rPr>
        <w:t>A</w:t>
      </w:r>
      <w:r w:rsidR="007F5F63" w:rsidRPr="00A02C9D">
        <w:rPr>
          <w:rFonts w:ascii="Arial" w:hAnsi="Arial" w:cs="Arial"/>
          <w:bCs/>
          <w:sz w:val="22"/>
          <w:szCs w:val="22"/>
          <w:lang w:val="es-PE"/>
        </w:rPr>
        <w:t xml:space="preserve">. </w:t>
      </w:r>
      <w:r>
        <w:rPr>
          <w:rFonts w:ascii="Arial" w:hAnsi="Arial" w:cs="Arial"/>
          <w:bCs/>
          <w:sz w:val="22"/>
          <w:szCs w:val="22"/>
          <w:lang w:val="es-PE"/>
        </w:rPr>
        <w:t>2024</w:t>
      </w:r>
      <w:r w:rsidR="007F5F63" w:rsidRPr="00A02C9D">
        <w:rPr>
          <w:rFonts w:ascii="Arial" w:hAnsi="Arial" w:cs="Arial"/>
          <w:bCs/>
          <w:sz w:val="22"/>
          <w:szCs w:val="22"/>
          <w:lang w:val="es-PE"/>
        </w:rPr>
        <w:t xml:space="preserve">. </w:t>
      </w:r>
      <w:r w:rsidRPr="00E878BF">
        <w:rPr>
          <w:rFonts w:ascii="Arial" w:hAnsi="Arial" w:cs="Arial"/>
          <w:bCs/>
          <w:sz w:val="22"/>
          <w:szCs w:val="22"/>
          <w:lang w:val="es-PE"/>
        </w:rPr>
        <w:t xml:space="preserve">Una introducción a los valores SHAP y a la interpretabilidad del machine </w:t>
      </w:r>
      <w:proofErr w:type="spellStart"/>
      <w:r w:rsidRPr="00E878BF">
        <w:rPr>
          <w:rFonts w:ascii="Arial" w:hAnsi="Arial" w:cs="Arial"/>
          <w:bCs/>
          <w:sz w:val="22"/>
          <w:szCs w:val="22"/>
          <w:lang w:val="es-PE"/>
        </w:rPr>
        <w:t>learning</w:t>
      </w:r>
      <w:proofErr w:type="spellEnd"/>
      <w:r w:rsidR="007F5F63" w:rsidRPr="00A02C9D">
        <w:rPr>
          <w:rFonts w:ascii="Arial" w:hAnsi="Arial" w:cs="Arial"/>
          <w:bCs/>
          <w:sz w:val="22"/>
          <w:szCs w:val="22"/>
          <w:lang w:val="es-PE"/>
        </w:rPr>
        <w:t xml:space="preserve">. </w:t>
      </w:r>
      <w:proofErr w:type="spellStart"/>
      <w:r>
        <w:rPr>
          <w:rFonts w:ascii="Arial" w:hAnsi="Arial" w:cs="Arial"/>
          <w:bCs/>
          <w:sz w:val="22"/>
          <w:szCs w:val="22"/>
          <w:lang w:val="es-PE"/>
        </w:rPr>
        <w:t>Datacamp</w:t>
      </w:r>
      <w:proofErr w:type="spellEnd"/>
      <w:r>
        <w:rPr>
          <w:rFonts w:ascii="Arial" w:hAnsi="Arial" w:cs="Arial"/>
          <w:bCs/>
          <w:sz w:val="22"/>
          <w:szCs w:val="22"/>
          <w:lang w:val="es-PE"/>
        </w:rPr>
        <w:t xml:space="preserve">. Recuperado de: </w:t>
      </w:r>
      <w:hyperlink r:id="rId21" w:history="1">
        <w:r w:rsidRPr="00E878BF">
          <w:rPr>
            <w:rStyle w:val="Hipervnculo"/>
            <w:rFonts w:ascii="Arial" w:hAnsi="Arial" w:cs="Arial"/>
            <w:bCs/>
            <w:sz w:val="22"/>
            <w:szCs w:val="22"/>
          </w:rPr>
          <w:t xml:space="preserve">Una </w:t>
        </w:r>
        <w:proofErr w:type="spellStart"/>
        <w:r w:rsidRPr="00E878BF">
          <w:rPr>
            <w:rStyle w:val="Hipervnculo"/>
            <w:rFonts w:ascii="Arial" w:hAnsi="Arial" w:cs="Arial"/>
            <w:bCs/>
            <w:sz w:val="22"/>
            <w:szCs w:val="22"/>
          </w:rPr>
          <w:t>introducción</w:t>
        </w:r>
        <w:proofErr w:type="spellEnd"/>
        <w:r w:rsidRPr="00E878BF">
          <w:rPr>
            <w:rStyle w:val="Hipervnculo"/>
            <w:rFonts w:ascii="Arial" w:hAnsi="Arial" w:cs="Arial"/>
            <w:bCs/>
            <w:sz w:val="22"/>
            <w:szCs w:val="22"/>
          </w:rPr>
          <w:t xml:space="preserve"> a los </w:t>
        </w:r>
        <w:proofErr w:type="spellStart"/>
        <w:r w:rsidRPr="00E878BF">
          <w:rPr>
            <w:rStyle w:val="Hipervnculo"/>
            <w:rFonts w:ascii="Arial" w:hAnsi="Arial" w:cs="Arial"/>
            <w:bCs/>
            <w:sz w:val="22"/>
            <w:szCs w:val="22"/>
          </w:rPr>
          <w:t>valores</w:t>
        </w:r>
        <w:proofErr w:type="spellEnd"/>
        <w:r w:rsidRPr="00E878BF">
          <w:rPr>
            <w:rStyle w:val="Hipervnculo"/>
            <w:rFonts w:ascii="Arial" w:hAnsi="Arial" w:cs="Arial"/>
            <w:bCs/>
            <w:sz w:val="22"/>
            <w:szCs w:val="22"/>
          </w:rPr>
          <w:t xml:space="preserve"> SHAP y a la </w:t>
        </w:r>
        <w:proofErr w:type="spellStart"/>
        <w:r w:rsidRPr="00E878BF">
          <w:rPr>
            <w:rStyle w:val="Hipervnculo"/>
            <w:rFonts w:ascii="Arial" w:hAnsi="Arial" w:cs="Arial"/>
            <w:bCs/>
            <w:sz w:val="22"/>
            <w:szCs w:val="22"/>
          </w:rPr>
          <w:t>interpretabilidad</w:t>
        </w:r>
        <w:proofErr w:type="spellEnd"/>
        <w:r w:rsidRPr="00E878BF">
          <w:rPr>
            <w:rStyle w:val="Hipervnculo"/>
            <w:rFonts w:ascii="Arial" w:hAnsi="Arial" w:cs="Arial"/>
            <w:bCs/>
            <w:sz w:val="22"/>
            <w:szCs w:val="22"/>
          </w:rPr>
          <w:t xml:space="preserve"> del machine </w:t>
        </w:r>
        <w:proofErr w:type="spellStart"/>
        <w:r w:rsidRPr="00E878BF">
          <w:rPr>
            <w:rStyle w:val="Hipervnculo"/>
            <w:rFonts w:ascii="Arial" w:hAnsi="Arial" w:cs="Arial"/>
            <w:bCs/>
            <w:sz w:val="22"/>
            <w:szCs w:val="22"/>
          </w:rPr>
          <w:t>learning</w:t>
        </w:r>
        <w:proofErr w:type="spellEnd"/>
        <w:r w:rsidRPr="00E878BF">
          <w:rPr>
            <w:rStyle w:val="Hipervnculo"/>
            <w:rFonts w:ascii="Arial" w:hAnsi="Arial" w:cs="Arial"/>
            <w:bCs/>
            <w:sz w:val="22"/>
            <w:szCs w:val="22"/>
          </w:rPr>
          <w:t xml:space="preserve"> | </w:t>
        </w:r>
        <w:proofErr w:type="spellStart"/>
        <w:r w:rsidRPr="00E878BF">
          <w:rPr>
            <w:rStyle w:val="Hipervnculo"/>
            <w:rFonts w:ascii="Arial" w:hAnsi="Arial" w:cs="Arial"/>
            <w:bCs/>
            <w:sz w:val="22"/>
            <w:szCs w:val="22"/>
          </w:rPr>
          <w:t>DataCamp</w:t>
        </w:r>
        <w:proofErr w:type="spellEnd"/>
      </w:hyperlink>
      <w:r>
        <w:rPr>
          <w:rFonts w:ascii="Arial" w:hAnsi="Arial" w:cs="Arial"/>
          <w:bCs/>
          <w:sz w:val="22"/>
          <w:szCs w:val="22"/>
          <w:lang w:val="es-PE"/>
        </w:rPr>
        <w:t xml:space="preserve"> el 15 de julio de 2025</w:t>
      </w:r>
      <w:r w:rsidR="0043069D">
        <w:rPr>
          <w:rFonts w:ascii="Arial" w:hAnsi="Arial" w:cs="Arial"/>
          <w:bCs/>
          <w:sz w:val="22"/>
          <w:szCs w:val="22"/>
          <w:lang w:val="es-PE"/>
        </w:rPr>
        <w:t>.</w:t>
      </w:r>
    </w:p>
    <w:p w14:paraId="3F0F7CF7" w14:textId="7E1473B2" w:rsidR="00E93265" w:rsidRDefault="00E93265" w:rsidP="00E93265">
      <w:pPr>
        <w:widowControl w:val="0"/>
        <w:autoSpaceDE w:val="0"/>
        <w:autoSpaceDN w:val="0"/>
        <w:adjustRightInd w:val="0"/>
        <w:jc w:val="both"/>
        <w:rPr>
          <w:rFonts w:ascii="Arial" w:hAnsi="Arial" w:cs="Arial"/>
          <w:b/>
          <w:sz w:val="22"/>
          <w:szCs w:val="22"/>
          <w:lang w:val="es-PE"/>
        </w:rPr>
      </w:pPr>
      <w:r w:rsidRPr="00E93265">
        <w:rPr>
          <w:rFonts w:ascii="Arial" w:hAnsi="Arial" w:cs="Arial"/>
          <w:b/>
          <w:sz w:val="22"/>
          <w:szCs w:val="22"/>
          <w:lang w:val="es-PE"/>
        </w:rPr>
        <w:lastRenderedPageBreak/>
        <w:t>Autor</w:t>
      </w:r>
    </w:p>
    <w:p w14:paraId="4EB6110F" w14:textId="77777777" w:rsidR="00522960" w:rsidRPr="00E93265" w:rsidRDefault="00522960" w:rsidP="00E93265">
      <w:pPr>
        <w:widowControl w:val="0"/>
        <w:autoSpaceDE w:val="0"/>
        <w:autoSpaceDN w:val="0"/>
        <w:adjustRightInd w:val="0"/>
        <w:jc w:val="both"/>
        <w:rPr>
          <w:rFonts w:ascii="Arial" w:hAnsi="Arial" w:cs="Arial"/>
          <w:b/>
          <w:sz w:val="22"/>
          <w:szCs w:val="22"/>
          <w:lang w:val="es-PE"/>
        </w:rPr>
      </w:pPr>
    </w:p>
    <w:p w14:paraId="5039F795" w14:textId="27A277E3" w:rsidR="00E93265" w:rsidRPr="00E93265" w:rsidRDefault="00E93265" w:rsidP="00E93265">
      <w:pPr>
        <w:widowControl w:val="0"/>
        <w:autoSpaceDE w:val="0"/>
        <w:autoSpaceDN w:val="0"/>
        <w:adjustRightInd w:val="0"/>
        <w:jc w:val="both"/>
        <w:rPr>
          <w:rFonts w:ascii="Arial" w:hAnsi="Arial" w:cs="Arial"/>
          <w:bCs/>
          <w:sz w:val="22"/>
          <w:szCs w:val="22"/>
          <w:lang w:val="es-PE"/>
        </w:rPr>
      </w:pPr>
      <w:r w:rsidRPr="00E93265">
        <w:rPr>
          <w:rFonts w:ascii="Arial" w:hAnsi="Arial" w:cs="Arial"/>
          <w:bCs/>
          <w:sz w:val="22"/>
          <w:szCs w:val="22"/>
          <w:lang w:val="es-PE"/>
        </w:rPr>
        <w:t>Luis Carlo Vargas Jeri</w:t>
      </w:r>
    </w:p>
    <w:p w14:paraId="5ADBDF87" w14:textId="01B934B3" w:rsidR="00E93265" w:rsidRPr="00E93265" w:rsidRDefault="00E93265" w:rsidP="00E93265">
      <w:pPr>
        <w:widowControl w:val="0"/>
        <w:autoSpaceDE w:val="0"/>
        <w:autoSpaceDN w:val="0"/>
        <w:adjustRightInd w:val="0"/>
        <w:jc w:val="both"/>
        <w:rPr>
          <w:rFonts w:ascii="Arial" w:hAnsi="Arial" w:cs="Arial"/>
          <w:bCs/>
          <w:sz w:val="22"/>
          <w:szCs w:val="22"/>
          <w:lang w:val="es-PE"/>
        </w:rPr>
      </w:pPr>
      <w:r w:rsidRPr="00E93265">
        <w:rPr>
          <w:rFonts w:ascii="Arial" w:hAnsi="Arial" w:cs="Arial"/>
          <w:bCs/>
          <w:sz w:val="22"/>
          <w:szCs w:val="22"/>
          <w:lang w:val="es-PE"/>
        </w:rPr>
        <w:t>Minsur S. A</w:t>
      </w:r>
      <w:r w:rsidR="0043069D">
        <w:rPr>
          <w:rFonts w:ascii="Arial" w:hAnsi="Arial" w:cs="Arial"/>
          <w:bCs/>
          <w:sz w:val="22"/>
          <w:szCs w:val="22"/>
          <w:lang w:val="es-PE"/>
        </w:rPr>
        <w:t>.</w:t>
      </w:r>
    </w:p>
    <w:p w14:paraId="401B1410" w14:textId="77777777" w:rsidR="00E93265" w:rsidRDefault="00E93265" w:rsidP="00E93265">
      <w:pPr>
        <w:widowControl w:val="0"/>
        <w:autoSpaceDE w:val="0"/>
        <w:autoSpaceDN w:val="0"/>
        <w:adjustRightInd w:val="0"/>
        <w:jc w:val="both"/>
        <w:rPr>
          <w:rFonts w:ascii="Arial" w:hAnsi="Arial" w:cs="Arial"/>
          <w:bCs/>
          <w:sz w:val="22"/>
          <w:szCs w:val="22"/>
          <w:lang w:val="es-PE"/>
        </w:rPr>
      </w:pPr>
      <w:r w:rsidRPr="00E93265">
        <w:rPr>
          <w:rFonts w:ascii="Arial" w:hAnsi="Arial" w:cs="Arial"/>
          <w:bCs/>
          <w:sz w:val="22"/>
          <w:szCs w:val="22"/>
          <w:lang w:val="es-PE"/>
        </w:rPr>
        <w:t>Jefe de Metalurgia</w:t>
      </w:r>
    </w:p>
    <w:p w14:paraId="5DBBBC49" w14:textId="77777777" w:rsidR="00522960" w:rsidRPr="00E93265" w:rsidRDefault="00522960" w:rsidP="00E93265">
      <w:pPr>
        <w:widowControl w:val="0"/>
        <w:autoSpaceDE w:val="0"/>
        <w:autoSpaceDN w:val="0"/>
        <w:adjustRightInd w:val="0"/>
        <w:jc w:val="both"/>
        <w:rPr>
          <w:rFonts w:ascii="Arial" w:hAnsi="Arial" w:cs="Arial"/>
          <w:bCs/>
          <w:sz w:val="22"/>
          <w:szCs w:val="22"/>
          <w:lang w:val="es-PE"/>
        </w:rPr>
      </w:pPr>
    </w:p>
    <w:p w14:paraId="21269BB7" w14:textId="69DD715E" w:rsidR="00E93265" w:rsidRPr="00E93265" w:rsidRDefault="00E93265" w:rsidP="00E93265">
      <w:pPr>
        <w:widowControl w:val="0"/>
        <w:autoSpaceDE w:val="0"/>
        <w:autoSpaceDN w:val="0"/>
        <w:adjustRightInd w:val="0"/>
        <w:jc w:val="both"/>
        <w:rPr>
          <w:rFonts w:ascii="Arial" w:hAnsi="Arial" w:cs="Arial"/>
          <w:bCs/>
          <w:sz w:val="22"/>
          <w:szCs w:val="22"/>
          <w:lang w:val="es-PE"/>
        </w:rPr>
      </w:pPr>
      <w:r w:rsidRPr="00E93265">
        <w:rPr>
          <w:rFonts w:ascii="Arial" w:hAnsi="Arial" w:cs="Arial"/>
          <w:bCs/>
          <w:sz w:val="22"/>
          <w:szCs w:val="22"/>
          <w:lang w:val="es-PE"/>
        </w:rPr>
        <w:t>Ingeniero metalúrgico por la Universidad Nacional de Ingeniería con maestría en Administración y Dirección de Proyectos por la UPC, con 08 años de experiencia en procesos de fusión de concentrados, refinación de estaño y desarrollo de iniciativas de generación de valor.</w:t>
      </w:r>
    </w:p>
    <w:p w14:paraId="606F48AC" w14:textId="77777777" w:rsidR="00E93265" w:rsidRDefault="00E93265" w:rsidP="00E93265">
      <w:pPr>
        <w:widowControl w:val="0"/>
        <w:autoSpaceDE w:val="0"/>
        <w:autoSpaceDN w:val="0"/>
        <w:adjustRightInd w:val="0"/>
        <w:jc w:val="both"/>
        <w:rPr>
          <w:rFonts w:ascii="Arial" w:hAnsi="Arial" w:cs="Arial"/>
          <w:b/>
          <w:sz w:val="22"/>
          <w:szCs w:val="22"/>
          <w:lang w:val="es-PE"/>
        </w:rPr>
      </w:pPr>
    </w:p>
    <w:p w14:paraId="50BF0C10" w14:textId="5B3F2977" w:rsidR="00EF19EB" w:rsidRDefault="00EF19EB" w:rsidP="00EF19EB">
      <w:pPr>
        <w:widowControl w:val="0"/>
        <w:autoSpaceDE w:val="0"/>
        <w:autoSpaceDN w:val="0"/>
        <w:adjustRightInd w:val="0"/>
        <w:jc w:val="both"/>
        <w:rPr>
          <w:rFonts w:ascii="Arial" w:hAnsi="Arial" w:cs="Arial"/>
          <w:b/>
          <w:sz w:val="22"/>
          <w:szCs w:val="22"/>
          <w:lang w:val="es-PE"/>
        </w:rPr>
      </w:pPr>
      <w:r w:rsidRPr="00CB6217">
        <w:rPr>
          <w:rFonts w:ascii="Arial" w:hAnsi="Arial" w:cs="Arial"/>
          <w:b/>
          <w:sz w:val="22"/>
          <w:szCs w:val="22"/>
          <w:lang w:val="es-PE"/>
        </w:rPr>
        <w:t>Coautor 1</w:t>
      </w:r>
    </w:p>
    <w:p w14:paraId="1523470A" w14:textId="77777777" w:rsidR="00522960" w:rsidRPr="00CB6217" w:rsidRDefault="00522960" w:rsidP="00EF19EB">
      <w:pPr>
        <w:widowControl w:val="0"/>
        <w:autoSpaceDE w:val="0"/>
        <w:autoSpaceDN w:val="0"/>
        <w:adjustRightInd w:val="0"/>
        <w:jc w:val="both"/>
        <w:rPr>
          <w:rFonts w:ascii="Arial" w:hAnsi="Arial" w:cs="Arial"/>
          <w:b/>
          <w:sz w:val="22"/>
          <w:szCs w:val="22"/>
          <w:lang w:val="es-PE"/>
        </w:rPr>
      </w:pPr>
    </w:p>
    <w:p w14:paraId="7A4771AC" w14:textId="77777777" w:rsidR="00EF19EB" w:rsidRPr="00A02C9D"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 xml:space="preserve">Ardiles Franco Puma </w:t>
      </w:r>
      <w:proofErr w:type="spellStart"/>
      <w:r w:rsidRPr="00A02C9D">
        <w:rPr>
          <w:rFonts w:ascii="Arial" w:hAnsi="Arial" w:cs="Arial"/>
          <w:bCs/>
          <w:sz w:val="22"/>
          <w:szCs w:val="22"/>
          <w:lang w:val="es-PE"/>
        </w:rPr>
        <w:t>Qquenta</w:t>
      </w:r>
      <w:proofErr w:type="spellEnd"/>
    </w:p>
    <w:p w14:paraId="13307ED1" w14:textId="39277080" w:rsidR="00EF19EB" w:rsidRPr="00A02C9D"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Minsur S. A</w:t>
      </w:r>
      <w:r w:rsidR="0043069D">
        <w:rPr>
          <w:rFonts w:ascii="Arial" w:hAnsi="Arial" w:cs="Arial"/>
          <w:bCs/>
          <w:sz w:val="22"/>
          <w:szCs w:val="22"/>
          <w:lang w:val="es-PE"/>
        </w:rPr>
        <w:t>.</w:t>
      </w:r>
    </w:p>
    <w:p w14:paraId="329A9056" w14:textId="77777777" w:rsidR="00EF19EB"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Ingeniero Metalúrgico</w:t>
      </w:r>
    </w:p>
    <w:p w14:paraId="712CD63F" w14:textId="77777777" w:rsidR="00522960" w:rsidRPr="00A02C9D" w:rsidRDefault="00522960" w:rsidP="00EF19EB">
      <w:pPr>
        <w:widowControl w:val="0"/>
        <w:autoSpaceDE w:val="0"/>
        <w:autoSpaceDN w:val="0"/>
        <w:adjustRightInd w:val="0"/>
        <w:jc w:val="both"/>
        <w:rPr>
          <w:rFonts w:ascii="Arial" w:hAnsi="Arial" w:cs="Arial"/>
          <w:bCs/>
          <w:sz w:val="22"/>
          <w:szCs w:val="22"/>
          <w:lang w:val="es-PE"/>
        </w:rPr>
      </w:pPr>
    </w:p>
    <w:p w14:paraId="1FCF5E32" w14:textId="65076FEE" w:rsidR="00180629" w:rsidRPr="00A02C9D"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 xml:space="preserve">Profesional con más de 9 años de experiencia en la gestión técnica y liderazgo de equipos en plantas metalúrgicas, especialmente en fundiciones y refinerías. Especializado en la implementación y ejecución de principios Lean y SSOMA para lograr una cultura de excelencia operativa. Experto en el desarrollo de mejoras de procesos y análisis metalúrgicos, Auditor líder ISO 9001:2015 y egresado de la Maestría en </w:t>
      </w:r>
      <w:proofErr w:type="spellStart"/>
      <w:r w:rsidRPr="00A02C9D">
        <w:rPr>
          <w:rFonts w:ascii="Arial" w:hAnsi="Arial" w:cs="Arial"/>
          <w:bCs/>
          <w:sz w:val="22"/>
          <w:szCs w:val="22"/>
          <w:lang w:val="es-PE"/>
        </w:rPr>
        <w:t>Geometalurgia</w:t>
      </w:r>
      <w:proofErr w:type="spellEnd"/>
      <w:r w:rsidRPr="00A02C9D">
        <w:rPr>
          <w:rFonts w:ascii="Arial" w:hAnsi="Arial" w:cs="Arial"/>
          <w:bCs/>
          <w:sz w:val="22"/>
          <w:szCs w:val="22"/>
          <w:lang w:val="es-PE"/>
        </w:rPr>
        <w:t xml:space="preserve"> por la</w:t>
      </w:r>
      <w:r w:rsidR="00522960">
        <w:rPr>
          <w:rFonts w:ascii="Arial" w:hAnsi="Arial" w:cs="Arial"/>
          <w:bCs/>
          <w:sz w:val="22"/>
          <w:szCs w:val="22"/>
          <w:lang w:val="es-PE"/>
        </w:rPr>
        <w:t xml:space="preserve"> </w:t>
      </w:r>
      <w:r w:rsidRPr="00A02C9D">
        <w:rPr>
          <w:rFonts w:ascii="Arial" w:hAnsi="Arial" w:cs="Arial"/>
          <w:bCs/>
          <w:sz w:val="22"/>
          <w:szCs w:val="22"/>
          <w:lang w:val="es-PE"/>
        </w:rPr>
        <w:t>Universidad Nacional Mayor de San Marcos.</w:t>
      </w:r>
    </w:p>
    <w:p w14:paraId="7BA73530" w14:textId="77777777" w:rsidR="00EF19EB" w:rsidRPr="00A02C9D" w:rsidRDefault="00EF19EB" w:rsidP="00E84004">
      <w:pPr>
        <w:widowControl w:val="0"/>
        <w:autoSpaceDE w:val="0"/>
        <w:autoSpaceDN w:val="0"/>
        <w:adjustRightInd w:val="0"/>
        <w:rPr>
          <w:rFonts w:ascii="Arial" w:hAnsi="Arial" w:cs="Arial"/>
          <w:bCs/>
          <w:sz w:val="22"/>
          <w:szCs w:val="22"/>
          <w:lang w:val="es-PE"/>
        </w:rPr>
      </w:pPr>
    </w:p>
    <w:p w14:paraId="79060B81" w14:textId="423F6E1A" w:rsidR="00EF19EB" w:rsidRDefault="00EF19EB" w:rsidP="00EF19EB">
      <w:pPr>
        <w:widowControl w:val="0"/>
        <w:autoSpaceDE w:val="0"/>
        <w:autoSpaceDN w:val="0"/>
        <w:adjustRightInd w:val="0"/>
        <w:jc w:val="both"/>
        <w:rPr>
          <w:rFonts w:ascii="Arial" w:hAnsi="Arial" w:cs="Arial"/>
          <w:b/>
          <w:sz w:val="22"/>
          <w:szCs w:val="22"/>
          <w:lang w:val="es-PE"/>
        </w:rPr>
      </w:pPr>
      <w:r w:rsidRPr="00CB6217">
        <w:rPr>
          <w:rFonts w:ascii="Arial" w:hAnsi="Arial" w:cs="Arial"/>
          <w:b/>
          <w:sz w:val="22"/>
          <w:szCs w:val="22"/>
          <w:lang w:val="es-PE"/>
        </w:rPr>
        <w:t>Coautor 2</w:t>
      </w:r>
    </w:p>
    <w:p w14:paraId="28790361" w14:textId="77777777" w:rsidR="00522960" w:rsidRPr="00CB6217" w:rsidRDefault="00522960" w:rsidP="00EF19EB">
      <w:pPr>
        <w:widowControl w:val="0"/>
        <w:autoSpaceDE w:val="0"/>
        <w:autoSpaceDN w:val="0"/>
        <w:adjustRightInd w:val="0"/>
        <w:jc w:val="both"/>
        <w:rPr>
          <w:rFonts w:ascii="Arial" w:hAnsi="Arial" w:cs="Arial"/>
          <w:b/>
          <w:sz w:val="22"/>
          <w:szCs w:val="22"/>
          <w:lang w:val="es-PE"/>
        </w:rPr>
      </w:pPr>
    </w:p>
    <w:p w14:paraId="282A0B69" w14:textId="77777777" w:rsidR="00EF19EB" w:rsidRPr="00A02C9D"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Malmco Yair Camborda Morocho</w:t>
      </w:r>
    </w:p>
    <w:p w14:paraId="672B85D4" w14:textId="77777777" w:rsidR="00EF19EB" w:rsidRPr="00A02C9D"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Minsur S. A.</w:t>
      </w:r>
    </w:p>
    <w:p w14:paraId="2884BA56" w14:textId="77777777" w:rsidR="00EF19EB" w:rsidRPr="00A02C9D"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 xml:space="preserve">Junior Data </w:t>
      </w:r>
      <w:proofErr w:type="spellStart"/>
      <w:r w:rsidRPr="00A02C9D">
        <w:rPr>
          <w:rFonts w:ascii="Arial" w:hAnsi="Arial" w:cs="Arial"/>
          <w:bCs/>
          <w:sz w:val="22"/>
          <w:szCs w:val="22"/>
          <w:lang w:val="es-PE"/>
        </w:rPr>
        <w:t>Scientist</w:t>
      </w:r>
      <w:proofErr w:type="spellEnd"/>
    </w:p>
    <w:p w14:paraId="54AB6202" w14:textId="77777777" w:rsidR="00522960" w:rsidRDefault="00522960" w:rsidP="00EF19EB">
      <w:pPr>
        <w:widowControl w:val="0"/>
        <w:autoSpaceDE w:val="0"/>
        <w:autoSpaceDN w:val="0"/>
        <w:adjustRightInd w:val="0"/>
        <w:jc w:val="both"/>
        <w:rPr>
          <w:rFonts w:ascii="Arial" w:hAnsi="Arial" w:cs="Arial"/>
          <w:bCs/>
          <w:sz w:val="22"/>
          <w:szCs w:val="22"/>
          <w:lang w:val="es-PE"/>
        </w:rPr>
      </w:pPr>
    </w:p>
    <w:p w14:paraId="7C7F6B3F" w14:textId="695DF5CB" w:rsidR="00E84004" w:rsidRPr="00A02C9D" w:rsidRDefault="00EF19EB" w:rsidP="00EF19EB">
      <w:pPr>
        <w:widowControl w:val="0"/>
        <w:autoSpaceDE w:val="0"/>
        <w:autoSpaceDN w:val="0"/>
        <w:adjustRightInd w:val="0"/>
        <w:jc w:val="both"/>
        <w:rPr>
          <w:rFonts w:ascii="Arial" w:hAnsi="Arial" w:cs="Arial"/>
          <w:bCs/>
          <w:sz w:val="22"/>
          <w:szCs w:val="22"/>
          <w:lang w:val="es-PE"/>
        </w:rPr>
      </w:pPr>
      <w:r w:rsidRPr="00A02C9D">
        <w:rPr>
          <w:rFonts w:ascii="Arial" w:hAnsi="Arial" w:cs="Arial"/>
          <w:bCs/>
          <w:sz w:val="22"/>
          <w:szCs w:val="22"/>
          <w:lang w:val="es-PE"/>
        </w:rPr>
        <w:t xml:space="preserve">Egresado de la Universidad Nacional de Ingeniería con estudios de especialización en el MIT. Machine </w:t>
      </w:r>
      <w:proofErr w:type="spellStart"/>
      <w:r w:rsidRPr="00A02C9D">
        <w:rPr>
          <w:rFonts w:ascii="Arial" w:hAnsi="Arial" w:cs="Arial"/>
          <w:bCs/>
          <w:sz w:val="22"/>
          <w:szCs w:val="22"/>
          <w:lang w:val="es-PE"/>
        </w:rPr>
        <w:t>Learning</w:t>
      </w:r>
      <w:proofErr w:type="spellEnd"/>
      <w:r w:rsidRPr="00A02C9D">
        <w:rPr>
          <w:rFonts w:ascii="Arial" w:hAnsi="Arial" w:cs="Arial"/>
          <w:bCs/>
          <w:sz w:val="22"/>
          <w:szCs w:val="22"/>
          <w:lang w:val="es-PE"/>
        </w:rPr>
        <w:t xml:space="preserve"> </w:t>
      </w:r>
      <w:proofErr w:type="spellStart"/>
      <w:r w:rsidRPr="00A02C9D">
        <w:rPr>
          <w:rFonts w:ascii="Arial" w:hAnsi="Arial" w:cs="Arial"/>
          <w:bCs/>
          <w:sz w:val="22"/>
          <w:szCs w:val="22"/>
          <w:lang w:val="es-PE"/>
        </w:rPr>
        <w:t>Engineer</w:t>
      </w:r>
      <w:proofErr w:type="spellEnd"/>
      <w:r w:rsidRPr="00A02C9D">
        <w:rPr>
          <w:rFonts w:ascii="Arial" w:hAnsi="Arial" w:cs="Arial"/>
          <w:bCs/>
          <w:sz w:val="22"/>
          <w:szCs w:val="22"/>
          <w:lang w:val="es-PE"/>
        </w:rPr>
        <w:t xml:space="preserve"> especializado en sistemas de optimización para la industria minera.</w:t>
      </w:r>
    </w:p>
    <w:p w14:paraId="427FBA4C" w14:textId="77777777" w:rsidR="001F29ED" w:rsidRPr="00CB6217" w:rsidRDefault="001F29ED" w:rsidP="00CB6217">
      <w:pPr>
        <w:widowControl w:val="0"/>
        <w:autoSpaceDE w:val="0"/>
        <w:autoSpaceDN w:val="0"/>
        <w:adjustRightInd w:val="0"/>
        <w:jc w:val="both"/>
        <w:rPr>
          <w:rFonts w:ascii="Arial" w:hAnsi="Arial" w:cs="Arial"/>
          <w:bCs/>
          <w:sz w:val="22"/>
          <w:szCs w:val="22"/>
          <w:lang w:val="es-PE"/>
        </w:rPr>
      </w:pPr>
    </w:p>
    <w:p w14:paraId="358B8B73" w14:textId="02737FE2" w:rsidR="00CB6217" w:rsidRDefault="00CB6217">
      <w:pPr>
        <w:rPr>
          <w:rFonts w:ascii="Arial" w:hAnsi="Arial" w:cs="Arial"/>
          <w:bCs/>
          <w:sz w:val="22"/>
          <w:szCs w:val="22"/>
          <w:lang w:val="es-PE"/>
        </w:rPr>
      </w:pPr>
      <w:r>
        <w:rPr>
          <w:rFonts w:ascii="Arial" w:hAnsi="Arial" w:cs="Arial"/>
          <w:bCs/>
          <w:sz w:val="22"/>
          <w:szCs w:val="22"/>
          <w:lang w:val="es-PE"/>
        </w:rPr>
        <w:br w:type="page"/>
      </w:r>
    </w:p>
    <w:p w14:paraId="5A7B862F" w14:textId="77777777" w:rsidR="00E878BF" w:rsidRPr="00CB6217" w:rsidRDefault="00E878BF" w:rsidP="00CB6217">
      <w:pPr>
        <w:widowControl w:val="0"/>
        <w:autoSpaceDE w:val="0"/>
        <w:autoSpaceDN w:val="0"/>
        <w:adjustRightInd w:val="0"/>
        <w:jc w:val="both"/>
        <w:rPr>
          <w:rFonts w:ascii="Arial" w:hAnsi="Arial" w:cs="Arial"/>
          <w:bCs/>
          <w:sz w:val="22"/>
          <w:szCs w:val="22"/>
          <w:lang w:val="es-PE"/>
        </w:rPr>
      </w:pPr>
    </w:p>
    <w:p w14:paraId="4DAAD790" w14:textId="77777777" w:rsidR="00CB6217" w:rsidRDefault="00CB6217" w:rsidP="001F29ED">
      <w:pPr>
        <w:ind w:left="142" w:hanging="142"/>
        <w:jc w:val="center"/>
        <w:rPr>
          <w:rFonts w:ascii="Arial" w:hAnsi="Arial" w:cs="Arial"/>
          <w:b/>
          <w:sz w:val="22"/>
          <w:szCs w:val="22"/>
          <w:lang w:val="es-PE"/>
        </w:rPr>
        <w:sectPr w:rsidR="00CB6217" w:rsidSect="00CB6217">
          <w:type w:val="continuous"/>
          <w:pgSz w:w="11900" w:h="16840"/>
          <w:pgMar w:top="1134" w:right="680" w:bottom="964" w:left="851" w:header="680" w:footer="567" w:gutter="0"/>
          <w:cols w:num="2" w:space="709"/>
          <w:docGrid w:linePitch="360"/>
        </w:sectPr>
      </w:pPr>
    </w:p>
    <w:p w14:paraId="27C379BB" w14:textId="339D2EDB" w:rsidR="00CB6217" w:rsidRDefault="00CB6217" w:rsidP="00CB6217">
      <w:pPr>
        <w:ind w:left="142" w:hanging="142"/>
        <w:jc w:val="both"/>
        <w:rPr>
          <w:rFonts w:ascii="Arial" w:hAnsi="Arial" w:cs="Arial"/>
          <w:b/>
          <w:sz w:val="22"/>
          <w:szCs w:val="22"/>
          <w:lang w:val="es-PE"/>
        </w:rPr>
      </w:pPr>
      <w:r>
        <w:rPr>
          <w:rFonts w:ascii="Arial" w:hAnsi="Arial" w:cs="Arial"/>
          <w:b/>
          <w:sz w:val="22"/>
          <w:szCs w:val="22"/>
          <w:lang w:val="es-PE"/>
        </w:rPr>
        <w:t>8. ANEXOS</w:t>
      </w:r>
    </w:p>
    <w:p w14:paraId="7C9D7D3C" w14:textId="77777777" w:rsidR="00CB6217" w:rsidRDefault="00CB6217" w:rsidP="00CB6217">
      <w:pPr>
        <w:ind w:left="142" w:hanging="142"/>
        <w:rPr>
          <w:rFonts w:ascii="Arial" w:hAnsi="Arial" w:cs="Arial"/>
          <w:b/>
          <w:sz w:val="22"/>
          <w:szCs w:val="22"/>
          <w:lang w:val="es-PE"/>
        </w:rPr>
      </w:pPr>
    </w:p>
    <w:p w14:paraId="26998A8A" w14:textId="40E3E94A" w:rsidR="00CB6217" w:rsidRDefault="00CB6217" w:rsidP="003318BC">
      <w:pPr>
        <w:ind w:left="142" w:hanging="142"/>
        <w:jc w:val="center"/>
        <w:rPr>
          <w:rFonts w:ascii="Arial" w:hAnsi="Arial" w:cs="Arial"/>
          <w:bCs/>
          <w:sz w:val="22"/>
          <w:szCs w:val="22"/>
          <w:lang w:val="es-PE"/>
        </w:rPr>
      </w:pPr>
      <w:r>
        <w:rPr>
          <w:rFonts w:ascii="Arial" w:hAnsi="Arial" w:cs="Arial"/>
          <w:b/>
          <w:sz w:val="22"/>
          <w:szCs w:val="22"/>
          <w:lang w:val="es-PE"/>
        </w:rPr>
        <w:t>ANEXO A.</w:t>
      </w:r>
      <w:r w:rsidR="003318BC">
        <w:rPr>
          <w:rFonts w:ascii="Arial" w:hAnsi="Arial" w:cs="Arial"/>
          <w:bCs/>
          <w:sz w:val="22"/>
          <w:szCs w:val="22"/>
          <w:lang w:val="es-PE"/>
        </w:rPr>
        <w:t xml:space="preserve"> Plataforma web “Optimus </w:t>
      </w:r>
      <w:proofErr w:type="spellStart"/>
      <w:r w:rsidR="003318BC">
        <w:rPr>
          <w:rFonts w:ascii="Arial" w:hAnsi="Arial" w:cs="Arial"/>
          <w:bCs/>
          <w:sz w:val="22"/>
          <w:szCs w:val="22"/>
          <w:lang w:val="es-PE"/>
        </w:rPr>
        <w:t>Tin</w:t>
      </w:r>
      <w:proofErr w:type="spellEnd"/>
      <w:r w:rsidR="003318BC">
        <w:rPr>
          <w:rFonts w:ascii="Arial" w:hAnsi="Arial" w:cs="Arial"/>
          <w:bCs/>
          <w:sz w:val="22"/>
          <w:szCs w:val="22"/>
          <w:lang w:val="es-PE"/>
        </w:rPr>
        <w:t>” que alberga actualmente todas las iniciativas de analítica avanzada de la Fundición &amp; Refinería de Minsur – Pisco.</w:t>
      </w:r>
    </w:p>
    <w:p w14:paraId="0D354E99" w14:textId="77777777" w:rsidR="003318BC" w:rsidRPr="003318BC" w:rsidRDefault="003318BC" w:rsidP="00CB6217">
      <w:pPr>
        <w:ind w:left="142" w:hanging="142"/>
        <w:rPr>
          <w:rFonts w:ascii="Arial" w:hAnsi="Arial" w:cs="Arial"/>
          <w:bCs/>
          <w:sz w:val="22"/>
          <w:szCs w:val="22"/>
          <w:lang w:val="es-PE"/>
        </w:rPr>
      </w:pPr>
    </w:p>
    <w:p w14:paraId="12AEBF34" w14:textId="0E69D8E7" w:rsidR="00CB6217" w:rsidRDefault="003318BC" w:rsidP="00CB6217">
      <w:pPr>
        <w:ind w:left="142" w:hanging="142"/>
        <w:rPr>
          <w:rFonts w:ascii="Arial" w:hAnsi="Arial" w:cs="Arial"/>
          <w:b/>
          <w:sz w:val="22"/>
          <w:szCs w:val="22"/>
          <w:lang w:val="es-PE"/>
        </w:rPr>
      </w:pPr>
      <w:r>
        <w:rPr>
          <w:rFonts w:ascii="Arial" w:hAnsi="Arial" w:cs="Arial"/>
          <w:b/>
          <w:noProof/>
          <w:sz w:val="22"/>
          <w:szCs w:val="22"/>
        </w:rPr>
        <mc:AlternateContent>
          <mc:Choice Requires="wps">
            <w:drawing>
              <wp:anchor distT="0" distB="0" distL="114300" distR="114300" simplePos="0" relativeHeight="251659264" behindDoc="0" locked="0" layoutInCell="1" allowOverlap="1" wp14:anchorId="0DB2D66F" wp14:editId="1CE0B4EA">
                <wp:simplePos x="0" y="0"/>
                <wp:positionH relativeFrom="column">
                  <wp:posOffset>1727802</wp:posOffset>
                </wp:positionH>
                <wp:positionV relativeFrom="paragraph">
                  <wp:posOffset>1321113</wp:posOffset>
                </wp:positionV>
                <wp:extent cx="1531917" cy="1365663"/>
                <wp:effectExtent l="76200" t="76200" r="87630" b="120650"/>
                <wp:wrapNone/>
                <wp:docPr id="888656168" name="Rectángulo 6"/>
                <wp:cNvGraphicFramePr/>
                <a:graphic xmlns:a="http://schemas.openxmlformats.org/drawingml/2006/main">
                  <a:graphicData uri="http://schemas.microsoft.com/office/word/2010/wordprocessingShape">
                    <wps:wsp>
                      <wps:cNvSpPr/>
                      <wps:spPr>
                        <a:xfrm>
                          <a:off x="0" y="0"/>
                          <a:ext cx="1531917" cy="1365663"/>
                        </a:xfrm>
                        <a:prstGeom prst="rect">
                          <a:avLst/>
                        </a:prstGeom>
                        <a:noFill/>
                        <a:ln>
                          <a:solidFill>
                            <a:srgbClr val="EE0000"/>
                          </a:solidFill>
                        </a:ln>
                        <a:effectLst>
                          <a:glow rad="63500">
                            <a:schemeClr val="accent3">
                              <a:satMod val="175000"/>
                              <a:alpha val="40000"/>
                            </a:schemeClr>
                          </a:glow>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5EA5C7" id="Rectángulo 6" o:spid="_x0000_s1026" style="position:absolute;margin-left:136.05pt;margin-top:104pt;width:120.6pt;height:10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" filled="f" strokecolor="#e00">
                <v:shadow on="t" color="black" opacity="22937f" origin=",.5" offset="0,.63889mm"/>
              </v:rect>
            </w:pict>
          </mc:Fallback>
        </mc:AlternateContent>
      </w:r>
      <w:r w:rsidR="00CB6217" w:rsidRPr="00CB6217">
        <w:rPr>
          <w:rFonts w:ascii="Arial" w:hAnsi="Arial" w:cs="Arial"/>
          <w:b/>
          <w:sz w:val="22"/>
          <w:szCs w:val="22"/>
        </w:rPr>
        <w:drawing>
          <wp:inline distT="0" distB="0" distL="0" distR="0" wp14:anchorId="4CAC5CBE" wp14:editId="274C46D3">
            <wp:extent cx="6562953" cy="2933206"/>
            <wp:effectExtent l="0" t="0" r="0" b="635"/>
            <wp:docPr id="2050" name="Picture 2" descr="Interfaz de usuario gráfica, Sitio web&#10;&#10;El contenido generado por IA puede ser incorrecto.">
              <a:extLst xmlns:a="http://schemas.openxmlformats.org/drawingml/2006/main">
                <a:ext uri="{FF2B5EF4-FFF2-40B4-BE49-F238E27FC236}">
                  <a16:creationId xmlns:a16="http://schemas.microsoft.com/office/drawing/2014/main" id="{19B6E67A-ABDA-F847-355F-666939921C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Interfaz de usuario gráfica, Sitio web&#10;&#10;El contenido generado por IA puede ser incorrecto.">
                      <a:extLst>
                        <a:ext uri="{FF2B5EF4-FFF2-40B4-BE49-F238E27FC236}">
                          <a16:creationId xmlns:a16="http://schemas.microsoft.com/office/drawing/2014/main" id="{19B6E67A-ABDA-F847-355F-666939921C87}"/>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2832" cy="2942090"/>
                    </a:xfrm>
                    <a:prstGeom prst="rect">
                      <a:avLst/>
                    </a:prstGeom>
                    <a:noFill/>
                  </pic:spPr>
                </pic:pic>
              </a:graphicData>
            </a:graphic>
          </wp:inline>
        </w:drawing>
      </w:r>
    </w:p>
    <w:p w14:paraId="2F519876" w14:textId="77777777" w:rsidR="00CB6217" w:rsidRDefault="00CB6217" w:rsidP="00CB6217">
      <w:pPr>
        <w:ind w:left="142" w:hanging="142"/>
        <w:rPr>
          <w:rFonts w:ascii="Arial" w:hAnsi="Arial" w:cs="Arial"/>
          <w:b/>
          <w:sz w:val="22"/>
          <w:szCs w:val="22"/>
          <w:lang w:val="es-PE"/>
        </w:rPr>
      </w:pPr>
    </w:p>
    <w:p w14:paraId="339EFA8B" w14:textId="77777777" w:rsidR="003318BC" w:rsidRDefault="003318BC" w:rsidP="003318BC">
      <w:pPr>
        <w:ind w:left="142" w:hanging="142"/>
        <w:jc w:val="center"/>
        <w:rPr>
          <w:rFonts w:ascii="Arial" w:hAnsi="Arial" w:cs="Arial"/>
          <w:b/>
          <w:sz w:val="22"/>
          <w:szCs w:val="22"/>
          <w:lang w:val="es-PE"/>
        </w:rPr>
      </w:pPr>
    </w:p>
    <w:p w14:paraId="31F02BAD" w14:textId="76B90919" w:rsidR="00CB6217" w:rsidRDefault="00CB6217" w:rsidP="003318BC">
      <w:pPr>
        <w:ind w:left="142" w:hanging="142"/>
        <w:jc w:val="center"/>
        <w:rPr>
          <w:rFonts w:ascii="Arial" w:hAnsi="Arial" w:cs="Arial"/>
          <w:bCs/>
          <w:sz w:val="22"/>
          <w:szCs w:val="22"/>
          <w:lang w:val="es-PE"/>
        </w:rPr>
      </w:pPr>
      <w:r>
        <w:rPr>
          <w:rFonts w:ascii="Arial" w:hAnsi="Arial" w:cs="Arial"/>
          <w:b/>
          <w:sz w:val="22"/>
          <w:szCs w:val="22"/>
          <w:lang w:val="es-PE"/>
        </w:rPr>
        <w:t>ANEXO B.</w:t>
      </w:r>
      <w:r w:rsidR="003318BC">
        <w:rPr>
          <w:rFonts w:ascii="Arial" w:hAnsi="Arial" w:cs="Arial"/>
          <w:b/>
          <w:sz w:val="22"/>
          <w:szCs w:val="22"/>
          <w:lang w:val="es-PE"/>
        </w:rPr>
        <w:t xml:space="preserve"> </w:t>
      </w:r>
      <w:r w:rsidR="003318BC">
        <w:rPr>
          <w:rFonts w:ascii="Arial" w:hAnsi="Arial" w:cs="Arial"/>
          <w:bCs/>
          <w:sz w:val="22"/>
          <w:szCs w:val="22"/>
          <w:lang w:val="es-PE"/>
        </w:rPr>
        <w:t xml:space="preserve">Módulo de </w:t>
      </w:r>
      <w:proofErr w:type="spellStart"/>
      <w:r w:rsidR="003318BC">
        <w:rPr>
          <w:rFonts w:ascii="Arial" w:hAnsi="Arial" w:cs="Arial"/>
          <w:bCs/>
          <w:sz w:val="22"/>
          <w:szCs w:val="22"/>
          <w:lang w:val="es-PE"/>
        </w:rPr>
        <w:t>LingoSmelter</w:t>
      </w:r>
      <w:proofErr w:type="spellEnd"/>
      <w:r w:rsidR="003318BC">
        <w:rPr>
          <w:rFonts w:ascii="Arial" w:hAnsi="Arial" w:cs="Arial"/>
          <w:bCs/>
          <w:sz w:val="22"/>
          <w:szCs w:val="22"/>
          <w:lang w:val="es-PE"/>
        </w:rPr>
        <w:t xml:space="preserve"> en el cual se observan las recomendaciones del modelo estadístico en función a los inputs recibidos.</w:t>
      </w:r>
    </w:p>
    <w:p w14:paraId="41084E85" w14:textId="77777777" w:rsidR="003318BC" w:rsidRPr="003318BC" w:rsidRDefault="003318BC" w:rsidP="003318BC">
      <w:pPr>
        <w:ind w:left="142" w:hanging="142"/>
        <w:jc w:val="center"/>
        <w:rPr>
          <w:rFonts w:ascii="Arial" w:hAnsi="Arial" w:cs="Arial"/>
          <w:bCs/>
          <w:sz w:val="22"/>
          <w:szCs w:val="22"/>
          <w:lang w:val="es-PE"/>
        </w:rPr>
      </w:pPr>
    </w:p>
    <w:p w14:paraId="7335C86F" w14:textId="77EBEC06" w:rsidR="003318BC" w:rsidRDefault="003318BC" w:rsidP="00CB6217">
      <w:pPr>
        <w:ind w:left="142" w:hanging="142"/>
        <w:rPr>
          <w:rFonts w:ascii="Arial" w:hAnsi="Arial" w:cs="Arial"/>
          <w:b/>
          <w:sz w:val="22"/>
          <w:szCs w:val="22"/>
          <w:lang w:val="es-PE"/>
        </w:rPr>
      </w:pPr>
      <w:r w:rsidRPr="003318BC">
        <w:rPr>
          <w:rFonts w:ascii="Arial" w:hAnsi="Arial" w:cs="Arial"/>
          <w:b/>
          <w:sz w:val="22"/>
          <w:szCs w:val="22"/>
        </w:rPr>
        <w:drawing>
          <wp:inline distT="0" distB="0" distL="0" distR="0" wp14:anchorId="30CA94E5" wp14:editId="56FF039D">
            <wp:extent cx="6562800" cy="3197050"/>
            <wp:effectExtent l="0" t="0" r="0" b="3810"/>
            <wp:docPr id="6" name="Imagen 5" descr="Interfaz de usuario gráfica&#10;&#10;El contenido generado por IA puede ser incorrecto.">
              <a:extLst xmlns:a="http://schemas.openxmlformats.org/drawingml/2006/main">
                <a:ext uri="{FF2B5EF4-FFF2-40B4-BE49-F238E27FC236}">
                  <a16:creationId xmlns:a16="http://schemas.microsoft.com/office/drawing/2014/main" id="{1797E1F0-DCC5-1B9E-A6CB-525C08869E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nterfaz de usuario gráfica&#10;&#10;El contenido generado por IA puede ser incorrecto.">
                      <a:extLst>
                        <a:ext uri="{FF2B5EF4-FFF2-40B4-BE49-F238E27FC236}">
                          <a16:creationId xmlns:a16="http://schemas.microsoft.com/office/drawing/2014/main" id="{1797E1F0-DCC5-1B9E-A6CB-525C08869E96}"/>
                        </a:ext>
                      </a:extLst>
                    </pic:cNvPr>
                    <pic:cNvPicPr>
                      <a:picLocks noChangeAspect="1"/>
                    </pic:cNvPicPr>
                  </pic:nvPicPr>
                  <pic:blipFill>
                    <a:blip r:embed="rId23"/>
                    <a:stretch>
                      <a:fillRect/>
                    </a:stretch>
                  </pic:blipFill>
                  <pic:spPr>
                    <a:xfrm>
                      <a:off x="0" y="0"/>
                      <a:ext cx="6562800" cy="3197050"/>
                    </a:xfrm>
                    <a:prstGeom prst="rect">
                      <a:avLst/>
                    </a:prstGeom>
                  </pic:spPr>
                </pic:pic>
              </a:graphicData>
            </a:graphic>
          </wp:inline>
        </w:drawing>
      </w:r>
    </w:p>
    <w:p w14:paraId="65107F99" w14:textId="53744789" w:rsidR="00CB6217" w:rsidRDefault="00CB6217">
      <w:pPr>
        <w:rPr>
          <w:rFonts w:ascii="Arial" w:hAnsi="Arial" w:cs="Arial"/>
          <w:b/>
          <w:sz w:val="22"/>
          <w:szCs w:val="22"/>
          <w:lang w:val="es-PE"/>
        </w:rPr>
      </w:pPr>
    </w:p>
    <w:p w14:paraId="0F14B702" w14:textId="77777777" w:rsidR="00904E24" w:rsidRPr="00A02C9D" w:rsidRDefault="00904E24" w:rsidP="00744900">
      <w:pPr>
        <w:jc w:val="both"/>
        <w:rPr>
          <w:rFonts w:ascii="Arial" w:hAnsi="Arial" w:cs="Arial"/>
          <w:bCs/>
          <w:sz w:val="22"/>
          <w:szCs w:val="22"/>
          <w:lang w:val="es-PE"/>
        </w:rPr>
      </w:pPr>
    </w:p>
    <w:sectPr w:rsidR="00904E24" w:rsidRPr="00A02C9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F3DC3" w14:textId="77777777" w:rsidR="00D606A6" w:rsidRDefault="00D606A6" w:rsidP="004D469A">
      <w:r>
        <w:separator/>
      </w:r>
    </w:p>
  </w:endnote>
  <w:endnote w:type="continuationSeparator" w:id="0">
    <w:p w14:paraId="13B97106" w14:textId="77777777" w:rsidR="00D606A6" w:rsidRDefault="00D606A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5E62" w14:textId="77777777" w:rsidR="00D606A6" w:rsidRDefault="00D606A6" w:rsidP="004D469A">
      <w:r>
        <w:separator/>
      </w:r>
    </w:p>
  </w:footnote>
  <w:footnote w:type="continuationSeparator" w:id="0">
    <w:p w14:paraId="200035AA" w14:textId="77777777" w:rsidR="00D606A6" w:rsidRDefault="00D606A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00FE0"/>
    <w:multiLevelType w:val="hybridMultilevel"/>
    <w:tmpl w:val="522856E2"/>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53F3F"/>
    <w:multiLevelType w:val="hybridMultilevel"/>
    <w:tmpl w:val="4F026D8E"/>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0D30EE"/>
    <w:multiLevelType w:val="hybridMultilevel"/>
    <w:tmpl w:val="BD782A98"/>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13098F"/>
    <w:multiLevelType w:val="hybridMultilevel"/>
    <w:tmpl w:val="B2666ABC"/>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B3305"/>
    <w:multiLevelType w:val="hybridMultilevel"/>
    <w:tmpl w:val="E6608252"/>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795ADE"/>
    <w:multiLevelType w:val="hybridMultilevel"/>
    <w:tmpl w:val="A198E296"/>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23B70"/>
    <w:multiLevelType w:val="hybridMultilevel"/>
    <w:tmpl w:val="EE688A1C"/>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C61F3B"/>
    <w:multiLevelType w:val="hybridMultilevel"/>
    <w:tmpl w:val="88AC99BC"/>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34E3B"/>
    <w:multiLevelType w:val="hybridMultilevel"/>
    <w:tmpl w:val="D12C2240"/>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E738AB"/>
    <w:multiLevelType w:val="hybridMultilevel"/>
    <w:tmpl w:val="5B82E270"/>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DB5492"/>
    <w:multiLevelType w:val="hybridMultilevel"/>
    <w:tmpl w:val="41745238"/>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E53021"/>
    <w:multiLevelType w:val="hybridMultilevel"/>
    <w:tmpl w:val="CEFAEFAC"/>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590A67"/>
    <w:multiLevelType w:val="hybridMultilevel"/>
    <w:tmpl w:val="85D48852"/>
    <w:lvl w:ilvl="0" w:tplc="7DFC91EE">
      <w:start w:val="3"/>
      <w:numFmt w:val="bullet"/>
      <w:lvlText w:val="-"/>
      <w:lvlJc w:val="left"/>
      <w:pPr>
        <w:ind w:left="862" w:hanging="360"/>
      </w:pPr>
      <w:rPr>
        <w:rFonts w:ascii="Arial" w:eastAsia="MS Mincho" w:hAnsi="Arial" w:cs="Aria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4" w15:restartNumberingAfterBreak="0">
    <w:nsid w:val="69FB0477"/>
    <w:multiLevelType w:val="hybridMultilevel"/>
    <w:tmpl w:val="E3F0F6D4"/>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CC505F"/>
    <w:multiLevelType w:val="hybridMultilevel"/>
    <w:tmpl w:val="3B660C1E"/>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1322A"/>
    <w:multiLevelType w:val="hybridMultilevel"/>
    <w:tmpl w:val="56C8C554"/>
    <w:lvl w:ilvl="0" w:tplc="7DFC91E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1"/>
  </w:num>
  <w:num w:numId="2" w16cid:durableId="424572480">
    <w:abstractNumId w:val="12"/>
  </w:num>
  <w:num w:numId="3" w16cid:durableId="1838766404">
    <w:abstractNumId w:val="6"/>
  </w:num>
  <w:num w:numId="4" w16cid:durableId="793717594">
    <w:abstractNumId w:val="9"/>
  </w:num>
  <w:num w:numId="5" w16cid:durableId="485978727">
    <w:abstractNumId w:val="4"/>
  </w:num>
  <w:num w:numId="6" w16cid:durableId="1090738787">
    <w:abstractNumId w:val="7"/>
  </w:num>
  <w:num w:numId="7" w16cid:durableId="690910920">
    <w:abstractNumId w:val="1"/>
  </w:num>
  <w:num w:numId="8" w16cid:durableId="1635794193">
    <w:abstractNumId w:val="13"/>
  </w:num>
  <w:num w:numId="9" w16cid:durableId="1122110564">
    <w:abstractNumId w:val="16"/>
  </w:num>
  <w:num w:numId="10" w16cid:durableId="1656256551">
    <w:abstractNumId w:val="3"/>
  </w:num>
  <w:num w:numId="11" w16cid:durableId="1951082206">
    <w:abstractNumId w:val="5"/>
  </w:num>
  <w:num w:numId="12" w16cid:durableId="1830173989">
    <w:abstractNumId w:val="15"/>
  </w:num>
  <w:num w:numId="13" w16cid:durableId="1555655931">
    <w:abstractNumId w:val="2"/>
  </w:num>
  <w:num w:numId="14" w16cid:durableId="406999691">
    <w:abstractNumId w:val="14"/>
  </w:num>
  <w:num w:numId="15" w16cid:durableId="1221281274">
    <w:abstractNumId w:val="8"/>
  </w:num>
  <w:num w:numId="16" w16cid:durableId="200479405">
    <w:abstractNumId w:val="0"/>
  </w:num>
  <w:num w:numId="17" w16cid:durableId="880165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36A0B"/>
    <w:rsid w:val="00047A63"/>
    <w:rsid w:val="00057373"/>
    <w:rsid w:val="000703C0"/>
    <w:rsid w:val="00081A5D"/>
    <w:rsid w:val="000874C5"/>
    <w:rsid w:val="0009171C"/>
    <w:rsid w:val="0009392A"/>
    <w:rsid w:val="000A177C"/>
    <w:rsid w:val="000A599E"/>
    <w:rsid w:val="000B39B6"/>
    <w:rsid w:val="000B54FF"/>
    <w:rsid w:val="000B788F"/>
    <w:rsid w:val="000D0B73"/>
    <w:rsid w:val="000D0D3A"/>
    <w:rsid w:val="000D784A"/>
    <w:rsid w:val="000E010F"/>
    <w:rsid w:val="000F3514"/>
    <w:rsid w:val="001165BD"/>
    <w:rsid w:val="00122588"/>
    <w:rsid w:val="00134BD0"/>
    <w:rsid w:val="00140898"/>
    <w:rsid w:val="00156239"/>
    <w:rsid w:val="001742F7"/>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33C5A"/>
    <w:rsid w:val="002419CB"/>
    <w:rsid w:val="002525E1"/>
    <w:rsid w:val="002641B3"/>
    <w:rsid w:val="002A29DF"/>
    <w:rsid w:val="002A5DFE"/>
    <w:rsid w:val="002A766D"/>
    <w:rsid w:val="002B26C7"/>
    <w:rsid w:val="002B5475"/>
    <w:rsid w:val="002C3EBB"/>
    <w:rsid w:val="002C75F0"/>
    <w:rsid w:val="002D1C36"/>
    <w:rsid w:val="002D240B"/>
    <w:rsid w:val="002D3718"/>
    <w:rsid w:val="00307578"/>
    <w:rsid w:val="00314F9E"/>
    <w:rsid w:val="00324786"/>
    <w:rsid w:val="003301DB"/>
    <w:rsid w:val="003318BC"/>
    <w:rsid w:val="00337295"/>
    <w:rsid w:val="00344C46"/>
    <w:rsid w:val="003608C3"/>
    <w:rsid w:val="00363841"/>
    <w:rsid w:val="0036489F"/>
    <w:rsid w:val="00366210"/>
    <w:rsid w:val="00381D7F"/>
    <w:rsid w:val="003A65E2"/>
    <w:rsid w:val="003B66C8"/>
    <w:rsid w:val="003B6E44"/>
    <w:rsid w:val="003C6D44"/>
    <w:rsid w:val="003D271C"/>
    <w:rsid w:val="003D3A4A"/>
    <w:rsid w:val="003F080D"/>
    <w:rsid w:val="00403591"/>
    <w:rsid w:val="0040606A"/>
    <w:rsid w:val="00427100"/>
    <w:rsid w:val="0043069D"/>
    <w:rsid w:val="0043413E"/>
    <w:rsid w:val="00436119"/>
    <w:rsid w:val="00437503"/>
    <w:rsid w:val="00441B34"/>
    <w:rsid w:val="00445BC3"/>
    <w:rsid w:val="00446E15"/>
    <w:rsid w:val="00460801"/>
    <w:rsid w:val="00460D0B"/>
    <w:rsid w:val="00467434"/>
    <w:rsid w:val="00484190"/>
    <w:rsid w:val="00486035"/>
    <w:rsid w:val="00493C85"/>
    <w:rsid w:val="00494272"/>
    <w:rsid w:val="004A163F"/>
    <w:rsid w:val="004A3665"/>
    <w:rsid w:val="004B1948"/>
    <w:rsid w:val="004B4A18"/>
    <w:rsid w:val="004B4C0C"/>
    <w:rsid w:val="004B5FEB"/>
    <w:rsid w:val="004C3B69"/>
    <w:rsid w:val="004D0689"/>
    <w:rsid w:val="004D469A"/>
    <w:rsid w:val="004D59AC"/>
    <w:rsid w:val="004E233B"/>
    <w:rsid w:val="004F390E"/>
    <w:rsid w:val="005218B6"/>
    <w:rsid w:val="00522960"/>
    <w:rsid w:val="00522C8C"/>
    <w:rsid w:val="005505E2"/>
    <w:rsid w:val="00560938"/>
    <w:rsid w:val="005631EB"/>
    <w:rsid w:val="00570BB7"/>
    <w:rsid w:val="005A352B"/>
    <w:rsid w:val="005B08E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44900"/>
    <w:rsid w:val="00751F0F"/>
    <w:rsid w:val="00755D2F"/>
    <w:rsid w:val="007937FD"/>
    <w:rsid w:val="00793C35"/>
    <w:rsid w:val="007A1D98"/>
    <w:rsid w:val="007B0955"/>
    <w:rsid w:val="007B6BEA"/>
    <w:rsid w:val="007C23EB"/>
    <w:rsid w:val="007D2A73"/>
    <w:rsid w:val="007D4A45"/>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75533"/>
    <w:rsid w:val="00976155"/>
    <w:rsid w:val="009A68FA"/>
    <w:rsid w:val="009B19B2"/>
    <w:rsid w:val="009D3326"/>
    <w:rsid w:val="009D7B7E"/>
    <w:rsid w:val="009E12DE"/>
    <w:rsid w:val="009E3508"/>
    <w:rsid w:val="009F04F0"/>
    <w:rsid w:val="00A02C9D"/>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D6A79"/>
    <w:rsid w:val="00AE6C05"/>
    <w:rsid w:val="00AF2A3B"/>
    <w:rsid w:val="00AF3FFE"/>
    <w:rsid w:val="00AF51EF"/>
    <w:rsid w:val="00B12D23"/>
    <w:rsid w:val="00B37EDA"/>
    <w:rsid w:val="00B529EF"/>
    <w:rsid w:val="00B52B85"/>
    <w:rsid w:val="00B53F71"/>
    <w:rsid w:val="00B656AE"/>
    <w:rsid w:val="00B6703F"/>
    <w:rsid w:val="00B87B88"/>
    <w:rsid w:val="00B87F71"/>
    <w:rsid w:val="00B96A16"/>
    <w:rsid w:val="00BA086E"/>
    <w:rsid w:val="00BA65D9"/>
    <w:rsid w:val="00BC4D43"/>
    <w:rsid w:val="00BD20B8"/>
    <w:rsid w:val="00BF491E"/>
    <w:rsid w:val="00C17BFC"/>
    <w:rsid w:val="00C200FC"/>
    <w:rsid w:val="00C249F1"/>
    <w:rsid w:val="00C41CD8"/>
    <w:rsid w:val="00C90525"/>
    <w:rsid w:val="00CA3055"/>
    <w:rsid w:val="00CA54CA"/>
    <w:rsid w:val="00CB0603"/>
    <w:rsid w:val="00CB3683"/>
    <w:rsid w:val="00CB609F"/>
    <w:rsid w:val="00CB6217"/>
    <w:rsid w:val="00CD32FC"/>
    <w:rsid w:val="00CD49AC"/>
    <w:rsid w:val="00CE075D"/>
    <w:rsid w:val="00D07BEB"/>
    <w:rsid w:val="00D30982"/>
    <w:rsid w:val="00D34811"/>
    <w:rsid w:val="00D409A3"/>
    <w:rsid w:val="00D5647F"/>
    <w:rsid w:val="00D574EF"/>
    <w:rsid w:val="00D57EDB"/>
    <w:rsid w:val="00D606A6"/>
    <w:rsid w:val="00D7587E"/>
    <w:rsid w:val="00D75CDB"/>
    <w:rsid w:val="00D91BF7"/>
    <w:rsid w:val="00DA2ABC"/>
    <w:rsid w:val="00DB480E"/>
    <w:rsid w:val="00DC43A7"/>
    <w:rsid w:val="00DD0E73"/>
    <w:rsid w:val="00DD120D"/>
    <w:rsid w:val="00DD4AA5"/>
    <w:rsid w:val="00DE7751"/>
    <w:rsid w:val="00DF7695"/>
    <w:rsid w:val="00E15745"/>
    <w:rsid w:val="00E20096"/>
    <w:rsid w:val="00E2132F"/>
    <w:rsid w:val="00E32E93"/>
    <w:rsid w:val="00E34AB3"/>
    <w:rsid w:val="00E40A60"/>
    <w:rsid w:val="00E46A59"/>
    <w:rsid w:val="00E50EFD"/>
    <w:rsid w:val="00E529E4"/>
    <w:rsid w:val="00E70586"/>
    <w:rsid w:val="00E75E96"/>
    <w:rsid w:val="00E77D13"/>
    <w:rsid w:val="00E84004"/>
    <w:rsid w:val="00E8677B"/>
    <w:rsid w:val="00E878BF"/>
    <w:rsid w:val="00E90AB0"/>
    <w:rsid w:val="00E914DF"/>
    <w:rsid w:val="00E915D1"/>
    <w:rsid w:val="00E93265"/>
    <w:rsid w:val="00EA554F"/>
    <w:rsid w:val="00EA6813"/>
    <w:rsid w:val="00EA7F98"/>
    <w:rsid w:val="00EC5D28"/>
    <w:rsid w:val="00ED4000"/>
    <w:rsid w:val="00EE71EA"/>
    <w:rsid w:val="00EF19EB"/>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0502"/>
    <w:rsid w:val="00FC20DA"/>
    <w:rsid w:val="00FC226C"/>
    <w:rsid w:val="00FC6BCF"/>
    <w:rsid w:val="00FD0EA8"/>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E75E96"/>
    <w:rPr>
      <w:color w:val="605E5C"/>
      <w:shd w:val="clear" w:color="auto" w:fill="E1DFDD"/>
    </w:rPr>
  </w:style>
  <w:style w:type="paragraph" w:styleId="Prrafodelista">
    <w:name w:val="List Paragraph"/>
    <w:basedOn w:val="Normal"/>
    <w:uiPriority w:val="34"/>
    <w:qFormat/>
    <w:rsid w:val="00E75E96"/>
    <w:pPr>
      <w:ind w:left="720"/>
      <w:contextualSpacing/>
    </w:pPr>
  </w:style>
  <w:style w:type="table" w:styleId="Tablaconcuadrculaclara">
    <w:name w:val="Grid Table Light"/>
    <w:basedOn w:val="Tablanormal"/>
    <w:uiPriority w:val="40"/>
    <w:rsid w:val="00A02C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59"/>
    <w:rsid w:val="00A02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A02C9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4861">
      <w:bodyDiv w:val="1"/>
      <w:marLeft w:val="0"/>
      <w:marRight w:val="0"/>
      <w:marTop w:val="0"/>
      <w:marBottom w:val="0"/>
      <w:divBdr>
        <w:top w:val="none" w:sz="0" w:space="0" w:color="auto"/>
        <w:left w:val="none" w:sz="0" w:space="0" w:color="auto"/>
        <w:bottom w:val="none" w:sz="0" w:space="0" w:color="auto"/>
        <w:right w:val="none" w:sz="0" w:space="0" w:color="auto"/>
      </w:divBdr>
    </w:div>
    <w:div w:id="841899151">
      <w:bodyDiv w:val="1"/>
      <w:marLeft w:val="0"/>
      <w:marRight w:val="0"/>
      <w:marTop w:val="0"/>
      <w:marBottom w:val="0"/>
      <w:divBdr>
        <w:top w:val="none" w:sz="0" w:space="0" w:color="auto"/>
        <w:left w:val="none" w:sz="0" w:space="0" w:color="auto"/>
        <w:bottom w:val="none" w:sz="0" w:space="0" w:color="auto"/>
        <w:right w:val="none" w:sz="0" w:space="0" w:color="auto"/>
      </w:divBdr>
    </w:div>
    <w:div w:id="1173257215">
      <w:bodyDiv w:val="1"/>
      <w:marLeft w:val="0"/>
      <w:marRight w:val="0"/>
      <w:marTop w:val="0"/>
      <w:marBottom w:val="0"/>
      <w:divBdr>
        <w:top w:val="none" w:sz="0" w:space="0" w:color="auto"/>
        <w:left w:val="none" w:sz="0" w:space="0" w:color="auto"/>
        <w:bottom w:val="none" w:sz="0" w:space="0" w:color="auto"/>
        <w:right w:val="none" w:sz="0" w:space="0" w:color="auto"/>
      </w:divBdr>
    </w:div>
    <w:div w:id="1966613971">
      <w:bodyDiv w:val="1"/>
      <w:marLeft w:val="0"/>
      <w:marRight w:val="0"/>
      <w:marTop w:val="0"/>
      <w:marBottom w:val="0"/>
      <w:divBdr>
        <w:top w:val="none" w:sz="0" w:space="0" w:color="auto"/>
        <w:left w:val="none" w:sz="0" w:space="0" w:color="auto"/>
        <w:bottom w:val="none" w:sz="0" w:space="0" w:color="auto"/>
        <w:right w:val="none" w:sz="0" w:space="0" w:color="auto"/>
      </w:divBdr>
    </w:div>
    <w:div w:id="2098014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o.puma@minsur.com"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www.datacamp.com/es/tutorial/introduction-to-shap-values-machine-learning-interpretability" TargetMode="External"/><Relationship Id="rId7" Type="http://schemas.openxmlformats.org/officeDocument/2006/relationships/hyperlink" Target="mailto:luis.vargas@minsur.com" TargetMode="Externa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ibm.com/think/topics/xgboo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malmco.camborda@minsur.com" TargetMode="External"/><Relationship Id="rId14" Type="http://schemas.openxmlformats.org/officeDocument/2006/relationships/image" Target="media/image1.png"/><Relationship Id="rId22" Type="http://schemas.openxmlformats.org/officeDocument/2006/relationships/image" Target="media/image7.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531</TotalTime>
  <Pages>10</Pages>
  <Words>4302</Words>
  <Characters>24524</Characters>
  <Application>Microsoft Office Word</Application>
  <DocSecurity>0</DocSecurity>
  <Lines>204</Lines>
  <Paragraphs>57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28769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Luis Carlo Vargas Jeri</cp:lastModifiedBy>
  <cp:revision>22</cp:revision>
  <cp:lastPrinted>2015-02-13T19:19:00Z</cp:lastPrinted>
  <dcterms:created xsi:type="dcterms:W3CDTF">2025-05-26T20:35:00Z</dcterms:created>
  <dcterms:modified xsi:type="dcterms:W3CDTF">2025-07-19T04:20:00Z</dcterms:modified>
</cp:coreProperties>
</file>