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6A9E1" w14:textId="27298AD4" w:rsidR="009D4FC1" w:rsidRPr="00E14311" w:rsidRDefault="009D4FC1" w:rsidP="004E62AE">
      <w:pPr>
        <w:spacing w:line="360" w:lineRule="auto"/>
        <w:jc w:val="center"/>
        <w:rPr>
          <w:rFonts w:ascii="Arial" w:hAnsi="Arial" w:cs="Arial"/>
          <w:b/>
          <w:bCs w:val="0"/>
          <w:szCs w:val="22"/>
          <w:lang w:val="es-PE"/>
        </w:rPr>
      </w:pPr>
      <w:r w:rsidRPr="00E14311">
        <w:rPr>
          <w:rFonts w:ascii="Arial" w:hAnsi="Arial" w:cs="Arial"/>
          <w:b/>
          <w:bCs w:val="0"/>
          <w:szCs w:val="22"/>
          <w:lang w:val="es-PE"/>
        </w:rPr>
        <w:t>RESUMEN</w:t>
      </w:r>
    </w:p>
    <w:p w14:paraId="4364E3DD" w14:textId="568E628F" w:rsidR="00995718" w:rsidRPr="00087CB9" w:rsidRDefault="009D4FC1" w:rsidP="00E4307D">
      <w:pPr>
        <w:spacing w:line="240" w:lineRule="auto"/>
        <w:jc w:val="both"/>
        <w:rPr>
          <w:rFonts w:ascii="Arial" w:hAnsi="Arial" w:cs="Arial"/>
          <w:szCs w:val="22"/>
          <w:lang w:val="es-PE"/>
        </w:rPr>
      </w:pPr>
      <w:r w:rsidRPr="00087CB9">
        <w:rPr>
          <w:rFonts w:ascii="Arial" w:hAnsi="Arial" w:cs="Arial"/>
          <w:b/>
          <w:bCs w:val="0"/>
          <w:szCs w:val="22"/>
          <w:lang w:val="es-PE"/>
        </w:rPr>
        <w:t xml:space="preserve">Título: </w:t>
      </w:r>
      <w:r w:rsidR="008E0A3C" w:rsidRPr="00087CB9">
        <w:rPr>
          <w:rFonts w:ascii="Arial" w:hAnsi="Arial" w:cs="Arial"/>
          <w:szCs w:val="22"/>
          <w:lang w:val="es-PE"/>
        </w:rPr>
        <w:t>"Educación como estrategia para fortalecer la sostenibilidad y la licencia social en zonas mineras"</w:t>
      </w:r>
    </w:p>
    <w:p w14:paraId="42E5AAAC" w14:textId="6CCF6B88" w:rsidR="009D4FC1" w:rsidRPr="00087CB9" w:rsidRDefault="009D4FC1" w:rsidP="00E4307D">
      <w:pPr>
        <w:spacing w:line="240" w:lineRule="auto"/>
        <w:jc w:val="both"/>
        <w:rPr>
          <w:rFonts w:ascii="Arial" w:hAnsi="Arial" w:cs="Arial"/>
          <w:szCs w:val="22"/>
          <w:lang w:val="es-PE"/>
        </w:rPr>
      </w:pPr>
      <w:r w:rsidRPr="00087CB9">
        <w:rPr>
          <w:rFonts w:ascii="Arial" w:hAnsi="Arial" w:cs="Arial"/>
          <w:b/>
          <w:bCs w:val="0"/>
          <w:szCs w:val="22"/>
          <w:lang w:val="es-PE"/>
        </w:rPr>
        <w:t>Tema:</w:t>
      </w:r>
      <w:r w:rsidRPr="00087CB9">
        <w:rPr>
          <w:rFonts w:ascii="Arial" w:hAnsi="Arial" w:cs="Arial"/>
          <w:szCs w:val="22"/>
          <w:lang w:val="es-PE"/>
        </w:rPr>
        <w:t xml:space="preserve"> Buenas prácticas en la gestión de Valores y Código de Ética.</w:t>
      </w:r>
    </w:p>
    <w:p w14:paraId="50E636DA" w14:textId="0303E4ED" w:rsidR="009D4FC1" w:rsidRPr="00087CB9" w:rsidRDefault="009D4FC1" w:rsidP="00E4307D">
      <w:pPr>
        <w:spacing w:line="240" w:lineRule="auto"/>
        <w:jc w:val="both"/>
        <w:rPr>
          <w:rFonts w:ascii="Arial" w:hAnsi="Arial" w:cs="Arial"/>
          <w:szCs w:val="22"/>
          <w:lang w:val="es-PE"/>
        </w:rPr>
      </w:pPr>
      <w:r w:rsidRPr="00087CB9">
        <w:rPr>
          <w:rFonts w:ascii="Arial" w:hAnsi="Arial" w:cs="Arial"/>
          <w:b/>
          <w:bCs w:val="0"/>
          <w:szCs w:val="22"/>
          <w:lang w:val="es-PE"/>
        </w:rPr>
        <w:t>Categoría:</w:t>
      </w:r>
      <w:r w:rsidRPr="00087CB9">
        <w:rPr>
          <w:rFonts w:ascii="Arial" w:hAnsi="Arial" w:cs="Arial"/>
          <w:szCs w:val="22"/>
          <w:lang w:val="es-PE"/>
        </w:rPr>
        <w:t xml:space="preserve"> ESG (</w:t>
      </w:r>
      <w:proofErr w:type="spellStart"/>
      <w:r w:rsidRPr="00087CB9">
        <w:rPr>
          <w:rFonts w:ascii="Arial" w:hAnsi="Arial" w:cs="Arial"/>
          <w:szCs w:val="22"/>
          <w:lang w:val="es-PE"/>
        </w:rPr>
        <w:t>Environmental</w:t>
      </w:r>
      <w:proofErr w:type="spellEnd"/>
      <w:r w:rsidRPr="00087CB9">
        <w:rPr>
          <w:rFonts w:ascii="Arial" w:hAnsi="Arial" w:cs="Arial"/>
          <w:szCs w:val="22"/>
          <w:lang w:val="es-PE"/>
        </w:rPr>
        <w:t xml:space="preserve">, Social, </w:t>
      </w:r>
      <w:proofErr w:type="spellStart"/>
      <w:r w:rsidRPr="00087CB9">
        <w:rPr>
          <w:rFonts w:ascii="Arial" w:hAnsi="Arial" w:cs="Arial"/>
          <w:szCs w:val="22"/>
          <w:lang w:val="es-PE"/>
        </w:rPr>
        <w:t>Governance</w:t>
      </w:r>
      <w:proofErr w:type="spellEnd"/>
      <w:r w:rsidRPr="00087CB9">
        <w:rPr>
          <w:rFonts w:ascii="Arial" w:hAnsi="Arial" w:cs="Arial"/>
          <w:szCs w:val="22"/>
          <w:lang w:val="es-PE"/>
        </w:rPr>
        <w:t>)</w:t>
      </w:r>
    </w:p>
    <w:p w14:paraId="0257ADF6" w14:textId="4C233C98" w:rsidR="009D4FC1" w:rsidRDefault="009D4FC1" w:rsidP="00E4307D">
      <w:pPr>
        <w:spacing w:before="100" w:beforeAutospacing="1" w:after="100" w:afterAutospacing="1" w:line="240" w:lineRule="auto"/>
        <w:jc w:val="both"/>
        <w:rPr>
          <w:rFonts w:ascii="Arial" w:eastAsia="Times New Roman" w:hAnsi="Arial" w:cs="Arial"/>
          <w:b/>
          <w:color w:val="auto"/>
          <w:szCs w:val="22"/>
          <w:lang w:val="es-PE" w:eastAsia="es-PE"/>
        </w:rPr>
      </w:pPr>
      <w:r w:rsidRPr="00E14311">
        <w:rPr>
          <w:rFonts w:ascii="Arial" w:eastAsia="Times New Roman" w:hAnsi="Arial" w:cs="Arial"/>
          <w:b/>
          <w:color w:val="auto"/>
          <w:szCs w:val="22"/>
          <w:lang w:val="es-PE" w:eastAsia="es-PE"/>
        </w:rPr>
        <w:t>Datos del autor y coautores:</w:t>
      </w:r>
    </w:p>
    <w:p w14:paraId="5CE4E159" w14:textId="5A183EB2" w:rsidR="009170BF" w:rsidRDefault="009170BF" w:rsidP="00E4307D">
      <w:pPr>
        <w:spacing w:before="100" w:beforeAutospacing="1" w:after="100" w:afterAutospacing="1" w:line="240" w:lineRule="auto"/>
        <w:jc w:val="both"/>
        <w:rPr>
          <w:rFonts w:ascii="Arial" w:eastAsia="Times New Roman" w:hAnsi="Arial" w:cs="Arial"/>
          <w:bCs w:val="0"/>
          <w:color w:val="auto"/>
          <w:szCs w:val="22"/>
          <w:lang w:val="es-PE" w:eastAsia="es-PE"/>
        </w:rPr>
      </w:pPr>
      <w:r>
        <w:rPr>
          <w:rFonts w:ascii="Arial" w:eastAsia="Times New Roman" w:hAnsi="Arial" w:cs="Arial"/>
          <w:bCs w:val="0"/>
          <w:color w:val="auto"/>
          <w:szCs w:val="22"/>
          <w:lang w:val="es-PE" w:eastAsia="es-PE"/>
        </w:rPr>
        <w:t>(1)</w:t>
      </w:r>
      <w:r w:rsidR="009B5D6D">
        <w:rPr>
          <w:rFonts w:ascii="Arial" w:eastAsia="Times New Roman" w:hAnsi="Arial" w:cs="Arial"/>
          <w:bCs w:val="0"/>
          <w:color w:val="auto"/>
          <w:szCs w:val="22"/>
          <w:lang w:val="es-PE" w:eastAsia="es-PE"/>
        </w:rPr>
        <w:t xml:space="preserve"> </w:t>
      </w:r>
      <w:r w:rsidR="004B051A">
        <w:rPr>
          <w:rFonts w:ascii="Arial" w:eastAsia="Times New Roman" w:hAnsi="Arial" w:cs="Arial"/>
          <w:bCs w:val="0"/>
          <w:color w:val="auto"/>
          <w:szCs w:val="22"/>
          <w:lang w:val="es-PE" w:eastAsia="es-PE"/>
        </w:rPr>
        <w:t xml:space="preserve">Rafael Romero Carazas, docente, </w:t>
      </w:r>
      <w:hyperlink r:id="rId6" w:history="1">
        <w:r w:rsidR="004B051A" w:rsidRPr="00BC5182">
          <w:rPr>
            <w:rStyle w:val="Hipervnculo"/>
            <w:rFonts w:ascii="Arial" w:eastAsia="Times New Roman" w:hAnsi="Arial" w:cs="Arial"/>
            <w:bCs w:val="0"/>
            <w:szCs w:val="22"/>
            <w:lang w:val="es-PE" w:eastAsia="es-PE"/>
          </w:rPr>
          <w:t>rafaelromerocarazas@gmail.com</w:t>
        </w:r>
      </w:hyperlink>
      <w:r w:rsidR="004B051A">
        <w:rPr>
          <w:rFonts w:ascii="Arial" w:eastAsia="Times New Roman" w:hAnsi="Arial" w:cs="Arial"/>
          <w:bCs w:val="0"/>
          <w:color w:val="auto"/>
          <w:szCs w:val="22"/>
          <w:lang w:val="es-PE" w:eastAsia="es-PE"/>
        </w:rPr>
        <w:t xml:space="preserve"> , 982315013</w:t>
      </w:r>
    </w:p>
    <w:p w14:paraId="77190157" w14:textId="79701BBC" w:rsidR="009170BF" w:rsidRPr="004B051A" w:rsidRDefault="009170BF" w:rsidP="00E4307D">
      <w:pPr>
        <w:spacing w:before="100" w:beforeAutospacing="1" w:after="100" w:afterAutospacing="1" w:line="240" w:lineRule="auto"/>
        <w:jc w:val="both"/>
        <w:rPr>
          <w:rFonts w:ascii="Arial" w:eastAsia="Times New Roman" w:hAnsi="Arial" w:cs="Arial"/>
          <w:bCs w:val="0"/>
          <w:color w:val="auto"/>
          <w:szCs w:val="22"/>
          <w:lang w:eastAsia="es-PE"/>
        </w:rPr>
      </w:pPr>
      <w:r w:rsidRPr="004B051A">
        <w:rPr>
          <w:rFonts w:ascii="Arial" w:eastAsia="Times New Roman" w:hAnsi="Arial" w:cs="Arial"/>
          <w:bCs w:val="0"/>
          <w:color w:val="auto"/>
          <w:szCs w:val="22"/>
          <w:lang w:eastAsia="es-PE"/>
        </w:rPr>
        <w:t xml:space="preserve">(2) David Hugo </w:t>
      </w:r>
      <w:proofErr w:type="spellStart"/>
      <w:r w:rsidRPr="004B051A">
        <w:rPr>
          <w:rFonts w:ascii="Arial" w:eastAsia="Times New Roman" w:hAnsi="Arial" w:cs="Arial"/>
          <w:bCs w:val="0"/>
          <w:color w:val="auto"/>
          <w:szCs w:val="22"/>
          <w:lang w:eastAsia="es-PE"/>
        </w:rPr>
        <w:t>Bernedo</w:t>
      </w:r>
      <w:proofErr w:type="spellEnd"/>
      <w:r w:rsidRPr="004B051A">
        <w:rPr>
          <w:rFonts w:ascii="Arial" w:eastAsia="Times New Roman" w:hAnsi="Arial" w:cs="Arial"/>
          <w:bCs w:val="0"/>
          <w:color w:val="auto"/>
          <w:szCs w:val="22"/>
          <w:lang w:eastAsia="es-PE"/>
        </w:rPr>
        <w:t xml:space="preserve"> Moreira, docente, </w:t>
      </w:r>
      <w:hyperlink r:id="rId7" w:history="1">
        <w:r w:rsidRPr="004B051A">
          <w:rPr>
            <w:rStyle w:val="Hipervnculo"/>
            <w:rFonts w:ascii="Arial" w:eastAsia="Times New Roman" w:hAnsi="Arial" w:cs="Arial"/>
            <w:bCs w:val="0"/>
            <w:szCs w:val="22"/>
            <w:lang w:eastAsia="es-PE"/>
          </w:rPr>
          <w:t>davidbm@upeu.edu.pe</w:t>
        </w:r>
      </w:hyperlink>
      <w:r w:rsidRPr="004B051A">
        <w:rPr>
          <w:rFonts w:ascii="Arial" w:eastAsia="Times New Roman" w:hAnsi="Arial" w:cs="Arial"/>
          <w:bCs w:val="0"/>
          <w:color w:val="auto"/>
          <w:szCs w:val="22"/>
          <w:lang w:eastAsia="es-PE"/>
        </w:rPr>
        <w:t>, 951049999</w:t>
      </w:r>
    </w:p>
    <w:p w14:paraId="5E5AE41B" w14:textId="0F9B3C99" w:rsidR="009170BF" w:rsidRPr="00C0246F" w:rsidRDefault="009170BF" w:rsidP="00E4307D">
      <w:pPr>
        <w:spacing w:before="100" w:beforeAutospacing="1" w:after="100" w:afterAutospacing="1" w:line="240" w:lineRule="auto"/>
        <w:jc w:val="both"/>
        <w:rPr>
          <w:rFonts w:ascii="Arial" w:eastAsia="Times New Roman" w:hAnsi="Arial" w:cs="Arial"/>
          <w:bCs w:val="0"/>
          <w:color w:val="auto"/>
          <w:szCs w:val="22"/>
          <w:lang w:val="es-PE" w:eastAsia="es-PE"/>
        </w:rPr>
      </w:pPr>
      <w:r w:rsidRPr="00C0246F">
        <w:rPr>
          <w:rFonts w:ascii="Arial" w:eastAsia="Times New Roman" w:hAnsi="Arial" w:cs="Arial"/>
          <w:bCs w:val="0"/>
          <w:color w:val="auto"/>
          <w:szCs w:val="22"/>
          <w:lang w:val="es-PE" w:eastAsia="es-PE"/>
        </w:rPr>
        <w:t>(3)</w:t>
      </w:r>
      <w:r w:rsidR="008D7028" w:rsidRPr="00C0246F">
        <w:rPr>
          <w:rFonts w:ascii="Arial" w:eastAsia="Times New Roman" w:hAnsi="Arial" w:cs="Arial"/>
          <w:bCs w:val="0"/>
          <w:color w:val="auto"/>
          <w:szCs w:val="22"/>
          <w:lang w:val="es-PE" w:eastAsia="es-PE"/>
        </w:rPr>
        <w:t xml:space="preserve"> </w:t>
      </w:r>
      <w:r w:rsidR="004B051A" w:rsidRPr="00C0246F">
        <w:rPr>
          <w:rFonts w:ascii="Arial" w:eastAsia="Times New Roman" w:hAnsi="Arial" w:cs="Arial"/>
          <w:bCs w:val="0"/>
          <w:color w:val="auto"/>
          <w:szCs w:val="22"/>
          <w:lang w:val="es-PE" w:eastAsia="es-PE"/>
        </w:rPr>
        <w:t xml:space="preserve">Ana Sofia Villanueva Salas, contadora, </w:t>
      </w:r>
      <w:hyperlink r:id="rId8" w:history="1">
        <w:r w:rsidR="00A60298" w:rsidRPr="00C0246F">
          <w:rPr>
            <w:rStyle w:val="Hipervnculo"/>
            <w:rFonts w:ascii="Arial" w:eastAsia="Times New Roman" w:hAnsi="Arial" w:cs="Arial"/>
            <w:bCs w:val="0"/>
            <w:szCs w:val="22"/>
            <w:lang w:val="es-PE" w:eastAsia="es-PE"/>
          </w:rPr>
          <w:t>anasofiavillasalas92@gmail.com</w:t>
        </w:r>
      </w:hyperlink>
      <w:r w:rsidR="00A60298" w:rsidRPr="00C0246F">
        <w:rPr>
          <w:rFonts w:ascii="Arial" w:eastAsia="Times New Roman" w:hAnsi="Arial" w:cs="Arial"/>
          <w:bCs w:val="0"/>
          <w:color w:val="auto"/>
          <w:szCs w:val="22"/>
          <w:lang w:val="es-PE" w:eastAsia="es-PE"/>
        </w:rPr>
        <w:t xml:space="preserve"> </w:t>
      </w:r>
      <w:r w:rsidR="00C0246F" w:rsidRPr="00C0246F">
        <w:rPr>
          <w:rFonts w:ascii="Arial" w:eastAsia="Times New Roman" w:hAnsi="Arial" w:cs="Arial"/>
          <w:bCs w:val="0"/>
          <w:color w:val="auto"/>
          <w:szCs w:val="22"/>
          <w:lang w:val="es-PE" w:eastAsia="es-PE"/>
        </w:rPr>
        <w:t>9</w:t>
      </w:r>
      <w:r w:rsidR="00C0246F">
        <w:rPr>
          <w:rFonts w:ascii="Arial" w:eastAsia="Times New Roman" w:hAnsi="Arial" w:cs="Arial"/>
          <w:bCs w:val="0"/>
          <w:color w:val="auto"/>
          <w:szCs w:val="22"/>
          <w:lang w:val="es-PE" w:eastAsia="es-PE"/>
        </w:rPr>
        <w:t>60108379</w:t>
      </w:r>
    </w:p>
    <w:p w14:paraId="518616FB" w14:textId="5671CEF9" w:rsidR="009D4FC1" w:rsidRPr="00E14311" w:rsidRDefault="009D4FC1" w:rsidP="00E4307D">
      <w:pPr>
        <w:spacing w:before="100" w:beforeAutospacing="1" w:after="100" w:afterAutospacing="1" w:line="240" w:lineRule="auto"/>
        <w:jc w:val="both"/>
        <w:rPr>
          <w:rFonts w:ascii="Arial" w:eastAsia="Times New Roman" w:hAnsi="Arial" w:cs="Arial"/>
          <w:b/>
          <w:color w:val="auto"/>
          <w:szCs w:val="22"/>
          <w:lang w:val="es-PE" w:eastAsia="es-PE"/>
        </w:rPr>
      </w:pPr>
      <w:r w:rsidRPr="00E14311">
        <w:rPr>
          <w:rFonts w:ascii="Arial" w:eastAsia="Times New Roman" w:hAnsi="Arial" w:cs="Arial"/>
          <w:b/>
          <w:color w:val="auto"/>
          <w:szCs w:val="22"/>
          <w:lang w:val="es-PE" w:eastAsia="es-PE"/>
        </w:rPr>
        <w:t>Palabras claves:</w:t>
      </w:r>
      <w:r w:rsidR="000C5BC9">
        <w:rPr>
          <w:rFonts w:ascii="Arial" w:eastAsia="Times New Roman" w:hAnsi="Arial" w:cs="Arial"/>
          <w:b/>
          <w:color w:val="auto"/>
          <w:szCs w:val="22"/>
          <w:lang w:val="es-PE" w:eastAsia="es-PE"/>
        </w:rPr>
        <w:t xml:space="preserve"> </w:t>
      </w:r>
      <w:r w:rsidR="004D3804" w:rsidRPr="00E14311">
        <w:rPr>
          <w:rFonts w:ascii="Arial" w:hAnsi="Arial" w:cs="Arial"/>
          <w:szCs w:val="22"/>
          <w:lang w:val="es-PE"/>
        </w:rPr>
        <w:t>Educación</w:t>
      </w:r>
      <w:r w:rsidR="004D3804">
        <w:rPr>
          <w:rFonts w:ascii="Arial" w:hAnsi="Arial" w:cs="Arial"/>
          <w:szCs w:val="22"/>
          <w:lang w:val="es-PE"/>
        </w:rPr>
        <w:t>, S</w:t>
      </w:r>
      <w:r w:rsidR="004D3804" w:rsidRPr="00E14311">
        <w:rPr>
          <w:rFonts w:ascii="Arial" w:hAnsi="Arial" w:cs="Arial"/>
          <w:szCs w:val="22"/>
          <w:lang w:val="es-PE"/>
        </w:rPr>
        <w:t>ostenibilidad</w:t>
      </w:r>
      <w:r w:rsidR="004D3804">
        <w:rPr>
          <w:rFonts w:ascii="Arial" w:hAnsi="Arial" w:cs="Arial"/>
          <w:szCs w:val="22"/>
          <w:lang w:val="es-PE"/>
        </w:rPr>
        <w:t>, L</w:t>
      </w:r>
      <w:r w:rsidR="004D3804" w:rsidRPr="00E14311">
        <w:rPr>
          <w:rFonts w:ascii="Arial" w:hAnsi="Arial" w:cs="Arial"/>
          <w:szCs w:val="22"/>
          <w:lang w:val="es-PE"/>
        </w:rPr>
        <w:t>icencia social</w:t>
      </w:r>
      <w:r w:rsidR="004D3804">
        <w:rPr>
          <w:rFonts w:ascii="Arial" w:hAnsi="Arial" w:cs="Arial"/>
          <w:szCs w:val="22"/>
          <w:lang w:val="es-PE"/>
        </w:rPr>
        <w:t>, Minería</w:t>
      </w:r>
      <w:r w:rsidR="00265CCA">
        <w:rPr>
          <w:rFonts w:ascii="Arial" w:hAnsi="Arial" w:cs="Arial"/>
          <w:szCs w:val="22"/>
          <w:lang w:val="es-PE"/>
        </w:rPr>
        <w:t xml:space="preserve"> </w:t>
      </w:r>
      <w:r w:rsidR="00E41530">
        <w:rPr>
          <w:rFonts w:ascii="Arial" w:hAnsi="Arial" w:cs="Arial"/>
          <w:szCs w:val="22"/>
          <w:lang w:val="es-PE"/>
        </w:rPr>
        <w:t>responsable</w:t>
      </w:r>
      <w:r w:rsidR="00265CCA">
        <w:rPr>
          <w:rFonts w:ascii="Arial" w:hAnsi="Arial" w:cs="Arial"/>
          <w:szCs w:val="22"/>
          <w:lang w:val="es-PE"/>
        </w:rPr>
        <w:t>.</w:t>
      </w:r>
    </w:p>
    <w:p w14:paraId="0F9E07E4" w14:textId="6142CFFB" w:rsidR="00A27499" w:rsidRPr="00A27499" w:rsidRDefault="004D3804" w:rsidP="004E62AE">
      <w:pPr>
        <w:spacing w:line="360" w:lineRule="auto"/>
        <w:jc w:val="both"/>
        <w:rPr>
          <w:rFonts w:ascii="Arial" w:hAnsi="Arial" w:cs="Arial"/>
          <w:szCs w:val="22"/>
          <w:lang w:val="es-PE"/>
        </w:rPr>
      </w:pPr>
      <w:r w:rsidRPr="00A27499">
        <w:rPr>
          <w:rFonts w:ascii="Arial" w:hAnsi="Arial" w:cs="Arial"/>
          <w:b/>
          <w:szCs w:val="22"/>
          <w:lang w:val="es-PE"/>
        </w:rPr>
        <w:t>CONTEXTO Y ESCENARIO</w:t>
      </w:r>
    </w:p>
    <w:p w14:paraId="3CA17DAF" w14:textId="77777777" w:rsidR="00A27499" w:rsidRPr="00A27499" w:rsidRDefault="00A27499" w:rsidP="004E62AE">
      <w:pPr>
        <w:spacing w:line="360" w:lineRule="auto"/>
        <w:jc w:val="both"/>
        <w:rPr>
          <w:rFonts w:ascii="Arial" w:hAnsi="Arial" w:cs="Arial"/>
          <w:szCs w:val="22"/>
          <w:lang w:val="es-PE"/>
        </w:rPr>
      </w:pPr>
      <w:r w:rsidRPr="00A27499">
        <w:rPr>
          <w:rFonts w:ascii="Arial" w:hAnsi="Arial" w:cs="Arial"/>
          <w:szCs w:val="22"/>
          <w:lang w:val="es-PE"/>
        </w:rPr>
        <w:t>El trabajo técnico se realizó en la región de Arequipa, una zona de alta actividad minera en el sur del Perú. Arequipa es uno de los principales polos de producción minera, con diversas operaciones que abarcan la minería metálica y no metálica, lo que genera tanto beneficios económicos como retos en términos sociales y ambientales. La minería en esta región ha provocado tensiones entre las empresas mineras y las comunidades locales debido a los impactos sociales y ambientales derivados de la actividad extractiva.</w:t>
      </w:r>
    </w:p>
    <w:p w14:paraId="5D515360" w14:textId="6152E7EF" w:rsidR="00A27499" w:rsidRPr="00A27499" w:rsidRDefault="009170BF" w:rsidP="004E62AE">
      <w:pPr>
        <w:spacing w:line="360" w:lineRule="auto"/>
        <w:jc w:val="both"/>
        <w:rPr>
          <w:rFonts w:ascii="Arial" w:hAnsi="Arial" w:cs="Arial"/>
          <w:szCs w:val="22"/>
          <w:lang w:val="es-PE"/>
        </w:rPr>
      </w:pPr>
      <w:r w:rsidRPr="009170BF">
        <w:rPr>
          <w:rFonts w:ascii="Arial" w:hAnsi="Arial" w:cs="Arial"/>
          <w:szCs w:val="22"/>
          <w:lang w:val="es-PE"/>
        </w:rPr>
        <w:t xml:space="preserve">Las empresas mineras deben obtener y mantener la licencia social, lo que depende de la aceptación y confianza de las comunidades. La educación juega un papel clave en fortalecer la relación entre empresas y comunidades, promoviendo la sostenibilidad. Este estudio se enfocó en estudiantes de 4to y 5to de secundaria, futuros líderes y ciudadanos responsables </w:t>
      </w:r>
      <w:r>
        <w:rPr>
          <w:rFonts w:ascii="Arial" w:hAnsi="Arial" w:cs="Arial"/>
          <w:szCs w:val="22"/>
          <w:lang w:val="es-PE"/>
        </w:rPr>
        <w:t xml:space="preserve">quienes </w:t>
      </w:r>
      <w:r w:rsidRPr="009170BF">
        <w:rPr>
          <w:rFonts w:ascii="Arial" w:hAnsi="Arial" w:cs="Arial"/>
          <w:szCs w:val="22"/>
          <w:lang w:val="es-PE"/>
        </w:rPr>
        <w:t>pueden influir positivamente en la dinámica social y ambiental de su entorno</w:t>
      </w:r>
      <w:r>
        <w:rPr>
          <w:rFonts w:ascii="Arial" w:hAnsi="Arial" w:cs="Arial"/>
          <w:szCs w:val="22"/>
          <w:lang w:val="es-PE"/>
        </w:rPr>
        <w:t xml:space="preserve">. </w:t>
      </w:r>
      <w:r w:rsidR="001157B9">
        <w:rPr>
          <w:rFonts w:ascii="Arial" w:hAnsi="Arial" w:cs="Arial"/>
          <w:szCs w:val="22"/>
          <w:lang w:val="es-PE"/>
        </w:rPr>
        <w:t>Como consecuencia, el</w:t>
      </w:r>
      <w:r w:rsidR="00A27499" w:rsidRPr="00A27499">
        <w:rPr>
          <w:rFonts w:ascii="Arial" w:hAnsi="Arial" w:cs="Arial"/>
          <w:szCs w:val="22"/>
          <w:lang w:val="es-PE"/>
        </w:rPr>
        <w:t xml:space="preserve"> propósito del trabajo fue explorar cómo la educación en valores y principios éticos en el contexto escolar puede ser una estrategia efectiva para fortalecer la sostenibilidad, promover buenas prácticas y</w:t>
      </w:r>
      <w:r>
        <w:rPr>
          <w:rFonts w:ascii="Arial" w:hAnsi="Arial" w:cs="Arial"/>
          <w:szCs w:val="22"/>
          <w:lang w:val="es-PE"/>
        </w:rPr>
        <w:t xml:space="preserve"> </w:t>
      </w:r>
      <w:r w:rsidR="00A27499" w:rsidRPr="00A27499">
        <w:rPr>
          <w:rFonts w:ascii="Arial" w:hAnsi="Arial" w:cs="Arial"/>
          <w:szCs w:val="22"/>
          <w:lang w:val="es-PE"/>
        </w:rPr>
        <w:t xml:space="preserve">contribuir a una mayor aceptación social de las actividades mineras, mejorando así la </w:t>
      </w:r>
      <w:r w:rsidR="00A27499" w:rsidRPr="00A27499">
        <w:rPr>
          <w:rFonts w:ascii="Arial" w:hAnsi="Arial" w:cs="Arial"/>
          <w:i/>
          <w:iCs/>
          <w:szCs w:val="22"/>
          <w:lang w:val="es-PE"/>
        </w:rPr>
        <w:t>licencia social</w:t>
      </w:r>
      <w:r w:rsidR="00A27499" w:rsidRPr="00A27499">
        <w:rPr>
          <w:rFonts w:ascii="Arial" w:hAnsi="Arial" w:cs="Arial"/>
          <w:szCs w:val="22"/>
          <w:lang w:val="es-PE"/>
        </w:rPr>
        <w:t>.</w:t>
      </w:r>
    </w:p>
    <w:p w14:paraId="13F87147" w14:textId="0357FAF2" w:rsidR="00A27499" w:rsidRPr="00A27499" w:rsidRDefault="004D3804" w:rsidP="004E62AE">
      <w:pPr>
        <w:spacing w:line="360" w:lineRule="auto"/>
        <w:jc w:val="both"/>
        <w:rPr>
          <w:rFonts w:ascii="Arial" w:hAnsi="Arial" w:cs="Arial"/>
          <w:szCs w:val="22"/>
          <w:lang w:val="es-PE"/>
        </w:rPr>
      </w:pPr>
      <w:r w:rsidRPr="00A27499">
        <w:rPr>
          <w:rFonts w:ascii="Arial" w:hAnsi="Arial" w:cs="Arial"/>
          <w:b/>
          <w:szCs w:val="22"/>
          <w:lang w:val="es-PE"/>
        </w:rPr>
        <w:t>PRECISANDO LOS ALCANCES</w:t>
      </w:r>
    </w:p>
    <w:p w14:paraId="55CAD0C4" w14:textId="5219900A" w:rsidR="00A27499" w:rsidRPr="00A27499" w:rsidRDefault="009170BF" w:rsidP="004E62AE">
      <w:pPr>
        <w:spacing w:line="360" w:lineRule="auto"/>
        <w:jc w:val="both"/>
        <w:rPr>
          <w:rFonts w:ascii="Arial" w:hAnsi="Arial" w:cs="Arial"/>
          <w:szCs w:val="22"/>
          <w:lang w:val="es-PE"/>
        </w:rPr>
      </w:pPr>
      <w:r w:rsidRPr="009170BF">
        <w:rPr>
          <w:rFonts w:ascii="Arial" w:hAnsi="Arial" w:cs="Arial"/>
          <w:szCs w:val="22"/>
          <w:lang w:val="es-PE"/>
        </w:rPr>
        <w:t>Las empresas mineras deben obtener y mantener la licencia social, que depende de la aceptación y confianza de las comunidades locales. En este contexto, la educación juega un papel fundamental</w:t>
      </w:r>
      <w:r>
        <w:rPr>
          <w:rFonts w:ascii="Arial" w:hAnsi="Arial" w:cs="Arial"/>
          <w:szCs w:val="22"/>
          <w:lang w:val="es-PE"/>
        </w:rPr>
        <w:t xml:space="preserve">, al </w:t>
      </w:r>
      <w:r w:rsidRPr="009170BF">
        <w:rPr>
          <w:rFonts w:ascii="Arial" w:hAnsi="Arial" w:cs="Arial"/>
          <w:szCs w:val="22"/>
          <w:lang w:val="es-PE"/>
        </w:rPr>
        <w:t xml:space="preserve">fortalecer la relación entre las empresas y las comunidades, promoviendo la sostenibilidad y la ética en las prácticas mineras. Este estudio se centró en estudiantes de 4to y 5to de secundaria, quienes representan a los futuros líderes, </w:t>
      </w:r>
      <w:r w:rsidRPr="009170BF">
        <w:rPr>
          <w:rFonts w:ascii="Arial" w:hAnsi="Arial" w:cs="Arial"/>
          <w:szCs w:val="22"/>
          <w:lang w:val="es-PE"/>
        </w:rPr>
        <w:lastRenderedPageBreak/>
        <w:t>trabajadores y ciudadanos responsables, con la capacidad de influir positivamente en la dinámica social, económica y ambiental de su entorno</w:t>
      </w:r>
      <w:r w:rsidR="00A27499" w:rsidRPr="00A27499">
        <w:rPr>
          <w:rFonts w:ascii="Arial" w:hAnsi="Arial" w:cs="Arial"/>
          <w:szCs w:val="22"/>
          <w:lang w:val="es-PE"/>
        </w:rPr>
        <w:t>.</w:t>
      </w:r>
    </w:p>
    <w:p w14:paraId="60B7DAE0" w14:textId="409A87C9" w:rsidR="00A27499" w:rsidRPr="00A27499" w:rsidRDefault="004D3804" w:rsidP="004E62AE">
      <w:pPr>
        <w:spacing w:line="360" w:lineRule="auto"/>
        <w:jc w:val="both"/>
        <w:rPr>
          <w:rFonts w:ascii="Arial" w:hAnsi="Arial" w:cs="Arial"/>
          <w:color w:val="auto"/>
          <w:szCs w:val="22"/>
          <w:lang w:val="es-PE"/>
        </w:rPr>
      </w:pPr>
      <w:r w:rsidRPr="00A27499">
        <w:rPr>
          <w:rFonts w:ascii="Arial" w:hAnsi="Arial" w:cs="Arial"/>
          <w:b/>
          <w:color w:val="auto"/>
          <w:szCs w:val="22"/>
          <w:lang w:val="es-PE"/>
        </w:rPr>
        <w:t>OBJETIVOS DEL TRABAJO</w:t>
      </w:r>
    </w:p>
    <w:p w14:paraId="08549DE4" w14:textId="5590F41D" w:rsidR="00A27499" w:rsidRPr="00A27499" w:rsidRDefault="00A27499" w:rsidP="004E62AE">
      <w:pPr>
        <w:spacing w:line="360" w:lineRule="auto"/>
        <w:jc w:val="both"/>
        <w:rPr>
          <w:rFonts w:ascii="Arial" w:hAnsi="Arial" w:cs="Arial"/>
          <w:szCs w:val="22"/>
          <w:lang w:val="es-PE"/>
        </w:rPr>
      </w:pPr>
      <w:r w:rsidRPr="00A27499">
        <w:rPr>
          <w:rFonts w:ascii="Arial" w:hAnsi="Arial" w:cs="Arial"/>
          <w:szCs w:val="22"/>
          <w:lang w:val="es-PE"/>
        </w:rPr>
        <w:t xml:space="preserve">El objetivo principal fue </w:t>
      </w:r>
      <w:r w:rsidR="009170BF">
        <w:rPr>
          <w:rFonts w:ascii="Arial" w:hAnsi="Arial" w:cs="Arial"/>
          <w:szCs w:val="22"/>
          <w:lang w:val="es-PE"/>
        </w:rPr>
        <w:t xml:space="preserve">explorar </w:t>
      </w:r>
      <w:r w:rsidRPr="00A27499">
        <w:rPr>
          <w:rFonts w:ascii="Arial" w:hAnsi="Arial" w:cs="Arial"/>
          <w:szCs w:val="22"/>
          <w:lang w:val="es-PE"/>
        </w:rPr>
        <w:t>el impacto de la educación en valores y ética en los estudiantes de educación básica regular de 4to y 5to de secundaria, en relación con su comprensión y percepción de la sostenibilidad y la licencia social en las zonas mineras de Arequipa.</w:t>
      </w:r>
    </w:p>
    <w:p w14:paraId="3139F77D" w14:textId="77777777" w:rsidR="00A27499" w:rsidRPr="00A27499" w:rsidRDefault="00A27499" w:rsidP="004E62AE">
      <w:pPr>
        <w:spacing w:line="360" w:lineRule="auto"/>
        <w:jc w:val="both"/>
        <w:rPr>
          <w:rFonts w:ascii="Arial" w:hAnsi="Arial" w:cs="Arial"/>
          <w:szCs w:val="22"/>
          <w:lang w:val="es-PE"/>
        </w:rPr>
      </w:pPr>
      <w:r w:rsidRPr="00A27499">
        <w:rPr>
          <w:rFonts w:ascii="Arial" w:hAnsi="Arial" w:cs="Arial"/>
          <w:szCs w:val="22"/>
          <w:lang w:val="es-PE"/>
        </w:rPr>
        <w:t>Los objetivos específicos fueron:</w:t>
      </w:r>
    </w:p>
    <w:p w14:paraId="17D85113" w14:textId="77777777" w:rsidR="00A27499" w:rsidRPr="00A27499" w:rsidRDefault="00A27499" w:rsidP="004E62AE">
      <w:pPr>
        <w:numPr>
          <w:ilvl w:val="0"/>
          <w:numId w:val="8"/>
        </w:numPr>
        <w:spacing w:line="360" w:lineRule="auto"/>
        <w:ind w:left="284" w:hanging="284"/>
        <w:jc w:val="both"/>
        <w:rPr>
          <w:rFonts w:ascii="Arial" w:hAnsi="Arial" w:cs="Arial"/>
          <w:szCs w:val="22"/>
          <w:lang w:val="es-PE"/>
        </w:rPr>
      </w:pPr>
      <w:r w:rsidRPr="00A27499">
        <w:rPr>
          <w:rFonts w:ascii="Arial" w:hAnsi="Arial" w:cs="Arial"/>
          <w:szCs w:val="22"/>
          <w:lang w:val="es-PE"/>
        </w:rPr>
        <w:t>Evaluar cómo la educación en valores y principios éticos influye en la percepción de los estudiantes sobre las prácticas mineras y la sostenibilidad.</w:t>
      </w:r>
    </w:p>
    <w:p w14:paraId="60AB177F" w14:textId="77777777" w:rsidR="00A27499" w:rsidRPr="00A27499" w:rsidRDefault="00A27499" w:rsidP="004E62AE">
      <w:pPr>
        <w:numPr>
          <w:ilvl w:val="0"/>
          <w:numId w:val="8"/>
        </w:numPr>
        <w:spacing w:line="360" w:lineRule="auto"/>
        <w:ind w:left="284" w:hanging="284"/>
        <w:jc w:val="both"/>
        <w:rPr>
          <w:rFonts w:ascii="Arial" w:hAnsi="Arial" w:cs="Arial"/>
          <w:szCs w:val="22"/>
          <w:lang w:val="es-PE"/>
        </w:rPr>
      </w:pPr>
      <w:r w:rsidRPr="00A27499">
        <w:rPr>
          <w:rFonts w:ascii="Arial" w:hAnsi="Arial" w:cs="Arial"/>
          <w:szCs w:val="22"/>
          <w:lang w:val="es-PE"/>
        </w:rPr>
        <w:t>Identificar el nivel de conocimiento que los estudiantes tienen sobre los impactos sociales y ambientales de la minería.</w:t>
      </w:r>
    </w:p>
    <w:p w14:paraId="1EB15BEC" w14:textId="77777777" w:rsidR="00A27499" w:rsidRPr="00A27499" w:rsidRDefault="00A27499" w:rsidP="004E62AE">
      <w:pPr>
        <w:numPr>
          <w:ilvl w:val="0"/>
          <w:numId w:val="8"/>
        </w:numPr>
        <w:spacing w:line="360" w:lineRule="auto"/>
        <w:ind w:left="284" w:hanging="284"/>
        <w:jc w:val="both"/>
        <w:rPr>
          <w:rFonts w:ascii="Arial" w:hAnsi="Arial" w:cs="Arial"/>
          <w:szCs w:val="22"/>
          <w:lang w:val="es-PE"/>
        </w:rPr>
      </w:pPr>
      <w:r w:rsidRPr="00A27499">
        <w:rPr>
          <w:rFonts w:ascii="Arial" w:hAnsi="Arial" w:cs="Arial"/>
          <w:szCs w:val="22"/>
          <w:lang w:val="es-PE"/>
        </w:rPr>
        <w:t>Explorar las actitudes de los estudiantes hacia las empresas mineras y su papel en la comunidad, y cómo la educación puede modificar estas actitudes.</w:t>
      </w:r>
    </w:p>
    <w:p w14:paraId="15203F15" w14:textId="77777777" w:rsidR="00A27499" w:rsidRPr="00A27499" w:rsidRDefault="00A27499" w:rsidP="004E62AE">
      <w:pPr>
        <w:numPr>
          <w:ilvl w:val="0"/>
          <w:numId w:val="8"/>
        </w:numPr>
        <w:spacing w:line="360" w:lineRule="auto"/>
        <w:ind w:left="284" w:hanging="284"/>
        <w:jc w:val="both"/>
        <w:rPr>
          <w:rFonts w:ascii="Arial" w:hAnsi="Arial" w:cs="Arial"/>
          <w:szCs w:val="22"/>
          <w:lang w:val="es-PE"/>
        </w:rPr>
      </w:pPr>
      <w:r w:rsidRPr="00A27499">
        <w:rPr>
          <w:rFonts w:ascii="Arial" w:hAnsi="Arial" w:cs="Arial"/>
          <w:szCs w:val="22"/>
          <w:lang w:val="es-PE"/>
        </w:rPr>
        <w:t>Proponer estrategias educativas para fortalecer la conciencia ética y la sostenibilidad en las futuras generaciones de estudiantes de zonas mineras.</w:t>
      </w:r>
    </w:p>
    <w:p w14:paraId="1120D403" w14:textId="37CFF944" w:rsidR="00A27499" w:rsidRPr="00A27499" w:rsidRDefault="004D3804" w:rsidP="004E62AE">
      <w:pPr>
        <w:spacing w:line="360" w:lineRule="auto"/>
        <w:jc w:val="both"/>
        <w:rPr>
          <w:rFonts w:ascii="Arial" w:hAnsi="Arial" w:cs="Arial"/>
          <w:szCs w:val="22"/>
          <w:lang w:val="es-PE"/>
        </w:rPr>
      </w:pPr>
      <w:r w:rsidRPr="00A27499">
        <w:rPr>
          <w:rFonts w:ascii="Arial" w:hAnsi="Arial" w:cs="Arial"/>
          <w:b/>
          <w:szCs w:val="22"/>
          <w:lang w:val="es-PE"/>
        </w:rPr>
        <w:t>PROCEDIMIENTO O METODOLOGÍA</w:t>
      </w:r>
    </w:p>
    <w:p w14:paraId="3372203A" w14:textId="34F1D5DA" w:rsidR="00A27499" w:rsidRPr="00A27499" w:rsidRDefault="00A27499" w:rsidP="004E62AE">
      <w:pPr>
        <w:spacing w:line="360" w:lineRule="auto"/>
        <w:jc w:val="both"/>
        <w:rPr>
          <w:rFonts w:ascii="Arial" w:hAnsi="Arial" w:cs="Arial"/>
          <w:szCs w:val="22"/>
          <w:lang w:val="es-PE"/>
        </w:rPr>
      </w:pPr>
      <w:r w:rsidRPr="00A27499">
        <w:rPr>
          <w:rFonts w:ascii="Arial" w:hAnsi="Arial" w:cs="Arial"/>
          <w:szCs w:val="22"/>
          <w:lang w:val="es-PE"/>
        </w:rPr>
        <w:t>La metodología empleada en este estudio fue de enfoque mixto.</w:t>
      </w:r>
    </w:p>
    <w:p w14:paraId="3C4B2032" w14:textId="646FCD44" w:rsidR="00A27499" w:rsidRPr="00A27499" w:rsidRDefault="001157B9" w:rsidP="004E62AE">
      <w:pPr>
        <w:numPr>
          <w:ilvl w:val="0"/>
          <w:numId w:val="9"/>
        </w:numPr>
        <w:spacing w:line="360" w:lineRule="auto"/>
        <w:ind w:left="284" w:hanging="284"/>
        <w:jc w:val="both"/>
        <w:rPr>
          <w:rFonts w:ascii="Arial" w:hAnsi="Arial" w:cs="Arial"/>
          <w:bCs w:val="0"/>
          <w:szCs w:val="22"/>
          <w:lang w:val="es-PE"/>
        </w:rPr>
      </w:pPr>
      <w:r w:rsidRPr="00CB0960">
        <w:rPr>
          <w:rFonts w:ascii="Arial" w:hAnsi="Arial" w:cs="Arial"/>
          <w:bCs w:val="0"/>
          <w:szCs w:val="22"/>
          <w:lang w:val="es-PE"/>
        </w:rPr>
        <w:t>A través del e</w:t>
      </w:r>
      <w:r w:rsidR="00A27499" w:rsidRPr="00A27499">
        <w:rPr>
          <w:rFonts w:ascii="Arial" w:hAnsi="Arial" w:cs="Arial"/>
          <w:bCs w:val="0"/>
          <w:szCs w:val="22"/>
          <w:lang w:val="es-PE"/>
        </w:rPr>
        <w:t>nfoque cualitativo</w:t>
      </w:r>
      <w:r w:rsidRPr="00CB0960">
        <w:rPr>
          <w:rFonts w:ascii="Arial" w:hAnsi="Arial" w:cs="Arial"/>
          <w:bCs w:val="0"/>
          <w:szCs w:val="22"/>
          <w:lang w:val="es-PE"/>
        </w:rPr>
        <w:t xml:space="preserve">, </w:t>
      </w:r>
      <w:r w:rsidR="009170BF" w:rsidRPr="00CB0960">
        <w:rPr>
          <w:rFonts w:ascii="Arial" w:hAnsi="Arial" w:cs="Arial"/>
          <w:bCs w:val="0"/>
          <w:szCs w:val="22"/>
          <w:lang w:val="es-PE"/>
        </w:rPr>
        <w:t>se realizaron entrevistas a docentes, directores y expertos en sostenibilidad sobre educación en valores y ética minera. Además, se organizaron grupos focales con estudiantes de 4to y 5to de secundaria para conocer sus percepciones sobre los impactos de la minería y las empresas.</w:t>
      </w:r>
    </w:p>
    <w:p w14:paraId="291EF0D0" w14:textId="2F68E820" w:rsidR="00A27499" w:rsidRPr="00A27499" w:rsidRDefault="001157B9" w:rsidP="004E62AE">
      <w:pPr>
        <w:numPr>
          <w:ilvl w:val="0"/>
          <w:numId w:val="9"/>
        </w:numPr>
        <w:spacing w:line="360" w:lineRule="auto"/>
        <w:ind w:left="284" w:hanging="284"/>
        <w:jc w:val="both"/>
        <w:rPr>
          <w:rFonts w:ascii="Arial" w:hAnsi="Arial" w:cs="Arial"/>
          <w:bCs w:val="0"/>
          <w:szCs w:val="22"/>
          <w:lang w:val="es-PE"/>
        </w:rPr>
      </w:pPr>
      <w:r w:rsidRPr="00CB0960">
        <w:rPr>
          <w:rFonts w:ascii="Arial" w:hAnsi="Arial" w:cs="Arial"/>
          <w:bCs w:val="0"/>
          <w:szCs w:val="22"/>
          <w:lang w:val="es-PE"/>
        </w:rPr>
        <w:t>Para el e</w:t>
      </w:r>
      <w:r w:rsidR="00A27499" w:rsidRPr="00A27499">
        <w:rPr>
          <w:rFonts w:ascii="Arial" w:hAnsi="Arial" w:cs="Arial"/>
          <w:bCs w:val="0"/>
          <w:szCs w:val="22"/>
          <w:lang w:val="es-PE"/>
        </w:rPr>
        <w:t>nfoque cuantitativo</w:t>
      </w:r>
      <w:r w:rsidRPr="00CB0960">
        <w:rPr>
          <w:rFonts w:ascii="Arial" w:hAnsi="Arial" w:cs="Arial"/>
          <w:bCs w:val="0"/>
          <w:szCs w:val="22"/>
          <w:lang w:val="es-PE"/>
        </w:rPr>
        <w:t>,</w:t>
      </w:r>
      <w:r w:rsidR="00A27499" w:rsidRPr="00A27499">
        <w:rPr>
          <w:rFonts w:ascii="Arial" w:hAnsi="Arial" w:cs="Arial"/>
          <w:bCs w:val="0"/>
          <w:szCs w:val="22"/>
          <w:lang w:val="es-PE"/>
        </w:rPr>
        <w:t xml:space="preserve"> </w:t>
      </w:r>
      <w:r w:rsidR="004E62AE" w:rsidRPr="00CB0960">
        <w:rPr>
          <w:rFonts w:ascii="Arial" w:hAnsi="Arial" w:cs="Arial"/>
          <w:bCs w:val="0"/>
          <w:szCs w:val="22"/>
          <w:lang w:val="es-PE"/>
        </w:rPr>
        <w:t>se aplicaron encuestas a estudiantes de 4to y 5to de secundaria en Arequipa para evaluar su conocimiento sobre minería, sostenibilidad y valores éticos, así como sus actitudes hacia la minería y las empresas del sector</w:t>
      </w:r>
      <w:r w:rsidR="00A27499" w:rsidRPr="00A27499">
        <w:rPr>
          <w:rFonts w:ascii="Arial" w:hAnsi="Arial" w:cs="Arial"/>
          <w:bCs w:val="0"/>
          <w:szCs w:val="22"/>
          <w:lang w:val="es-PE"/>
        </w:rPr>
        <w:t>.</w:t>
      </w:r>
    </w:p>
    <w:p w14:paraId="23091C74" w14:textId="3B2F7A8E" w:rsidR="00A27499" w:rsidRPr="00A27499" w:rsidRDefault="001157B9" w:rsidP="004E62AE">
      <w:pPr>
        <w:numPr>
          <w:ilvl w:val="0"/>
          <w:numId w:val="9"/>
        </w:numPr>
        <w:spacing w:line="360" w:lineRule="auto"/>
        <w:ind w:left="284" w:hanging="284"/>
        <w:jc w:val="both"/>
        <w:rPr>
          <w:rFonts w:ascii="Arial" w:hAnsi="Arial" w:cs="Arial"/>
          <w:bCs w:val="0"/>
          <w:szCs w:val="22"/>
          <w:lang w:val="es-PE"/>
        </w:rPr>
      </w:pPr>
      <w:r w:rsidRPr="00CB0960">
        <w:rPr>
          <w:rFonts w:ascii="Arial" w:hAnsi="Arial" w:cs="Arial"/>
          <w:bCs w:val="0"/>
          <w:szCs w:val="22"/>
          <w:lang w:val="es-PE"/>
        </w:rPr>
        <w:t>A través del a</w:t>
      </w:r>
      <w:r w:rsidR="00A27499" w:rsidRPr="00A27499">
        <w:rPr>
          <w:rFonts w:ascii="Arial" w:hAnsi="Arial" w:cs="Arial"/>
          <w:bCs w:val="0"/>
          <w:szCs w:val="22"/>
          <w:lang w:val="es-PE"/>
        </w:rPr>
        <w:t>nálisis documental</w:t>
      </w:r>
      <w:r w:rsidRPr="00CB0960">
        <w:rPr>
          <w:rFonts w:ascii="Arial" w:hAnsi="Arial" w:cs="Arial"/>
          <w:bCs w:val="0"/>
          <w:szCs w:val="22"/>
          <w:lang w:val="es-PE"/>
        </w:rPr>
        <w:t>,</w:t>
      </w:r>
      <w:r w:rsidR="00A27499" w:rsidRPr="00A27499">
        <w:rPr>
          <w:rFonts w:ascii="Arial" w:hAnsi="Arial" w:cs="Arial"/>
          <w:bCs w:val="0"/>
          <w:szCs w:val="22"/>
          <w:lang w:val="es-PE"/>
        </w:rPr>
        <w:t xml:space="preserve"> </w:t>
      </w:r>
      <w:r w:rsidRPr="00CB0960">
        <w:rPr>
          <w:rFonts w:ascii="Arial" w:hAnsi="Arial" w:cs="Arial"/>
          <w:bCs w:val="0"/>
          <w:szCs w:val="22"/>
          <w:lang w:val="es-PE"/>
        </w:rPr>
        <w:t>s</w:t>
      </w:r>
      <w:r w:rsidR="00A27499" w:rsidRPr="00A27499">
        <w:rPr>
          <w:rFonts w:ascii="Arial" w:hAnsi="Arial" w:cs="Arial"/>
          <w:bCs w:val="0"/>
          <w:szCs w:val="22"/>
          <w:lang w:val="es-PE"/>
        </w:rPr>
        <w:t>e revisaron programas educativos y materiales utilizados en las escuelas para evaluar cómo se aborda la sostenibilidad, la ética y la minería en el currículo educativo.</w:t>
      </w:r>
    </w:p>
    <w:p w14:paraId="2F954D28" w14:textId="038C48C2" w:rsidR="00A27499" w:rsidRPr="00A27499" w:rsidRDefault="004D3804" w:rsidP="004E62AE">
      <w:pPr>
        <w:spacing w:line="360" w:lineRule="auto"/>
        <w:jc w:val="both"/>
        <w:rPr>
          <w:rFonts w:ascii="Arial" w:hAnsi="Arial" w:cs="Arial"/>
          <w:szCs w:val="22"/>
          <w:lang w:val="es-PE"/>
        </w:rPr>
      </w:pPr>
      <w:r w:rsidRPr="00A27499">
        <w:rPr>
          <w:rFonts w:ascii="Arial" w:hAnsi="Arial" w:cs="Arial"/>
          <w:b/>
          <w:szCs w:val="22"/>
          <w:lang w:val="es-PE"/>
        </w:rPr>
        <w:t>PRINCIPALES RESULTADOS ALCANZADOS</w:t>
      </w:r>
    </w:p>
    <w:p w14:paraId="0DBDC828" w14:textId="71B7B341" w:rsidR="00A27499" w:rsidRPr="00A27499" w:rsidRDefault="00A27499" w:rsidP="004E62AE">
      <w:pPr>
        <w:spacing w:line="360" w:lineRule="auto"/>
        <w:jc w:val="both"/>
        <w:rPr>
          <w:rFonts w:ascii="Arial" w:hAnsi="Arial" w:cs="Arial"/>
          <w:bCs w:val="0"/>
          <w:szCs w:val="22"/>
          <w:lang w:val="es-PE"/>
        </w:rPr>
      </w:pPr>
      <w:r w:rsidRPr="00A27499">
        <w:rPr>
          <w:rFonts w:ascii="Arial" w:hAnsi="Arial" w:cs="Arial"/>
          <w:b/>
          <w:szCs w:val="22"/>
          <w:lang w:val="es-PE"/>
        </w:rPr>
        <w:t>Conocimiento y percepción de la minería y la sostenibilidad:</w:t>
      </w:r>
      <w:r w:rsidRPr="00A27499">
        <w:rPr>
          <w:rFonts w:ascii="Arial" w:hAnsi="Arial" w:cs="Arial"/>
          <w:bCs w:val="0"/>
          <w:szCs w:val="22"/>
          <w:lang w:val="es-PE"/>
        </w:rPr>
        <w:t xml:space="preserve"> </w:t>
      </w:r>
      <w:r w:rsidR="004E62AE" w:rsidRPr="004E62AE">
        <w:rPr>
          <w:rFonts w:ascii="Arial" w:hAnsi="Arial" w:cs="Arial"/>
          <w:bCs w:val="0"/>
          <w:szCs w:val="22"/>
          <w:lang w:val="es-PE"/>
        </w:rPr>
        <w:t xml:space="preserve">La mayoría de los estudiantes tenía un conocimiento básico sobre minería, pero limitado en los impactos </w:t>
      </w:r>
      <w:r w:rsidR="004E62AE" w:rsidRPr="004E62AE">
        <w:rPr>
          <w:rFonts w:ascii="Arial" w:hAnsi="Arial" w:cs="Arial"/>
          <w:bCs w:val="0"/>
          <w:szCs w:val="22"/>
          <w:lang w:val="es-PE"/>
        </w:rPr>
        <w:lastRenderedPageBreak/>
        <w:t>sociales y ambientales. Muchos percibieron negativamente las prácticas mineras debido a los efectos ambientales, sin conocer las acciones positivas de las empresas en responsabilidad social</w:t>
      </w:r>
      <w:r w:rsidRPr="00A27499">
        <w:rPr>
          <w:rFonts w:ascii="Arial" w:hAnsi="Arial" w:cs="Arial"/>
          <w:bCs w:val="0"/>
          <w:szCs w:val="22"/>
          <w:lang w:val="es-PE"/>
        </w:rPr>
        <w:t>.</w:t>
      </w:r>
    </w:p>
    <w:p w14:paraId="44B46B17" w14:textId="7D3640AA" w:rsidR="00A27499" w:rsidRPr="00A27499" w:rsidRDefault="00A27499" w:rsidP="004E62AE">
      <w:pPr>
        <w:spacing w:line="360" w:lineRule="auto"/>
        <w:jc w:val="both"/>
        <w:rPr>
          <w:rFonts w:ascii="Arial" w:hAnsi="Arial" w:cs="Arial"/>
          <w:bCs w:val="0"/>
          <w:szCs w:val="22"/>
          <w:lang w:val="es-PE"/>
        </w:rPr>
      </w:pPr>
      <w:r w:rsidRPr="00A27499">
        <w:rPr>
          <w:rFonts w:ascii="Arial" w:hAnsi="Arial" w:cs="Arial"/>
          <w:b/>
          <w:szCs w:val="22"/>
          <w:lang w:val="es-PE"/>
        </w:rPr>
        <w:t>Actitudes hacia la ética y la sostenibilidad:</w:t>
      </w:r>
      <w:r w:rsidRPr="00A27499">
        <w:rPr>
          <w:rFonts w:ascii="Arial" w:hAnsi="Arial" w:cs="Arial"/>
          <w:bCs w:val="0"/>
          <w:szCs w:val="22"/>
          <w:lang w:val="es-PE"/>
        </w:rPr>
        <w:t xml:space="preserve"> </w:t>
      </w:r>
      <w:r w:rsidR="004E62AE" w:rsidRPr="004E62AE">
        <w:rPr>
          <w:rFonts w:ascii="Arial" w:hAnsi="Arial" w:cs="Arial"/>
          <w:bCs w:val="0"/>
          <w:szCs w:val="22"/>
          <w:lang w:val="es-PE"/>
        </w:rPr>
        <w:t>Los estudiantes informados sobre principios éticos, el código de ética y sostenibilidad mostraron una actitud más positiva hacia las empresas mineras. La educación, en este contexto, mejoró su comprensión sobre la necesidad de equilibrar la explotación de recursos y la protección ambiental</w:t>
      </w:r>
      <w:r w:rsidRPr="00A27499">
        <w:rPr>
          <w:rFonts w:ascii="Arial" w:hAnsi="Arial" w:cs="Arial"/>
          <w:bCs w:val="0"/>
          <w:szCs w:val="22"/>
          <w:lang w:val="es-PE"/>
        </w:rPr>
        <w:t>.</w:t>
      </w:r>
    </w:p>
    <w:p w14:paraId="587D32E9" w14:textId="6C45F68A" w:rsidR="00A27499" w:rsidRPr="00A27499" w:rsidRDefault="00A27499" w:rsidP="004E62AE">
      <w:pPr>
        <w:spacing w:line="360" w:lineRule="auto"/>
        <w:jc w:val="both"/>
        <w:rPr>
          <w:rFonts w:ascii="Arial" w:hAnsi="Arial" w:cs="Arial"/>
          <w:bCs w:val="0"/>
          <w:szCs w:val="22"/>
          <w:lang w:val="es-PE"/>
        </w:rPr>
      </w:pPr>
      <w:r w:rsidRPr="00A27499">
        <w:rPr>
          <w:rFonts w:ascii="Arial" w:hAnsi="Arial" w:cs="Arial"/>
          <w:b/>
          <w:szCs w:val="22"/>
          <w:lang w:val="es-PE"/>
        </w:rPr>
        <w:t>Propuestas educativas:</w:t>
      </w:r>
      <w:r w:rsidRPr="00A27499">
        <w:rPr>
          <w:rFonts w:ascii="Arial" w:hAnsi="Arial" w:cs="Arial"/>
          <w:bCs w:val="0"/>
          <w:szCs w:val="22"/>
          <w:lang w:val="es-PE"/>
        </w:rPr>
        <w:t xml:space="preserve"> </w:t>
      </w:r>
      <w:r w:rsidR="004E62AE" w:rsidRPr="004E62AE">
        <w:rPr>
          <w:rFonts w:ascii="Arial" w:hAnsi="Arial" w:cs="Arial"/>
          <w:bCs w:val="0"/>
          <w:szCs w:val="22"/>
          <w:lang w:val="es-PE"/>
        </w:rPr>
        <w:t>Los estudiantes expresaron interés en aprender sobre prácticas éticas en minería y sostenibilidad. Se identificó que un enfoque educativo con actividades prácticas, visitas a empresas y la integración de principios éticos en el currículo sería altamente efectivo</w:t>
      </w:r>
      <w:r w:rsidRPr="00A27499">
        <w:rPr>
          <w:rFonts w:ascii="Arial" w:hAnsi="Arial" w:cs="Arial"/>
          <w:bCs w:val="0"/>
          <w:szCs w:val="22"/>
          <w:lang w:val="es-PE"/>
        </w:rPr>
        <w:t>.</w:t>
      </w:r>
    </w:p>
    <w:p w14:paraId="56170184" w14:textId="14F7DAA9" w:rsidR="00A27499" w:rsidRPr="00A27499" w:rsidRDefault="004D3804" w:rsidP="004E62AE">
      <w:pPr>
        <w:spacing w:line="360" w:lineRule="auto"/>
        <w:jc w:val="both"/>
        <w:rPr>
          <w:rFonts w:ascii="Arial" w:hAnsi="Arial" w:cs="Arial"/>
          <w:szCs w:val="22"/>
          <w:lang w:val="es-PE"/>
        </w:rPr>
      </w:pPr>
      <w:r w:rsidRPr="00A27499">
        <w:rPr>
          <w:rFonts w:ascii="Arial" w:hAnsi="Arial" w:cs="Arial"/>
          <w:b/>
          <w:szCs w:val="22"/>
          <w:lang w:val="es-PE"/>
        </w:rPr>
        <w:t>CONCLUSIÓN Y RECOMENDACIONES</w:t>
      </w:r>
    </w:p>
    <w:p w14:paraId="4BA1FBDF" w14:textId="774721BC" w:rsidR="00A27499" w:rsidRPr="00A27499" w:rsidRDefault="00A27499" w:rsidP="004E62AE">
      <w:pPr>
        <w:spacing w:line="360" w:lineRule="auto"/>
        <w:jc w:val="both"/>
        <w:rPr>
          <w:rFonts w:ascii="Arial" w:hAnsi="Arial" w:cs="Arial"/>
          <w:szCs w:val="22"/>
          <w:lang w:val="es-PE"/>
        </w:rPr>
      </w:pPr>
      <w:r w:rsidRPr="00A27499">
        <w:rPr>
          <w:rFonts w:ascii="Arial" w:hAnsi="Arial" w:cs="Arial"/>
          <w:b/>
          <w:szCs w:val="22"/>
          <w:lang w:val="es-PE"/>
        </w:rPr>
        <w:t>Conclusión:</w:t>
      </w:r>
      <w:r w:rsidRPr="00A27499">
        <w:rPr>
          <w:rFonts w:ascii="Arial" w:hAnsi="Arial" w:cs="Arial"/>
          <w:szCs w:val="22"/>
          <w:lang w:val="es-PE"/>
        </w:rPr>
        <w:t xml:space="preserve"> El estudio demostró que la educación en valores y ética tiene un impacto significativo en la percepción de los estudiantes de secundaria sobre la minería y la sostenibilidad. Los estudiantes que fueron expuestos a principios éticos en su formación mostraron una mayor disposición a comprender la minería de manera equilibrada y a reconocer el papel positivo que las empresas pueden jugar en las comunidades, siempre que se sigan prácticas responsables.</w:t>
      </w:r>
    </w:p>
    <w:p w14:paraId="103E871F" w14:textId="5AED720C" w:rsidR="004E62AE" w:rsidRPr="004E62AE" w:rsidRDefault="00A27499" w:rsidP="004E62AE">
      <w:pPr>
        <w:spacing w:line="360" w:lineRule="auto"/>
        <w:jc w:val="both"/>
        <w:rPr>
          <w:rFonts w:ascii="Arial" w:hAnsi="Arial" w:cs="Arial"/>
          <w:szCs w:val="22"/>
          <w:lang w:val="es-PE"/>
        </w:rPr>
      </w:pPr>
      <w:r w:rsidRPr="00A27499">
        <w:rPr>
          <w:rFonts w:ascii="Arial" w:hAnsi="Arial" w:cs="Arial"/>
          <w:b/>
          <w:szCs w:val="22"/>
          <w:lang w:val="es-PE"/>
        </w:rPr>
        <w:t>Recomendaciones:</w:t>
      </w:r>
      <w:r w:rsidR="000C5BC9">
        <w:rPr>
          <w:rFonts w:ascii="Arial" w:hAnsi="Arial" w:cs="Arial"/>
          <w:szCs w:val="22"/>
          <w:lang w:val="es-PE"/>
        </w:rPr>
        <w:t xml:space="preserve"> </w:t>
      </w:r>
      <w:r w:rsidR="004E62AE" w:rsidRPr="004E62AE">
        <w:rPr>
          <w:rFonts w:ascii="Arial" w:hAnsi="Arial" w:cs="Arial"/>
          <w:szCs w:val="22"/>
          <w:lang w:val="es-PE"/>
        </w:rPr>
        <w:t>Se recomienda integrar contenidos sobre sostenibilidad, ética y minería en los programas educativos, fomentar la colaboración entre empresas mineras e instituciones educativas para promover la responsabilidad social y ambiental, e involucrar a los estudiantes en actividades prácticas para una comprensión directa de estos temas.</w:t>
      </w:r>
    </w:p>
    <w:p w14:paraId="47ECA345" w14:textId="5D2A349C" w:rsidR="009170BF" w:rsidRDefault="001157B9" w:rsidP="004E62AE">
      <w:pPr>
        <w:spacing w:line="360" w:lineRule="auto"/>
        <w:jc w:val="both"/>
        <w:rPr>
          <w:rFonts w:ascii="Arial" w:hAnsi="Arial" w:cs="Arial"/>
          <w:szCs w:val="22"/>
          <w:lang w:val="es-PE"/>
        </w:rPr>
      </w:pPr>
      <w:r w:rsidRPr="001157B9">
        <w:rPr>
          <w:rFonts w:ascii="Arial" w:hAnsi="Arial" w:cs="Arial"/>
          <w:b/>
          <w:bCs w:val="0"/>
          <w:szCs w:val="22"/>
          <w:lang w:val="es-PE"/>
        </w:rPr>
        <w:t>Reflexión:</w:t>
      </w:r>
      <w:r w:rsidR="000C5BC9">
        <w:rPr>
          <w:rFonts w:ascii="Arial" w:hAnsi="Arial" w:cs="Arial"/>
          <w:b/>
          <w:bCs w:val="0"/>
          <w:szCs w:val="22"/>
          <w:lang w:val="es-PE"/>
        </w:rPr>
        <w:t xml:space="preserve"> </w:t>
      </w:r>
      <w:r w:rsidR="00A27499" w:rsidRPr="00A27499">
        <w:rPr>
          <w:rFonts w:ascii="Arial" w:hAnsi="Arial" w:cs="Arial"/>
          <w:szCs w:val="22"/>
          <w:lang w:val="es-PE"/>
        </w:rPr>
        <w:t xml:space="preserve">Este enfoque educativo </w:t>
      </w:r>
      <w:r w:rsidR="004E62AE">
        <w:rPr>
          <w:rFonts w:ascii="Arial" w:hAnsi="Arial" w:cs="Arial"/>
          <w:szCs w:val="22"/>
          <w:lang w:val="es-PE"/>
        </w:rPr>
        <w:t xml:space="preserve">contribuye </w:t>
      </w:r>
      <w:r w:rsidR="00A27499" w:rsidRPr="00A27499">
        <w:rPr>
          <w:rFonts w:ascii="Arial" w:hAnsi="Arial" w:cs="Arial"/>
          <w:szCs w:val="22"/>
          <w:lang w:val="es-PE"/>
        </w:rPr>
        <w:t>a la formación de una generación de estudiantes más informada, ética y comprometida con los principios de sostenibilidad y responsabilidad social.</w:t>
      </w:r>
    </w:p>
    <w:p w14:paraId="30EA37DD" w14:textId="4A26A0D7" w:rsidR="00E4307D" w:rsidRPr="00397084" w:rsidRDefault="00E4307D" w:rsidP="004E62AE">
      <w:pPr>
        <w:spacing w:line="360" w:lineRule="auto"/>
        <w:jc w:val="both"/>
        <w:rPr>
          <w:rFonts w:ascii="Arial" w:hAnsi="Arial" w:cs="Arial"/>
          <w:b/>
          <w:bCs w:val="0"/>
          <w:szCs w:val="22"/>
          <w:lang w:val="es-PE"/>
        </w:rPr>
      </w:pPr>
      <w:r w:rsidRPr="00397084">
        <w:rPr>
          <w:rFonts w:ascii="Arial" w:hAnsi="Arial" w:cs="Arial"/>
          <w:b/>
          <w:bCs w:val="0"/>
          <w:szCs w:val="22"/>
          <w:lang w:val="es-PE"/>
        </w:rPr>
        <w:t>RESEÑA PROFESIONAL</w:t>
      </w:r>
    </w:p>
    <w:p w14:paraId="7E2477E2" w14:textId="6C01F638" w:rsidR="00E4307D" w:rsidRDefault="00E4307D" w:rsidP="004E62AE">
      <w:pPr>
        <w:spacing w:line="360" w:lineRule="auto"/>
        <w:jc w:val="both"/>
        <w:rPr>
          <w:rFonts w:ascii="Arial" w:hAnsi="Arial" w:cs="Arial"/>
          <w:szCs w:val="22"/>
          <w:lang w:val="es-PE"/>
        </w:rPr>
      </w:pPr>
      <w:r>
        <w:rPr>
          <w:rFonts w:ascii="Arial" w:hAnsi="Arial" w:cs="Arial"/>
          <w:szCs w:val="22"/>
          <w:lang w:val="es-PE"/>
        </w:rPr>
        <w:t xml:space="preserve">(1) </w:t>
      </w:r>
      <w:r w:rsidRPr="00C0246F">
        <w:rPr>
          <w:rFonts w:ascii="Arial" w:hAnsi="Arial" w:cs="Arial"/>
          <w:szCs w:val="22"/>
          <w:lang w:val="es-PE"/>
        </w:rPr>
        <w:t xml:space="preserve">Doctor en filosofía, PhD; docente universitario, contador público, especialista </w:t>
      </w:r>
      <w:r w:rsidR="00C0246F" w:rsidRPr="00C0246F">
        <w:rPr>
          <w:rFonts w:ascii="Arial" w:hAnsi="Arial" w:cs="Arial"/>
          <w:szCs w:val="22"/>
          <w:lang w:val="es-PE"/>
        </w:rPr>
        <w:t>en</w:t>
      </w:r>
      <w:r w:rsidR="00C0246F">
        <w:rPr>
          <w:rFonts w:ascii="Arial" w:hAnsi="Arial" w:cs="Arial"/>
          <w:szCs w:val="22"/>
          <w:lang w:val="es-PE"/>
        </w:rPr>
        <w:t xml:space="preserve"> investigador transdisciplinar</w:t>
      </w:r>
    </w:p>
    <w:p w14:paraId="732C94E4" w14:textId="299ED35C" w:rsidR="00E4307D" w:rsidRDefault="00E4307D" w:rsidP="004E62AE">
      <w:pPr>
        <w:spacing w:line="360" w:lineRule="auto"/>
        <w:jc w:val="both"/>
        <w:rPr>
          <w:rFonts w:ascii="Arial" w:hAnsi="Arial" w:cs="Arial"/>
          <w:szCs w:val="22"/>
          <w:lang w:val="es-PE"/>
        </w:rPr>
      </w:pPr>
      <w:r>
        <w:rPr>
          <w:rFonts w:ascii="Arial" w:hAnsi="Arial" w:cs="Arial"/>
          <w:szCs w:val="22"/>
          <w:lang w:val="es-PE"/>
        </w:rPr>
        <w:t>(2) Doctor en filosofía, PhD; docente universitario, contador público, especialista en estudios sociales y arquitectónicos.</w:t>
      </w:r>
    </w:p>
    <w:p w14:paraId="60B72112" w14:textId="6EB4EAF2" w:rsidR="00E4307D" w:rsidRPr="00E14311" w:rsidRDefault="00E4307D" w:rsidP="004E62AE">
      <w:pPr>
        <w:spacing w:line="360" w:lineRule="auto"/>
        <w:jc w:val="both"/>
        <w:rPr>
          <w:rFonts w:ascii="Arial" w:hAnsi="Arial" w:cs="Arial"/>
          <w:szCs w:val="22"/>
          <w:lang w:val="es-PE"/>
        </w:rPr>
      </w:pPr>
      <w:r>
        <w:rPr>
          <w:rFonts w:ascii="Arial" w:hAnsi="Arial" w:cs="Arial"/>
          <w:szCs w:val="22"/>
          <w:lang w:val="es-PE"/>
        </w:rPr>
        <w:t xml:space="preserve">(3) </w:t>
      </w:r>
      <w:r w:rsidR="00C0246F">
        <w:rPr>
          <w:rFonts w:ascii="Arial" w:hAnsi="Arial" w:cs="Arial"/>
          <w:szCs w:val="22"/>
          <w:lang w:val="es-PE"/>
        </w:rPr>
        <w:t>C</w:t>
      </w:r>
      <w:r w:rsidRPr="00C0246F">
        <w:rPr>
          <w:rFonts w:ascii="Arial" w:hAnsi="Arial" w:cs="Arial"/>
          <w:szCs w:val="22"/>
          <w:lang w:val="es-PE"/>
        </w:rPr>
        <w:t>ontador público, especialista en estudios</w:t>
      </w:r>
      <w:r w:rsidR="00C0246F">
        <w:rPr>
          <w:rFonts w:ascii="Arial" w:hAnsi="Arial" w:cs="Arial"/>
          <w:szCs w:val="22"/>
          <w:lang w:val="es-PE"/>
        </w:rPr>
        <w:t xml:space="preserve"> </w:t>
      </w:r>
      <w:r w:rsidR="00DD4117">
        <w:rPr>
          <w:rFonts w:ascii="Arial" w:hAnsi="Arial" w:cs="Arial"/>
          <w:szCs w:val="22"/>
          <w:lang w:val="es-PE"/>
        </w:rPr>
        <w:t>de sostenibilidad y relaciones comunitarias.</w:t>
      </w:r>
    </w:p>
    <w:sectPr w:rsidR="00E4307D" w:rsidRPr="00E14311" w:rsidSect="004E62AE">
      <w:pgSz w:w="11906" w:h="16838"/>
      <w:pgMar w:top="1418"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E3DC6"/>
    <w:multiLevelType w:val="multilevel"/>
    <w:tmpl w:val="32A43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63880"/>
    <w:multiLevelType w:val="multilevel"/>
    <w:tmpl w:val="85AC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E71E7"/>
    <w:multiLevelType w:val="multilevel"/>
    <w:tmpl w:val="EE7A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F4C88"/>
    <w:multiLevelType w:val="multilevel"/>
    <w:tmpl w:val="8E4A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C3BF7"/>
    <w:multiLevelType w:val="multilevel"/>
    <w:tmpl w:val="4216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56950"/>
    <w:multiLevelType w:val="multilevel"/>
    <w:tmpl w:val="DFCC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4D5FB7"/>
    <w:multiLevelType w:val="multilevel"/>
    <w:tmpl w:val="7166D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3C6752"/>
    <w:multiLevelType w:val="multilevel"/>
    <w:tmpl w:val="22F8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C42088"/>
    <w:multiLevelType w:val="multilevel"/>
    <w:tmpl w:val="7228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E22140"/>
    <w:multiLevelType w:val="multilevel"/>
    <w:tmpl w:val="9154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9B1207"/>
    <w:multiLevelType w:val="multilevel"/>
    <w:tmpl w:val="AE66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6"/>
  </w:num>
  <w:num w:numId="4">
    <w:abstractNumId w:val="3"/>
  </w:num>
  <w:num w:numId="5">
    <w:abstractNumId w:val="0"/>
  </w:num>
  <w:num w:numId="6">
    <w:abstractNumId w:val="7"/>
  </w:num>
  <w:num w:numId="7">
    <w:abstractNumId w:val="9"/>
  </w:num>
  <w:num w:numId="8">
    <w:abstractNumId w:val="10"/>
  </w:num>
  <w:num w:numId="9">
    <w:abstractNumId w:val="5"/>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A3C"/>
    <w:rsid w:val="00087CB9"/>
    <w:rsid w:val="000C5BC9"/>
    <w:rsid w:val="001157B9"/>
    <w:rsid w:val="001723E5"/>
    <w:rsid w:val="00265CCA"/>
    <w:rsid w:val="00397084"/>
    <w:rsid w:val="00427661"/>
    <w:rsid w:val="004B051A"/>
    <w:rsid w:val="004D3804"/>
    <w:rsid w:val="004E62AE"/>
    <w:rsid w:val="005C5EAD"/>
    <w:rsid w:val="0069515C"/>
    <w:rsid w:val="006B7DC3"/>
    <w:rsid w:val="00840137"/>
    <w:rsid w:val="008D7028"/>
    <w:rsid w:val="008E0A3C"/>
    <w:rsid w:val="009170BF"/>
    <w:rsid w:val="0094524E"/>
    <w:rsid w:val="00995718"/>
    <w:rsid w:val="009B5D6D"/>
    <w:rsid w:val="009D4FC1"/>
    <w:rsid w:val="00A27499"/>
    <w:rsid w:val="00A60298"/>
    <w:rsid w:val="00AD112F"/>
    <w:rsid w:val="00C0246F"/>
    <w:rsid w:val="00CB0960"/>
    <w:rsid w:val="00DD4117"/>
    <w:rsid w:val="00DD74B3"/>
    <w:rsid w:val="00E14311"/>
    <w:rsid w:val="00E41530"/>
    <w:rsid w:val="00E4307D"/>
    <w:rsid w:val="00F72F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59D338"/>
  <w15:chartTrackingRefBased/>
  <w15:docId w15:val="{12AD5C86-5C72-47C3-9492-AB2FFD1DB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Mangal"/>
        <w:bCs/>
        <w:color w:val="000000" w:themeColor="text1"/>
        <w:sz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paragraph" w:styleId="Ttulo1">
    <w:name w:val="heading 1"/>
    <w:basedOn w:val="Normal"/>
    <w:next w:val="Normal"/>
    <w:link w:val="Ttulo1Car"/>
    <w:autoRedefine/>
    <w:uiPriority w:val="9"/>
    <w:qFormat/>
    <w:rsid w:val="00840137"/>
    <w:pPr>
      <w:keepNext/>
      <w:spacing w:after="0" w:line="240" w:lineRule="auto"/>
      <w:jc w:val="center"/>
      <w:outlineLvl w:val="0"/>
    </w:pPr>
    <w:rPr>
      <w:b/>
      <w:bCs w:val="0"/>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840137"/>
    <w:rPr>
      <w:b/>
      <w:bCs w:val="0"/>
      <w:color w:val="000000" w:themeColor="text1"/>
      <w:sz w:val="24"/>
      <w:szCs w:val="24"/>
      <w:lang w:eastAsia="es-ES"/>
    </w:rPr>
  </w:style>
  <w:style w:type="paragraph" w:styleId="TDC1">
    <w:name w:val="toc 1"/>
    <w:basedOn w:val="Normal"/>
    <w:next w:val="Normal"/>
    <w:autoRedefine/>
    <w:uiPriority w:val="39"/>
    <w:unhideWhenUsed/>
    <w:qFormat/>
    <w:rsid w:val="0094524E"/>
    <w:pPr>
      <w:spacing w:before="120" w:after="220" w:line="240" w:lineRule="auto"/>
    </w:pPr>
    <w:rPr>
      <w:rFonts w:ascii="Arial" w:eastAsia="Times New Roman" w:hAnsi="Arial" w:cs="Times New Roman"/>
      <w:sz w:val="24"/>
      <w:szCs w:val="24"/>
      <w:lang w:val="es-ES" w:eastAsia="es-ES"/>
    </w:rPr>
  </w:style>
  <w:style w:type="character" w:styleId="Textoennegrita">
    <w:name w:val="Strong"/>
    <w:basedOn w:val="Fuentedeprrafopredeter"/>
    <w:uiPriority w:val="22"/>
    <w:qFormat/>
    <w:rsid w:val="008E0A3C"/>
    <w:rPr>
      <w:b/>
      <w:bCs w:val="0"/>
    </w:rPr>
  </w:style>
  <w:style w:type="character" w:styleId="nfasis">
    <w:name w:val="Emphasis"/>
    <w:basedOn w:val="Fuentedeprrafopredeter"/>
    <w:uiPriority w:val="20"/>
    <w:qFormat/>
    <w:rsid w:val="008E0A3C"/>
    <w:rPr>
      <w:i/>
      <w:iCs/>
    </w:rPr>
  </w:style>
  <w:style w:type="paragraph" w:styleId="Prrafodelista">
    <w:name w:val="List Paragraph"/>
    <w:basedOn w:val="Normal"/>
    <w:uiPriority w:val="34"/>
    <w:qFormat/>
    <w:rsid w:val="008E0A3C"/>
    <w:pPr>
      <w:ind w:left="720"/>
      <w:contextualSpacing/>
    </w:pPr>
  </w:style>
  <w:style w:type="character" w:styleId="Hipervnculo">
    <w:name w:val="Hyperlink"/>
    <w:basedOn w:val="Fuentedeprrafopredeter"/>
    <w:uiPriority w:val="99"/>
    <w:unhideWhenUsed/>
    <w:rsid w:val="009170BF"/>
    <w:rPr>
      <w:color w:val="0563C1" w:themeColor="hyperlink"/>
      <w:u w:val="single"/>
    </w:rPr>
  </w:style>
  <w:style w:type="character" w:styleId="Mencinsinresolver">
    <w:name w:val="Unresolved Mention"/>
    <w:basedOn w:val="Fuentedeprrafopredeter"/>
    <w:uiPriority w:val="99"/>
    <w:semiHidden/>
    <w:unhideWhenUsed/>
    <w:rsid w:val="009170BF"/>
    <w:rPr>
      <w:color w:val="605E5C"/>
      <w:shd w:val="clear" w:color="auto" w:fill="E1DFDD"/>
    </w:rPr>
  </w:style>
  <w:style w:type="paragraph" w:styleId="NormalWeb">
    <w:name w:val="Normal (Web)"/>
    <w:basedOn w:val="Normal"/>
    <w:uiPriority w:val="99"/>
    <w:semiHidden/>
    <w:unhideWhenUsed/>
    <w:rsid w:val="004E62AE"/>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0972">
      <w:bodyDiv w:val="1"/>
      <w:marLeft w:val="0"/>
      <w:marRight w:val="0"/>
      <w:marTop w:val="0"/>
      <w:marBottom w:val="0"/>
      <w:divBdr>
        <w:top w:val="none" w:sz="0" w:space="0" w:color="auto"/>
        <w:left w:val="none" w:sz="0" w:space="0" w:color="auto"/>
        <w:bottom w:val="none" w:sz="0" w:space="0" w:color="auto"/>
        <w:right w:val="none" w:sz="0" w:space="0" w:color="auto"/>
      </w:divBdr>
    </w:div>
    <w:div w:id="81952121">
      <w:bodyDiv w:val="1"/>
      <w:marLeft w:val="0"/>
      <w:marRight w:val="0"/>
      <w:marTop w:val="0"/>
      <w:marBottom w:val="0"/>
      <w:divBdr>
        <w:top w:val="none" w:sz="0" w:space="0" w:color="auto"/>
        <w:left w:val="none" w:sz="0" w:space="0" w:color="auto"/>
        <w:bottom w:val="none" w:sz="0" w:space="0" w:color="auto"/>
        <w:right w:val="none" w:sz="0" w:space="0" w:color="auto"/>
      </w:divBdr>
    </w:div>
    <w:div w:id="186218749">
      <w:bodyDiv w:val="1"/>
      <w:marLeft w:val="0"/>
      <w:marRight w:val="0"/>
      <w:marTop w:val="0"/>
      <w:marBottom w:val="0"/>
      <w:divBdr>
        <w:top w:val="none" w:sz="0" w:space="0" w:color="auto"/>
        <w:left w:val="none" w:sz="0" w:space="0" w:color="auto"/>
        <w:bottom w:val="none" w:sz="0" w:space="0" w:color="auto"/>
        <w:right w:val="none" w:sz="0" w:space="0" w:color="auto"/>
      </w:divBdr>
    </w:div>
    <w:div w:id="240262303">
      <w:bodyDiv w:val="1"/>
      <w:marLeft w:val="0"/>
      <w:marRight w:val="0"/>
      <w:marTop w:val="0"/>
      <w:marBottom w:val="0"/>
      <w:divBdr>
        <w:top w:val="none" w:sz="0" w:space="0" w:color="auto"/>
        <w:left w:val="none" w:sz="0" w:space="0" w:color="auto"/>
        <w:bottom w:val="none" w:sz="0" w:space="0" w:color="auto"/>
        <w:right w:val="none" w:sz="0" w:space="0" w:color="auto"/>
      </w:divBdr>
    </w:div>
    <w:div w:id="302736853">
      <w:bodyDiv w:val="1"/>
      <w:marLeft w:val="0"/>
      <w:marRight w:val="0"/>
      <w:marTop w:val="0"/>
      <w:marBottom w:val="0"/>
      <w:divBdr>
        <w:top w:val="none" w:sz="0" w:space="0" w:color="auto"/>
        <w:left w:val="none" w:sz="0" w:space="0" w:color="auto"/>
        <w:bottom w:val="none" w:sz="0" w:space="0" w:color="auto"/>
        <w:right w:val="none" w:sz="0" w:space="0" w:color="auto"/>
      </w:divBdr>
    </w:div>
    <w:div w:id="344554774">
      <w:bodyDiv w:val="1"/>
      <w:marLeft w:val="0"/>
      <w:marRight w:val="0"/>
      <w:marTop w:val="0"/>
      <w:marBottom w:val="0"/>
      <w:divBdr>
        <w:top w:val="none" w:sz="0" w:space="0" w:color="auto"/>
        <w:left w:val="none" w:sz="0" w:space="0" w:color="auto"/>
        <w:bottom w:val="none" w:sz="0" w:space="0" w:color="auto"/>
        <w:right w:val="none" w:sz="0" w:space="0" w:color="auto"/>
      </w:divBdr>
    </w:div>
    <w:div w:id="396248771">
      <w:bodyDiv w:val="1"/>
      <w:marLeft w:val="0"/>
      <w:marRight w:val="0"/>
      <w:marTop w:val="0"/>
      <w:marBottom w:val="0"/>
      <w:divBdr>
        <w:top w:val="none" w:sz="0" w:space="0" w:color="auto"/>
        <w:left w:val="none" w:sz="0" w:space="0" w:color="auto"/>
        <w:bottom w:val="none" w:sz="0" w:space="0" w:color="auto"/>
        <w:right w:val="none" w:sz="0" w:space="0" w:color="auto"/>
      </w:divBdr>
    </w:div>
    <w:div w:id="447050787">
      <w:bodyDiv w:val="1"/>
      <w:marLeft w:val="0"/>
      <w:marRight w:val="0"/>
      <w:marTop w:val="0"/>
      <w:marBottom w:val="0"/>
      <w:divBdr>
        <w:top w:val="none" w:sz="0" w:space="0" w:color="auto"/>
        <w:left w:val="none" w:sz="0" w:space="0" w:color="auto"/>
        <w:bottom w:val="none" w:sz="0" w:space="0" w:color="auto"/>
        <w:right w:val="none" w:sz="0" w:space="0" w:color="auto"/>
      </w:divBdr>
    </w:div>
    <w:div w:id="578180019">
      <w:bodyDiv w:val="1"/>
      <w:marLeft w:val="0"/>
      <w:marRight w:val="0"/>
      <w:marTop w:val="0"/>
      <w:marBottom w:val="0"/>
      <w:divBdr>
        <w:top w:val="none" w:sz="0" w:space="0" w:color="auto"/>
        <w:left w:val="none" w:sz="0" w:space="0" w:color="auto"/>
        <w:bottom w:val="none" w:sz="0" w:space="0" w:color="auto"/>
        <w:right w:val="none" w:sz="0" w:space="0" w:color="auto"/>
      </w:divBdr>
    </w:div>
    <w:div w:id="626859592">
      <w:bodyDiv w:val="1"/>
      <w:marLeft w:val="0"/>
      <w:marRight w:val="0"/>
      <w:marTop w:val="0"/>
      <w:marBottom w:val="0"/>
      <w:divBdr>
        <w:top w:val="none" w:sz="0" w:space="0" w:color="auto"/>
        <w:left w:val="none" w:sz="0" w:space="0" w:color="auto"/>
        <w:bottom w:val="none" w:sz="0" w:space="0" w:color="auto"/>
        <w:right w:val="none" w:sz="0" w:space="0" w:color="auto"/>
      </w:divBdr>
    </w:div>
    <w:div w:id="697773958">
      <w:bodyDiv w:val="1"/>
      <w:marLeft w:val="0"/>
      <w:marRight w:val="0"/>
      <w:marTop w:val="0"/>
      <w:marBottom w:val="0"/>
      <w:divBdr>
        <w:top w:val="none" w:sz="0" w:space="0" w:color="auto"/>
        <w:left w:val="none" w:sz="0" w:space="0" w:color="auto"/>
        <w:bottom w:val="none" w:sz="0" w:space="0" w:color="auto"/>
        <w:right w:val="none" w:sz="0" w:space="0" w:color="auto"/>
      </w:divBdr>
    </w:div>
    <w:div w:id="848721159">
      <w:bodyDiv w:val="1"/>
      <w:marLeft w:val="0"/>
      <w:marRight w:val="0"/>
      <w:marTop w:val="0"/>
      <w:marBottom w:val="0"/>
      <w:divBdr>
        <w:top w:val="none" w:sz="0" w:space="0" w:color="auto"/>
        <w:left w:val="none" w:sz="0" w:space="0" w:color="auto"/>
        <w:bottom w:val="none" w:sz="0" w:space="0" w:color="auto"/>
        <w:right w:val="none" w:sz="0" w:space="0" w:color="auto"/>
      </w:divBdr>
    </w:div>
    <w:div w:id="889153289">
      <w:bodyDiv w:val="1"/>
      <w:marLeft w:val="0"/>
      <w:marRight w:val="0"/>
      <w:marTop w:val="0"/>
      <w:marBottom w:val="0"/>
      <w:divBdr>
        <w:top w:val="none" w:sz="0" w:space="0" w:color="auto"/>
        <w:left w:val="none" w:sz="0" w:space="0" w:color="auto"/>
        <w:bottom w:val="none" w:sz="0" w:space="0" w:color="auto"/>
        <w:right w:val="none" w:sz="0" w:space="0" w:color="auto"/>
      </w:divBdr>
    </w:div>
    <w:div w:id="954943369">
      <w:bodyDiv w:val="1"/>
      <w:marLeft w:val="0"/>
      <w:marRight w:val="0"/>
      <w:marTop w:val="0"/>
      <w:marBottom w:val="0"/>
      <w:divBdr>
        <w:top w:val="none" w:sz="0" w:space="0" w:color="auto"/>
        <w:left w:val="none" w:sz="0" w:space="0" w:color="auto"/>
        <w:bottom w:val="none" w:sz="0" w:space="0" w:color="auto"/>
        <w:right w:val="none" w:sz="0" w:space="0" w:color="auto"/>
      </w:divBdr>
    </w:div>
    <w:div w:id="1004750229">
      <w:bodyDiv w:val="1"/>
      <w:marLeft w:val="0"/>
      <w:marRight w:val="0"/>
      <w:marTop w:val="0"/>
      <w:marBottom w:val="0"/>
      <w:divBdr>
        <w:top w:val="none" w:sz="0" w:space="0" w:color="auto"/>
        <w:left w:val="none" w:sz="0" w:space="0" w:color="auto"/>
        <w:bottom w:val="none" w:sz="0" w:space="0" w:color="auto"/>
        <w:right w:val="none" w:sz="0" w:space="0" w:color="auto"/>
      </w:divBdr>
    </w:div>
    <w:div w:id="1191530091">
      <w:bodyDiv w:val="1"/>
      <w:marLeft w:val="0"/>
      <w:marRight w:val="0"/>
      <w:marTop w:val="0"/>
      <w:marBottom w:val="0"/>
      <w:divBdr>
        <w:top w:val="none" w:sz="0" w:space="0" w:color="auto"/>
        <w:left w:val="none" w:sz="0" w:space="0" w:color="auto"/>
        <w:bottom w:val="none" w:sz="0" w:space="0" w:color="auto"/>
        <w:right w:val="none" w:sz="0" w:space="0" w:color="auto"/>
      </w:divBdr>
    </w:div>
    <w:div w:id="1248929653">
      <w:bodyDiv w:val="1"/>
      <w:marLeft w:val="0"/>
      <w:marRight w:val="0"/>
      <w:marTop w:val="0"/>
      <w:marBottom w:val="0"/>
      <w:divBdr>
        <w:top w:val="none" w:sz="0" w:space="0" w:color="auto"/>
        <w:left w:val="none" w:sz="0" w:space="0" w:color="auto"/>
        <w:bottom w:val="none" w:sz="0" w:space="0" w:color="auto"/>
        <w:right w:val="none" w:sz="0" w:space="0" w:color="auto"/>
      </w:divBdr>
    </w:div>
    <w:div w:id="1494950179">
      <w:bodyDiv w:val="1"/>
      <w:marLeft w:val="0"/>
      <w:marRight w:val="0"/>
      <w:marTop w:val="0"/>
      <w:marBottom w:val="0"/>
      <w:divBdr>
        <w:top w:val="none" w:sz="0" w:space="0" w:color="auto"/>
        <w:left w:val="none" w:sz="0" w:space="0" w:color="auto"/>
        <w:bottom w:val="none" w:sz="0" w:space="0" w:color="auto"/>
        <w:right w:val="none" w:sz="0" w:space="0" w:color="auto"/>
      </w:divBdr>
    </w:div>
    <w:div w:id="1601135667">
      <w:bodyDiv w:val="1"/>
      <w:marLeft w:val="0"/>
      <w:marRight w:val="0"/>
      <w:marTop w:val="0"/>
      <w:marBottom w:val="0"/>
      <w:divBdr>
        <w:top w:val="none" w:sz="0" w:space="0" w:color="auto"/>
        <w:left w:val="none" w:sz="0" w:space="0" w:color="auto"/>
        <w:bottom w:val="none" w:sz="0" w:space="0" w:color="auto"/>
        <w:right w:val="none" w:sz="0" w:space="0" w:color="auto"/>
      </w:divBdr>
    </w:div>
    <w:div w:id="2068456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asofiavillasalas92@gmail.com" TargetMode="External"/><Relationship Id="rId3" Type="http://schemas.openxmlformats.org/officeDocument/2006/relationships/styles" Target="styles.xml"/><Relationship Id="rId7" Type="http://schemas.openxmlformats.org/officeDocument/2006/relationships/hyperlink" Target="mailto:davidbm@upeu.edu.p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afaelromerocarazas@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7294D-E9D4-4769-90CB-A4FD5C471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3</Pages>
  <Words>1046</Words>
  <Characters>5758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DBM</dc:creator>
  <cp:keywords/>
  <dc:description/>
  <cp:lastModifiedBy>Docente - Rafael Romero Carazas</cp:lastModifiedBy>
  <cp:revision>26</cp:revision>
  <dcterms:created xsi:type="dcterms:W3CDTF">2025-04-28T17:44:00Z</dcterms:created>
  <dcterms:modified xsi:type="dcterms:W3CDTF">2025-04-29T00:24:00Z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2906dd7abf77723f356fbded186e60c4a737bf228a669094eb958bd2cf563b8d</vt:lpwstr>
  </property>
</Properties>
</file>