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0791" w14:textId="77777777" w:rsidR="00DC2048" w:rsidRDefault="00000000">
      <w:pPr>
        <w:pStyle w:val="Ttulo"/>
        <w:spacing w:line="290" w:lineRule="auto"/>
        <w:rPr>
          <w:w w:val="105"/>
        </w:rPr>
      </w:pPr>
      <w:r>
        <w:rPr>
          <w:noProof/>
        </w:rPr>
        <w:drawing>
          <wp:anchor distT="0" distB="0" distL="0" distR="0" simplePos="0" relativeHeight="487520768" behindDoc="1" locked="0" layoutInCell="1" allowOverlap="1" wp14:anchorId="13596D1A" wp14:editId="7A3F8BBB">
            <wp:simplePos x="0" y="0"/>
            <wp:positionH relativeFrom="page">
              <wp:posOffset>12700</wp:posOffset>
            </wp:positionH>
            <wp:positionV relativeFrom="page">
              <wp:posOffset>292114</wp:posOffset>
            </wp:positionV>
            <wp:extent cx="7546340" cy="103822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38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27th</w:t>
      </w:r>
      <w:r>
        <w:rPr>
          <w:spacing w:val="-4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CONGRESS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PERU</w:t>
      </w:r>
      <w:r>
        <w:rPr>
          <w:spacing w:val="-4"/>
        </w:rPr>
        <w:t xml:space="preserve"> </w:t>
      </w:r>
      <w:r>
        <w:t xml:space="preserve">2026 </w:t>
      </w:r>
    </w:p>
    <w:p w14:paraId="2BBE2AC1" w14:textId="529E4716" w:rsidR="00DC2048" w:rsidRDefault="008648C4" w:rsidP="008648C4">
      <w:pPr>
        <w:pStyle w:val="Ttulo"/>
        <w:spacing w:line="290" w:lineRule="auto"/>
        <w:jc w:val="center"/>
      </w:pPr>
      <w:r>
        <w:t>PRIVACY POLICY</w:t>
      </w:r>
    </w:p>
    <w:p w14:paraId="0A5D786A" w14:textId="77777777" w:rsidR="008648C4" w:rsidRPr="008648C4" w:rsidRDefault="008648C4" w:rsidP="008648C4">
      <w:pPr>
        <w:pStyle w:val="Ttulo"/>
        <w:spacing w:line="290" w:lineRule="auto"/>
      </w:pPr>
    </w:p>
    <w:p w14:paraId="397B093A" w14:textId="0576A243" w:rsidR="00DC2048" w:rsidRDefault="008648C4">
      <w:pPr>
        <w:pStyle w:val="Ttulo1"/>
        <w:numPr>
          <w:ilvl w:val="0"/>
          <w:numId w:val="7"/>
        </w:numPr>
        <w:tabs>
          <w:tab w:val="left" w:pos="321"/>
        </w:tabs>
        <w:ind w:left="321" w:hanging="181"/>
      </w:pPr>
      <w:r w:rsidRPr="008648C4">
        <w:t>INTRODUCTION</w:t>
      </w:r>
    </w:p>
    <w:p w14:paraId="1CF9E09A" w14:textId="77777777" w:rsidR="008648C4" w:rsidRDefault="008648C4" w:rsidP="008648C4">
      <w:pPr>
        <w:pStyle w:val="Textoindependiente"/>
        <w:spacing w:before="198"/>
        <w:ind w:left="140" w:right="138"/>
        <w:jc w:val="both"/>
      </w:pPr>
      <w:r>
        <w:t>The World Mining Congress 2026 (“WMC 2026”) participant registration platform is operated by the Instituto de Ingenieros de Minas del Perú (IIMP</w:t>
      </w:r>
      <w:proofErr w:type="gramStart"/>
      <w:r>
        <w:t>).We</w:t>
      </w:r>
      <w:proofErr w:type="gramEnd"/>
      <w:r>
        <w:t xml:space="preserve"> are committed to protecting the privacy and personal data of individuals registering as participants for WMC 2026.</w:t>
      </w:r>
    </w:p>
    <w:p w14:paraId="401DCB1D" w14:textId="6FE41B58" w:rsidR="00DC2048" w:rsidRDefault="008648C4" w:rsidP="008648C4">
      <w:pPr>
        <w:pStyle w:val="Textoindependiente"/>
        <w:spacing w:before="198"/>
        <w:ind w:left="140" w:right="138"/>
        <w:jc w:val="both"/>
      </w:pPr>
      <w:r>
        <w:t>This Privacy Policy explains how personal information is collected, used, stored, and protected exclusively for participant registration and event administration purposes.</w:t>
      </w:r>
      <w:r w:rsidR="00000000">
        <w:t xml:space="preserve"> </w:t>
      </w:r>
    </w:p>
    <w:p w14:paraId="5205F798" w14:textId="5E7C94F3" w:rsidR="00DC2048" w:rsidRDefault="008648C4">
      <w:pPr>
        <w:pStyle w:val="Ttulo1"/>
        <w:numPr>
          <w:ilvl w:val="0"/>
          <w:numId w:val="7"/>
        </w:numPr>
        <w:tabs>
          <w:tab w:val="left" w:pos="382"/>
        </w:tabs>
        <w:spacing w:before="164"/>
        <w:ind w:left="382" w:hanging="242"/>
      </w:pPr>
      <w:r w:rsidRPr="008648C4">
        <w:t>DATA CONTROLLER</w:t>
      </w:r>
    </w:p>
    <w:p w14:paraId="67C26500" w14:textId="77777777" w:rsidR="008648C4" w:rsidRDefault="008648C4" w:rsidP="008648C4">
      <w:pPr>
        <w:pStyle w:val="Textoindependiente"/>
        <w:spacing w:before="160" w:line="278" w:lineRule="auto"/>
        <w:ind w:left="140" w:right="137"/>
        <w:jc w:val="both"/>
      </w:pPr>
      <w:r>
        <w:t>The Data Controller responsible for the processing of personal data is:</w:t>
      </w:r>
    </w:p>
    <w:p w14:paraId="49F856D0" w14:textId="27A9A2D1" w:rsidR="00DC2048" w:rsidRDefault="008648C4" w:rsidP="008648C4">
      <w:pPr>
        <w:pStyle w:val="Textoindependiente"/>
        <w:spacing w:before="160" w:line="278" w:lineRule="auto"/>
        <w:ind w:left="140" w:right="137"/>
        <w:jc w:val="both"/>
      </w:pPr>
      <w:r>
        <w:t>Instituto de Ingenieros de Minas del Perú (IIMP)</w:t>
      </w:r>
      <w:r>
        <w:rPr>
          <w:rFonts w:ascii="MS Gothic" w:eastAsia="MS Gothic" w:hAnsi="MS Gothic" w:cs="MS Gothic" w:hint="eastAsia"/>
        </w:rPr>
        <w:t> </w:t>
      </w:r>
      <w:r>
        <w:t>As Data Controller, IIMP determines the purposes and means of processing personal data collected through the WMC 2026 registration platform.</w:t>
      </w:r>
    </w:p>
    <w:p w14:paraId="5727462C" w14:textId="77777777" w:rsidR="00DC2048" w:rsidRDefault="00000000">
      <w:pPr>
        <w:pStyle w:val="Ttulo1"/>
        <w:numPr>
          <w:ilvl w:val="0"/>
          <w:numId w:val="7"/>
        </w:numPr>
        <w:tabs>
          <w:tab w:val="left" w:pos="442"/>
        </w:tabs>
        <w:spacing w:before="157"/>
        <w:ind w:left="442" w:hanging="302"/>
      </w:pPr>
      <w:r>
        <w:rPr>
          <w:spacing w:val="-2"/>
        </w:rPr>
        <w:t>PARTICIPANTS</w:t>
      </w:r>
    </w:p>
    <w:p w14:paraId="1D852E51" w14:textId="77777777" w:rsidR="008648C4" w:rsidRDefault="008648C4" w:rsidP="008648C4">
      <w:pPr>
        <w:pStyle w:val="Textoindependiente"/>
        <w:spacing w:before="198" w:line="280" w:lineRule="auto"/>
        <w:ind w:left="140" w:right="133"/>
        <w:jc w:val="both"/>
      </w:pPr>
      <w:r>
        <w:t>When registering as a participant, we may collect the following personal data:</w:t>
      </w:r>
    </w:p>
    <w:p w14:paraId="194EA601" w14:textId="729E989D" w:rsidR="008648C4" w:rsidRDefault="008648C4" w:rsidP="006E42B1">
      <w:pPr>
        <w:pStyle w:val="Textoindependiente"/>
        <w:numPr>
          <w:ilvl w:val="0"/>
          <w:numId w:val="9"/>
        </w:numPr>
        <w:spacing w:before="198" w:line="280" w:lineRule="auto"/>
        <w:ind w:right="133"/>
        <w:jc w:val="both"/>
      </w:pPr>
      <w:r>
        <w:t>Full name</w:t>
      </w:r>
    </w:p>
    <w:p w14:paraId="79434043" w14:textId="1EB97392" w:rsidR="008648C4" w:rsidRDefault="008648C4" w:rsidP="006E42B1">
      <w:pPr>
        <w:pStyle w:val="Textoindependiente"/>
        <w:numPr>
          <w:ilvl w:val="0"/>
          <w:numId w:val="9"/>
        </w:numPr>
        <w:spacing w:before="198" w:line="280" w:lineRule="auto"/>
        <w:ind w:right="133"/>
        <w:jc w:val="both"/>
      </w:pPr>
      <w:r>
        <w:t>Nationality</w:t>
      </w:r>
    </w:p>
    <w:p w14:paraId="24054A9E" w14:textId="4B93640E" w:rsidR="008648C4" w:rsidRDefault="008648C4" w:rsidP="006E42B1">
      <w:pPr>
        <w:pStyle w:val="Textoindependiente"/>
        <w:numPr>
          <w:ilvl w:val="0"/>
          <w:numId w:val="9"/>
        </w:numPr>
        <w:spacing w:before="198" w:line="280" w:lineRule="auto"/>
        <w:ind w:right="133"/>
        <w:jc w:val="both"/>
      </w:pPr>
      <w:r>
        <w:t>Passport or national identification document (required for legal and tax purposes)</w:t>
      </w:r>
    </w:p>
    <w:p w14:paraId="7A0C6809" w14:textId="707259E1" w:rsidR="008648C4" w:rsidRDefault="008648C4" w:rsidP="006E42B1">
      <w:pPr>
        <w:pStyle w:val="Textoindependiente"/>
        <w:numPr>
          <w:ilvl w:val="0"/>
          <w:numId w:val="9"/>
        </w:numPr>
        <w:spacing w:before="198" w:line="280" w:lineRule="auto"/>
        <w:ind w:right="133"/>
        <w:jc w:val="both"/>
      </w:pPr>
      <w:r>
        <w:t>Email address</w:t>
      </w:r>
    </w:p>
    <w:p w14:paraId="49001CE7" w14:textId="6DEF030C" w:rsidR="008648C4" w:rsidRDefault="008648C4" w:rsidP="006E42B1">
      <w:pPr>
        <w:pStyle w:val="Textoindependiente"/>
        <w:numPr>
          <w:ilvl w:val="0"/>
          <w:numId w:val="9"/>
        </w:numPr>
        <w:spacing w:before="198" w:line="280" w:lineRule="auto"/>
        <w:ind w:right="133"/>
        <w:jc w:val="both"/>
      </w:pPr>
      <w:r>
        <w:t>Phone number</w:t>
      </w:r>
    </w:p>
    <w:p w14:paraId="246198AB" w14:textId="0554DC5F" w:rsidR="008648C4" w:rsidRDefault="008648C4" w:rsidP="006E42B1">
      <w:pPr>
        <w:pStyle w:val="Textoindependiente"/>
        <w:numPr>
          <w:ilvl w:val="0"/>
          <w:numId w:val="9"/>
        </w:numPr>
        <w:spacing w:before="198" w:line="280" w:lineRule="auto"/>
        <w:ind w:right="133"/>
        <w:jc w:val="both"/>
      </w:pPr>
      <w:r>
        <w:t>Company/organization name</w:t>
      </w:r>
    </w:p>
    <w:p w14:paraId="4F2AAE4A" w14:textId="2396E97A" w:rsidR="008648C4" w:rsidRDefault="008648C4" w:rsidP="006E42B1">
      <w:pPr>
        <w:pStyle w:val="Textoindependiente"/>
        <w:numPr>
          <w:ilvl w:val="0"/>
          <w:numId w:val="9"/>
        </w:numPr>
        <w:spacing w:before="198" w:line="280" w:lineRule="auto"/>
        <w:ind w:right="133"/>
        <w:jc w:val="both"/>
      </w:pPr>
      <w:r>
        <w:t>Billing information</w:t>
      </w:r>
    </w:p>
    <w:p w14:paraId="336D2261" w14:textId="6F87B34D" w:rsidR="008648C4" w:rsidRDefault="008648C4" w:rsidP="006E42B1">
      <w:pPr>
        <w:pStyle w:val="Textoindependiente"/>
        <w:numPr>
          <w:ilvl w:val="0"/>
          <w:numId w:val="9"/>
        </w:numPr>
        <w:spacing w:before="198" w:line="280" w:lineRule="auto"/>
        <w:ind w:right="133"/>
        <w:jc w:val="both"/>
      </w:pPr>
      <w:r>
        <w:t>Payment confirmation details</w:t>
      </w:r>
    </w:p>
    <w:p w14:paraId="18BBF34F" w14:textId="7CCCA060" w:rsidR="00DC2048" w:rsidRDefault="008648C4" w:rsidP="008648C4">
      <w:pPr>
        <w:pStyle w:val="Textoindependiente"/>
        <w:spacing w:before="198" w:line="280" w:lineRule="auto"/>
        <w:ind w:left="140" w:right="133"/>
        <w:jc w:val="both"/>
      </w:pPr>
      <w:r>
        <w:t xml:space="preserve">Only data strictly necessary for participant registration, accreditation, payment processing, and legal compliance </w:t>
      </w:r>
      <w:proofErr w:type="gramStart"/>
      <w:r>
        <w:t>is</w:t>
      </w:r>
      <w:proofErr w:type="gramEnd"/>
      <w:r>
        <w:t xml:space="preserve"> collected.</w:t>
      </w:r>
    </w:p>
    <w:p w14:paraId="7D71D1B2" w14:textId="1570CDFB" w:rsidR="00DC2048" w:rsidRDefault="008648C4">
      <w:pPr>
        <w:pStyle w:val="Ttulo1"/>
        <w:numPr>
          <w:ilvl w:val="0"/>
          <w:numId w:val="7"/>
        </w:numPr>
        <w:tabs>
          <w:tab w:val="left" w:pos="468"/>
        </w:tabs>
        <w:spacing w:before="154"/>
        <w:ind w:left="468" w:hanging="328"/>
      </w:pPr>
      <w:r w:rsidRPr="008648C4">
        <w:t>PERSONAL DATA WE COLLECT</w:t>
      </w:r>
    </w:p>
    <w:p w14:paraId="38D4D72A" w14:textId="77777777" w:rsidR="006E42B1" w:rsidRDefault="006E42B1" w:rsidP="006E42B1">
      <w:pPr>
        <w:tabs>
          <w:tab w:val="left" w:pos="860"/>
        </w:tabs>
        <w:spacing w:before="40"/>
      </w:pPr>
    </w:p>
    <w:p w14:paraId="785C5630" w14:textId="310F73A9" w:rsidR="006E42B1" w:rsidRDefault="006E42B1" w:rsidP="006E42B1">
      <w:pPr>
        <w:tabs>
          <w:tab w:val="left" w:pos="860"/>
        </w:tabs>
        <w:spacing w:before="40"/>
      </w:pPr>
      <w:r>
        <w:t>Personal data is processed exclusively for:</w:t>
      </w:r>
    </w:p>
    <w:p w14:paraId="09636561" w14:textId="77777777" w:rsidR="006E42B1" w:rsidRDefault="006E42B1" w:rsidP="006E42B1">
      <w:pPr>
        <w:tabs>
          <w:tab w:val="left" w:pos="860"/>
        </w:tabs>
        <w:spacing w:before="40"/>
      </w:pPr>
      <w:r>
        <w:t>* Participant registration and confirmation</w:t>
      </w:r>
    </w:p>
    <w:p w14:paraId="4534EA1E" w14:textId="77777777" w:rsidR="006E42B1" w:rsidRDefault="006E42B1" w:rsidP="006E42B1">
      <w:pPr>
        <w:tabs>
          <w:tab w:val="left" w:pos="860"/>
        </w:tabs>
        <w:spacing w:before="40"/>
      </w:pPr>
      <w:r>
        <w:t>* Issuance of invoices and compliance with applicable tax regulations</w:t>
      </w:r>
    </w:p>
    <w:p w14:paraId="1A065D5D" w14:textId="77777777" w:rsidR="006E42B1" w:rsidRDefault="006E42B1" w:rsidP="006E42B1">
      <w:pPr>
        <w:tabs>
          <w:tab w:val="left" w:pos="860"/>
        </w:tabs>
        <w:spacing w:before="40"/>
      </w:pPr>
      <w:r>
        <w:t>* Payment processing</w:t>
      </w:r>
    </w:p>
    <w:p w14:paraId="013871CF" w14:textId="77777777" w:rsidR="006E42B1" w:rsidRDefault="006E42B1" w:rsidP="006E42B1">
      <w:pPr>
        <w:tabs>
          <w:tab w:val="left" w:pos="860"/>
        </w:tabs>
        <w:spacing w:before="40"/>
      </w:pPr>
      <w:r>
        <w:t>* Event accreditation and access control</w:t>
      </w:r>
    </w:p>
    <w:p w14:paraId="6D72CE70" w14:textId="77777777" w:rsidR="006E42B1" w:rsidRDefault="006E42B1" w:rsidP="006E42B1">
      <w:pPr>
        <w:tabs>
          <w:tab w:val="left" w:pos="860"/>
        </w:tabs>
        <w:spacing w:before="40"/>
      </w:pPr>
      <w:r>
        <w:t>* Administrative communication related to participation</w:t>
      </w:r>
    </w:p>
    <w:p w14:paraId="6866A063" w14:textId="77777777" w:rsidR="006E42B1" w:rsidRDefault="006E42B1" w:rsidP="006E42B1">
      <w:pPr>
        <w:tabs>
          <w:tab w:val="left" w:pos="860"/>
        </w:tabs>
        <w:spacing w:before="40"/>
      </w:pPr>
      <w:r>
        <w:t>* Fraud prevention and registration validation</w:t>
      </w:r>
    </w:p>
    <w:p w14:paraId="66357CE8" w14:textId="4423EB87" w:rsidR="00DC2048" w:rsidRDefault="006E42B1" w:rsidP="006E42B1">
      <w:pPr>
        <w:tabs>
          <w:tab w:val="left" w:pos="860"/>
        </w:tabs>
        <w:spacing w:before="40"/>
      </w:pPr>
      <w:r>
        <w:t>Personal data is not used for unrelated marketing or commercial purposes.</w:t>
      </w:r>
    </w:p>
    <w:p w14:paraId="017419C4" w14:textId="77777777" w:rsidR="006E42B1" w:rsidRDefault="006E42B1">
      <w:pPr>
        <w:pStyle w:val="Textoindependiente"/>
        <w:spacing w:before="75"/>
      </w:pPr>
    </w:p>
    <w:p w14:paraId="28C4AF4E" w14:textId="77777777" w:rsidR="00DC2048" w:rsidRDefault="00DC2048" w:rsidP="006E42B1">
      <w:pPr>
        <w:spacing w:line="252" w:lineRule="exact"/>
      </w:pPr>
    </w:p>
    <w:p w14:paraId="249AA758" w14:textId="77777777" w:rsidR="006E42B1" w:rsidRDefault="006E42B1" w:rsidP="006E42B1">
      <w:pPr>
        <w:spacing w:line="252" w:lineRule="exact"/>
        <w:sectPr w:rsidR="006E42B1">
          <w:type w:val="continuous"/>
          <w:pgSz w:w="11910" w:h="16840"/>
          <w:pgMar w:top="1780" w:right="1559" w:bottom="280" w:left="1559" w:header="720" w:footer="720" w:gutter="0"/>
          <w:cols w:space="720"/>
        </w:sectPr>
      </w:pPr>
    </w:p>
    <w:p w14:paraId="58FBF2E1" w14:textId="4BAAB893" w:rsidR="006E42B1" w:rsidRPr="006E42B1" w:rsidRDefault="006E42B1" w:rsidP="006E42B1">
      <w:pPr>
        <w:pStyle w:val="Prrafodelista"/>
        <w:numPr>
          <w:ilvl w:val="0"/>
          <w:numId w:val="7"/>
        </w:numPr>
        <w:spacing w:line="252" w:lineRule="exact"/>
        <w:rPr>
          <w:b/>
          <w:bCs/>
          <w:noProof/>
        </w:rPr>
      </w:pPr>
      <w:r w:rsidRPr="006E42B1">
        <w:rPr>
          <w:b/>
          <w:bCs/>
          <w:noProof/>
        </w:rPr>
        <w:lastRenderedPageBreak/>
        <w:t>LEGAL BASIS FOR PROCESSING (INCLUDING EU PARTICIPANTS)</w:t>
      </w:r>
    </w:p>
    <w:p w14:paraId="173D0E60" w14:textId="77777777" w:rsidR="006E42B1" w:rsidRDefault="006E42B1" w:rsidP="006E42B1">
      <w:pPr>
        <w:spacing w:line="252" w:lineRule="exact"/>
        <w:rPr>
          <w:noProof/>
        </w:rPr>
      </w:pPr>
    </w:p>
    <w:p w14:paraId="54A197D3" w14:textId="6D5CABF0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For participants located in the European Union (EU) or European Economic Area (EEA), personal data is processed in alignment with the principles established under the General Data Protection Regulation (GDPR – EU Regulation 2016/679).</w:t>
      </w:r>
    </w:p>
    <w:p w14:paraId="564A5DAE" w14:textId="77777777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Processing is based on:</w:t>
      </w:r>
    </w:p>
    <w:p w14:paraId="7DF8C8DA" w14:textId="1B33B812" w:rsidR="006E42B1" w:rsidRDefault="006E42B1" w:rsidP="006E42B1">
      <w:pPr>
        <w:pStyle w:val="Prrafodelista"/>
        <w:numPr>
          <w:ilvl w:val="0"/>
          <w:numId w:val="10"/>
        </w:numPr>
        <w:spacing w:line="252" w:lineRule="exact"/>
        <w:rPr>
          <w:noProof/>
        </w:rPr>
      </w:pPr>
      <w:r>
        <w:rPr>
          <w:noProof/>
        </w:rPr>
        <w:t>Contractual necessity (registration and participation in WMC 2026)</w:t>
      </w:r>
    </w:p>
    <w:p w14:paraId="4C3E61EF" w14:textId="0C45653B" w:rsidR="006E42B1" w:rsidRDefault="006E42B1" w:rsidP="006E42B1">
      <w:pPr>
        <w:pStyle w:val="Prrafodelista"/>
        <w:numPr>
          <w:ilvl w:val="0"/>
          <w:numId w:val="10"/>
        </w:numPr>
        <w:spacing w:line="252" w:lineRule="exact"/>
        <w:rPr>
          <w:noProof/>
        </w:rPr>
      </w:pPr>
      <w:r>
        <w:rPr>
          <w:noProof/>
        </w:rPr>
        <w:t>Legal obligations (tax and accounting regulations applicable in Peru)</w:t>
      </w:r>
    </w:p>
    <w:p w14:paraId="103FE8B7" w14:textId="5E276455" w:rsidR="006E42B1" w:rsidRDefault="006E42B1" w:rsidP="006E42B1">
      <w:pPr>
        <w:pStyle w:val="Prrafodelista"/>
        <w:numPr>
          <w:ilvl w:val="0"/>
          <w:numId w:val="10"/>
        </w:numPr>
        <w:spacing w:line="252" w:lineRule="exact"/>
        <w:rPr>
          <w:noProof/>
        </w:rPr>
      </w:pPr>
      <w:r>
        <w:rPr>
          <w:noProof/>
        </w:rPr>
        <w:t>Legitimate interest (event administration and security)</w:t>
      </w:r>
    </w:p>
    <w:p w14:paraId="7ECF749E" w14:textId="77777777" w:rsidR="006E42B1" w:rsidRDefault="006E42B1" w:rsidP="006E42B1">
      <w:pPr>
        <w:spacing w:line="252" w:lineRule="exact"/>
        <w:rPr>
          <w:noProof/>
        </w:rPr>
      </w:pPr>
    </w:p>
    <w:p w14:paraId="77B9BDD1" w14:textId="019E6D3C" w:rsidR="006E42B1" w:rsidRPr="006E42B1" w:rsidRDefault="006E42B1" w:rsidP="006E42B1">
      <w:pPr>
        <w:pStyle w:val="Prrafodelista"/>
        <w:numPr>
          <w:ilvl w:val="0"/>
          <w:numId w:val="7"/>
        </w:numPr>
        <w:spacing w:line="252" w:lineRule="exact"/>
        <w:rPr>
          <w:b/>
          <w:bCs/>
          <w:noProof/>
        </w:rPr>
      </w:pPr>
      <w:r w:rsidRPr="006E42B1">
        <w:rPr>
          <w:b/>
          <w:bCs/>
          <w:noProof/>
        </w:rPr>
        <w:t>PAYMENT PROCESSING</w:t>
      </w:r>
    </w:p>
    <w:p w14:paraId="42A70E88" w14:textId="77777777" w:rsidR="006E42B1" w:rsidRDefault="006E42B1" w:rsidP="006E42B1">
      <w:pPr>
        <w:spacing w:line="252" w:lineRule="exact"/>
        <w:rPr>
          <w:noProof/>
        </w:rPr>
      </w:pPr>
    </w:p>
    <w:p w14:paraId="2BB3F4D6" w14:textId="2A70C0F4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All payments are securely processed through Niubiz, a certified payment gateway compliant with international payment security standards.</w:t>
      </w:r>
    </w:p>
    <w:p w14:paraId="31C47D9A" w14:textId="77777777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Important:</w:t>
      </w:r>
    </w:p>
    <w:p w14:paraId="5A1337D6" w14:textId="4E29B8F1" w:rsidR="006E42B1" w:rsidRDefault="006E42B1" w:rsidP="006E42B1">
      <w:pPr>
        <w:pStyle w:val="Prrafodelista"/>
        <w:numPr>
          <w:ilvl w:val="0"/>
          <w:numId w:val="11"/>
        </w:numPr>
        <w:spacing w:line="252" w:lineRule="exact"/>
        <w:rPr>
          <w:noProof/>
        </w:rPr>
      </w:pPr>
      <w:r>
        <w:rPr>
          <w:noProof/>
        </w:rPr>
        <w:t>Credit card information is processed directly by the payment gateway</w:t>
      </w:r>
    </w:p>
    <w:p w14:paraId="2E52041B" w14:textId="36ACE408" w:rsidR="006E42B1" w:rsidRDefault="006E42B1" w:rsidP="006E42B1">
      <w:pPr>
        <w:pStyle w:val="Prrafodelista"/>
        <w:numPr>
          <w:ilvl w:val="0"/>
          <w:numId w:val="11"/>
        </w:numPr>
        <w:spacing w:line="252" w:lineRule="exact"/>
        <w:rPr>
          <w:noProof/>
        </w:rPr>
      </w:pPr>
      <w:r>
        <w:rPr>
          <w:noProof/>
        </w:rPr>
        <w:t>WMC 2026 and IIMP do not store credit card data on their servers</w:t>
      </w:r>
    </w:p>
    <w:p w14:paraId="1B7440D9" w14:textId="32B195F9" w:rsidR="006E42B1" w:rsidRDefault="006E42B1" w:rsidP="006E42B1">
      <w:pPr>
        <w:pStyle w:val="Prrafodelista"/>
        <w:numPr>
          <w:ilvl w:val="0"/>
          <w:numId w:val="11"/>
        </w:numPr>
        <w:spacing w:line="252" w:lineRule="exact"/>
        <w:rPr>
          <w:noProof/>
        </w:rPr>
      </w:pPr>
      <w:r>
        <w:rPr>
          <w:noProof/>
        </w:rPr>
        <w:t>Payment data transmission is encrypted</w:t>
      </w:r>
    </w:p>
    <w:p w14:paraId="55E891C8" w14:textId="77777777" w:rsidR="006E42B1" w:rsidRDefault="006E42B1" w:rsidP="006E42B1">
      <w:pPr>
        <w:spacing w:line="252" w:lineRule="exact"/>
        <w:rPr>
          <w:noProof/>
        </w:rPr>
      </w:pPr>
    </w:p>
    <w:p w14:paraId="562D9466" w14:textId="243DF2C4" w:rsidR="006E42B1" w:rsidRPr="006E42B1" w:rsidRDefault="006E42B1" w:rsidP="006E42B1">
      <w:pPr>
        <w:pStyle w:val="Prrafodelista"/>
        <w:numPr>
          <w:ilvl w:val="0"/>
          <w:numId w:val="7"/>
        </w:numPr>
        <w:spacing w:line="252" w:lineRule="exact"/>
        <w:rPr>
          <w:b/>
          <w:bCs/>
          <w:noProof/>
        </w:rPr>
      </w:pPr>
      <w:r w:rsidRPr="006E42B1">
        <w:rPr>
          <w:b/>
          <w:bCs/>
          <w:noProof/>
        </w:rPr>
        <w:t>DATA STORAGE AND SECURITY</w:t>
      </w:r>
    </w:p>
    <w:p w14:paraId="396BAD7B" w14:textId="77777777" w:rsidR="006E42B1" w:rsidRDefault="006E42B1" w:rsidP="006E42B1">
      <w:pPr>
        <w:spacing w:line="252" w:lineRule="exact"/>
        <w:rPr>
          <w:noProof/>
        </w:rPr>
      </w:pPr>
    </w:p>
    <w:p w14:paraId="2DA2F8BA" w14:textId="77777777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The registration platform is hosted on secure cloud infrastructure provided by Amazon Web Services (AWS).</w:t>
      </w:r>
    </w:p>
    <w:p w14:paraId="602CD215" w14:textId="77777777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Security measures include:</w:t>
      </w:r>
    </w:p>
    <w:p w14:paraId="328459A7" w14:textId="2466273F" w:rsidR="006E42B1" w:rsidRDefault="006E42B1" w:rsidP="006E42B1">
      <w:pPr>
        <w:pStyle w:val="Prrafodelista"/>
        <w:numPr>
          <w:ilvl w:val="0"/>
          <w:numId w:val="12"/>
        </w:numPr>
        <w:spacing w:line="252" w:lineRule="exact"/>
        <w:rPr>
          <w:noProof/>
        </w:rPr>
      </w:pPr>
      <w:r>
        <w:rPr>
          <w:noProof/>
        </w:rPr>
        <w:t>SSL/TLS encryption</w:t>
      </w:r>
    </w:p>
    <w:p w14:paraId="1A703655" w14:textId="58237EEA" w:rsidR="006E42B1" w:rsidRDefault="006E42B1" w:rsidP="006E42B1">
      <w:pPr>
        <w:pStyle w:val="Prrafodelista"/>
        <w:numPr>
          <w:ilvl w:val="0"/>
          <w:numId w:val="12"/>
        </w:numPr>
        <w:spacing w:line="252" w:lineRule="exact"/>
        <w:rPr>
          <w:noProof/>
        </w:rPr>
      </w:pPr>
      <w:r>
        <w:rPr>
          <w:noProof/>
        </w:rPr>
        <w:t>Web Application Firewall (WAF) protection</w:t>
      </w:r>
    </w:p>
    <w:p w14:paraId="5DE12C79" w14:textId="052C245E" w:rsidR="006E42B1" w:rsidRDefault="006E42B1" w:rsidP="006E42B1">
      <w:pPr>
        <w:pStyle w:val="Prrafodelista"/>
        <w:numPr>
          <w:ilvl w:val="0"/>
          <w:numId w:val="12"/>
        </w:numPr>
        <w:spacing w:line="252" w:lineRule="exact"/>
        <w:rPr>
          <w:noProof/>
        </w:rPr>
      </w:pPr>
      <w:r>
        <w:rPr>
          <w:noProof/>
        </w:rPr>
        <w:t>Restricted administrative access</w:t>
      </w:r>
    </w:p>
    <w:p w14:paraId="227416BE" w14:textId="6DCFED5E" w:rsidR="006E42B1" w:rsidRDefault="006E42B1" w:rsidP="006E42B1">
      <w:pPr>
        <w:pStyle w:val="Prrafodelista"/>
        <w:numPr>
          <w:ilvl w:val="0"/>
          <w:numId w:val="12"/>
        </w:numPr>
        <w:spacing w:line="252" w:lineRule="exact"/>
        <w:rPr>
          <w:noProof/>
        </w:rPr>
      </w:pPr>
      <w:r>
        <w:rPr>
          <w:noProof/>
        </w:rPr>
        <w:t>Continuous monitoring and security controls</w:t>
      </w:r>
    </w:p>
    <w:p w14:paraId="5A99495E" w14:textId="77777777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Appropriate technical and organizational safeguards are implemented to protect personal data against unauthorized access, disclosure, alteration, or destruction.</w:t>
      </w:r>
    </w:p>
    <w:p w14:paraId="45A08CE4" w14:textId="77777777" w:rsidR="006E42B1" w:rsidRDefault="006E42B1" w:rsidP="006E42B1">
      <w:pPr>
        <w:spacing w:line="252" w:lineRule="exact"/>
        <w:rPr>
          <w:noProof/>
        </w:rPr>
      </w:pPr>
    </w:p>
    <w:p w14:paraId="1AB023A4" w14:textId="78009E84" w:rsidR="006E42B1" w:rsidRPr="006E42B1" w:rsidRDefault="006E42B1" w:rsidP="006E42B1">
      <w:pPr>
        <w:pStyle w:val="Prrafodelista"/>
        <w:numPr>
          <w:ilvl w:val="0"/>
          <w:numId w:val="7"/>
        </w:numPr>
        <w:spacing w:line="252" w:lineRule="exact"/>
        <w:rPr>
          <w:b/>
          <w:bCs/>
          <w:noProof/>
        </w:rPr>
      </w:pPr>
      <w:r w:rsidRPr="006E42B1">
        <w:rPr>
          <w:b/>
          <w:bCs/>
          <w:noProof/>
        </w:rPr>
        <w:t>DATA RETENTION</w:t>
      </w:r>
    </w:p>
    <w:p w14:paraId="69E55F52" w14:textId="77777777" w:rsidR="006E42B1" w:rsidRDefault="006E42B1" w:rsidP="006E42B1">
      <w:pPr>
        <w:spacing w:line="252" w:lineRule="exact"/>
        <w:rPr>
          <w:noProof/>
        </w:rPr>
      </w:pPr>
    </w:p>
    <w:p w14:paraId="72541D39" w14:textId="193D90B6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Personal data is retained only for the period necessary to:</w:t>
      </w:r>
    </w:p>
    <w:p w14:paraId="1FF1FAF6" w14:textId="614697DD" w:rsidR="006E42B1" w:rsidRDefault="006E42B1" w:rsidP="006E42B1">
      <w:pPr>
        <w:pStyle w:val="Prrafodelista"/>
        <w:numPr>
          <w:ilvl w:val="0"/>
          <w:numId w:val="13"/>
        </w:numPr>
        <w:spacing w:line="252" w:lineRule="exact"/>
        <w:rPr>
          <w:noProof/>
        </w:rPr>
      </w:pPr>
      <w:r>
        <w:rPr>
          <w:noProof/>
        </w:rPr>
        <w:t>Manage participant registration and accreditation</w:t>
      </w:r>
    </w:p>
    <w:p w14:paraId="21356E89" w14:textId="78F730B1" w:rsidR="006E42B1" w:rsidRDefault="006E42B1" w:rsidP="006E42B1">
      <w:pPr>
        <w:pStyle w:val="Prrafodelista"/>
        <w:numPr>
          <w:ilvl w:val="0"/>
          <w:numId w:val="13"/>
        </w:numPr>
        <w:spacing w:line="252" w:lineRule="exact"/>
        <w:rPr>
          <w:noProof/>
        </w:rPr>
      </w:pPr>
      <w:r>
        <w:rPr>
          <w:noProof/>
        </w:rPr>
        <w:t>Comply with legal, tax, and accounting obligations</w:t>
      </w:r>
    </w:p>
    <w:p w14:paraId="19DE35F8" w14:textId="1FA23C14" w:rsidR="006E42B1" w:rsidRDefault="006E42B1" w:rsidP="006E42B1">
      <w:pPr>
        <w:pStyle w:val="Prrafodelista"/>
        <w:numPr>
          <w:ilvl w:val="0"/>
          <w:numId w:val="13"/>
        </w:numPr>
        <w:spacing w:line="252" w:lineRule="exact"/>
        <w:rPr>
          <w:noProof/>
        </w:rPr>
      </w:pPr>
      <w:r>
        <w:rPr>
          <w:noProof/>
        </w:rPr>
        <w:t>Address contractual or administrative matters</w:t>
      </w:r>
    </w:p>
    <w:p w14:paraId="7CC92768" w14:textId="77777777" w:rsidR="006E42B1" w:rsidRDefault="006E42B1" w:rsidP="006E42B1">
      <w:pPr>
        <w:spacing w:line="252" w:lineRule="exact"/>
        <w:rPr>
          <w:noProof/>
        </w:rPr>
      </w:pPr>
      <w:r>
        <w:rPr>
          <w:noProof/>
        </w:rPr>
        <w:t>After the applicable retention period, data is securely deleted or anonymized.</w:t>
      </w:r>
    </w:p>
    <w:p w14:paraId="4BF9C973" w14:textId="77777777" w:rsidR="006E42B1" w:rsidRDefault="006E42B1" w:rsidP="006E42B1">
      <w:pPr>
        <w:spacing w:line="252" w:lineRule="exact"/>
        <w:rPr>
          <w:noProof/>
        </w:rPr>
      </w:pPr>
    </w:p>
    <w:p w14:paraId="48B2269B" w14:textId="53F92CEE" w:rsidR="006E42B1" w:rsidRPr="006E42B1" w:rsidRDefault="006E42B1" w:rsidP="006E42B1">
      <w:pPr>
        <w:pStyle w:val="Prrafodelista"/>
        <w:numPr>
          <w:ilvl w:val="0"/>
          <w:numId w:val="7"/>
        </w:numPr>
        <w:spacing w:line="252" w:lineRule="exact"/>
        <w:rPr>
          <w:b/>
          <w:bCs/>
          <w:noProof/>
        </w:rPr>
      </w:pPr>
      <w:r w:rsidRPr="006E42B1">
        <w:rPr>
          <w:b/>
          <w:bCs/>
          <w:noProof/>
        </w:rPr>
        <w:t>UPDATES TO THIS POLICY</w:t>
      </w:r>
    </w:p>
    <w:p w14:paraId="0E5C8183" w14:textId="77777777" w:rsidR="006E42B1" w:rsidRDefault="006E42B1" w:rsidP="006E42B1">
      <w:pPr>
        <w:tabs>
          <w:tab w:val="left" w:pos="690"/>
        </w:tabs>
        <w:spacing w:before="83" w:line="278" w:lineRule="auto"/>
        <w:ind w:right="412"/>
        <w:rPr>
          <w:noProof/>
        </w:rPr>
      </w:pPr>
    </w:p>
    <w:p w14:paraId="22053A9A" w14:textId="0AE21F93" w:rsidR="00DC2048" w:rsidRDefault="006E42B1" w:rsidP="006E42B1">
      <w:pPr>
        <w:tabs>
          <w:tab w:val="left" w:pos="690"/>
        </w:tabs>
        <w:spacing w:before="83" w:line="278" w:lineRule="auto"/>
        <w:ind w:right="412"/>
        <w:sectPr w:rsidR="00DC2048">
          <w:pgSz w:w="11910" w:h="16840"/>
          <w:pgMar w:top="1780" w:right="1559" w:bottom="280" w:left="1559" w:header="720" w:footer="720" w:gutter="0"/>
          <w:cols w:space="720"/>
        </w:sectPr>
      </w:pPr>
      <w:r>
        <w:rPr>
          <w:noProof/>
        </w:rPr>
        <w:t>This Privacy Policy may be updated to reflect operational, legal, or regulatory changes. The updated version will be published on the official registration platform</w:t>
      </w:r>
      <w:r w:rsidR="00000000">
        <w:rPr>
          <w:noProof/>
        </w:rPr>
        <w:drawing>
          <wp:anchor distT="0" distB="0" distL="0" distR="0" simplePos="0" relativeHeight="251658240" behindDoc="1" locked="0" layoutInCell="1" allowOverlap="1" wp14:anchorId="72908438" wp14:editId="6012C54C">
            <wp:simplePos x="0" y="0"/>
            <wp:positionH relativeFrom="page">
              <wp:posOffset>12700</wp:posOffset>
            </wp:positionH>
            <wp:positionV relativeFrom="page">
              <wp:posOffset>292114</wp:posOffset>
            </wp:positionV>
            <wp:extent cx="7546340" cy="103822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38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CB1B1" w14:textId="77777777" w:rsidR="006E42B1" w:rsidRDefault="006E42B1" w:rsidP="006E42B1">
      <w:pPr>
        <w:pStyle w:val="Sinespaciado"/>
      </w:pPr>
    </w:p>
    <w:sectPr w:rsidR="006E42B1">
      <w:pgSz w:w="11910" w:h="16840"/>
      <w:pgMar w:top="17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21C4"/>
    <w:multiLevelType w:val="hybridMultilevel"/>
    <w:tmpl w:val="0DFCF696"/>
    <w:lvl w:ilvl="0" w:tplc="716EF784">
      <w:numFmt w:val="bullet"/>
      <w:lvlText w:val=""/>
      <w:lvlJc w:val="left"/>
      <w:pPr>
        <w:ind w:left="500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42AD1"/>
    <w:multiLevelType w:val="multilevel"/>
    <w:tmpl w:val="97D4230E"/>
    <w:lvl w:ilvl="0">
      <w:start w:val="7"/>
      <w:numFmt w:val="decimal"/>
      <w:lvlText w:val="%1"/>
      <w:lvlJc w:val="left"/>
      <w:pPr>
        <w:ind w:left="140" w:hanging="4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" w:hanging="49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69" w:hanging="4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3" w:hanging="4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8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3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7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2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56" w:hanging="490"/>
      </w:pPr>
      <w:rPr>
        <w:rFonts w:hint="default"/>
        <w:lang w:val="en-US" w:eastAsia="en-US" w:bidi="ar-SA"/>
      </w:rPr>
    </w:lvl>
  </w:abstractNum>
  <w:abstractNum w:abstractNumId="2" w15:restartNumberingAfterBreak="0">
    <w:nsid w:val="32D42C94"/>
    <w:multiLevelType w:val="hybridMultilevel"/>
    <w:tmpl w:val="3CE221CE"/>
    <w:lvl w:ilvl="0" w:tplc="716EF784">
      <w:numFmt w:val="bullet"/>
      <w:lvlText w:val=""/>
      <w:lvlJc w:val="left"/>
      <w:pPr>
        <w:ind w:left="500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" w15:restartNumberingAfterBreak="0">
    <w:nsid w:val="39994F86"/>
    <w:multiLevelType w:val="multilevel"/>
    <w:tmpl w:val="3C1ECE7A"/>
    <w:lvl w:ilvl="0">
      <w:start w:val="4"/>
      <w:numFmt w:val="decimal"/>
      <w:lvlText w:val="%1"/>
      <w:lvlJc w:val="left"/>
      <w:pPr>
        <w:ind w:left="14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69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F6E1645"/>
    <w:multiLevelType w:val="multilevel"/>
    <w:tmpl w:val="F58ECDF0"/>
    <w:lvl w:ilvl="0">
      <w:start w:val="6"/>
      <w:numFmt w:val="decimal"/>
      <w:lvlText w:val="%1"/>
      <w:lvlJc w:val="left"/>
      <w:pPr>
        <w:ind w:left="690" w:hanging="55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0" w:hanging="55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17" w:hanging="5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5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4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3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1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0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8" w:hanging="551"/>
      </w:pPr>
      <w:rPr>
        <w:rFonts w:hint="default"/>
        <w:lang w:val="en-US" w:eastAsia="en-US" w:bidi="ar-SA"/>
      </w:rPr>
    </w:lvl>
  </w:abstractNum>
  <w:abstractNum w:abstractNumId="5" w15:restartNumberingAfterBreak="0">
    <w:nsid w:val="555E3161"/>
    <w:multiLevelType w:val="hybridMultilevel"/>
    <w:tmpl w:val="25B05092"/>
    <w:lvl w:ilvl="0" w:tplc="28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5A82091C"/>
    <w:multiLevelType w:val="hybridMultilevel"/>
    <w:tmpl w:val="4920D8B0"/>
    <w:lvl w:ilvl="0" w:tplc="716EF784">
      <w:numFmt w:val="bullet"/>
      <w:lvlText w:val=""/>
      <w:lvlJc w:val="left"/>
      <w:pPr>
        <w:ind w:left="500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A2B41"/>
    <w:multiLevelType w:val="multilevel"/>
    <w:tmpl w:val="27C62F8C"/>
    <w:lvl w:ilvl="0">
      <w:start w:val="9"/>
      <w:numFmt w:val="decimal"/>
      <w:lvlText w:val="%1"/>
      <w:lvlJc w:val="left"/>
      <w:pPr>
        <w:ind w:left="140" w:hanging="76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" w:hanging="7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69" w:hanging="7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3" w:hanging="7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8" w:hanging="7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3" w:hanging="7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7" w:hanging="7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2" w:hanging="7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56" w:hanging="767"/>
      </w:pPr>
      <w:rPr>
        <w:rFonts w:hint="default"/>
        <w:lang w:val="en-US" w:eastAsia="en-US" w:bidi="ar-SA"/>
      </w:rPr>
    </w:lvl>
  </w:abstractNum>
  <w:abstractNum w:abstractNumId="8" w15:restartNumberingAfterBreak="0">
    <w:nsid w:val="66F473BD"/>
    <w:multiLevelType w:val="multilevel"/>
    <w:tmpl w:val="DC6CD676"/>
    <w:lvl w:ilvl="0">
      <w:start w:val="5"/>
      <w:numFmt w:val="decimal"/>
      <w:lvlText w:val="%1"/>
      <w:lvlJc w:val="left"/>
      <w:pPr>
        <w:ind w:left="629" w:hanging="4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9" w:hanging="49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253" w:hanging="4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9" w:hanging="4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6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3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9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6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2" w:hanging="490"/>
      </w:pPr>
      <w:rPr>
        <w:rFonts w:hint="default"/>
        <w:lang w:val="en-US" w:eastAsia="en-US" w:bidi="ar-SA"/>
      </w:rPr>
    </w:lvl>
  </w:abstractNum>
  <w:abstractNum w:abstractNumId="9" w15:restartNumberingAfterBreak="0">
    <w:nsid w:val="68776B32"/>
    <w:multiLevelType w:val="hybridMultilevel"/>
    <w:tmpl w:val="540A6006"/>
    <w:lvl w:ilvl="0" w:tplc="30EC432C">
      <w:start w:val="1"/>
      <w:numFmt w:val="upperRoman"/>
      <w:lvlText w:val="%1."/>
      <w:lvlJc w:val="left"/>
      <w:pPr>
        <w:ind w:left="323" w:hanging="18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C8424A">
      <w:numFmt w:val="bullet"/>
      <w:lvlText w:val="•"/>
      <w:lvlJc w:val="left"/>
      <w:pPr>
        <w:ind w:left="1166" w:hanging="184"/>
      </w:pPr>
      <w:rPr>
        <w:rFonts w:hint="default"/>
        <w:lang w:val="en-US" w:eastAsia="en-US" w:bidi="ar-SA"/>
      </w:rPr>
    </w:lvl>
    <w:lvl w:ilvl="2" w:tplc="80AA7638">
      <w:numFmt w:val="bullet"/>
      <w:lvlText w:val="•"/>
      <w:lvlJc w:val="left"/>
      <w:pPr>
        <w:ind w:left="2013" w:hanging="184"/>
      </w:pPr>
      <w:rPr>
        <w:rFonts w:hint="default"/>
        <w:lang w:val="en-US" w:eastAsia="en-US" w:bidi="ar-SA"/>
      </w:rPr>
    </w:lvl>
    <w:lvl w:ilvl="3" w:tplc="A8E6FF38">
      <w:numFmt w:val="bullet"/>
      <w:lvlText w:val="•"/>
      <w:lvlJc w:val="left"/>
      <w:pPr>
        <w:ind w:left="2859" w:hanging="184"/>
      </w:pPr>
      <w:rPr>
        <w:rFonts w:hint="default"/>
        <w:lang w:val="en-US" w:eastAsia="en-US" w:bidi="ar-SA"/>
      </w:rPr>
    </w:lvl>
    <w:lvl w:ilvl="4" w:tplc="C0A04B84">
      <w:numFmt w:val="bullet"/>
      <w:lvlText w:val="•"/>
      <w:lvlJc w:val="left"/>
      <w:pPr>
        <w:ind w:left="3706" w:hanging="184"/>
      </w:pPr>
      <w:rPr>
        <w:rFonts w:hint="default"/>
        <w:lang w:val="en-US" w:eastAsia="en-US" w:bidi="ar-SA"/>
      </w:rPr>
    </w:lvl>
    <w:lvl w:ilvl="5" w:tplc="6338B7BA">
      <w:numFmt w:val="bullet"/>
      <w:lvlText w:val="•"/>
      <w:lvlJc w:val="left"/>
      <w:pPr>
        <w:ind w:left="4553" w:hanging="184"/>
      </w:pPr>
      <w:rPr>
        <w:rFonts w:hint="default"/>
        <w:lang w:val="en-US" w:eastAsia="en-US" w:bidi="ar-SA"/>
      </w:rPr>
    </w:lvl>
    <w:lvl w:ilvl="6" w:tplc="D4E86DAE">
      <w:numFmt w:val="bullet"/>
      <w:lvlText w:val="•"/>
      <w:lvlJc w:val="left"/>
      <w:pPr>
        <w:ind w:left="5399" w:hanging="184"/>
      </w:pPr>
      <w:rPr>
        <w:rFonts w:hint="default"/>
        <w:lang w:val="en-US" w:eastAsia="en-US" w:bidi="ar-SA"/>
      </w:rPr>
    </w:lvl>
    <w:lvl w:ilvl="7" w:tplc="137E237C">
      <w:numFmt w:val="bullet"/>
      <w:lvlText w:val="•"/>
      <w:lvlJc w:val="left"/>
      <w:pPr>
        <w:ind w:left="6246" w:hanging="184"/>
      </w:pPr>
      <w:rPr>
        <w:rFonts w:hint="default"/>
        <w:lang w:val="en-US" w:eastAsia="en-US" w:bidi="ar-SA"/>
      </w:rPr>
    </w:lvl>
    <w:lvl w:ilvl="8" w:tplc="BD8081B6">
      <w:numFmt w:val="bullet"/>
      <w:lvlText w:val="•"/>
      <w:lvlJc w:val="left"/>
      <w:pPr>
        <w:ind w:left="7092" w:hanging="184"/>
      </w:pPr>
      <w:rPr>
        <w:rFonts w:hint="default"/>
        <w:lang w:val="en-US" w:eastAsia="en-US" w:bidi="ar-SA"/>
      </w:rPr>
    </w:lvl>
  </w:abstractNum>
  <w:abstractNum w:abstractNumId="10" w15:restartNumberingAfterBreak="0">
    <w:nsid w:val="6F915B4B"/>
    <w:multiLevelType w:val="multilevel"/>
    <w:tmpl w:val="3FAC0568"/>
    <w:lvl w:ilvl="0">
      <w:start w:val="11"/>
      <w:numFmt w:val="decimal"/>
      <w:lvlText w:val="%1"/>
      <w:lvlJc w:val="left"/>
      <w:pPr>
        <w:ind w:left="140" w:hanging="71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" w:hanging="71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69" w:hanging="7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3" w:hanging="7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8" w:hanging="7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3" w:hanging="7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7" w:hanging="7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2" w:hanging="7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56" w:hanging="711"/>
      </w:pPr>
      <w:rPr>
        <w:rFonts w:hint="default"/>
        <w:lang w:val="en-US" w:eastAsia="en-US" w:bidi="ar-SA"/>
      </w:rPr>
    </w:lvl>
  </w:abstractNum>
  <w:abstractNum w:abstractNumId="11" w15:restartNumberingAfterBreak="0">
    <w:nsid w:val="71CE43ED"/>
    <w:multiLevelType w:val="hybridMultilevel"/>
    <w:tmpl w:val="2A844E46"/>
    <w:lvl w:ilvl="0" w:tplc="716EF784">
      <w:numFmt w:val="bullet"/>
      <w:lvlText w:val=""/>
      <w:lvlJc w:val="left"/>
      <w:pPr>
        <w:ind w:left="500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F55DB"/>
    <w:multiLevelType w:val="hybridMultilevel"/>
    <w:tmpl w:val="E22AF2D0"/>
    <w:lvl w:ilvl="0" w:tplc="716EF784">
      <w:numFmt w:val="bullet"/>
      <w:lvlText w:val=""/>
      <w:lvlJc w:val="left"/>
      <w:pPr>
        <w:ind w:left="500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80636">
    <w:abstractNumId w:val="10"/>
  </w:num>
  <w:num w:numId="2" w16cid:durableId="329017870">
    <w:abstractNumId w:val="7"/>
  </w:num>
  <w:num w:numId="3" w16cid:durableId="742530187">
    <w:abstractNumId w:val="1"/>
  </w:num>
  <w:num w:numId="4" w16cid:durableId="1711689190">
    <w:abstractNumId w:val="4"/>
  </w:num>
  <w:num w:numId="5" w16cid:durableId="576331322">
    <w:abstractNumId w:val="8"/>
  </w:num>
  <w:num w:numId="6" w16cid:durableId="341932087">
    <w:abstractNumId w:val="3"/>
  </w:num>
  <w:num w:numId="7" w16cid:durableId="1745489590">
    <w:abstractNumId w:val="9"/>
  </w:num>
  <w:num w:numId="8" w16cid:durableId="1111127079">
    <w:abstractNumId w:val="5"/>
  </w:num>
  <w:num w:numId="9" w16cid:durableId="970402109">
    <w:abstractNumId w:val="2"/>
  </w:num>
  <w:num w:numId="10" w16cid:durableId="1303847126">
    <w:abstractNumId w:val="11"/>
  </w:num>
  <w:num w:numId="11" w16cid:durableId="536547218">
    <w:abstractNumId w:val="12"/>
  </w:num>
  <w:num w:numId="12" w16cid:durableId="1282225817">
    <w:abstractNumId w:val="6"/>
  </w:num>
  <w:num w:numId="13" w16cid:durableId="96890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048"/>
    <w:rsid w:val="006E42B1"/>
    <w:rsid w:val="00764589"/>
    <w:rsid w:val="008648C4"/>
    <w:rsid w:val="00D9225C"/>
    <w:rsid w:val="00DC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C2609"/>
  <w15:docId w15:val="{5CE379B8-8545-457E-8548-0AF4ADA5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ind w:left="468" w:hanging="328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83"/>
      <w:ind w:left="2998" w:right="1905" w:hanging="1093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690" w:hanging="550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6E42B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530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Ichajaya Peña</dc:creator>
  <cp:lastModifiedBy>Max Ichajaya Peña</cp:lastModifiedBy>
  <cp:revision>3</cp:revision>
  <cp:lastPrinted>2026-02-24T02:52:00Z</cp:lastPrinted>
  <dcterms:created xsi:type="dcterms:W3CDTF">2026-02-24T00:54:00Z</dcterms:created>
  <dcterms:modified xsi:type="dcterms:W3CDTF">2026-02-24T03:45:00Z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2026-02-24T00:00:00Z</vt:filetime>
  </property>
  <property fmtid="{D5CDD505-2E9C-101B-9397-08002B2CF9AE}" pid="4" name="Producer">
    <vt:lpwstr>macOS Versión 13.7.8 (Compilación 22H730) Quartz PDFContext</vt:lpwstr>
  </property>
</Properties>
</file>